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112" w:rsidRPr="0051313F" w:rsidRDefault="00067EDD" w:rsidP="00F90112">
      <w:pPr>
        <w:spacing w:after="0" w:line="276" w:lineRule="auto"/>
        <w:rPr>
          <w:sz w:val="20"/>
          <w:szCs w:val="20"/>
          <w:lang w:val="en-US"/>
        </w:rPr>
      </w:pPr>
      <w:bookmarkStart w:id="0" w:name="_GoBack"/>
      <w:bookmarkEnd w:id="0"/>
      <w:r w:rsidRPr="0051313F">
        <w:rPr>
          <w:sz w:val="20"/>
          <w:szCs w:val="20"/>
          <w:lang w:val="en-US"/>
        </w:rPr>
        <w:t>Regulation 9(</w:t>
      </w:r>
      <w:r w:rsidR="00DA1B50" w:rsidRPr="0051313F">
        <w:rPr>
          <w:sz w:val="20"/>
          <w:szCs w:val="20"/>
          <w:lang w:val="en-US"/>
        </w:rPr>
        <w:t>4</w:t>
      </w:r>
      <w:r w:rsidRPr="0051313F">
        <w:rPr>
          <w:sz w:val="20"/>
          <w:szCs w:val="20"/>
          <w:lang w:val="en-US"/>
        </w:rPr>
        <w:t>)</w:t>
      </w:r>
    </w:p>
    <w:p w:rsidR="005719FD" w:rsidRPr="00781B22" w:rsidRDefault="00067EDD" w:rsidP="00F90112">
      <w:pPr>
        <w:spacing w:after="0" w:line="276" w:lineRule="auto"/>
        <w:rPr>
          <w:sz w:val="20"/>
          <w:szCs w:val="20"/>
          <w:lang w:val="en-US"/>
        </w:rPr>
      </w:pPr>
      <w:r w:rsidRPr="0051313F">
        <w:rPr>
          <w:sz w:val="20"/>
          <w:szCs w:val="20"/>
          <w:lang w:val="en-US"/>
        </w:rPr>
        <w:t>Regulation 9(</w:t>
      </w:r>
      <w:r w:rsidR="00DA1B50" w:rsidRPr="0051313F">
        <w:rPr>
          <w:sz w:val="20"/>
          <w:szCs w:val="20"/>
          <w:lang w:val="en-US"/>
        </w:rPr>
        <w:t>5</w:t>
      </w:r>
      <w:r w:rsidRPr="0051313F">
        <w:rPr>
          <w:sz w:val="20"/>
          <w:szCs w:val="20"/>
          <w:lang w:val="en-US"/>
        </w:rPr>
        <w:t>)</w:t>
      </w:r>
      <w:r w:rsidRPr="00781B22">
        <w:rPr>
          <w:sz w:val="20"/>
          <w:szCs w:val="20"/>
          <w:lang w:val="en-US"/>
        </w:rPr>
        <w:t xml:space="preserve">  </w:t>
      </w:r>
    </w:p>
    <w:p w:rsidR="005719FD" w:rsidRPr="005719FD" w:rsidRDefault="005719FD" w:rsidP="005719F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</w:rPr>
      </w:pPr>
      <w:r w:rsidRPr="005719FD">
        <w:rPr>
          <w:rFonts w:cs="Times New Roman"/>
          <w:b/>
        </w:rPr>
        <w:t xml:space="preserve">FORM </w:t>
      </w:r>
      <w:r w:rsidR="00433E58">
        <w:rPr>
          <w:rFonts w:cs="Times New Roman"/>
          <w:b/>
        </w:rPr>
        <w:t>2</w:t>
      </w:r>
    </w:p>
    <w:p w:rsidR="005719FD" w:rsidRDefault="005719FD" w:rsidP="005719F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:rsidR="005719FD" w:rsidRPr="00EB7977" w:rsidRDefault="005719FD" w:rsidP="005719F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vertAlign w:val="superscript"/>
        </w:rPr>
      </w:pPr>
      <w:r>
        <w:rPr>
          <w:rFonts w:cs="Times New Roman"/>
        </w:rPr>
        <w:t>IN THE HIGH COURT/STATE COURTS</w:t>
      </w:r>
      <w:r w:rsidR="00EB7977">
        <w:rPr>
          <w:rFonts w:cs="Times New Roman"/>
          <w:vertAlign w:val="superscript"/>
        </w:rPr>
        <w:t>#</w:t>
      </w:r>
      <w:r>
        <w:rPr>
          <w:rFonts w:cs="Times New Roman"/>
        </w:rPr>
        <w:t xml:space="preserve"> OF </w:t>
      </w:r>
      <w:r>
        <w:rPr>
          <w:rFonts w:cs="Times New Roman"/>
        </w:rPr>
        <w:br/>
        <w:t>THE REPUBLIC OF SINGAPORE</w:t>
      </w:r>
      <w:r w:rsidR="00EB7977">
        <w:rPr>
          <w:rFonts w:cs="Times New Roman"/>
          <w:vertAlign w:val="superscript"/>
        </w:rPr>
        <w:t>*</w:t>
      </w:r>
    </w:p>
    <w:p w:rsidR="005719FD" w:rsidRDefault="005719FD" w:rsidP="005719FD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:rsidR="005719FD" w:rsidRDefault="005719FD" w:rsidP="005719F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>
        <w:rPr>
          <w:rFonts w:cs="Times New Roman"/>
        </w:rPr>
        <w:t>(</w:t>
      </w:r>
      <w:sdt>
        <w:sdtPr>
          <w:rPr>
            <w:rFonts w:cs="Times New Roman"/>
          </w:rPr>
          <w:id w:val="1817604280"/>
          <w:placeholder>
            <w:docPart w:val="EA0921FA56DD4E8480A8480256CC7E8E"/>
          </w:placeholder>
        </w:sdtPr>
        <w:sdtEndPr/>
        <w:sdtContent>
          <w:r>
            <w:rPr>
              <w:rFonts w:cs="Times New Roman"/>
              <w:i/>
            </w:rPr>
            <w:t>Title as in action</w:t>
          </w:r>
        </w:sdtContent>
      </w:sdt>
      <w:r>
        <w:rPr>
          <w:rFonts w:cs="Times New Roman"/>
        </w:rPr>
        <w:t>)</w:t>
      </w:r>
    </w:p>
    <w:p w:rsidR="005719FD" w:rsidRDefault="005719FD" w:rsidP="005719FD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:rsidR="005719FD" w:rsidRPr="005719FD" w:rsidRDefault="005719FD" w:rsidP="005719FD">
      <w:pPr>
        <w:pStyle w:val="Heading1"/>
        <w:spacing w:line="276" w:lineRule="auto"/>
        <w:rPr>
          <w:b/>
          <w:u w:val="none"/>
        </w:rPr>
      </w:pPr>
      <w:r w:rsidRPr="005719FD">
        <w:rPr>
          <w:b/>
          <w:u w:val="none"/>
        </w:rPr>
        <w:t>MEMORANDUM OF NOTIFICATION FOR RELIEF</w:t>
      </w:r>
    </w:p>
    <w:p w:rsidR="005719FD" w:rsidRDefault="005719FD" w:rsidP="00EB7977">
      <w:pPr>
        <w:spacing w:before="240" w:after="200" w:line="276" w:lineRule="auto"/>
        <w:jc w:val="both"/>
        <w:rPr>
          <w:rFonts w:cs="Times New Roman"/>
        </w:rPr>
      </w:pPr>
      <w:r>
        <w:rPr>
          <w:rFonts w:cs="Times New Roman"/>
        </w:rPr>
        <w:t>To:</w:t>
      </w:r>
      <w:r>
        <w:rPr>
          <w:rFonts w:cs="Times New Roman"/>
        </w:rPr>
        <w:tab/>
        <w:t>The Registrar</w:t>
      </w:r>
      <w:r w:rsidR="00EB7977">
        <w:rPr>
          <w:rFonts w:cs="Times New Roman"/>
          <w:vertAlign w:val="superscript"/>
        </w:rPr>
        <w:t>*</w:t>
      </w:r>
    </w:p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4565"/>
        <w:gridCol w:w="4383"/>
      </w:tblGrid>
      <w:tr w:rsidR="005719FD" w:rsidTr="00293BED">
        <w:trPr>
          <w:trHeight w:val="499"/>
        </w:trPr>
        <w:tc>
          <w:tcPr>
            <w:tcW w:w="9634" w:type="dxa"/>
            <w:gridSpan w:val="3"/>
            <w:shd w:val="clear" w:color="auto" w:fill="EDEDED" w:themeFill="accent3" w:themeFillTint="33"/>
            <w:hideMark/>
          </w:tcPr>
          <w:p w:rsidR="005719FD" w:rsidRPr="00293BED" w:rsidRDefault="00293BED" w:rsidP="00293BED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Part A – </w:t>
            </w:r>
            <w:r w:rsidR="005719FD" w:rsidRPr="00293BED">
              <w:rPr>
                <w:rFonts w:cs="Times New Roman"/>
                <w:b/>
              </w:rPr>
              <w:t>Details relating to the Notification for Relief</w:t>
            </w:r>
            <w:r w:rsidR="005719FD" w:rsidRPr="00293BED">
              <w:rPr>
                <w:rFonts w:cs="Times New Roman"/>
                <w:b/>
                <w:vertAlign w:val="superscript"/>
              </w:rPr>
              <w:t>+</w:t>
            </w:r>
          </w:p>
        </w:tc>
      </w:tr>
      <w:tr w:rsidR="005719FD" w:rsidTr="004D28E5">
        <w:trPr>
          <w:trHeight w:val="1299"/>
        </w:trPr>
        <w:tc>
          <w:tcPr>
            <w:tcW w:w="686" w:type="dxa"/>
          </w:tcPr>
          <w:p w:rsidR="005719FD" w:rsidRDefault="005719FD" w:rsidP="005719F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hideMark/>
          </w:tcPr>
          <w:p w:rsidR="005719FD" w:rsidRDefault="005719FD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Name of person on which a Notification for Relief was served in accordance with s 9(1) of the COVID-19 (Temporary Measures) Act 2020 (“</w:t>
            </w:r>
            <w:r>
              <w:rPr>
                <w:rFonts w:cs="Times New Roman"/>
                <w:b/>
              </w:rPr>
              <w:t>Act</w:t>
            </w:r>
            <w:r>
              <w:rPr>
                <w:rFonts w:cs="Times New Roman"/>
              </w:rPr>
              <w:t>”):</w:t>
            </w:r>
          </w:p>
        </w:tc>
        <w:tc>
          <w:tcPr>
            <w:tcW w:w="4383" w:type="dxa"/>
          </w:tcPr>
          <w:p w:rsidR="005719FD" w:rsidRDefault="005719FD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5719FD" w:rsidTr="004D28E5">
        <w:tc>
          <w:tcPr>
            <w:tcW w:w="686" w:type="dxa"/>
          </w:tcPr>
          <w:p w:rsidR="005719FD" w:rsidRDefault="005719FD" w:rsidP="005719F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</w:tcPr>
          <w:p w:rsidR="005719FD" w:rsidRDefault="007B5C8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Declaration of d</w:t>
            </w:r>
            <w:r w:rsidR="005719FD">
              <w:rPr>
                <w:rFonts w:cs="Times New Roman"/>
                <w:lang w:val="en-US"/>
              </w:rPr>
              <w:t>ate of service of the Notification for Relief:</w:t>
            </w:r>
          </w:p>
          <w:p w:rsidR="005719FD" w:rsidRDefault="005719FD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842550036"/>
            <w:placeholder>
              <w:docPart w:val="AE3F4AF7E624443095EDA63131343CEF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383" w:type="dxa"/>
                <w:hideMark/>
              </w:tcPr>
              <w:p w:rsidR="005719FD" w:rsidRDefault="005719FD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EB7977" w:rsidTr="004D28E5">
        <w:trPr>
          <w:trHeight w:val="415"/>
        </w:trPr>
        <w:tc>
          <w:tcPr>
            <w:tcW w:w="686" w:type="dxa"/>
          </w:tcPr>
          <w:p w:rsidR="00EB7977" w:rsidRPr="004D28E5" w:rsidRDefault="00EB7977" w:rsidP="005719F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hideMark/>
          </w:tcPr>
          <w:p w:rsidR="00EB7977" w:rsidRPr="004D28E5" w:rsidRDefault="00EB7977">
            <w:pPr>
              <w:spacing w:after="200" w:line="276" w:lineRule="auto"/>
              <w:jc w:val="both"/>
              <w:rPr>
                <w:rFonts w:cs="Times New Roman"/>
              </w:rPr>
            </w:pPr>
            <w:r w:rsidRPr="004D28E5">
              <w:rPr>
                <w:rFonts w:cs="Times New Roman"/>
              </w:rPr>
              <w:t>Method of service of the Notification for Relief:</w:t>
            </w:r>
          </w:p>
        </w:tc>
        <w:tc>
          <w:tcPr>
            <w:tcW w:w="4383" w:type="dxa"/>
            <w:hideMark/>
          </w:tcPr>
          <w:sdt>
            <w:sdtPr>
              <w:rPr>
                <w:rFonts w:cs="Times New Roman"/>
                <w:lang w:val="en-US"/>
              </w:rPr>
              <w:id w:val="900796488"/>
              <w:placeholder>
                <w:docPart w:val="DefaultPlaceholder_-1854013438"/>
              </w:placeholder>
              <w:showingPlcHdr/>
              <w:dropDownList>
                <w:listItem w:value="Choose an item: "/>
                <w:listItem w:displayText="(a) Electronic system" w:value="(a) Electronic system"/>
                <w:listItem w:displayText="(b) Last email address" w:value="(b) Last email address"/>
                <w:listItem w:displayText="(c) Electronic communication used for prior correspondence" w:value="(c) Electronic communication used for prior correspondence"/>
                <w:listItem w:displayText="(d) Last postal address" w:value="(d) Last postal address"/>
              </w:dropDownList>
            </w:sdtPr>
            <w:sdtEndPr/>
            <w:sdtContent>
              <w:p w:rsidR="00EB7977" w:rsidRDefault="004D28E5" w:rsidP="00EB7977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D3776E">
                  <w:rPr>
                    <w:rStyle w:val="PlaceholderText"/>
                  </w:rPr>
                  <w:t>Choose an item.</w:t>
                </w:r>
              </w:p>
            </w:sdtContent>
          </w:sdt>
          <w:p w:rsidR="004D28E5" w:rsidRPr="004D28E5" w:rsidRDefault="004D28E5" w:rsidP="004D28E5">
            <w:pPr>
              <w:rPr>
                <w:rFonts w:cs="Times New Roman"/>
                <w:lang w:val="en-US"/>
              </w:rPr>
            </w:pPr>
          </w:p>
        </w:tc>
      </w:tr>
      <w:tr w:rsidR="00B756D5" w:rsidRPr="0051313F" w:rsidTr="00B756D5">
        <w:trPr>
          <w:trHeight w:val="415"/>
        </w:trPr>
        <w:tc>
          <w:tcPr>
            <w:tcW w:w="9634" w:type="dxa"/>
            <w:gridSpan w:val="3"/>
            <w:shd w:val="clear" w:color="auto" w:fill="DBDBDB" w:themeFill="accent3" w:themeFillTint="66"/>
          </w:tcPr>
          <w:p w:rsidR="00B756D5" w:rsidRPr="0051313F" w:rsidRDefault="00B756D5" w:rsidP="00EB7977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51313F">
              <w:rPr>
                <w:rFonts w:cs="Times New Roman"/>
                <w:b/>
                <w:lang w:val="en-US"/>
              </w:rPr>
              <w:t xml:space="preserve">Part B – Details of proceeding before the court or arbitral tribunal </w:t>
            </w:r>
          </w:p>
        </w:tc>
      </w:tr>
      <w:tr w:rsidR="00B756D5" w:rsidTr="00B756D5">
        <w:trPr>
          <w:trHeight w:val="516"/>
        </w:trPr>
        <w:tc>
          <w:tcPr>
            <w:tcW w:w="686" w:type="dxa"/>
          </w:tcPr>
          <w:p w:rsidR="00B756D5" w:rsidRPr="0051313F" w:rsidRDefault="00B756D5" w:rsidP="00B756D5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hideMark/>
          </w:tcPr>
          <w:p w:rsidR="00B756D5" w:rsidRPr="0051313F" w:rsidRDefault="00B756D5" w:rsidP="00B756D5">
            <w:pPr>
              <w:spacing w:after="200" w:line="276" w:lineRule="auto"/>
              <w:jc w:val="both"/>
              <w:rPr>
                <w:rFonts w:cs="Times New Roman"/>
              </w:rPr>
            </w:pPr>
            <w:r w:rsidRPr="0051313F">
              <w:rPr>
                <w:rFonts w:cs="Times New Roman"/>
              </w:rPr>
              <w:t xml:space="preserve">Information identifying the proceedings before the court or arbitral tribunal: </w:t>
            </w:r>
          </w:p>
        </w:tc>
        <w:tc>
          <w:tcPr>
            <w:tcW w:w="4383" w:type="dxa"/>
          </w:tcPr>
          <w:p w:rsidR="00B756D5" w:rsidRPr="0051313F" w:rsidRDefault="00B756D5" w:rsidP="00B756D5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5719FD" w:rsidTr="00293BED">
        <w:trPr>
          <w:trHeight w:val="499"/>
        </w:trPr>
        <w:tc>
          <w:tcPr>
            <w:tcW w:w="9634" w:type="dxa"/>
            <w:gridSpan w:val="3"/>
            <w:shd w:val="clear" w:color="auto" w:fill="EDEDED" w:themeFill="accent3" w:themeFillTint="33"/>
            <w:hideMark/>
          </w:tcPr>
          <w:p w:rsidR="005719FD" w:rsidRPr="00293BED" w:rsidRDefault="00293BED" w:rsidP="00293BED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Part </w:t>
            </w:r>
            <w:r w:rsidR="00B756D5">
              <w:rPr>
                <w:rFonts w:cs="Times New Roman"/>
                <w:b/>
              </w:rPr>
              <w:t>C</w:t>
            </w:r>
            <w:r>
              <w:rPr>
                <w:rFonts w:cs="Times New Roman"/>
                <w:b/>
              </w:rPr>
              <w:t xml:space="preserve"> – </w:t>
            </w:r>
            <w:r w:rsidR="005719FD" w:rsidRPr="00293BED">
              <w:rPr>
                <w:rFonts w:cs="Times New Roman"/>
                <w:b/>
              </w:rPr>
              <w:t xml:space="preserve">Supporting documents </w:t>
            </w:r>
          </w:p>
        </w:tc>
      </w:tr>
      <w:tr w:rsidR="00B05AD0" w:rsidTr="00A036BE">
        <w:tc>
          <w:tcPr>
            <w:tcW w:w="9634" w:type="dxa"/>
            <w:gridSpan w:val="3"/>
          </w:tcPr>
          <w:p w:rsidR="00B05AD0" w:rsidRDefault="00B05AD0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copy of the Notification for Relief is hereby enclosed and filed with the Court.</w:t>
            </w:r>
          </w:p>
        </w:tc>
      </w:tr>
    </w:tbl>
    <w:p w:rsidR="005719FD" w:rsidRDefault="005719FD" w:rsidP="005719FD">
      <w:pPr>
        <w:spacing w:after="200" w:line="276" w:lineRule="auto"/>
        <w:contextualSpacing/>
        <w:jc w:val="center"/>
        <w:rPr>
          <w:rFonts w:cs="Times New Roman"/>
        </w:rPr>
      </w:pPr>
    </w:p>
    <w:p w:rsidR="005719FD" w:rsidRDefault="005719FD" w:rsidP="005719FD">
      <w:pPr>
        <w:spacing w:after="200" w:line="276" w:lineRule="auto"/>
        <w:contextualSpacing/>
        <w:jc w:val="center"/>
        <w:rPr>
          <w:rFonts w:cs="Times New Roman"/>
        </w:rPr>
      </w:pPr>
    </w:p>
    <w:p w:rsidR="005719FD" w:rsidRDefault="005719FD" w:rsidP="005719FD">
      <w:pPr>
        <w:spacing w:after="200" w:line="276" w:lineRule="auto"/>
        <w:contextualSpacing/>
        <w:jc w:val="center"/>
        <w:rPr>
          <w:rFonts w:cs="Times New Roman"/>
        </w:rPr>
      </w:pPr>
      <w:r>
        <w:rPr>
          <w:rFonts w:cs="Times New Roman"/>
        </w:rPr>
        <w:t xml:space="preserve">Dated this </w:t>
      </w:r>
      <w:r>
        <w:rPr>
          <w:rFonts w:cs="Times New Roman"/>
        </w:rPr>
        <w:tab/>
        <w:t xml:space="preserve">day of </w:t>
      </w:r>
      <w:r>
        <w:rPr>
          <w:rFonts w:cs="Times New Roman"/>
        </w:rPr>
        <w:tab/>
      </w:r>
      <w:r>
        <w:rPr>
          <w:rFonts w:cs="Times New Roman"/>
        </w:rPr>
        <w:tab/>
        <w:t>2020</w:t>
      </w:r>
    </w:p>
    <w:p w:rsidR="005719FD" w:rsidRDefault="005719FD" w:rsidP="005719FD">
      <w:pPr>
        <w:spacing w:after="200" w:line="276" w:lineRule="auto"/>
        <w:contextualSpacing/>
        <w:jc w:val="both"/>
        <w:rPr>
          <w:rFonts w:cs="Times New Roman"/>
        </w:rPr>
      </w:pPr>
    </w:p>
    <w:p w:rsidR="005719FD" w:rsidRDefault="005719FD" w:rsidP="005719FD">
      <w:pPr>
        <w:spacing w:after="200" w:line="276" w:lineRule="auto"/>
        <w:contextualSpacing/>
        <w:jc w:val="both"/>
        <w:rPr>
          <w:rFonts w:cs="Times New Roman"/>
          <w:i/>
        </w:rPr>
      </w:pPr>
    </w:p>
    <w:p w:rsidR="005719FD" w:rsidRDefault="005719FD" w:rsidP="005719FD">
      <w:pPr>
        <w:spacing w:after="200" w:line="276" w:lineRule="auto"/>
        <w:contextualSpacing/>
        <w:jc w:val="both"/>
        <w:rPr>
          <w:rFonts w:cs="Times New Roman"/>
          <w:i/>
        </w:rPr>
      </w:pPr>
      <w:r>
        <w:rPr>
          <w:rFonts w:cs="Times New Roman"/>
          <w:i/>
        </w:rPr>
        <w:t>Solicitors for the</w:t>
      </w:r>
    </w:p>
    <w:p w:rsidR="005719FD" w:rsidRDefault="005719FD" w:rsidP="005719FD">
      <w:pPr>
        <w:spacing w:after="200" w:line="276" w:lineRule="auto"/>
        <w:contextualSpacing/>
        <w:jc w:val="both"/>
        <w:rPr>
          <w:rFonts w:cs="Times New Roman"/>
        </w:rPr>
      </w:pPr>
    </w:p>
    <w:p w:rsidR="00EB7977" w:rsidRPr="00EB7977" w:rsidRDefault="00EB7977" w:rsidP="00EB7977">
      <w:pPr>
        <w:spacing w:after="0" w:line="276" w:lineRule="auto"/>
        <w:jc w:val="both"/>
        <w:rPr>
          <w:rFonts w:cs="Times New Roman"/>
          <w:sz w:val="20"/>
        </w:rPr>
      </w:pPr>
      <w:r w:rsidRPr="00EB7977">
        <w:rPr>
          <w:rFonts w:cs="Times New Roman"/>
          <w:sz w:val="20"/>
          <w:vertAlign w:val="superscript"/>
        </w:rPr>
        <w:t xml:space="preserve">* </w:t>
      </w:r>
      <w:r w:rsidRPr="00EB7977">
        <w:rPr>
          <w:rFonts w:cs="Times New Roman"/>
          <w:sz w:val="20"/>
        </w:rPr>
        <w:t xml:space="preserve">Delete if inapplicable. </w:t>
      </w:r>
    </w:p>
    <w:p w:rsidR="005719FD" w:rsidRPr="00EB7977" w:rsidRDefault="005719FD" w:rsidP="005719FD">
      <w:pPr>
        <w:spacing w:after="0" w:line="276" w:lineRule="auto"/>
        <w:jc w:val="both"/>
        <w:rPr>
          <w:rFonts w:cs="Times New Roman"/>
          <w:sz w:val="20"/>
          <w:vertAlign w:val="superscript"/>
        </w:rPr>
      </w:pPr>
      <w:r w:rsidRPr="00EB7977">
        <w:rPr>
          <w:rFonts w:cs="Times New Roman"/>
          <w:sz w:val="20"/>
          <w:vertAlign w:val="superscript"/>
        </w:rPr>
        <w:t xml:space="preserve"># </w:t>
      </w:r>
      <w:r w:rsidRPr="00EB7977">
        <w:rPr>
          <w:rFonts w:cs="Times New Roman"/>
          <w:sz w:val="20"/>
        </w:rPr>
        <w:t>Delete whichever is inapplicable.</w:t>
      </w:r>
      <w:r w:rsidRPr="00EB7977">
        <w:rPr>
          <w:rFonts w:cs="Times New Roman"/>
          <w:sz w:val="20"/>
          <w:vertAlign w:val="superscript"/>
        </w:rPr>
        <w:t xml:space="preserve"> </w:t>
      </w:r>
    </w:p>
    <w:p w:rsidR="005719FD" w:rsidRPr="00EB7977" w:rsidRDefault="005719FD" w:rsidP="005719FD">
      <w:pPr>
        <w:spacing w:after="0" w:line="276" w:lineRule="auto"/>
        <w:jc w:val="both"/>
        <w:rPr>
          <w:rFonts w:cs="Times New Roman"/>
          <w:sz w:val="20"/>
        </w:rPr>
      </w:pPr>
      <w:r w:rsidRPr="00EB7977">
        <w:rPr>
          <w:rFonts w:cs="Times New Roman"/>
          <w:sz w:val="20"/>
          <w:vertAlign w:val="superscript"/>
        </w:rPr>
        <w:t xml:space="preserve">+ </w:t>
      </w:r>
      <w:r w:rsidRPr="00EB7977">
        <w:rPr>
          <w:rFonts w:cs="Times New Roman"/>
          <w:sz w:val="20"/>
        </w:rPr>
        <w:t xml:space="preserve">Repeat this Part if there is more than one party on which the Notification for Relief was served. </w:t>
      </w:r>
    </w:p>
    <w:p w:rsidR="00E80348" w:rsidRPr="0051313F" w:rsidRDefault="00E80348" w:rsidP="0051313F"/>
    <w:sectPr w:rsidR="00E80348" w:rsidRPr="0051313F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157" w:rsidRDefault="00FF2157" w:rsidP="006F4B42">
      <w:pPr>
        <w:spacing w:after="0" w:line="240" w:lineRule="auto"/>
      </w:pPr>
      <w:r>
        <w:separator/>
      </w:r>
    </w:p>
  </w:endnote>
  <w:endnote w:type="continuationSeparator" w:id="0">
    <w:p w:rsidR="00FF2157" w:rsidRDefault="00FF2157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157" w:rsidRDefault="00FF2157" w:rsidP="006F4B42">
      <w:pPr>
        <w:spacing w:after="0" w:line="240" w:lineRule="auto"/>
      </w:pPr>
      <w:r>
        <w:separator/>
      </w:r>
    </w:p>
  </w:footnote>
  <w:footnote w:type="continuationSeparator" w:id="0">
    <w:p w:rsidR="00FF2157" w:rsidRDefault="00FF2157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7A96"/>
    <w:rsid w:val="00067EDD"/>
    <w:rsid w:val="000C4AB6"/>
    <w:rsid w:val="000E1468"/>
    <w:rsid w:val="00213AD1"/>
    <w:rsid w:val="00222A26"/>
    <w:rsid w:val="00251F53"/>
    <w:rsid w:val="00270F7D"/>
    <w:rsid w:val="00293BED"/>
    <w:rsid w:val="003E6FD9"/>
    <w:rsid w:val="004071F6"/>
    <w:rsid w:val="00416D00"/>
    <w:rsid w:val="00433E58"/>
    <w:rsid w:val="00456222"/>
    <w:rsid w:val="004B3E3C"/>
    <w:rsid w:val="004D28E5"/>
    <w:rsid w:val="005003A4"/>
    <w:rsid w:val="0051313F"/>
    <w:rsid w:val="0053708E"/>
    <w:rsid w:val="005719FD"/>
    <w:rsid w:val="00593DE9"/>
    <w:rsid w:val="0059427F"/>
    <w:rsid w:val="005C2BFE"/>
    <w:rsid w:val="00635EEC"/>
    <w:rsid w:val="006579ED"/>
    <w:rsid w:val="006D68D7"/>
    <w:rsid w:val="006F4B42"/>
    <w:rsid w:val="0071061B"/>
    <w:rsid w:val="0076696C"/>
    <w:rsid w:val="00781B22"/>
    <w:rsid w:val="007A2D1F"/>
    <w:rsid w:val="007B5C80"/>
    <w:rsid w:val="007C196B"/>
    <w:rsid w:val="007F2C14"/>
    <w:rsid w:val="00835304"/>
    <w:rsid w:val="008C39B0"/>
    <w:rsid w:val="008D571D"/>
    <w:rsid w:val="008E7E05"/>
    <w:rsid w:val="008F2A12"/>
    <w:rsid w:val="0092178A"/>
    <w:rsid w:val="00954C7A"/>
    <w:rsid w:val="00984924"/>
    <w:rsid w:val="009D191C"/>
    <w:rsid w:val="00A036BE"/>
    <w:rsid w:val="00A35E53"/>
    <w:rsid w:val="00A4040C"/>
    <w:rsid w:val="00A734C3"/>
    <w:rsid w:val="00AB54B1"/>
    <w:rsid w:val="00AD0246"/>
    <w:rsid w:val="00B05AD0"/>
    <w:rsid w:val="00B756D5"/>
    <w:rsid w:val="00C83587"/>
    <w:rsid w:val="00CC61A5"/>
    <w:rsid w:val="00D01DF5"/>
    <w:rsid w:val="00D56F7D"/>
    <w:rsid w:val="00D76F64"/>
    <w:rsid w:val="00DA1B50"/>
    <w:rsid w:val="00DA34F5"/>
    <w:rsid w:val="00DD6324"/>
    <w:rsid w:val="00DD6714"/>
    <w:rsid w:val="00DE5F66"/>
    <w:rsid w:val="00E114D0"/>
    <w:rsid w:val="00E229C5"/>
    <w:rsid w:val="00E80348"/>
    <w:rsid w:val="00E917F4"/>
    <w:rsid w:val="00EA6255"/>
    <w:rsid w:val="00EB7977"/>
    <w:rsid w:val="00EC4557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9F58B-638E-42A2-9615-2D2B90F622FD}"/>
      </w:docPartPr>
      <w:docPartBody>
        <w:p w:rsidR="00C02C8F" w:rsidRDefault="00DE45F2"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EA0921FA56DD4E8480A8480256CC7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BCEF-0B91-464D-8CE6-1A8576F063B7}"/>
      </w:docPartPr>
      <w:docPartBody>
        <w:p w:rsidR="005D66D1" w:rsidRDefault="005D66D1" w:rsidP="005D66D1">
          <w:pPr>
            <w:pStyle w:val="EA0921FA56DD4E8480A8480256CC7E8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3F4AF7E624443095EDA63131343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D7117-2169-4032-A99C-4DF4E32D0261}"/>
      </w:docPartPr>
      <w:docPartBody>
        <w:p w:rsidR="005D66D1" w:rsidRDefault="005D66D1" w:rsidP="005D66D1">
          <w:pPr>
            <w:pStyle w:val="AE3F4AF7E624443095EDA63131343CEF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2D34D6"/>
    <w:rsid w:val="00597457"/>
    <w:rsid w:val="005D66D1"/>
    <w:rsid w:val="007B6BE7"/>
    <w:rsid w:val="00906F62"/>
    <w:rsid w:val="009A0E4F"/>
    <w:rsid w:val="00A11B7F"/>
    <w:rsid w:val="00B160AA"/>
    <w:rsid w:val="00C02C8F"/>
    <w:rsid w:val="00CC7F93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3E5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43796-12CA-4C48-98EA-BAF4D7CF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4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2020-04-20T09:00:00Z</dcterms:created>
  <dcterms:modified xsi:type="dcterms:W3CDTF">2020-04-20T09:00:00Z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2020-04-20T09:00:05.7500883Z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f52c4788-1b05-481a-9d56-177e6953736d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2020-04-20T09:00:05.7500883Z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f52c4788-1b05-481a-9d56-177e6953736d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