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5AD0" w:rsidRPr="007A2D1F" w:rsidRDefault="00B05AD0" w:rsidP="00B05AD0">
      <w:pPr>
        <w:pStyle w:val="Heading1"/>
        <w:spacing w:line="276" w:lineRule="auto"/>
        <w:jc w:val="left"/>
        <w:rPr>
          <w:sz w:val="20"/>
          <w:szCs w:val="20"/>
          <w:u w:val="none"/>
          <w:lang w:val="en-US"/>
        </w:rPr>
      </w:pPr>
      <w:bookmarkStart w:id="0" w:name="_GoBack"/>
      <w:bookmarkEnd w:id="0"/>
      <w:r w:rsidRPr="007A2D1F">
        <w:rPr>
          <w:sz w:val="20"/>
          <w:szCs w:val="20"/>
          <w:u w:val="none"/>
          <w:lang w:val="en-US"/>
        </w:rPr>
        <w:t>Regulation 14(11)</w:t>
      </w:r>
    </w:p>
    <w:p w:rsidR="00B05AD0" w:rsidRPr="00B05AD0" w:rsidRDefault="00B05AD0" w:rsidP="00EE7E79">
      <w:pPr>
        <w:rPr>
          <w:sz w:val="20"/>
          <w:szCs w:val="20"/>
          <w:lang w:val="en-US"/>
        </w:rPr>
      </w:pPr>
      <w:r w:rsidRPr="007A2D1F">
        <w:rPr>
          <w:sz w:val="20"/>
          <w:szCs w:val="20"/>
          <w:lang w:val="en-US"/>
        </w:rPr>
        <w:t>Regulation 23</w:t>
      </w:r>
      <w:r w:rsidRPr="00EE7E79">
        <w:rPr>
          <w:sz w:val="20"/>
          <w:szCs w:val="20"/>
          <w:lang w:val="en-US"/>
        </w:rPr>
        <w:t xml:space="preserve"> </w:t>
      </w:r>
    </w:p>
    <w:p w:rsidR="00B05AD0" w:rsidRDefault="00B05AD0" w:rsidP="00B05AD0">
      <w:pPr>
        <w:autoSpaceDE w:val="0"/>
        <w:autoSpaceDN w:val="0"/>
        <w:adjustRightInd w:val="0"/>
        <w:spacing w:after="0" w:line="276" w:lineRule="auto"/>
        <w:rPr>
          <w:rFonts w:cs="Times New Roman"/>
          <w:sz w:val="20"/>
          <w:lang w:val="en-US"/>
        </w:rPr>
      </w:pPr>
    </w:p>
    <w:p w:rsidR="00B05AD0" w:rsidRPr="005719FD" w:rsidRDefault="00B05AD0" w:rsidP="00B05AD0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</w:rPr>
      </w:pPr>
      <w:r w:rsidRPr="005719FD">
        <w:rPr>
          <w:rFonts w:cs="Times New Roman"/>
          <w:b/>
        </w:rPr>
        <w:t>FORM</w:t>
      </w:r>
      <w:r>
        <w:rPr>
          <w:rFonts w:cs="Times New Roman"/>
          <w:b/>
        </w:rPr>
        <w:t xml:space="preserve"> 7 </w:t>
      </w:r>
    </w:p>
    <w:p w:rsidR="00B05AD0" w:rsidRDefault="00B05AD0" w:rsidP="00B05AD0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</w:rPr>
      </w:pPr>
    </w:p>
    <w:p w:rsidR="00B05AD0" w:rsidRDefault="00B05AD0" w:rsidP="00B05AD0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</w:rPr>
      </w:pPr>
      <w:r>
        <w:rPr>
          <w:rFonts w:cs="Times New Roman"/>
        </w:rPr>
        <w:t>IN THE HIGH COURT/STATE COURTS</w:t>
      </w:r>
      <w:r>
        <w:rPr>
          <w:rFonts w:cs="Times New Roman"/>
          <w:vertAlign w:val="superscript"/>
        </w:rPr>
        <w:t>#</w:t>
      </w:r>
      <w:r>
        <w:rPr>
          <w:rFonts w:cs="Times New Roman"/>
        </w:rPr>
        <w:t xml:space="preserve"> OF </w:t>
      </w:r>
      <w:r>
        <w:rPr>
          <w:rFonts w:cs="Times New Roman"/>
        </w:rPr>
        <w:br/>
        <w:t>THE REPUBLIC OF SINGAPORE</w:t>
      </w:r>
      <w:r w:rsidRPr="00EB7977">
        <w:rPr>
          <w:rFonts w:cs="Times New Roman"/>
          <w:vertAlign w:val="superscript"/>
        </w:rPr>
        <w:t>*</w:t>
      </w:r>
    </w:p>
    <w:p w:rsidR="00B05AD0" w:rsidRDefault="00B05AD0" w:rsidP="00B05AD0">
      <w:pPr>
        <w:autoSpaceDE w:val="0"/>
        <w:autoSpaceDN w:val="0"/>
        <w:adjustRightInd w:val="0"/>
        <w:spacing w:after="0" w:line="276" w:lineRule="auto"/>
        <w:jc w:val="both"/>
        <w:rPr>
          <w:rFonts w:cs="Times New Roman"/>
        </w:rPr>
      </w:pPr>
    </w:p>
    <w:p w:rsidR="00B05AD0" w:rsidRDefault="00B05AD0" w:rsidP="00B05AD0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</w:rPr>
      </w:pPr>
      <w:r>
        <w:rPr>
          <w:rFonts w:cs="Times New Roman"/>
        </w:rPr>
        <w:t>(</w:t>
      </w:r>
      <w:sdt>
        <w:sdtPr>
          <w:rPr>
            <w:rFonts w:cs="Times New Roman"/>
          </w:rPr>
          <w:id w:val="1971703301"/>
          <w:placeholder>
            <w:docPart w:val="BCBA3B8B6B4E47B189B109A335D60FA9"/>
          </w:placeholder>
        </w:sdtPr>
        <w:sdtEndPr/>
        <w:sdtContent>
          <w:r>
            <w:rPr>
              <w:rFonts w:cs="Times New Roman"/>
              <w:i/>
            </w:rPr>
            <w:t>Title as in action</w:t>
          </w:r>
        </w:sdtContent>
      </w:sdt>
      <w:r>
        <w:rPr>
          <w:rFonts w:cs="Times New Roman"/>
        </w:rPr>
        <w:t>)</w:t>
      </w:r>
    </w:p>
    <w:p w:rsidR="00B05AD0" w:rsidRDefault="00B05AD0" w:rsidP="00B05AD0">
      <w:pPr>
        <w:autoSpaceDE w:val="0"/>
        <w:autoSpaceDN w:val="0"/>
        <w:adjustRightInd w:val="0"/>
        <w:spacing w:after="0" w:line="276" w:lineRule="auto"/>
        <w:jc w:val="both"/>
        <w:rPr>
          <w:rFonts w:cs="Times New Roman"/>
        </w:rPr>
      </w:pPr>
    </w:p>
    <w:p w:rsidR="00B05AD0" w:rsidRPr="005719FD" w:rsidRDefault="00B05AD0" w:rsidP="00B05AD0">
      <w:pPr>
        <w:pStyle w:val="Heading1"/>
        <w:spacing w:line="276" w:lineRule="auto"/>
        <w:rPr>
          <w:b/>
          <w:u w:val="none"/>
        </w:rPr>
      </w:pPr>
      <w:r>
        <w:rPr>
          <w:b/>
          <w:u w:val="none"/>
        </w:rPr>
        <w:t xml:space="preserve">NOTIFICATION OF STATUS OF APPLICATION FOR DETERMINATION </w:t>
      </w:r>
    </w:p>
    <w:p w:rsidR="00B05AD0" w:rsidRDefault="00B05AD0" w:rsidP="00B05AD0">
      <w:pPr>
        <w:spacing w:before="240" w:after="200" w:line="276" w:lineRule="auto"/>
        <w:jc w:val="both"/>
        <w:rPr>
          <w:rFonts w:cs="Times New Roman"/>
        </w:rPr>
      </w:pPr>
      <w:r>
        <w:rPr>
          <w:rFonts w:cs="Times New Roman"/>
        </w:rPr>
        <w:t>To:</w:t>
      </w:r>
      <w:r>
        <w:rPr>
          <w:rFonts w:cs="Times New Roman"/>
        </w:rPr>
        <w:tab/>
        <w:t>The Registrar</w:t>
      </w:r>
      <w:r>
        <w:rPr>
          <w:rFonts w:cs="Times New Roman"/>
          <w:vertAlign w:val="superscript"/>
        </w:rPr>
        <w:t>*</w:t>
      </w:r>
      <w:r>
        <w:rPr>
          <w:rFonts w:cs="Times New Roman"/>
        </w:rPr>
        <w:t xml:space="preserve"> </w:t>
      </w:r>
    </w:p>
    <w:tbl>
      <w:tblPr>
        <w:tblStyle w:val="TableGrid"/>
        <w:tblW w:w="9067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6"/>
        <w:gridCol w:w="4564"/>
        <w:gridCol w:w="436"/>
        <w:gridCol w:w="3381"/>
      </w:tblGrid>
      <w:tr w:rsidR="00B05AD0" w:rsidTr="00D53E14">
        <w:trPr>
          <w:trHeight w:val="499"/>
        </w:trPr>
        <w:tc>
          <w:tcPr>
            <w:tcW w:w="906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B05AD0" w:rsidRPr="00293BED" w:rsidRDefault="00B05AD0" w:rsidP="00A036BE">
            <w:pPr>
              <w:spacing w:after="200" w:line="276" w:lineRule="auto"/>
              <w:jc w:val="both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 xml:space="preserve">Part A – </w:t>
            </w:r>
            <w:r w:rsidRPr="00293BED">
              <w:rPr>
                <w:rFonts w:cs="Times New Roman"/>
                <w:b/>
              </w:rPr>
              <w:t xml:space="preserve">Particulars of Notification </w:t>
            </w:r>
          </w:p>
        </w:tc>
      </w:tr>
      <w:tr w:rsidR="00B05AD0" w:rsidTr="00D53E14">
        <w:trPr>
          <w:trHeight w:val="774"/>
        </w:trPr>
        <w:tc>
          <w:tcPr>
            <w:tcW w:w="68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05AD0" w:rsidRDefault="00B05AD0" w:rsidP="00A036BE">
            <w:pPr>
              <w:pStyle w:val="ListParagraph"/>
              <w:numPr>
                <w:ilvl w:val="0"/>
                <w:numId w:val="33"/>
              </w:numPr>
              <w:spacing w:after="200" w:line="276" w:lineRule="auto"/>
              <w:jc w:val="center"/>
              <w:rPr>
                <w:rFonts w:cs="Times New Roman"/>
              </w:rPr>
            </w:pPr>
          </w:p>
        </w:tc>
        <w:tc>
          <w:tcPr>
            <w:tcW w:w="4564" w:type="dxa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B05AD0" w:rsidRDefault="00B05AD0" w:rsidP="00A036BE">
            <w:pPr>
              <w:spacing w:after="200" w:line="276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This Notification relates to the following: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05AD0" w:rsidRDefault="00B87D47" w:rsidP="00A036BE">
            <w:pPr>
              <w:spacing w:line="276" w:lineRule="auto"/>
              <w:ind w:left="317" w:hanging="317"/>
              <w:jc w:val="both"/>
              <w:rPr>
                <w:rFonts w:cs="Times New Roman"/>
                <w:lang w:val="en-US"/>
              </w:rPr>
            </w:pPr>
            <w:sdt>
              <w:sdtPr>
                <w:rPr>
                  <w:rFonts w:cs="Times New Roman"/>
                  <w:lang w:val="en-US"/>
                </w:rPr>
                <w:id w:val="-3159629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05AD0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sdtContent>
            </w:sdt>
            <w:r w:rsidR="00B05AD0">
              <w:rPr>
                <w:rFonts w:cs="Times New Roman"/>
                <w:lang w:val="en-US"/>
              </w:rPr>
              <w:t xml:space="preserve"> </w:t>
            </w:r>
          </w:p>
        </w:tc>
        <w:tc>
          <w:tcPr>
            <w:tcW w:w="338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B05AD0" w:rsidRDefault="00B05AD0" w:rsidP="00A036BE">
            <w:pPr>
              <w:tabs>
                <w:tab w:val="right" w:pos="3606"/>
              </w:tabs>
              <w:spacing w:line="276" w:lineRule="auto"/>
              <w:ind w:left="29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An application for an Assessor’s determination under s 9(2) of the COVID-19 (Temporary Measures) Act 2020 (“Act”) </w:t>
            </w:r>
          </w:p>
          <w:p w:rsidR="00B05AD0" w:rsidRDefault="00B05AD0" w:rsidP="00A036BE">
            <w:pPr>
              <w:tabs>
                <w:tab w:val="right" w:pos="3606"/>
              </w:tabs>
              <w:spacing w:line="276" w:lineRule="auto"/>
              <w:ind w:left="29"/>
              <w:jc w:val="both"/>
              <w:rPr>
                <w:rFonts w:cs="Times New Roman"/>
                <w:lang w:val="en-US"/>
              </w:rPr>
            </w:pPr>
          </w:p>
          <w:p w:rsidR="00B05AD0" w:rsidRDefault="00B05AD0" w:rsidP="00A036BE">
            <w:pPr>
              <w:tabs>
                <w:tab w:val="right" w:pos="3606"/>
              </w:tabs>
              <w:spacing w:line="276" w:lineRule="auto"/>
              <w:ind w:left="29"/>
              <w:jc w:val="both"/>
              <w:rPr>
                <w:rFonts w:cs="Times New Roman"/>
                <w:lang w:val="en-US"/>
              </w:rPr>
            </w:pPr>
          </w:p>
        </w:tc>
      </w:tr>
      <w:tr w:rsidR="00B05AD0" w:rsidTr="00D53E14">
        <w:trPr>
          <w:trHeight w:val="54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05AD0" w:rsidRDefault="00B05AD0" w:rsidP="00A036BE">
            <w:pPr>
              <w:spacing w:line="240" w:lineRule="auto"/>
              <w:rPr>
                <w:rFonts w:eastAsiaTheme="minorEastAsia" w:cs="Times New Roman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05AD0" w:rsidRDefault="00B05AD0" w:rsidP="00A036BE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05AD0" w:rsidRDefault="00B87D47" w:rsidP="00A036BE">
            <w:pPr>
              <w:spacing w:line="276" w:lineRule="auto"/>
              <w:jc w:val="both"/>
              <w:rPr>
                <w:rFonts w:cs="Times New Roman"/>
              </w:rPr>
            </w:pPr>
            <w:sdt>
              <w:sdtPr>
                <w:rPr>
                  <w:rFonts w:cs="Times New Roman"/>
                  <w:lang w:val="en-US"/>
                </w:rPr>
                <w:id w:val="-9049075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05AD0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sdtContent>
            </w:sdt>
            <w:r w:rsidR="00B05AD0">
              <w:rPr>
                <w:rFonts w:cs="Times New Roman"/>
                <w:lang w:val="en-US"/>
              </w:rPr>
              <w:t xml:space="preserve">   </w:t>
            </w:r>
          </w:p>
        </w:tc>
        <w:tc>
          <w:tcPr>
            <w:tcW w:w="338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B05AD0" w:rsidRDefault="00B05AD0" w:rsidP="00A036BE">
            <w:pPr>
              <w:tabs>
                <w:tab w:val="left" w:pos="2895"/>
              </w:tabs>
              <w:spacing w:line="276" w:lineRule="auto"/>
              <w:ind w:firstLine="29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A determination made by an Assessor under s 13 of the Act </w:t>
            </w:r>
          </w:p>
          <w:p w:rsidR="00B05AD0" w:rsidRDefault="00B05AD0" w:rsidP="00A036BE">
            <w:pPr>
              <w:tabs>
                <w:tab w:val="left" w:pos="2895"/>
              </w:tabs>
              <w:spacing w:line="276" w:lineRule="auto"/>
              <w:ind w:firstLine="29"/>
              <w:jc w:val="both"/>
              <w:rPr>
                <w:rFonts w:cs="Times New Roman"/>
                <w:lang w:val="en-US"/>
              </w:rPr>
            </w:pPr>
          </w:p>
          <w:p w:rsidR="00B05AD0" w:rsidRDefault="00B05AD0" w:rsidP="00A036BE">
            <w:pPr>
              <w:tabs>
                <w:tab w:val="left" w:pos="2895"/>
              </w:tabs>
              <w:spacing w:line="276" w:lineRule="auto"/>
              <w:ind w:firstLine="29"/>
              <w:jc w:val="both"/>
              <w:rPr>
                <w:rFonts w:cs="Times New Roman"/>
              </w:rPr>
            </w:pPr>
          </w:p>
        </w:tc>
      </w:tr>
      <w:tr w:rsidR="00C83587" w:rsidRPr="00D53E14" w:rsidTr="00D53E14">
        <w:trPr>
          <w:trHeight w:val="415"/>
        </w:trPr>
        <w:tc>
          <w:tcPr>
            <w:tcW w:w="9067" w:type="dxa"/>
            <w:gridSpan w:val="4"/>
            <w:shd w:val="clear" w:color="auto" w:fill="DBDBDB" w:themeFill="accent3" w:themeFillTint="66"/>
          </w:tcPr>
          <w:p w:rsidR="00C83587" w:rsidRPr="00D53E14" w:rsidRDefault="00C83587" w:rsidP="000D393B">
            <w:pPr>
              <w:spacing w:line="276" w:lineRule="auto"/>
              <w:ind w:left="37" w:hanging="37"/>
              <w:jc w:val="both"/>
              <w:rPr>
                <w:rFonts w:cs="Times New Roman"/>
                <w:b/>
                <w:lang w:val="en-US"/>
              </w:rPr>
            </w:pPr>
            <w:r w:rsidRPr="00D53E14">
              <w:rPr>
                <w:rFonts w:cs="Times New Roman"/>
                <w:b/>
                <w:lang w:val="en-US"/>
              </w:rPr>
              <w:t xml:space="preserve">Part B – Details of proceeding before the court or arbitral tribunal </w:t>
            </w:r>
          </w:p>
        </w:tc>
      </w:tr>
      <w:tr w:rsidR="00C83587" w:rsidRPr="00D53E14" w:rsidTr="00D53E14">
        <w:trPr>
          <w:trHeight w:val="516"/>
        </w:trPr>
        <w:tc>
          <w:tcPr>
            <w:tcW w:w="686" w:type="dxa"/>
          </w:tcPr>
          <w:p w:rsidR="00C83587" w:rsidRPr="00D53E14" w:rsidRDefault="00C83587" w:rsidP="00C83587">
            <w:pPr>
              <w:pStyle w:val="ListParagraph"/>
              <w:numPr>
                <w:ilvl w:val="0"/>
                <w:numId w:val="45"/>
              </w:numPr>
              <w:spacing w:after="200" w:line="276" w:lineRule="auto"/>
              <w:jc w:val="center"/>
              <w:rPr>
                <w:rFonts w:cs="Times New Roman"/>
              </w:rPr>
            </w:pPr>
          </w:p>
        </w:tc>
        <w:tc>
          <w:tcPr>
            <w:tcW w:w="4564" w:type="dxa"/>
            <w:hideMark/>
          </w:tcPr>
          <w:p w:rsidR="00C83587" w:rsidRPr="00D53E14" w:rsidRDefault="00C83587" w:rsidP="000D393B">
            <w:pPr>
              <w:spacing w:after="200" w:line="276" w:lineRule="auto"/>
              <w:jc w:val="both"/>
              <w:rPr>
                <w:rFonts w:cs="Times New Roman"/>
              </w:rPr>
            </w:pPr>
            <w:r w:rsidRPr="00D53E14">
              <w:rPr>
                <w:rFonts w:cs="Times New Roman"/>
              </w:rPr>
              <w:t xml:space="preserve">Information identifying the proceedings before the court or arbitral tribunal: </w:t>
            </w:r>
          </w:p>
        </w:tc>
        <w:tc>
          <w:tcPr>
            <w:tcW w:w="3817" w:type="dxa"/>
            <w:gridSpan w:val="2"/>
          </w:tcPr>
          <w:p w:rsidR="00C83587" w:rsidRPr="00D53E14" w:rsidRDefault="00C83587" w:rsidP="000D393B">
            <w:pPr>
              <w:spacing w:after="200" w:line="276" w:lineRule="auto"/>
              <w:jc w:val="both"/>
              <w:rPr>
                <w:rFonts w:cs="Times New Roman"/>
              </w:rPr>
            </w:pPr>
          </w:p>
        </w:tc>
      </w:tr>
      <w:tr w:rsidR="00B05AD0" w:rsidRPr="00D53E14" w:rsidTr="00D53E14">
        <w:trPr>
          <w:trHeight w:val="499"/>
        </w:trPr>
        <w:tc>
          <w:tcPr>
            <w:tcW w:w="906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B05AD0" w:rsidRPr="00D53E14" w:rsidRDefault="00B05AD0" w:rsidP="00A036BE">
            <w:pPr>
              <w:spacing w:after="200" w:line="276" w:lineRule="auto"/>
              <w:rPr>
                <w:rFonts w:cs="Times New Roman"/>
                <w:b/>
              </w:rPr>
            </w:pPr>
            <w:r w:rsidRPr="00D53E14">
              <w:rPr>
                <w:rFonts w:cs="Times New Roman"/>
                <w:b/>
              </w:rPr>
              <w:t xml:space="preserve">Part </w:t>
            </w:r>
            <w:r w:rsidR="00C83587" w:rsidRPr="00D53E14">
              <w:rPr>
                <w:rFonts w:cs="Times New Roman"/>
                <w:b/>
              </w:rPr>
              <w:t>C</w:t>
            </w:r>
            <w:r w:rsidRPr="00D53E14">
              <w:rPr>
                <w:rFonts w:cs="Times New Roman"/>
                <w:b/>
              </w:rPr>
              <w:t xml:space="preserve"> – Particulars of Application for Determination</w:t>
            </w:r>
          </w:p>
        </w:tc>
      </w:tr>
      <w:tr w:rsidR="00B05AD0" w:rsidTr="00D53E14">
        <w:tc>
          <w:tcPr>
            <w:tcW w:w="68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05AD0" w:rsidRPr="00D53E14" w:rsidRDefault="00B05AD0" w:rsidP="00EE7E79">
            <w:pPr>
              <w:pStyle w:val="ListParagraph"/>
              <w:numPr>
                <w:ilvl w:val="0"/>
                <w:numId w:val="38"/>
              </w:numPr>
              <w:spacing w:after="200" w:line="276" w:lineRule="auto"/>
              <w:jc w:val="center"/>
              <w:rPr>
                <w:rFonts w:cs="Times New Roman"/>
              </w:rPr>
            </w:pPr>
          </w:p>
        </w:tc>
        <w:tc>
          <w:tcPr>
            <w:tcW w:w="456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05AD0" w:rsidRDefault="00B05AD0" w:rsidP="00A036BE">
            <w:pPr>
              <w:spacing w:after="200" w:line="276" w:lineRule="auto"/>
              <w:jc w:val="both"/>
              <w:rPr>
                <w:rFonts w:cs="Times New Roman"/>
                <w:i/>
                <w:lang w:val="en-US"/>
              </w:rPr>
            </w:pPr>
            <w:r w:rsidRPr="00D53E14">
              <w:rPr>
                <w:rFonts w:cs="Times New Roman"/>
                <w:lang w:val="en-US"/>
              </w:rPr>
              <w:t>Application No:</w:t>
            </w:r>
            <w:r>
              <w:rPr>
                <w:rFonts w:cs="Times New Roman"/>
                <w:lang w:val="en-US"/>
              </w:rPr>
              <w:t xml:space="preserve">  </w:t>
            </w:r>
          </w:p>
        </w:tc>
        <w:tc>
          <w:tcPr>
            <w:tcW w:w="381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05AD0" w:rsidRDefault="00B05AD0" w:rsidP="00A036BE">
            <w:pPr>
              <w:spacing w:after="200"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B05AD0" w:rsidTr="00D53E14">
        <w:tc>
          <w:tcPr>
            <w:tcW w:w="68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05AD0" w:rsidRDefault="00B05AD0" w:rsidP="00EE7E79">
            <w:pPr>
              <w:pStyle w:val="ListParagraph"/>
              <w:numPr>
                <w:ilvl w:val="0"/>
                <w:numId w:val="38"/>
              </w:numPr>
              <w:spacing w:after="200" w:line="276" w:lineRule="auto"/>
              <w:jc w:val="center"/>
              <w:rPr>
                <w:rFonts w:cs="Times New Roman"/>
              </w:rPr>
            </w:pPr>
          </w:p>
        </w:tc>
        <w:tc>
          <w:tcPr>
            <w:tcW w:w="456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05AD0" w:rsidRDefault="00B05AD0" w:rsidP="00A036BE">
            <w:pPr>
              <w:spacing w:after="200" w:line="276" w:lineRule="auto"/>
              <w:jc w:val="both"/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lang w:val="en-US"/>
              </w:rPr>
              <w:t>Date of Application:</w:t>
            </w:r>
          </w:p>
        </w:tc>
        <w:sdt>
          <w:sdtPr>
            <w:rPr>
              <w:rFonts w:cs="Times New Roman"/>
              <w:lang w:val="en-US"/>
            </w:rPr>
            <w:id w:val="331111702"/>
            <w:placeholder>
              <w:docPart w:val="ABE266BA316A43228A9E45825C957506"/>
            </w:placeholder>
            <w:showingPlcHdr/>
            <w:date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3817" w:type="dxa"/>
                <w:gridSpan w:val="2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hideMark/>
              </w:tcPr>
              <w:p w:rsidR="00B05AD0" w:rsidRDefault="00B05AD0" w:rsidP="00A036BE">
                <w:pPr>
                  <w:spacing w:after="200" w:line="276" w:lineRule="auto"/>
                  <w:jc w:val="both"/>
                  <w:rPr>
                    <w:rFonts w:cs="Times New Roman"/>
                    <w:lang w:val="en-US"/>
                  </w:rPr>
                </w:pPr>
                <w:r>
                  <w:rPr>
                    <w:rStyle w:val="PlaceholderText"/>
                    <w:rFonts w:cs="Times New Roman"/>
                  </w:rPr>
                  <w:t>Click or tap to enter a date.</w:t>
                </w:r>
              </w:p>
            </w:tc>
          </w:sdtContent>
        </w:sdt>
      </w:tr>
      <w:tr w:rsidR="00B05AD0" w:rsidTr="00D53E14">
        <w:tc>
          <w:tcPr>
            <w:tcW w:w="68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05AD0" w:rsidRDefault="00B05AD0" w:rsidP="00EE7E79">
            <w:pPr>
              <w:pStyle w:val="ListParagraph"/>
              <w:numPr>
                <w:ilvl w:val="0"/>
                <w:numId w:val="38"/>
              </w:numPr>
              <w:spacing w:after="200" w:line="276" w:lineRule="auto"/>
              <w:jc w:val="center"/>
              <w:rPr>
                <w:rFonts w:cs="Times New Roman"/>
              </w:rPr>
            </w:pPr>
          </w:p>
        </w:tc>
        <w:tc>
          <w:tcPr>
            <w:tcW w:w="456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05AD0" w:rsidRDefault="00B05AD0" w:rsidP="00A036BE">
            <w:pPr>
              <w:spacing w:after="200" w:line="276" w:lineRule="auto"/>
              <w:jc w:val="both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Name of the party who made the Application:</w:t>
            </w:r>
          </w:p>
        </w:tc>
        <w:tc>
          <w:tcPr>
            <w:tcW w:w="381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05AD0" w:rsidRDefault="00B05AD0" w:rsidP="00A036BE">
            <w:pPr>
              <w:spacing w:after="200"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954C7A" w:rsidTr="00D53E14">
        <w:tc>
          <w:tcPr>
            <w:tcW w:w="68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4C7A" w:rsidRDefault="00954C7A" w:rsidP="00954C7A">
            <w:pPr>
              <w:pStyle w:val="ListParagraph"/>
              <w:numPr>
                <w:ilvl w:val="0"/>
                <w:numId w:val="38"/>
              </w:numPr>
              <w:spacing w:after="200" w:line="276" w:lineRule="auto"/>
              <w:jc w:val="center"/>
              <w:rPr>
                <w:rFonts w:cs="Times New Roman"/>
              </w:rPr>
            </w:pPr>
          </w:p>
        </w:tc>
        <w:tc>
          <w:tcPr>
            <w:tcW w:w="4564" w:type="dxa"/>
            <w:tcBorders>
              <w:top w:val="nil"/>
              <w:left w:val="nil"/>
              <w:bottom w:val="nil"/>
              <w:right w:val="nil"/>
            </w:tcBorders>
          </w:tcPr>
          <w:p w:rsidR="00954C7A" w:rsidRDefault="00954C7A" w:rsidP="00954C7A">
            <w:pPr>
              <w:spacing w:after="200" w:line="276" w:lineRule="auto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Declaration of date of service of the Application: </w:t>
            </w:r>
          </w:p>
        </w:tc>
        <w:sdt>
          <w:sdtPr>
            <w:rPr>
              <w:rFonts w:cs="Times New Roman"/>
              <w:lang w:val="en-US"/>
            </w:rPr>
            <w:id w:val="-1630239179"/>
            <w:placeholder>
              <w:docPart w:val="EDA6D0484DD346ECB00B02A6D63FAAC5"/>
            </w:placeholder>
            <w:showingPlcHdr/>
            <w:date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3817" w:type="dxa"/>
                <w:gridSpan w:val="2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</w:tcPr>
              <w:p w:rsidR="00954C7A" w:rsidRDefault="00954C7A" w:rsidP="00954C7A">
                <w:pPr>
                  <w:spacing w:after="200" w:line="276" w:lineRule="auto"/>
                  <w:jc w:val="both"/>
                  <w:rPr>
                    <w:rFonts w:cs="Times New Roman"/>
                    <w:lang w:val="en-US"/>
                  </w:rPr>
                </w:pPr>
                <w:r>
                  <w:rPr>
                    <w:rStyle w:val="PlaceholderText"/>
                    <w:rFonts w:cs="Times New Roman"/>
                  </w:rPr>
                  <w:t>Click or tap to enter a date.</w:t>
                </w:r>
              </w:p>
            </w:tc>
          </w:sdtContent>
        </w:sdt>
      </w:tr>
      <w:tr w:rsidR="00954C7A" w:rsidTr="00D53E14">
        <w:tc>
          <w:tcPr>
            <w:tcW w:w="68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4C7A" w:rsidRPr="00B756D5" w:rsidRDefault="00954C7A" w:rsidP="00954C7A">
            <w:pPr>
              <w:pStyle w:val="ListParagraph"/>
              <w:numPr>
                <w:ilvl w:val="0"/>
                <w:numId w:val="38"/>
              </w:numPr>
              <w:spacing w:after="200" w:line="276" w:lineRule="auto"/>
              <w:jc w:val="center"/>
              <w:rPr>
                <w:rFonts w:cs="Times New Roman"/>
              </w:rPr>
            </w:pPr>
          </w:p>
        </w:tc>
        <w:tc>
          <w:tcPr>
            <w:tcW w:w="4564" w:type="dxa"/>
            <w:tcBorders>
              <w:top w:val="nil"/>
              <w:left w:val="nil"/>
              <w:bottom w:val="nil"/>
              <w:right w:val="nil"/>
            </w:tcBorders>
          </w:tcPr>
          <w:p w:rsidR="00954C7A" w:rsidRPr="00B756D5" w:rsidRDefault="00B756D5" w:rsidP="00954C7A">
            <w:pPr>
              <w:spacing w:line="276" w:lineRule="auto"/>
              <w:ind w:left="37" w:hanging="37"/>
              <w:jc w:val="both"/>
              <w:rPr>
                <w:rFonts w:cs="Times New Roman"/>
                <w:lang w:val="en-US"/>
              </w:rPr>
            </w:pPr>
            <w:r w:rsidRPr="00B756D5">
              <w:rPr>
                <w:rFonts w:cs="Times New Roman"/>
                <w:lang w:val="en-US"/>
              </w:rPr>
              <w:t>Declaration of m</w:t>
            </w:r>
            <w:r w:rsidR="00954C7A" w:rsidRPr="00B756D5">
              <w:rPr>
                <w:rFonts w:cs="Times New Roman"/>
                <w:lang w:val="en-US"/>
              </w:rPr>
              <w:t xml:space="preserve">ethod of service of the Application: </w:t>
            </w:r>
          </w:p>
          <w:p w:rsidR="00954C7A" w:rsidRPr="00B756D5" w:rsidRDefault="00954C7A" w:rsidP="00B756D5">
            <w:pPr>
              <w:spacing w:line="276" w:lineRule="auto"/>
              <w:ind w:left="37" w:hanging="37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381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4C7A" w:rsidRPr="000C4AB6" w:rsidRDefault="00954C7A" w:rsidP="00B756D5">
            <w:pPr>
              <w:spacing w:line="276" w:lineRule="auto"/>
              <w:ind w:left="37" w:hanging="37"/>
              <w:jc w:val="both"/>
              <w:rPr>
                <w:rFonts w:cs="Times New Roman"/>
                <w:color w:val="FF0000"/>
                <w:lang w:val="en-US"/>
              </w:rPr>
            </w:pPr>
          </w:p>
        </w:tc>
      </w:tr>
      <w:tr w:rsidR="00954C7A" w:rsidTr="00D53E14">
        <w:tc>
          <w:tcPr>
            <w:tcW w:w="68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4C7A" w:rsidRDefault="00954C7A" w:rsidP="00954C7A">
            <w:pPr>
              <w:pStyle w:val="ListParagraph"/>
              <w:numPr>
                <w:ilvl w:val="0"/>
                <w:numId w:val="38"/>
              </w:numPr>
              <w:spacing w:after="200" w:line="276" w:lineRule="auto"/>
              <w:jc w:val="center"/>
              <w:rPr>
                <w:rFonts w:cs="Times New Roman"/>
              </w:rPr>
            </w:pPr>
          </w:p>
        </w:tc>
        <w:tc>
          <w:tcPr>
            <w:tcW w:w="4564" w:type="dxa"/>
            <w:tcBorders>
              <w:top w:val="nil"/>
              <w:left w:val="nil"/>
              <w:bottom w:val="nil"/>
              <w:right w:val="nil"/>
            </w:tcBorders>
          </w:tcPr>
          <w:p w:rsidR="00954C7A" w:rsidRDefault="00954C7A" w:rsidP="00954C7A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Date of hearing of the Application: </w:t>
            </w:r>
          </w:p>
          <w:p w:rsidR="00954C7A" w:rsidRDefault="00954C7A" w:rsidP="00954C7A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[please indicate if a date has not been fixed yet]</w:t>
            </w:r>
          </w:p>
          <w:p w:rsidR="00954C7A" w:rsidRDefault="00954C7A" w:rsidP="00954C7A">
            <w:pPr>
              <w:spacing w:line="276" w:lineRule="auto"/>
              <w:jc w:val="both"/>
              <w:rPr>
                <w:rFonts w:cs="Times New Roman"/>
              </w:rPr>
            </w:pPr>
          </w:p>
        </w:tc>
        <w:sdt>
          <w:sdtPr>
            <w:rPr>
              <w:rFonts w:cs="Times New Roman"/>
              <w:lang w:val="en-US"/>
            </w:rPr>
            <w:id w:val="2029515822"/>
            <w:placeholder>
              <w:docPart w:val="0EC2D5184A3949D0B135ECD1305D9D60"/>
            </w:placeholder>
            <w:showingPlcHdr/>
            <w:date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3817" w:type="dxa"/>
                <w:gridSpan w:val="2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hideMark/>
              </w:tcPr>
              <w:p w:rsidR="00954C7A" w:rsidRDefault="00954C7A" w:rsidP="00954C7A">
                <w:pPr>
                  <w:spacing w:after="200" w:line="276" w:lineRule="auto"/>
                  <w:jc w:val="both"/>
                  <w:rPr>
                    <w:rFonts w:cs="Times New Roman"/>
                    <w:lang w:val="en-US"/>
                  </w:rPr>
                </w:pPr>
                <w:r>
                  <w:rPr>
                    <w:rStyle w:val="PlaceholderText"/>
                    <w:rFonts w:cs="Times New Roman"/>
                  </w:rPr>
                  <w:t>Click or tap to enter a date.</w:t>
                </w:r>
              </w:p>
            </w:tc>
          </w:sdtContent>
        </w:sdt>
      </w:tr>
      <w:tr w:rsidR="00954C7A" w:rsidTr="00D53E14">
        <w:trPr>
          <w:trHeight w:val="164"/>
        </w:trPr>
        <w:tc>
          <w:tcPr>
            <w:tcW w:w="68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4C7A" w:rsidRPr="00EB7977" w:rsidRDefault="00954C7A" w:rsidP="00954C7A">
            <w:pPr>
              <w:pStyle w:val="ListParagraph"/>
              <w:numPr>
                <w:ilvl w:val="0"/>
                <w:numId w:val="38"/>
              </w:numPr>
              <w:spacing w:after="200" w:line="276" w:lineRule="auto"/>
              <w:jc w:val="center"/>
              <w:rPr>
                <w:rFonts w:cs="Times New Roman"/>
              </w:rPr>
            </w:pPr>
          </w:p>
        </w:tc>
        <w:tc>
          <w:tcPr>
            <w:tcW w:w="4564" w:type="dxa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954C7A" w:rsidRDefault="00954C7A" w:rsidP="00954C7A">
            <w:pPr>
              <w:spacing w:after="200" w:line="276" w:lineRule="auto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Result of determination by the Assessor(s): 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54C7A" w:rsidRDefault="00B87D47" w:rsidP="00954C7A">
            <w:pPr>
              <w:spacing w:line="276" w:lineRule="auto"/>
              <w:ind w:left="317" w:hanging="317"/>
              <w:jc w:val="both"/>
              <w:rPr>
                <w:rFonts w:cs="Times New Roman"/>
                <w:lang w:val="en-US"/>
              </w:rPr>
            </w:pPr>
            <w:sdt>
              <w:sdtPr>
                <w:rPr>
                  <w:rFonts w:cs="Times New Roman"/>
                  <w:lang w:val="en-US"/>
                </w:rPr>
                <w:id w:val="-2459547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4C7A">
                  <w:rPr>
                    <w:rFonts w:ascii="Segoe UI Symbol" w:hAnsi="Segoe UI Symbol" w:cs="Segoe UI Symbol"/>
                    <w:lang w:val="en-US"/>
                  </w:rPr>
                  <w:t>☐</w:t>
                </w:r>
              </w:sdtContent>
            </w:sdt>
            <w:r w:rsidR="00954C7A">
              <w:rPr>
                <w:rFonts w:cs="Times New Roman"/>
                <w:lang w:val="en-US"/>
              </w:rPr>
              <w:t xml:space="preserve"> </w:t>
            </w:r>
          </w:p>
        </w:tc>
        <w:tc>
          <w:tcPr>
            <w:tcW w:w="338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954C7A" w:rsidRDefault="00954C7A" w:rsidP="00954C7A">
            <w:pPr>
              <w:spacing w:line="276" w:lineRule="auto"/>
              <w:ind w:left="-8" w:firstLine="8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 determination has not been made by the     Assessor(s)</w:t>
            </w:r>
          </w:p>
          <w:p w:rsidR="00954C7A" w:rsidRDefault="00954C7A" w:rsidP="00D53E14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954C7A" w:rsidTr="00D53E14">
        <w:trPr>
          <w:trHeight w:val="163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54C7A" w:rsidRDefault="00954C7A" w:rsidP="00954C7A">
            <w:pPr>
              <w:spacing w:line="240" w:lineRule="auto"/>
              <w:rPr>
                <w:rFonts w:eastAsiaTheme="minorEastAsia" w:cs="Times New Roman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54C7A" w:rsidRDefault="00954C7A" w:rsidP="00954C7A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54C7A" w:rsidRDefault="00B87D47" w:rsidP="00954C7A">
            <w:pPr>
              <w:spacing w:line="276" w:lineRule="auto"/>
              <w:ind w:left="317" w:hanging="317"/>
              <w:jc w:val="both"/>
              <w:rPr>
                <w:rFonts w:cs="Times New Roman"/>
                <w:lang w:val="en-US"/>
              </w:rPr>
            </w:pPr>
            <w:sdt>
              <w:sdtPr>
                <w:rPr>
                  <w:rFonts w:cs="Times New Roman"/>
                  <w:lang w:val="en-US"/>
                </w:rPr>
                <w:id w:val="21369050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4C7A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sdtContent>
            </w:sdt>
            <w:r w:rsidR="00954C7A">
              <w:rPr>
                <w:rFonts w:cs="Times New Roman"/>
                <w:lang w:val="en-US"/>
              </w:rPr>
              <w:t xml:space="preserve"> </w:t>
            </w:r>
          </w:p>
        </w:tc>
        <w:tc>
          <w:tcPr>
            <w:tcW w:w="3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54C7A" w:rsidRDefault="00954C7A" w:rsidP="00C83587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Case in question is one in which s 5 of the Act applies</w:t>
            </w:r>
          </w:p>
          <w:p w:rsidR="00D53E14" w:rsidRDefault="00D53E14" w:rsidP="00C83587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954C7A" w:rsidTr="00D53E1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54C7A" w:rsidRDefault="00954C7A" w:rsidP="00954C7A">
            <w:pPr>
              <w:spacing w:line="240" w:lineRule="auto"/>
              <w:rPr>
                <w:rFonts w:eastAsiaTheme="minorEastAsia" w:cs="Times New Roman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54C7A" w:rsidRDefault="00954C7A" w:rsidP="00954C7A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954C7A" w:rsidRDefault="00B87D47" w:rsidP="00954C7A">
            <w:pPr>
              <w:spacing w:line="276" w:lineRule="auto"/>
              <w:ind w:left="317" w:hanging="317"/>
              <w:jc w:val="both"/>
              <w:rPr>
                <w:rFonts w:cs="Times New Roman"/>
                <w:lang w:val="en-US"/>
              </w:rPr>
            </w:pPr>
            <w:sdt>
              <w:sdtPr>
                <w:rPr>
                  <w:rFonts w:cs="Times New Roman"/>
                  <w:lang w:val="en-US"/>
                </w:rPr>
                <w:id w:val="488138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4AB6"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sdtContent>
            </w:sdt>
            <w:r w:rsidR="00954C7A">
              <w:rPr>
                <w:rFonts w:cs="Times New Roman"/>
                <w:lang w:val="en-US"/>
              </w:rPr>
              <w:t xml:space="preserve"> </w:t>
            </w:r>
          </w:p>
        </w:tc>
        <w:tc>
          <w:tcPr>
            <w:tcW w:w="3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54C7A" w:rsidRDefault="00954C7A" w:rsidP="00954C7A">
            <w:pPr>
              <w:spacing w:line="276" w:lineRule="auto"/>
              <w:ind w:left="-23" w:firstLine="23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Case in question is one in which s 5 of the Act does not apply</w:t>
            </w:r>
          </w:p>
          <w:p w:rsidR="00954C7A" w:rsidRDefault="00954C7A" w:rsidP="00954C7A">
            <w:pPr>
              <w:spacing w:line="276" w:lineRule="auto"/>
              <w:ind w:left="-23" w:firstLine="23"/>
              <w:jc w:val="both"/>
              <w:rPr>
                <w:rFonts w:cs="Times New Roman"/>
                <w:lang w:val="en-US"/>
              </w:rPr>
            </w:pPr>
          </w:p>
          <w:p w:rsidR="00954C7A" w:rsidRDefault="00954C7A" w:rsidP="00954C7A">
            <w:pPr>
              <w:spacing w:line="276" w:lineRule="auto"/>
              <w:ind w:left="-23" w:firstLine="23"/>
              <w:jc w:val="both"/>
              <w:rPr>
                <w:rFonts w:cs="Times New Roman"/>
                <w:lang w:val="en-US"/>
              </w:rPr>
            </w:pPr>
          </w:p>
        </w:tc>
      </w:tr>
      <w:tr w:rsidR="00954C7A" w:rsidTr="00D53E1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954C7A" w:rsidRDefault="00954C7A" w:rsidP="00954C7A">
            <w:pPr>
              <w:spacing w:line="240" w:lineRule="auto"/>
              <w:rPr>
                <w:rFonts w:eastAsiaTheme="minorEastAsia" w:cs="Times New Roman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54C7A" w:rsidRDefault="00954C7A" w:rsidP="00954C7A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54C7A" w:rsidRPr="00B756D5" w:rsidRDefault="00B87D47" w:rsidP="00954C7A">
            <w:pPr>
              <w:spacing w:line="276" w:lineRule="auto"/>
              <w:ind w:left="317" w:hanging="317"/>
              <w:jc w:val="both"/>
              <w:rPr>
                <w:rFonts w:cs="Times New Roman"/>
                <w:lang w:val="en-US"/>
              </w:rPr>
            </w:pPr>
            <w:sdt>
              <w:sdtPr>
                <w:rPr>
                  <w:rFonts w:cs="Times New Roman"/>
                  <w:lang w:val="en-US"/>
                </w:rPr>
                <w:id w:val="3886900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4C7A" w:rsidRPr="00B756D5">
                  <w:rPr>
                    <w:rFonts w:ascii="Segoe UI Symbol" w:hAnsi="Segoe UI Symbol" w:cs="Segoe UI Symbol"/>
                    <w:lang w:val="en-US"/>
                  </w:rPr>
                  <w:t>☐</w:t>
                </w:r>
              </w:sdtContent>
            </w:sdt>
          </w:p>
        </w:tc>
        <w:tc>
          <w:tcPr>
            <w:tcW w:w="33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54C7A" w:rsidRPr="00B756D5" w:rsidRDefault="00954C7A" w:rsidP="00954C7A">
            <w:pPr>
              <w:spacing w:line="276" w:lineRule="auto"/>
              <w:ind w:left="-23" w:firstLine="23"/>
              <w:jc w:val="both"/>
              <w:rPr>
                <w:rFonts w:cs="Times New Roman"/>
                <w:lang w:val="en-US"/>
              </w:rPr>
            </w:pPr>
            <w:r w:rsidRPr="00B756D5">
              <w:rPr>
                <w:rFonts w:cs="Times New Roman"/>
                <w:lang w:val="en-US"/>
              </w:rPr>
              <w:t>Dismissal of the application for determination</w:t>
            </w:r>
          </w:p>
          <w:p w:rsidR="00954C7A" w:rsidRPr="00B756D5" w:rsidRDefault="00954C7A" w:rsidP="00954C7A">
            <w:pPr>
              <w:spacing w:line="276" w:lineRule="auto"/>
              <w:ind w:left="-23" w:firstLine="23"/>
              <w:jc w:val="both"/>
              <w:rPr>
                <w:rFonts w:cs="Times New Roman"/>
                <w:lang w:val="en-US"/>
              </w:rPr>
            </w:pPr>
          </w:p>
        </w:tc>
      </w:tr>
      <w:tr w:rsidR="00954C7A" w:rsidTr="00D53E14">
        <w:trPr>
          <w:trHeight w:val="69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954C7A" w:rsidRDefault="00954C7A" w:rsidP="00954C7A">
            <w:pPr>
              <w:spacing w:line="240" w:lineRule="auto"/>
              <w:rPr>
                <w:rFonts w:eastAsiaTheme="minorEastAsia" w:cs="Times New Roman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54C7A" w:rsidRDefault="00954C7A" w:rsidP="00954C7A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54C7A" w:rsidRDefault="00B87D47" w:rsidP="00954C7A">
            <w:pPr>
              <w:spacing w:line="276" w:lineRule="auto"/>
              <w:ind w:left="170" w:hanging="170"/>
              <w:jc w:val="both"/>
              <w:rPr>
                <w:rFonts w:cs="Times New Roman"/>
                <w:lang w:val="en-US"/>
              </w:rPr>
            </w:pPr>
            <w:sdt>
              <w:sdtPr>
                <w:rPr>
                  <w:rFonts w:cs="Times New Roman"/>
                  <w:lang w:val="en-US"/>
                </w:rPr>
                <w:id w:val="-1817522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4C7A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sdtContent>
            </w:sdt>
            <w:r w:rsidR="00954C7A">
              <w:rPr>
                <w:rFonts w:cs="Times New Roman"/>
                <w:lang w:val="en-US"/>
              </w:rPr>
              <w:t xml:space="preserve"> </w:t>
            </w:r>
          </w:p>
        </w:tc>
        <w:tc>
          <w:tcPr>
            <w:tcW w:w="33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4C7A" w:rsidRDefault="00954C7A" w:rsidP="00954C7A">
            <w:pPr>
              <w:spacing w:line="276" w:lineRule="auto"/>
              <w:ind w:left="170" w:hanging="170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Others: </w:t>
            </w:r>
          </w:p>
          <w:sdt>
            <w:sdtPr>
              <w:rPr>
                <w:rFonts w:cs="Times New Roman"/>
                <w:lang w:val="en-US"/>
              </w:rPr>
              <w:id w:val="-988171647"/>
              <w:placeholder>
                <w:docPart w:val="C47D3CAE571C433DA597FDE18A1E8592"/>
              </w:placeholder>
            </w:sdtPr>
            <w:sdtEndPr/>
            <w:sdtContent>
              <w:p w:rsidR="00954C7A" w:rsidRDefault="00B87D47" w:rsidP="00954C7A">
                <w:pPr>
                  <w:spacing w:line="276" w:lineRule="auto"/>
                  <w:jc w:val="both"/>
                  <w:rPr>
                    <w:rFonts w:cs="Times New Roman"/>
                    <w:lang w:val="en-US"/>
                  </w:rPr>
                </w:pPr>
                <w:sdt>
                  <w:sdtPr>
                    <w:rPr>
                      <w:rFonts w:cs="Times New Roman"/>
                      <w:color w:val="808080" w:themeColor="background1" w:themeShade="80"/>
                      <w:lang w:val="en-US"/>
                    </w:rPr>
                    <w:id w:val="1708372294"/>
                    <w:placeholder>
                      <w:docPart w:val="14B1FFD1D47647338749EB30733624C1"/>
                    </w:placeholder>
                  </w:sdtPr>
                  <w:sdtEndPr/>
                  <w:sdtContent>
                    <w:r w:rsidR="00954C7A">
                      <w:rPr>
                        <w:rFonts w:cs="Times New Roman"/>
                        <w:color w:val="808080" w:themeColor="background1" w:themeShade="80"/>
                        <w:lang w:val="en-US"/>
                      </w:rPr>
                      <w:t>[please state the result the determination]</w:t>
                    </w:r>
                  </w:sdtContent>
                </w:sdt>
              </w:p>
            </w:sdtContent>
          </w:sdt>
        </w:tc>
      </w:tr>
      <w:tr w:rsidR="00954C7A" w:rsidTr="00D53E14">
        <w:trPr>
          <w:trHeight w:val="499"/>
        </w:trPr>
        <w:tc>
          <w:tcPr>
            <w:tcW w:w="906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954C7A" w:rsidRPr="00293BED" w:rsidRDefault="00954C7A" w:rsidP="00954C7A">
            <w:pPr>
              <w:spacing w:after="200" w:line="276" w:lineRule="auto"/>
              <w:jc w:val="both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 xml:space="preserve">Part D – </w:t>
            </w:r>
            <w:r w:rsidRPr="00293BED">
              <w:rPr>
                <w:rFonts w:cs="Times New Roman"/>
                <w:b/>
              </w:rPr>
              <w:t xml:space="preserve">Supporting documents </w:t>
            </w:r>
          </w:p>
        </w:tc>
      </w:tr>
      <w:tr w:rsidR="00954C7A" w:rsidTr="00D53E14">
        <w:trPr>
          <w:trHeight w:val="338"/>
        </w:trPr>
        <w:tc>
          <w:tcPr>
            <w:tcW w:w="68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4C7A" w:rsidRPr="0056147B" w:rsidRDefault="00954C7A" w:rsidP="00954C7A">
            <w:pPr>
              <w:spacing w:after="200" w:line="276" w:lineRule="auto"/>
              <w:jc w:val="center"/>
              <w:rPr>
                <w:rFonts w:cs="Times New Roman"/>
              </w:rPr>
            </w:pPr>
            <w:r w:rsidRPr="0056147B">
              <w:rPr>
                <w:rFonts w:cs="Times New Roman"/>
              </w:rPr>
              <w:t>1.</w:t>
            </w:r>
          </w:p>
        </w:tc>
        <w:tc>
          <w:tcPr>
            <w:tcW w:w="838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954C7A" w:rsidRPr="0056147B" w:rsidRDefault="00954C7A" w:rsidP="00954C7A">
            <w:pPr>
              <w:spacing w:after="200" w:line="276" w:lineRule="auto"/>
              <w:jc w:val="both"/>
              <w:rPr>
                <w:rFonts w:cs="Times New Roman"/>
                <w:sz w:val="20"/>
                <w:vertAlign w:val="superscript"/>
              </w:rPr>
            </w:pPr>
            <w:r w:rsidRPr="0056147B">
              <w:rPr>
                <w:rFonts w:cs="Times New Roman"/>
              </w:rPr>
              <w:t xml:space="preserve">A copy of the </w:t>
            </w:r>
            <w:r w:rsidR="00B756D5" w:rsidRPr="0056147B">
              <w:rPr>
                <w:rFonts w:cs="Times New Roman"/>
              </w:rPr>
              <w:t xml:space="preserve">notice of the </w:t>
            </w:r>
            <w:r w:rsidRPr="0056147B">
              <w:rPr>
                <w:rFonts w:cs="Times New Roman"/>
              </w:rPr>
              <w:t>Assessor’s determination is hereby enclosed and filed with the Court.</w:t>
            </w:r>
            <w:r w:rsidRPr="0056147B">
              <w:rPr>
                <w:rFonts w:cs="Times New Roman"/>
                <w:sz w:val="20"/>
                <w:vertAlign w:val="superscript"/>
              </w:rPr>
              <w:t xml:space="preserve"> *</w:t>
            </w:r>
          </w:p>
          <w:p w:rsidR="00954C7A" w:rsidRPr="0056147B" w:rsidRDefault="00954C7A" w:rsidP="00954C7A">
            <w:pPr>
              <w:spacing w:after="200" w:line="276" w:lineRule="auto"/>
              <w:jc w:val="both"/>
              <w:rPr>
                <w:rFonts w:cs="Times New Roman"/>
              </w:rPr>
            </w:pPr>
          </w:p>
        </w:tc>
      </w:tr>
      <w:tr w:rsidR="00954C7A" w:rsidTr="00D53E14">
        <w:trPr>
          <w:trHeight w:val="119"/>
        </w:trPr>
        <w:tc>
          <w:tcPr>
            <w:tcW w:w="68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4C7A" w:rsidRPr="0056147B" w:rsidRDefault="00954C7A" w:rsidP="00954C7A">
            <w:pPr>
              <w:spacing w:after="200" w:line="276" w:lineRule="auto"/>
              <w:jc w:val="center"/>
              <w:rPr>
                <w:rFonts w:cs="Times New Roman"/>
              </w:rPr>
            </w:pPr>
            <w:r w:rsidRPr="0056147B">
              <w:rPr>
                <w:rFonts w:cs="Times New Roman"/>
              </w:rPr>
              <w:t>2.</w:t>
            </w:r>
          </w:p>
        </w:tc>
        <w:tc>
          <w:tcPr>
            <w:tcW w:w="838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4C7A" w:rsidRPr="0056147B" w:rsidRDefault="00954C7A" w:rsidP="00954C7A">
            <w:pPr>
              <w:spacing w:after="200" w:line="276" w:lineRule="auto"/>
              <w:jc w:val="both"/>
              <w:rPr>
                <w:rFonts w:cs="Times New Roman"/>
              </w:rPr>
            </w:pPr>
            <w:r w:rsidRPr="0056147B">
              <w:rPr>
                <w:rFonts w:cs="Times New Roman"/>
              </w:rPr>
              <w:t xml:space="preserve">A copy of the </w:t>
            </w:r>
            <w:r w:rsidR="00B756D5" w:rsidRPr="0056147B">
              <w:rPr>
                <w:rFonts w:cs="Times New Roman"/>
              </w:rPr>
              <w:t xml:space="preserve">notice of the Assessor’s </w:t>
            </w:r>
            <w:r w:rsidRPr="0056147B">
              <w:rPr>
                <w:rFonts w:cs="Times New Roman"/>
              </w:rPr>
              <w:t>dismissal of the application for the determination is hereby enclosed and filed with the Court.</w:t>
            </w:r>
            <w:r w:rsidRPr="0056147B">
              <w:rPr>
                <w:rFonts w:cs="Times New Roman"/>
                <w:sz w:val="20"/>
                <w:vertAlign w:val="superscript"/>
              </w:rPr>
              <w:t xml:space="preserve"> *</w:t>
            </w:r>
          </w:p>
        </w:tc>
      </w:tr>
      <w:tr w:rsidR="00954C7A" w:rsidTr="00D53E14">
        <w:trPr>
          <w:trHeight w:val="622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954C7A" w:rsidRPr="0056147B" w:rsidRDefault="00954C7A" w:rsidP="00954C7A">
            <w:pPr>
              <w:spacing w:after="200" w:line="276" w:lineRule="auto"/>
              <w:jc w:val="center"/>
              <w:rPr>
                <w:rFonts w:cs="Times New Roman"/>
              </w:rPr>
            </w:pPr>
            <w:r w:rsidRPr="0056147B">
              <w:rPr>
                <w:rFonts w:cs="Times New Roman"/>
              </w:rPr>
              <w:t>3.</w:t>
            </w:r>
          </w:p>
        </w:tc>
        <w:tc>
          <w:tcPr>
            <w:tcW w:w="838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54C7A" w:rsidRPr="0056147B" w:rsidRDefault="00954C7A" w:rsidP="00954C7A">
            <w:pPr>
              <w:spacing w:after="200" w:line="276" w:lineRule="auto"/>
              <w:jc w:val="both"/>
              <w:rPr>
                <w:rFonts w:cs="Times New Roman"/>
              </w:rPr>
            </w:pPr>
            <w:r w:rsidRPr="0056147B">
              <w:rPr>
                <w:rFonts w:cs="Times New Roman"/>
              </w:rPr>
              <w:t>A copy of the withdrawal of the Application is hereby enclosed and filed with the Court.</w:t>
            </w:r>
            <w:r w:rsidRPr="0056147B">
              <w:rPr>
                <w:rFonts w:cs="Times New Roman"/>
                <w:sz w:val="20"/>
                <w:vertAlign w:val="superscript"/>
              </w:rPr>
              <w:t>*</w:t>
            </w:r>
          </w:p>
        </w:tc>
      </w:tr>
    </w:tbl>
    <w:p w:rsidR="00B05AD0" w:rsidRDefault="00B05AD0" w:rsidP="00B05AD0">
      <w:pPr>
        <w:spacing w:after="200" w:line="276" w:lineRule="auto"/>
        <w:contextualSpacing/>
        <w:jc w:val="center"/>
        <w:rPr>
          <w:rFonts w:cs="Times New Roman"/>
        </w:rPr>
      </w:pPr>
    </w:p>
    <w:p w:rsidR="00B05AD0" w:rsidRDefault="00B05AD0" w:rsidP="00B05AD0">
      <w:pPr>
        <w:spacing w:after="200" w:line="276" w:lineRule="auto"/>
        <w:contextualSpacing/>
        <w:jc w:val="center"/>
        <w:rPr>
          <w:rFonts w:cs="Times New Roman"/>
        </w:rPr>
      </w:pPr>
      <w:r>
        <w:rPr>
          <w:rFonts w:cs="Times New Roman"/>
        </w:rPr>
        <w:t xml:space="preserve">Dated this </w:t>
      </w:r>
      <w:r>
        <w:rPr>
          <w:rFonts w:cs="Times New Roman"/>
        </w:rPr>
        <w:tab/>
        <w:t xml:space="preserve">day of </w:t>
      </w:r>
      <w:r>
        <w:rPr>
          <w:rFonts w:cs="Times New Roman"/>
        </w:rPr>
        <w:tab/>
      </w:r>
      <w:r>
        <w:rPr>
          <w:rFonts w:cs="Times New Roman"/>
        </w:rPr>
        <w:tab/>
        <w:t>2020</w:t>
      </w:r>
    </w:p>
    <w:p w:rsidR="00B05AD0" w:rsidRDefault="00B05AD0" w:rsidP="00B05AD0">
      <w:pPr>
        <w:spacing w:after="200" w:line="276" w:lineRule="auto"/>
        <w:contextualSpacing/>
        <w:jc w:val="both"/>
        <w:rPr>
          <w:rFonts w:cs="Times New Roman"/>
        </w:rPr>
      </w:pPr>
    </w:p>
    <w:p w:rsidR="00B05AD0" w:rsidRDefault="00B05AD0" w:rsidP="00B05AD0">
      <w:pPr>
        <w:spacing w:after="200" w:line="276" w:lineRule="auto"/>
        <w:contextualSpacing/>
        <w:jc w:val="both"/>
        <w:rPr>
          <w:rFonts w:cs="Times New Roman"/>
          <w:i/>
        </w:rPr>
      </w:pPr>
    </w:p>
    <w:p w:rsidR="00B05AD0" w:rsidRDefault="00B05AD0" w:rsidP="00B05AD0">
      <w:pPr>
        <w:spacing w:after="200" w:line="276" w:lineRule="auto"/>
        <w:contextualSpacing/>
        <w:jc w:val="both"/>
        <w:rPr>
          <w:rFonts w:cs="Times New Roman"/>
          <w:i/>
        </w:rPr>
      </w:pPr>
      <w:r>
        <w:rPr>
          <w:rFonts w:cs="Times New Roman"/>
          <w:i/>
        </w:rPr>
        <w:t>Solicitors for the</w:t>
      </w:r>
    </w:p>
    <w:p w:rsidR="00B05AD0" w:rsidRDefault="00B05AD0" w:rsidP="00B05AD0">
      <w:pPr>
        <w:spacing w:after="200" w:line="276" w:lineRule="auto"/>
        <w:contextualSpacing/>
        <w:jc w:val="both"/>
        <w:rPr>
          <w:rFonts w:cs="Times New Roman"/>
        </w:rPr>
      </w:pPr>
    </w:p>
    <w:p w:rsidR="00B05AD0" w:rsidRDefault="00B05AD0" w:rsidP="00B05AD0">
      <w:pPr>
        <w:spacing w:after="200" w:line="276" w:lineRule="auto"/>
        <w:contextualSpacing/>
        <w:jc w:val="both"/>
        <w:rPr>
          <w:rFonts w:cs="Times New Roman"/>
        </w:rPr>
      </w:pPr>
    </w:p>
    <w:p w:rsidR="00B05AD0" w:rsidRPr="00EB7977" w:rsidRDefault="00B05AD0" w:rsidP="00B05AD0">
      <w:pPr>
        <w:spacing w:after="0" w:line="276" w:lineRule="auto"/>
        <w:jc w:val="both"/>
        <w:rPr>
          <w:rFonts w:cs="Times New Roman"/>
          <w:sz w:val="20"/>
        </w:rPr>
      </w:pPr>
      <w:r w:rsidRPr="00EB7977">
        <w:rPr>
          <w:rFonts w:cs="Times New Roman"/>
          <w:sz w:val="20"/>
          <w:vertAlign w:val="superscript"/>
        </w:rPr>
        <w:t xml:space="preserve">* </w:t>
      </w:r>
      <w:r w:rsidRPr="00EB7977">
        <w:rPr>
          <w:rFonts w:cs="Times New Roman"/>
          <w:sz w:val="20"/>
        </w:rPr>
        <w:t xml:space="preserve">Delete if inapplicable. </w:t>
      </w:r>
    </w:p>
    <w:p w:rsidR="00B05AD0" w:rsidRPr="00EB7977" w:rsidRDefault="00B05AD0" w:rsidP="00B05AD0">
      <w:pPr>
        <w:spacing w:after="0" w:line="276" w:lineRule="auto"/>
        <w:jc w:val="both"/>
        <w:rPr>
          <w:rFonts w:cs="Times New Roman"/>
          <w:sz w:val="20"/>
          <w:vertAlign w:val="superscript"/>
        </w:rPr>
      </w:pPr>
      <w:r w:rsidRPr="00EB7977">
        <w:rPr>
          <w:rFonts w:cs="Times New Roman"/>
          <w:sz w:val="20"/>
          <w:vertAlign w:val="superscript"/>
        </w:rPr>
        <w:t xml:space="preserve"># </w:t>
      </w:r>
      <w:r w:rsidRPr="00EB7977">
        <w:rPr>
          <w:rFonts w:cs="Times New Roman"/>
          <w:sz w:val="20"/>
        </w:rPr>
        <w:t>Delete whichever is inapplicable.</w:t>
      </w:r>
      <w:r w:rsidRPr="00EB7977">
        <w:rPr>
          <w:rFonts w:cs="Times New Roman"/>
          <w:sz w:val="20"/>
          <w:vertAlign w:val="superscript"/>
        </w:rPr>
        <w:t xml:space="preserve"> </w:t>
      </w:r>
    </w:p>
    <w:p w:rsidR="00B05AD0" w:rsidRPr="00EB7977" w:rsidRDefault="00B05AD0" w:rsidP="00B05AD0">
      <w:pPr>
        <w:spacing w:after="0" w:line="276" w:lineRule="auto"/>
        <w:jc w:val="both"/>
        <w:rPr>
          <w:rFonts w:cs="Times New Roman"/>
          <w:sz w:val="20"/>
        </w:rPr>
      </w:pPr>
      <w:r w:rsidRPr="00EB7977">
        <w:rPr>
          <w:rFonts w:cs="Times New Roman"/>
          <w:sz w:val="20"/>
          <w:vertAlign w:val="superscript"/>
        </w:rPr>
        <w:t xml:space="preserve">+ </w:t>
      </w:r>
      <w:r w:rsidRPr="00EB7977">
        <w:rPr>
          <w:rFonts w:cs="Times New Roman"/>
          <w:sz w:val="20"/>
        </w:rPr>
        <w:t xml:space="preserve">Repeat this Part if there is more than one party on which the Notification for Relief was served. </w:t>
      </w:r>
    </w:p>
    <w:p w:rsidR="00B05AD0" w:rsidRDefault="00B05AD0" w:rsidP="00B05AD0">
      <w:pPr>
        <w:rPr>
          <w:rFonts w:cs="Times New Roman"/>
          <w:sz w:val="20"/>
          <w:lang w:val="en-US"/>
        </w:rPr>
      </w:pPr>
    </w:p>
    <w:p w:rsidR="00B05AD0" w:rsidRDefault="00B05AD0" w:rsidP="00DD6714">
      <w:pPr>
        <w:spacing w:line="276" w:lineRule="auto"/>
        <w:rPr>
          <w:rFonts w:cs="Times New Roman"/>
          <w:sz w:val="20"/>
          <w:lang w:val="en-US"/>
        </w:rPr>
      </w:pPr>
    </w:p>
    <w:p w:rsidR="00B05AD0" w:rsidRDefault="00B05AD0">
      <w:pPr>
        <w:spacing w:line="259" w:lineRule="auto"/>
        <w:rPr>
          <w:rFonts w:cs="Times New Roman"/>
          <w:sz w:val="20"/>
          <w:lang w:val="en-US"/>
        </w:rPr>
      </w:pPr>
    </w:p>
    <w:sectPr w:rsidR="00B05AD0" w:rsidSect="00A4040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697A" w:rsidRDefault="0021697A" w:rsidP="006F4B42">
      <w:pPr>
        <w:spacing w:after="0" w:line="240" w:lineRule="auto"/>
      </w:pPr>
      <w:r>
        <w:separator/>
      </w:r>
    </w:p>
  </w:endnote>
  <w:endnote w:type="continuationSeparator" w:id="0">
    <w:p w:rsidR="0021697A" w:rsidRDefault="0021697A" w:rsidP="006F4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697A" w:rsidRDefault="0021697A" w:rsidP="006F4B42">
      <w:pPr>
        <w:spacing w:after="0" w:line="240" w:lineRule="auto"/>
      </w:pPr>
      <w:r>
        <w:separator/>
      </w:r>
    </w:p>
  </w:footnote>
  <w:footnote w:type="continuationSeparator" w:id="0">
    <w:p w:rsidR="0021697A" w:rsidRDefault="0021697A" w:rsidP="006F4B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83740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9403D8"/>
    <w:multiLevelType w:val="hybridMultilevel"/>
    <w:tmpl w:val="3288E45E"/>
    <w:lvl w:ilvl="0" w:tplc="48090015">
      <w:start w:val="1"/>
      <w:numFmt w:val="upperLetter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11DA8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E3033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45B10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3B3699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FE6C0F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807610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EF1F8D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06FAA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4507CB"/>
    <w:multiLevelType w:val="hybridMultilevel"/>
    <w:tmpl w:val="60FC113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2F0CB6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E2518D6"/>
    <w:multiLevelType w:val="hybridMultilevel"/>
    <w:tmpl w:val="6F78CB1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880EEC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1C0AFB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862C5D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D054EA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3F6949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F645DF"/>
    <w:multiLevelType w:val="hybridMultilevel"/>
    <w:tmpl w:val="C1567E4E"/>
    <w:lvl w:ilvl="0" w:tplc="070C9B64">
      <w:start w:val="1"/>
      <w:numFmt w:val="lowerLetter"/>
      <w:lvlText w:val="(%1)"/>
      <w:lvlJc w:val="left"/>
      <w:pPr>
        <w:ind w:left="720" w:hanging="360"/>
      </w:pPr>
      <w:rPr>
        <w:rFonts w:hint="default"/>
        <w:vertAlign w:val="baselin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9A20A2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C26458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2C2A10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6CE0F42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007FF6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2275AA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882566D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5C764C"/>
    <w:multiLevelType w:val="hybridMultilevel"/>
    <w:tmpl w:val="3288E45E"/>
    <w:lvl w:ilvl="0" w:tplc="48090015">
      <w:start w:val="1"/>
      <w:numFmt w:val="upperLetter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7E59C8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440419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9A5389"/>
    <w:multiLevelType w:val="hybridMultilevel"/>
    <w:tmpl w:val="CD860962"/>
    <w:lvl w:ilvl="0" w:tplc="1EFAACC0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3525F8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D32429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9A36C23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BD804E0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59563A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0428D2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1936D7D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27C451F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5D350A"/>
    <w:multiLevelType w:val="hybridMultilevel"/>
    <w:tmpl w:val="133C276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981861"/>
    <w:multiLevelType w:val="hybridMultilevel"/>
    <w:tmpl w:val="A0EAB7C2"/>
    <w:lvl w:ilvl="0" w:tplc="EDC654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2D8398A">
      <w:start w:val="1"/>
      <w:numFmt w:val="lowerLetter"/>
      <w:lvlText w:val="(%2)"/>
      <w:lvlJc w:val="righ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202CAC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173F82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840F05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FDE4832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4"/>
  </w:num>
  <w:num w:numId="2">
    <w:abstractNumId w:val="19"/>
  </w:num>
  <w:num w:numId="3">
    <w:abstractNumId w:val="14"/>
  </w:num>
  <w:num w:numId="4">
    <w:abstractNumId w:val="16"/>
  </w:num>
  <w:num w:numId="5">
    <w:abstractNumId w:val="10"/>
  </w:num>
  <w:num w:numId="6">
    <w:abstractNumId w:val="9"/>
  </w:num>
  <w:num w:numId="7">
    <w:abstractNumId w:val="39"/>
  </w:num>
  <w:num w:numId="8">
    <w:abstractNumId w:val="8"/>
  </w:num>
  <w:num w:numId="9">
    <w:abstractNumId w:val="5"/>
  </w:num>
  <w:num w:numId="10">
    <w:abstractNumId w:val="20"/>
  </w:num>
  <w:num w:numId="11">
    <w:abstractNumId w:val="15"/>
  </w:num>
  <w:num w:numId="12">
    <w:abstractNumId w:val="28"/>
  </w:num>
  <w:num w:numId="13">
    <w:abstractNumId w:val="30"/>
  </w:num>
  <w:num w:numId="14">
    <w:abstractNumId w:val="33"/>
  </w:num>
  <w:num w:numId="15">
    <w:abstractNumId w:val="12"/>
  </w:num>
  <w:num w:numId="16">
    <w:abstractNumId w:val="7"/>
  </w:num>
  <w:num w:numId="17">
    <w:abstractNumId w:val="37"/>
  </w:num>
  <w:num w:numId="18">
    <w:abstractNumId w:val="41"/>
  </w:num>
  <w:num w:numId="19">
    <w:abstractNumId w:val="22"/>
  </w:num>
  <w:num w:numId="20">
    <w:abstractNumId w:val="3"/>
  </w:num>
  <w:num w:numId="21">
    <w:abstractNumId w:val="23"/>
  </w:num>
  <w:num w:numId="22">
    <w:abstractNumId w:val="17"/>
  </w:num>
  <w:num w:numId="23">
    <w:abstractNumId w:val="13"/>
  </w:num>
  <w:num w:numId="24">
    <w:abstractNumId w:val="18"/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</w:num>
  <w:num w:numId="33">
    <w:abstractNumId w:val="32"/>
  </w:num>
  <w:num w:numId="34">
    <w:abstractNumId w:val="0"/>
  </w:num>
  <w:num w:numId="35">
    <w:abstractNumId w:val="36"/>
  </w:num>
  <w:num w:numId="36">
    <w:abstractNumId w:val="27"/>
  </w:num>
  <w:num w:numId="37">
    <w:abstractNumId w:val="43"/>
  </w:num>
  <w:num w:numId="38">
    <w:abstractNumId w:val="31"/>
  </w:num>
  <w:num w:numId="39">
    <w:abstractNumId w:val="11"/>
  </w:num>
  <w:num w:numId="40">
    <w:abstractNumId w:val="24"/>
  </w:num>
  <w:num w:numId="41">
    <w:abstractNumId w:val="26"/>
  </w:num>
  <w:num w:numId="42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42"/>
  </w:num>
  <w:num w:numId="45">
    <w:abstractNumId w:val="21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B42"/>
    <w:rsid w:val="0003024E"/>
    <w:rsid w:val="00043170"/>
    <w:rsid w:val="00067A96"/>
    <w:rsid w:val="00067EDD"/>
    <w:rsid w:val="000C4AB6"/>
    <w:rsid w:val="000E1468"/>
    <w:rsid w:val="00213AD1"/>
    <w:rsid w:val="0021697A"/>
    <w:rsid w:val="00222A26"/>
    <w:rsid w:val="00251F53"/>
    <w:rsid w:val="00270F7D"/>
    <w:rsid w:val="00293BED"/>
    <w:rsid w:val="003E6FD9"/>
    <w:rsid w:val="004071F6"/>
    <w:rsid w:val="00416D00"/>
    <w:rsid w:val="00433E58"/>
    <w:rsid w:val="00456222"/>
    <w:rsid w:val="004B3E3C"/>
    <w:rsid w:val="004D28E5"/>
    <w:rsid w:val="005003A4"/>
    <w:rsid w:val="0053708E"/>
    <w:rsid w:val="0054699A"/>
    <w:rsid w:val="0056147B"/>
    <w:rsid w:val="005719FD"/>
    <w:rsid w:val="00593DE9"/>
    <w:rsid w:val="0059427F"/>
    <w:rsid w:val="005C2BFE"/>
    <w:rsid w:val="00635EEC"/>
    <w:rsid w:val="006579ED"/>
    <w:rsid w:val="00673556"/>
    <w:rsid w:val="006D68D7"/>
    <w:rsid w:val="006F4B42"/>
    <w:rsid w:val="0071061B"/>
    <w:rsid w:val="0076696C"/>
    <w:rsid w:val="00781B22"/>
    <w:rsid w:val="007A2D1F"/>
    <w:rsid w:val="007B5C80"/>
    <w:rsid w:val="007C196B"/>
    <w:rsid w:val="007F2C14"/>
    <w:rsid w:val="00835304"/>
    <w:rsid w:val="008C39B0"/>
    <w:rsid w:val="008D571D"/>
    <w:rsid w:val="008E7E05"/>
    <w:rsid w:val="008F2A12"/>
    <w:rsid w:val="008F5A2B"/>
    <w:rsid w:val="0092178A"/>
    <w:rsid w:val="00954C7A"/>
    <w:rsid w:val="00984924"/>
    <w:rsid w:val="009D191C"/>
    <w:rsid w:val="00A036BE"/>
    <w:rsid w:val="00A35E53"/>
    <w:rsid w:val="00A4040C"/>
    <w:rsid w:val="00A734C3"/>
    <w:rsid w:val="00AB54B1"/>
    <w:rsid w:val="00AD0246"/>
    <w:rsid w:val="00B05AD0"/>
    <w:rsid w:val="00B756D5"/>
    <w:rsid w:val="00B87D47"/>
    <w:rsid w:val="00C83587"/>
    <w:rsid w:val="00CC61A5"/>
    <w:rsid w:val="00D01DF5"/>
    <w:rsid w:val="00D53E14"/>
    <w:rsid w:val="00D56F7D"/>
    <w:rsid w:val="00D76F64"/>
    <w:rsid w:val="00DA1B50"/>
    <w:rsid w:val="00DA34F5"/>
    <w:rsid w:val="00DD6324"/>
    <w:rsid w:val="00DD6714"/>
    <w:rsid w:val="00DE5F66"/>
    <w:rsid w:val="00E114D0"/>
    <w:rsid w:val="00E80348"/>
    <w:rsid w:val="00E917F4"/>
    <w:rsid w:val="00EA6255"/>
    <w:rsid w:val="00EB7977"/>
    <w:rsid w:val="00EC74B8"/>
    <w:rsid w:val="00ED003E"/>
    <w:rsid w:val="00EE7E79"/>
    <w:rsid w:val="00F35986"/>
    <w:rsid w:val="00F90112"/>
    <w:rsid w:val="00FC6021"/>
    <w:rsid w:val="00FE03E7"/>
    <w:rsid w:val="00FE66EE"/>
    <w:rsid w:val="00FF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3170"/>
    <w:pPr>
      <w:spacing w:line="256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B42"/>
    <w:pPr>
      <w:autoSpaceDE w:val="0"/>
      <w:autoSpaceDN w:val="0"/>
      <w:adjustRightInd w:val="0"/>
      <w:spacing w:after="0" w:line="240" w:lineRule="auto"/>
      <w:jc w:val="center"/>
      <w:outlineLvl w:val="0"/>
    </w:pPr>
    <w:rPr>
      <w:rFonts w:cs="Times New Roman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B42"/>
    <w:rPr>
      <w:rFonts w:ascii="Times New Roman" w:hAnsi="Times New Roman" w:cs="Times New Roman"/>
      <w:u w:val="single"/>
    </w:rPr>
  </w:style>
  <w:style w:type="table" w:styleId="TableGrid">
    <w:name w:val="Table Grid"/>
    <w:basedOn w:val="TableNormal"/>
    <w:uiPriority w:val="39"/>
    <w:rsid w:val="006F4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4B42"/>
    <w:pPr>
      <w:ind w:left="720"/>
      <w:contextualSpacing/>
    </w:pPr>
    <w:rPr>
      <w:rFonts w:eastAsiaTheme="minorEastAsia"/>
      <w:lang w:eastAsia="zh-CN"/>
    </w:rPr>
  </w:style>
  <w:style w:type="character" w:styleId="Hyperlink">
    <w:name w:val="Hyperlink"/>
    <w:basedOn w:val="DefaultParagraphFont"/>
    <w:uiPriority w:val="99"/>
    <w:unhideWhenUsed/>
    <w:rsid w:val="006F4B42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F4B4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F4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B4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6F4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B42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E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E3C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B05AD0"/>
    <w:pPr>
      <w:spacing w:after="0" w:line="240" w:lineRule="auto"/>
    </w:pPr>
    <w:rPr>
      <w:rFonts w:ascii="Times New Roman" w:hAnsi="Times New Roman"/>
    </w:rPr>
  </w:style>
  <w:style w:type="paragraph" w:styleId="CommentText">
    <w:name w:val="annotation text"/>
    <w:basedOn w:val="Normal"/>
    <w:link w:val="CommentTextChar"/>
    <w:uiPriority w:val="99"/>
    <w:unhideWhenUsed/>
    <w:rsid w:val="000E1468"/>
    <w:pPr>
      <w:spacing w:before="120" w:after="0" w:line="240" w:lineRule="auto"/>
      <w:jc w:val="both"/>
    </w:pPr>
    <w:rPr>
      <w:rFonts w:eastAsia="Times New Roman" w:cs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E1468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NoSpacing">
    <w:name w:val="No Spacing"/>
    <w:uiPriority w:val="1"/>
    <w:qFormat/>
    <w:rsid w:val="007A2D1F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CBA3B8B6B4E47B189B109A335D60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3D24D0-F96F-475C-8087-FCCAC9C95F48}"/>
      </w:docPartPr>
      <w:docPartBody>
        <w:p w:rsidR="00FA758F" w:rsidRDefault="007B6BE7" w:rsidP="007B6BE7">
          <w:pPr>
            <w:pStyle w:val="BCBA3B8B6B4E47B189B109A335D60FA9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BE266BA316A43228A9E45825C957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E67EF-B1C0-4223-9218-2203FF3E080B}"/>
      </w:docPartPr>
      <w:docPartBody>
        <w:p w:rsidR="00FA758F" w:rsidRDefault="007B6BE7" w:rsidP="007B6BE7">
          <w:pPr>
            <w:pStyle w:val="ABE266BA316A43228A9E45825C957506"/>
          </w:pPr>
          <w:r>
            <w:rPr>
              <w:rStyle w:val="PlaceholderText"/>
            </w:rPr>
            <w:t>Click or tap to enter a date.</w:t>
          </w:r>
        </w:p>
      </w:docPartBody>
    </w:docPart>
    <w:docPart>
      <w:docPartPr>
        <w:name w:val="EDA6D0484DD346ECB00B02A6D63FA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F6139-66C9-4E0E-89D4-EA03FC348820}"/>
      </w:docPartPr>
      <w:docPartBody>
        <w:p w:rsidR="00CC7F93" w:rsidRDefault="002843E5" w:rsidP="002843E5">
          <w:pPr>
            <w:pStyle w:val="EDA6D0484DD346ECB00B02A6D63FAAC5"/>
          </w:pPr>
          <w:r>
            <w:rPr>
              <w:rStyle w:val="PlaceholderText"/>
            </w:rPr>
            <w:t>Click or tap to enter a date.</w:t>
          </w:r>
        </w:p>
      </w:docPartBody>
    </w:docPart>
    <w:docPart>
      <w:docPartPr>
        <w:name w:val="0EC2D5184A3949D0B135ECD1305D9D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B9EFB4-75B3-4BF1-BA89-79C39992346C}"/>
      </w:docPartPr>
      <w:docPartBody>
        <w:p w:rsidR="00CC7F93" w:rsidRDefault="002843E5" w:rsidP="002843E5">
          <w:pPr>
            <w:pStyle w:val="0EC2D5184A3949D0B135ECD1305D9D60"/>
          </w:pPr>
          <w:r>
            <w:rPr>
              <w:rStyle w:val="PlaceholderText"/>
            </w:rPr>
            <w:t>Click or tap to enter a date.</w:t>
          </w:r>
        </w:p>
      </w:docPartBody>
    </w:docPart>
    <w:docPart>
      <w:docPartPr>
        <w:name w:val="C47D3CAE571C433DA597FDE18A1E85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0D34FA-A6BF-4CF7-A1E4-D67A8D2CD803}"/>
      </w:docPartPr>
      <w:docPartBody>
        <w:p w:rsidR="00CC7F93" w:rsidRDefault="002843E5" w:rsidP="002843E5">
          <w:pPr>
            <w:pStyle w:val="C47D3CAE571C433DA597FDE18A1E859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4B1FFD1D47647338749EB30733624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F79DC5-2EFD-48C5-B2BE-AD969036CAA5}"/>
      </w:docPartPr>
      <w:docPartBody>
        <w:p w:rsidR="00CC7F93" w:rsidRDefault="002843E5" w:rsidP="002843E5">
          <w:pPr>
            <w:pStyle w:val="14B1FFD1D47647338749EB30733624C1"/>
          </w:pPr>
          <w:r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457"/>
    <w:rsid w:val="00111035"/>
    <w:rsid w:val="002843E5"/>
    <w:rsid w:val="00597457"/>
    <w:rsid w:val="005D66D1"/>
    <w:rsid w:val="007B6BE7"/>
    <w:rsid w:val="00906F62"/>
    <w:rsid w:val="00957318"/>
    <w:rsid w:val="009A0E4F"/>
    <w:rsid w:val="00A11B7F"/>
    <w:rsid w:val="00B160AA"/>
    <w:rsid w:val="00C02C8F"/>
    <w:rsid w:val="00CC7F93"/>
    <w:rsid w:val="00DE45F2"/>
    <w:rsid w:val="00F4702B"/>
    <w:rsid w:val="00FA758F"/>
    <w:rsid w:val="00FC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43E5"/>
  </w:style>
  <w:style w:type="paragraph" w:customStyle="1" w:styleId="EF5E0AD4D5A14AE39371882A9E87F154">
    <w:name w:val="EF5E0AD4D5A14AE39371882A9E87F154"/>
    <w:rsid w:val="00597457"/>
  </w:style>
  <w:style w:type="paragraph" w:customStyle="1" w:styleId="25C6419FB1344F35BA0351D776F2C091">
    <w:name w:val="25C6419FB1344F35BA0351D776F2C091"/>
    <w:rsid w:val="00A11B7F"/>
  </w:style>
  <w:style w:type="paragraph" w:customStyle="1" w:styleId="7B7539151CBE4ABA91CD1F3F0598EE09">
    <w:name w:val="7B7539151CBE4ABA91CD1F3F0598EE09"/>
    <w:rsid w:val="00DE45F2"/>
  </w:style>
  <w:style w:type="paragraph" w:customStyle="1" w:styleId="BE6A69A42C104C90A1A3C5356FF2D769">
    <w:name w:val="BE6A69A42C104C90A1A3C5356FF2D769"/>
    <w:rsid w:val="00DE45F2"/>
  </w:style>
  <w:style w:type="paragraph" w:customStyle="1" w:styleId="7BDF7E2F7D6542C8B72E9E327B438EF4">
    <w:name w:val="7BDF7E2F7D6542C8B72E9E327B438EF4"/>
    <w:rsid w:val="00DE45F2"/>
  </w:style>
  <w:style w:type="paragraph" w:customStyle="1" w:styleId="4CE725B000604531B68B4EB7F606621C">
    <w:name w:val="4CE725B000604531B68B4EB7F606621C"/>
    <w:rsid w:val="00DE45F2"/>
  </w:style>
  <w:style w:type="paragraph" w:customStyle="1" w:styleId="48FA82CA3C074639B89FEC4FAE650CBA">
    <w:name w:val="48FA82CA3C074639B89FEC4FAE650CBA"/>
    <w:rsid w:val="00DE45F2"/>
  </w:style>
  <w:style w:type="paragraph" w:customStyle="1" w:styleId="79F0D591E74048399BF925F420F9C7E6">
    <w:name w:val="79F0D591E74048399BF925F420F9C7E6"/>
    <w:rsid w:val="00DE45F2"/>
  </w:style>
  <w:style w:type="paragraph" w:customStyle="1" w:styleId="5C265D024E7E4BAAB3DD407FFC6DCE63">
    <w:name w:val="5C265D024E7E4BAAB3DD407FFC6DCE63"/>
    <w:rsid w:val="00DE45F2"/>
  </w:style>
  <w:style w:type="paragraph" w:customStyle="1" w:styleId="23D522C7A814473B8D1B44A784DFB003">
    <w:name w:val="23D522C7A814473B8D1B44A784DFB003"/>
    <w:rsid w:val="00DE45F2"/>
  </w:style>
  <w:style w:type="paragraph" w:customStyle="1" w:styleId="9615CB2FB8A94EF79E33245E5E04CAAE">
    <w:name w:val="9615CB2FB8A94EF79E33245E5E04CAAE"/>
    <w:rsid w:val="00DE45F2"/>
  </w:style>
  <w:style w:type="paragraph" w:customStyle="1" w:styleId="7A3A3E8409E34A089D3E42529A086A87">
    <w:name w:val="7A3A3E8409E34A089D3E42529A086A87"/>
    <w:rsid w:val="00DE45F2"/>
  </w:style>
  <w:style w:type="paragraph" w:customStyle="1" w:styleId="4D0BC3B6654B482593B642A3CF11338A">
    <w:name w:val="4D0BC3B6654B482593B642A3CF11338A"/>
    <w:rsid w:val="00DE45F2"/>
  </w:style>
  <w:style w:type="paragraph" w:customStyle="1" w:styleId="3B0255C86BC74BA4B553A18E8FFAEF51">
    <w:name w:val="3B0255C86BC74BA4B553A18E8FFAEF51"/>
    <w:rsid w:val="00DE45F2"/>
  </w:style>
  <w:style w:type="paragraph" w:customStyle="1" w:styleId="89650C1BBDD642CFBCB1019C55A13346">
    <w:name w:val="89650C1BBDD642CFBCB1019C55A13346"/>
    <w:rsid w:val="00DE45F2"/>
  </w:style>
  <w:style w:type="paragraph" w:customStyle="1" w:styleId="7BE447C352AB4B4CA803EE5BB0F85450">
    <w:name w:val="7BE447C352AB4B4CA803EE5BB0F85450"/>
    <w:rsid w:val="00DE45F2"/>
  </w:style>
  <w:style w:type="paragraph" w:customStyle="1" w:styleId="C8670718B88149A4AFC7A0734808E81D">
    <w:name w:val="C8670718B88149A4AFC7A0734808E81D"/>
    <w:rsid w:val="00DE45F2"/>
  </w:style>
  <w:style w:type="paragraph" w:customStyle="1" w:styleId="FA759E9D45A54807A7C2802BA5092B59">
    <w:name w:val="FA759E9D45A54807A7C2802BA5092B59"/>
    <w:rsid w:val="00DE45F2"/>
  </w:style>
  <w:style w:type="paragraph" w:customStyle="1" w:styleId="C41EAF10C30245139FFC3B9E62EA336C">
    <w:name w:val="C41EAF10C30245139FFC3B9E62EA336C"/>
    <w:rsid w:val="00DE45F2"/>
  </w:style>
  <w:style w:type="paragraph" w:customStyle="1" w:styleId="9F0EB18BEB2F44D9B60ABFBB4FBD6081">
    <w:name w:val="9F0EB18BEB2F44D9B60ABFBB4FBD6081"/>
    <w:rsid w:val="00DE45F2"/>
  </w:style>
  <w:style w:type="paragraph" w:customStyle="1" w:styleId="7758405C82D24C018C3516E7489BB006">
    <w:name w:val="7758405C82D24C018C3516E7489BB006"/>
    <w:rsid w:val="00DE45F2"/>
  </w:style>
  <w:style w:type="paragraph" w:customStyle="1" w:styleId="C66CEF3120D747D7BEE0A7449C07B7FE">
    <w:name w:val="C66CEF3120D747D7BEE0A7449C07B7FE"/>
    <w:rsid w:val="00DE45F2"/>
  </w:style>
  <w:style w:type="paragraph" w:customStyle="1" w:styleId="2598D12A9AF246AD8DC06D18AF9974B9">
    <w:name w:val="2598D12A9AF246AD8DC06D18AF9974B9"/>
    <w:rsid w:val="00DE45F2"/>
  </w:style>
  <w:style w:type="paragraph" w:customStyle="1" w:styleId="66D08F1DD05B4B3F9685AAEDBC9857B5">
    <w:name w:val="66D08F1DD05B4B3F9685AAEDBC9857B5"/>
    <w:rsid w:val="00DE45F2"/>
  </w:style>
  <w:style w:type="paragraph" w:customStyle="1" w:styleId="EE75F806D117489B939D6BE6D2B3C74A">
    <w:name w:val="EE75F806D117489B939D6BE6D2B3C74A"/>
    <w:rsid w:val="00DE45F2"/>
  </w:style>
  <w:style w:type="paragraph" w:customStyle="1" w:styleId="22703499AE1E47F698068BD3F2006365">
    <w:name w:val="22703499AE1E47F698068BD3F2006365"/>
    <w:rsid w:val="00DE45F2"/>
  </w:style>
  <w:style w:type="paragraph" w:customStyle="1" w:styleId="9B3A715875234D5A9C4A91782E2F7AA0">
    <w:name w:val="9B3A715875234D5A9C4A91782E2F7AA0"/>
    <w:rsid w:val="005D66D1"/>
  </w:style>
  <w:style w:type="paragraph" w:customStyle="1" w:styleId="2372673508EE48CCB0AE8D1103ADCAC2">
    <w:name w:val="2372673508EE48CCB0AE8D1103ADCAC2"/>
    <w:rsid w:val="005D66D1"/>
  </w:style>
  <w:style w:type="paragraph" w:customStyle="1" w:styleId="0FE79CCACA8D4619BCCEBFF3245E146F">
    <w:name w:val="0FE79CCACA8D4619BCCEBFF3245E146F"/>
    <w:rsid w:val="005D66D1"/>
  </w:style>
  <w:style w:type="paragraph" w:customStyle="1" w:styleId="8D770650A1C54B4D86270801877EE878">
    <w:name w:val="8D770650A1C54B4D86270801877EE878"/>
    <w:rsid w:val="005D66D1"/>
  </w:style>
  <w:style w:type="paragraph" w:customStyle="1" w:styleId="70B51F208B8F4D46B3C01A1E63AC5E92">
    <w:name w:val="70B51F208B8F4D46B3C01A1E63AC5E92"/>
    <w:rsid w:val="005D66D1"/>
  </w:style>
  <w:style w:type="paragraph" w:customStyle="1" w:styleId="EA0921FA56DD4E8480A8480256CC7E8E">
    <w:name w:val="EA0921FA56DD4E8480A8480256CC7E8E"/>
    <w:rsid w:val="005D66D1"/>
  </w:style>
  <w:style w:type="paragraph" w:customStyle="1" w:styleId="AE3F4AF7E624443095EDA63131343CEF">
    <w:name w:val="AE3F4AF7E624443095EDA63131343CEF"/>
    <w:rsid w:val="005D66D1"/>
  </w:style>
  <w:style w:type="paragraph" w:customStyle="1" w:styleId="19682AB83B0C49CE97320FC84D2D37F0">
    <w:name w:val="19682AB83B0C49CE97320FC84D2D37F0"/>
    <w:rsid w:val="005D66D1"/>
  </w:style>
  <w:style w:type="paragraph" w:customStyle="1" w:styleId="5BBDA999E7EC41958276395008CAA8B2">
    <w:name w:val="5BBDA999E7EC41958276395008CAA8B2"/>
    <w:rsid w:val="005D66D1"/>
  </w:style>
  <w:style w:type="paragraph" w:customStyle="1" w:styleId="E4D7525ADCFA41C8899C8D885603886D">
    <w:name w:val="E4D7525ADCFA41C8899C8D885603886D"/>
    <w:rsid w:val="005D66D1"/>
  </w:style>
  <w:style w:type="paragraph" w:customStyle="1" w:styleId="2963713C55DF4F1F9FCC139D970CF980">
    <w:name w:val="2963713C55DF4F1F9FCC139D970CF980"/>
    <w:rsid w:val="005D66D1"/>
  </w:style>
  <w:style w:type="paragraph" w:customStyle="1" w:styleId="C0A8134FF35540CCAE767223759F4857">
    <w:name w:val="C0A8134FF35540CCAE767223759F4857"/>
    <w:rsid w:val="005D66D1"/>
  </w:style>
  <w:style w:type="paragraph" w:customStyle="1" w:styleId="3788074D9C9244658549B13C0C700DBC">
    <w:name w:val="3788074D9C9244658549B13C0C700DBC"/>
    <w:rsid w:val="005D66D1"/>
  </w:style>
  <w:style w:type="paragraph" w:customStyle="1" w:styleId="64A5A6BE8122473BB96852A745E815C4">
    <w:name w:val="64A5A6BE8122473BB96852A745E815C4"/>
    <w:rsid w:val="005D66D1"/>
  </w:style>
  <w:style w:type="paragraph" w:customStyle="1" w:styleId="E078BCF73A70464C99EC0353735AACC2">
    <w:name w:val="E078BCF73A70464C99EC0353735AACC2"/>
    <w:rsid w:val="005D66D1"/>
  </w:style>
  <w:style w:type="paragraph" w:customStyle="1" w:styleId="C63C7121C53C43D9ABF8B8D40492628F">
    <w:name w:val="C63C7121C53C43D9ABF8B8D40492628F"/>
    <w:rsid w:val="005D66D1"/>
  </w:style>
  <w:style w:type="paragraph" w:customStyle="1" w:styleId="6B81BCA278B84EC698114077E96FF92A">
    <w:name w:val="6B81BCA278B84EC698114077E96FF92A"/>
    <w:rsid w:val="005D66D1"/>
  </w:style>
  <w:style w:type="paragraph" w:customStyle="1" w:styleId="0869468A168143F7B3FFDF3B72E26CE3">
    <w:name w:val="0869468A168143F7B3FFDF3B72E26CE3"/>
    <w:rsid w:val="005D66D1"/>
  </w:style>
  <w:style w:type="paragraph" w:customStyle="1" w:styleId="0ED90CBB83F643469B50F3F633598124">
    <w:name w:val="0ED90CBB83F643469B50F3F633598124"/>
    <w:rsid w:val="005D66D1"/>
  </w:style>
  <w:style w:type="paragraph" w:customStyle="1" w:styleId="2E2F1A35BB904BE18D056CD1E13D47C9">
    <w:name w:val="2E2F1A35BB904BE18D056CD1E13D47C9"/>
    <w:rsid w:val="005D66D1"/>
  </w:style>
  <w:style w:type="paragraph" w:customStyle="1" w:styleId="D635C46E9B664EDA932290862E78ACD5">
    <w:name w:val="D635C46E9B664EDA932290862E78ACD5"/>
    <w:rsid w:val="005D66D1"/>
  </w:style>
  <w:style w:type="paragraph" w:customStyle="1" w:styleId="65205FD601BA443FB01FB8F73F0212D5">
    <w:name w:val="65205FD601BA443FB01FB8F73F0212D5"/>
    <w:rsid w:val="005D66D1"/>
  </w:style>
  <w:style w:type="paragraph" w:customStyle="1" w:styleId="776883C4DEF841879A5F18B5E8B0B007">
    <w:name w:val="776883C4DEF841879A5F18B5E8B0B007"/>
    <w:rsid w:val="005D66D1"/>
  </w:style>
  <w:style w:type="paragraph" w:customStyle="1" w:styleId="DD19FCC783064F3B815A35C8B1B644A1">
    <w:name w:val="DD19FCC783064F3B815A35C8B1B644A1"/>
    <w:rsid w:val="005D66D1"/>
  </w:style>
  <w:style w:type="paragraph" w:customStyle="1" w:styleId="02892DFE242A4B20A3B2973326EC390C">
    <w:name w:val="02892DFE242A4B20A3B2973326EC390C"/>
    <w:rsid w:val="005D66D1"/>
  </w:style>
  <w:style w:type="paragraph" w:customStyle="1" w:styleId="40A612871B734BAF8470B59F6F54268C">
    <w:name w:val="40A612871B734BAF8470B59F6F54268C"/>
    <w:rsid w:val="005D66D1"/>
  </w:style>
  <w:style w:type="paragraph" w:customStyle="1" w:styleId="D5919DFD602A4279B7FF941BD454ECF3">
    <w:name w:val="D5919DFD602A4279B7FF941BD454ECF3"/>
    <w:rsid w:val="005D66D1"/>
  </w:style>
  <w:style w:type="paragraph" w:customStyle="1" w:styleId="15835A2A8E204DFA9FC9561861B3B4FD">
    <w:name w:val="15835A2A8E204DFA9FC9561861B3B4FD"/>
    <w:rsid w:val="005D66D1"/>
  </w:style>
  <w:style w:type="paragraph" w:customStyle="1" w:styleId="D64F8EF064644BC19246A70161D559E1">
    <w:name w:val="D64F8EF064644BC19246A70161D559E1"/>
    <w:rsid w:val="005D66D1"/>
  </w:style>
  <w:style w:type="paragraph" w:customStyle="1" w:styleId="E02D2EB89A834BC9803C3AB16302FAFF">
    <w:name w:val="E02D2EB89A834BC9803C3AB16302FAFF"/>
    <w:rsid w:val="005D66D1"/>
  </w:style>
  <w:style w:type="paragraph" w:customStyle="1" w:styleId="3C1A2283687F4BAA9B89E8FB62D6618D">
    <w:name w:val="3C1A2283687F4BAA9B89E8FB62D6618D"/>
    <w:rsid w:val="005D66D1"/>
  </w:style>
  <w:style w:type="paragraph" w:customStyle="1" w:styleId="1C2C066CD99B4B3B8CA70CF810E825E7">
    <w:name w:val="1C2C066CD99B4B3B8CA70CF810E825E7"/>
    <w:rsid w:val="005D66D1"/>
  </w:style>
  <w:style w:type="paragraph" w:customStyle="1" w:styleId="025DB3205BAC473998F5FDCFF2FBF300">
    <w:name w:val="025DB3205BAC473998F5FDCFF2FBF300"/>
    <w:rsid w:val="005D66D1"/>
  </w:style>
  <w:style w:type="paragraph" w:customStyle="1" w:styleId="09D89828E23C430791711F455516EAA9">
    <w:name w:val="09D89828E23C430791711F455516EAA9"/>
    <w:rsid w:val="005D66D1"/>
  </w:style>
  <w:style w:type="paragraph" w:customStyle="1" w:styleId="0A4BBE236BFC4B4DA50B61ECF9E0C021">
    <w:name w:val="0A4BBE236BFC4B4DA50B61ECF9E0C021"/>
    <w:rsid w:val="005D66D1"/>
  </w:style>
  <w:style w:type="paragraph" w:customStyle="1" w:styleId="83289F1A8F614D69AA39C2B49EDFAC06">
    <w:name w:val="83289F1A8F614D69AA39C2B49EDFAC06"/>
    <w:rsid w:val="005D66D1"/>
  </w:style>
  <w:style w:type="paragraph" w:customStyle="1" w:styleId="C7D266327F8144178CA6698742B0A798">
    <w:name w:val="C7D266327F8144178CA6698742B0A798"/>
    <w:rsid w:val="005D66D1"/>
  </w:style>
  <w:style w:type="paragraph" w:customStyle="1" w:styleId="7683413AA5FB4138B7BEBE744D05B7FE">
    <w:name w:val="7683413AA5FB4138B7BEBE744D05B7FE"/>
    <w:rsid w:val="005D66D1"/>
  </w:style>
  <w:style w:type="paragraph" w:customStyle="1" w:styleId="3F1AF92334E14140B786AB69DF83463F">
    <w:name w:val="3F1AF92334E14140B786AB69DF83463F"/>
    <w:rsid w:val="005D66D1"/>
  </w:style>
  <w:style w:type="paragraph" w:customStyle="1" w:styleId="1FA700C27DDA46968724CA2B17DEE2DB">
    <w:name w:val="1FA700C27DDA46968724CA2B17DEE2DB"/>
    <w:rsid w:val="005D66D1"/>
  </w:style>
  <w:style w:type="paragraph" w:customStyle="1" w:styleId="106C25AD8F2F4A53A17B5BB5A7FF4598">
    <w:name w:val="106C25AD8F2F4A53A17B5BB5A7FF4598"/>
    <w:rsid w:val="005D66D1"/>
  </w:style>
  <w:style w:type="paragraph" w:customStyle="1" w:styleId="F2F9B6F56E1549479BCA9419EF6DA1E9">
    <w:name w:val="F2F9B6F56E1549479BCA9419EF6DA1E9"/>
    <w:rsid w:val="005D66D1"/>
  </w:style>
  <w:style w:type="paragraph" w:customStyle="1" w:styleId="C679B04894C44009A4737C2AEE830176">
    <w:name w:val="C679B04894C44009A4737C2AEE830176"/>
    <w:rsid w:val="005D66D1"/>
  </w:style>
  <w:style w:type="paragraph" w:customStyle="1" w:styleId="D34BD78637694B178D9F71AF65DE32FE">
    <w:name w:val="D34BD78637694B178D9F71AF65DE32FE"/>
    <w:rsid w:val="005D66D1"/>
  </w:style>
  <w:style w:type="paragraph" w:customStyle="1" w:styleId="77FC6CC2F75A42DD9C9745A9B7505BE2">
    <w:name w:val="77FC6CC2F75A42DD9C9745A9B7505BE2"/>
    <w:rsid w:val="005D66D1"/>
  </w:style>
  <w:style w:type="paragraph" w:customStyle="1" w:styleId="5B4B09AA75CF456495AF628FCE2930F9">
    <w:name w:val="5B4B09AA75CF456495AF628FCE2930F9"/>
    <w:rsid w:val="005D66D1"/>
  </w:style>
  <w:style w:type="paragraph" w:customStyle="1" w:styleId="7C1A04EA7C7E4CCFA519F55A1590D95E">
    <w:name w:val="7C1A04EA7C7E4CCFA519F55A1590D95E"/>
    <w:rsid w:val="005D66D1"/>
  </w:style>
  <w:style w:type="paragraph" w:customStyle="1" w:styleId="AA05B660E2EE4019B1F9D762252BFBFA">
    <w:name w:val="AA05B660E2EE4019B1F9D762252BFBFA"/>
    <w:rsid w:val="005D66D1"/>
  </w:style>
  <w:style w:type="paragraph" w:customStyle="1" w:styleId="B578FBB8DF534AF49AE94FA2717859C9">
    <w:name w:val="B578FBB8DF534AF49AE94FA2717859C9"/>
    <w:rsid w:val="005D66D1"/>
  </w:style>
  <w:style w:type="paragraph" w:customStyle="1" w:styleId="BD6A0B3E05D74E18AB1663F15B9BE8B4">
    <w:name w:val="BD6A0B3E05D74E18AB1663F15B9BE8B4"/>
    <w:rsid w:val="005D66D1"/>
  </w:style>
  <w:style w:type="paragraph" w:customStyle="1" w:styleId="9E285968DB70413A8BFD6A8F1310C3AA">
    <w:name w:val="9E285968DB70413A8BFD6A8F1310C3AA"/>
    <w:rsid w:val="005D66D1"/>
  </w:style>
  <w:style w:type="paragraph" w:customStyle="1" w:styleId="82D25E3BEB874DD4A125285E2BA606AC">
    <w:name w:val="82D25E3BEB874DD4A125285E2BA606AC"/>
    <w:rsid w:val="005D66D1"/>
  </w:style>
  <w:style w:type="paragraph" w:customStyle="1" w:styleId="54F458307A3E4B9D831E600790E67133">
    <w:name w:val="54F458307A3E4B9D831E600790E67133"/>
    <w:rsid w:val="005D66D1"/>
  </w:style>
  <w:style w:type="paragraph" w:customStyle="1" w:styleId="C155C91A6EE340C9A5A02E4A8B5953EC">
    <w:name w:val="C155C91A6EE340C9A5A02E4A8B5953EC"/>
    <w:rsid w:val="005D66D1"/>
  </w:style>
  <w:style w:type="paragraph" w:customStyle="1" w:styleId="9F9965FAB63F4FE081A93226C14BF0BA">
    <w:name w:val="9F9965FAB63F4FE081A93226C14BF0BA"/>
    <w:rsid w:val="005D66D1"/>
  </w:style>
  <w:style w:type="paragraph" w:customStyle="1" w:styleId="860A146735C74DC49536CC59AE963E5D">
    <w:name w:val="860A146735C74DC49536CC59AE963E5D"/>
    <w:rsid w:val="005D66D1"/>
  </w:style>
  <w:style w:type="paragraph" w:customStyle="1" w:styleId="8872B0590650487EA2464D0A6245AB63">
    <w:name w:val="8872B0590650487EA2464D0A6245AB63"/>
    <w:rsid w:val="005D66D1"/>
  </w:style>
  <w:style w:type="paragraph" w:customStyle="1" w:styleId="FFCAF163B6564CE4A2275C156D51E9B4">
    <w:name w:val="FFCAF163B6564CE4A2275C156D51E9B4"/>
    <w:rsid w:val="005D66D1"/>
  </w:style>
  <w:style w:type="paragraph" w:customStyle="1" w:styleId="B2047DE8ECD646FD9CD856E294DA9D4C">
    <w:name w:val="B2047DE8ECD646FD9CD856E294DA9D4C"/>
    <w:rsid w:val="005D66D1"/>
  </w:style>
  <w:style w:type="paragraph" w:customStyle="1" w:styleId="667ED420D8224765BEA35AD41E95402A">
    <w:name w:val="667ED420D8224765BEA35AD41E95402A"/>
    <w:rsid w:val="005D66D1"/>
  </w:style>
  <w:style w:type="paragraph" w:customStyle="1" w:styleId="2AE80DA7E1094B6EAC4B8B83AAD68E82">
    <w:name w:val="2AE80DA7E1094B6EAC4B8B83AAD68E82"/>
    <w:rsid w:val="005D66D1"/>
  </w:style>
  <w:style w:type="paragraph" w:customStyle="1" w:styleId="E7C58E484FC94C54ADAFE7259045580F">
    <w:name w:val="E7C58E484FC94C54ADAFE7259045580F"/>
    <w:rsid w:val="00111035"/>
  </w:style>
  <w:style w:type="paragraph" w:customStyle="1" w:styleId="551B225FEFF2495CBBB497A5EE9A4AB1">
    <w:name w:val="551B225FEFF2495CBBB497A5EE9A4AB1"/>
    <w:rsid w:val="00111035"/>
  </w:style>
  <w:style w:type="paragraph" w:customStyle="1" w:styleId="03663F05B318441EAD5AF1874AF71B13">
    <w:name w:val="03663F05B318441EAD5AF1874AF71B13"/>
    <w:rsid w:val="00111035"/>
  </w:style>
  <w:style w:type="paragraph" w:customStyle="1" w:styleId="1A96ED47B4724DAABFAAF3923A1E1D66">
    <w:name w:val="1A96ED47B4724DAABFAAF3923A1E1D66"/>
    <w:rsid w:val="00111035"/>
  </w:style>
  <w:style w:type="paragraph" w:customStyle="1" w:styleId="4F6702F5AFB847E68BDA04C6F2A5FFBC">
    <w:name w:val="4F6702F5AFB847E68BDA04C6F2A5FFBC"/>
    <w:rsid w:val="00111035"/>
  </w:style>
  <w:style w:type="paragraph" w:customStyle="1" w:styleId="F7B1DF6006964414A4E1F9450EC35EA3">
    <w:name w:val="F7B1DF6006964414A4E1F9450EC35EA3"/>
    <w:rsid w:val="00111035"/>
  </w:style>
  <w:style w:type="paragraph" w:customStyle="1" w:styleId="E663B4D2B08A46CB890BAD691AB1243A">
    <w:name w:val="E663B4D2B08A46CB890BAD691AB1243A"/>
    <w:rsid w:val="00111035"/>
  </w:style>
  <w:style w:type="paragraph" w:customStyle="1" w:styleId="0E820FDF98DD407F9F73C3174C7DA984">
    <w:name w:val="0E820FDF98DD407F9F73C3174C7DA984"/>
    <w:rsid w:val="00111035"/>
  </w:style>
  <w:style w:type="paragraph" w:customStyle="1" w:styleId="DF551FBDD0CF4EFFA0AFE028F0BCB8CB">
    <w:name w:val="DF551FBDD0CF4EFFA0AFE028F0BCB8CB"/>
    <w:rsid w:val="00111035"/>
  </w:style>
  <w:style w:type="paragraph" w:customStyle="1" w:styleId="D3E159D747C748579666619426754D4D">
    <w:name w:val="D3E159D747C748579666619426754D4D"/>
    <w:rsid w:val="00111035"/>
  </w:style>
  <w:style w:type="paragraph" w:customStyle="1" w:styleId="C1F6E36381E24C828310CBD7CB59D9A1">
    <w:name w:val="C1F6E36381E24C828310CBD7CB59D9A1"/>
    <w:rsid w:val="00111035"/>
  </w:style>
  <w:style w:type="paragraph" w:customStyle="1" w:styleId="B7B986659E244596B418845DD58B4AA5">
    <w:name w:val="B7B986659E244596B418845DD58B4AA5"/>
    <w:rsid w:val="00111035"/>
  </w:style>
  <w:style w:type="paragraph" w:customStyle="1" w:styleId="82E26357F06C4A458913157060788730">
    <w:name w:val="82E26357F06C4A458913157060788730"/>
    <w:rsid w:val="00111035"/>
  </w:style>
  <w:style w:type="paragraph" w:customStyle="1" w:styleId="9B5461CF33364137AB2747EFA950848B">
    <w:name w:val="9B5461CF33364137AB2747EFA950848B"/>
    <w:rsid w:val="00111035"/>
  </w:style>
  <w:style w:type="paragraph" w:customStyle="1" w:styleId="B6BB18C59ADC4921945BA66D41AD7BB7">
    <w:name w:val="B6BB18C59ADC4921945BA66D41AD7BB7"/>
    <w:rsid w:val="00111035"/>
  </w:style>
  <w:style w:type="paragraph" w:customStyle="1" w:styleId="9282A9C84C6743A4880A37D49575F9F0">
    <w:name w:val="9282A9C84C6743A4880A37D49575F9F0"/>
    <w:rsid w:val="00111035"/>
  </w:style>
  <w:style w:type="paragraph" w:customStyle="1" w:styleId="D32333E3445841C384AAB3EE2E05A7C1">
    <w:name w:val="D32333E3445841C384AAB3EE2E05A7C1"/>
    <w:rsid w:val="00111035"/>
  </w:style>
  <w:style w:type="paragraph" w:customStyle="1" w:styleId="3B6B9D45C3C84302A8793216073D8BF5">
    <w:name w:val="3B6B9D45C3C84302A8793216073D8BF5"/>
    <w:rsid w:val="00111035"/>
  </w:style>
  <w:style w:type="paragraph" w:customStyle="1" w:styleId="BCBA3B8B6B4E47B189B109A335D60FA9">
    <w:name w:val="BCBA3B8B6B4E47B189B109A335D60FA9"/>
    <w:rsid w:val="007B6BE7"/>
  </w:style>
  <w:style w:type="paragraph" w:customStyle="1" w:styleId="ABE266BA316A43228A9E45825C957506">
    <w:name w:val="ABE266BA316A43228A9E45825C957506"/>
    <w:rsid w:val="007B6BE7"/>
  </w:style>
  <w:style w:type="paragraph" w:customStyle="1" w:styleId="0F2B0BBDC50D451493BF83EF93B3BDEB">
    <w:name w:val="0F2B0BBDC50D451493BF83EF93B3BDEB"/>
    <w:rsid w:val="007B6BE7"/>
  </w:style>
  <w:style w:type="paragraph" w:customStyle="1" w:styleId="387BDEF8406F441E9D375CCBDFAC5A65">
    <w:name w:val="387BDEF8406F441E9D375CCBDFAC5A65"/>
    <w:rsid w:val="007B6BE7"/>
  </w:style>
  <w:style w:type="paragraph" w:customStyle="1" w:styleId="0D13BBB85F844195AE88303B62553F38">
    <w:name w:val="0D13BBB85F844195AE88303B62553F38"/>
    <w:rsid w:val="007B6BE7"/>
  </w:style>
  <w:style w:type="paragraph" w:customStyle="1" w:styleId="BF1C0E89F8CF4889BF06BE2217B0A2A8">
    <w:name w:val="BF1C0E89F8CF4889BF06BE2217B0A2A8"/>
    <w:rsid w:val="007B6BE7"/>
  </w:style>
  <w:style w:type="paragraph" w:customStyle="1" w:styleId="A7FF06983DCF4681AF7B03183BB4E9FF">
    <w:name w:val="A7FF06983DCF4681AF7B03183BB4E9FF"/>
    <w:rsid w:val="007B6BE7"/>
  </w:style>
  <w:style w:type="paragraph" w:customStyle="1" w:styleId="3EBC0B09E6734276AB7604EAE4BA2794">
    <w:name w:val="3EBC0B09E6734276AB7604EAE4BA2794"/>
    <w:rsid w:val="007B6BE7"/>
  </w:style>
  <w:style w:type="paragraph" w:customStyle="1" w:styleId="44D0233A5092497CB0483AE7C047B3A0">
    <w:name w:val="44D0233A5092497CB0483AE7C047B3A0"/>
    <w:rsid w:val="007B6BE7"/>
  </w:style>
  <w:style w:type="paragraph" w:customStyle="1" w:styleId="E6233E7894E347E5B16895FA0E0B253F">
    <w:name w:val="E6233E7894E347E5B16895FA0E0B253F"/>
    <w:rsid w:val="007B6BE7"/>
  </w:style>
  <w:style w:type="paragraph" w:customStyle="1" w:styleId="B2C979CBD00542FCBB4AA5F9EEF14785">
    <w:name w:val="B2C979CBD00542FCBB4AA5F9EEF14785"/>
    <w:rsid w:val="007B6BE7"/>
  </w:style>
  <w:style w:type="paragraph" w:customStyle="1" w:styleId="A84155A766D24B619F332C1FF8BC6D45">
    <w:name w:val="A84155A766D24B619F332C1FF8BC6D45"/>
    <w:rsid w:val="007B6BE7"/>
  </w:style>
  <w:style w:type="paragraph" w:customStyle="1" w:styleId="7E7BE89D9BA6471388868AB1F25EBFBB">
    <w:name w:val="7E7BE89D9BA6471388868AB1F25EBFBB"/>
    <w:rsid w:val="002843E5"/>
  </w:style>
  <w:style w:type="paragraph" w:customStyle="1" w:styleId="EDA6D0484DD346ECB00B02A6D63FAAC5">
    <w:name w:val="EDA6D0484DD346ECB00B02A6D63FAAC5"/>
    <w:rsid w:val="002843E5"/>
  </w:style>
  <w:style w:type="paragraph" w:customStyle="1" w:styleId="0EC2D5184A3949D0B135ECD1305D9D60">
    <w:name w:val="0EC2D5184A3949D0B135ECD1305D9D60"/>
    <w:rsid w:val="002843E5"/>
  </w:style>
  <w:style w:type="paragraph" w:customStyle="1" w:styleId="C47D3CAE571C433DA597FDE18A1E8592">
    <w:name w:val="C47D3CAE571C433DA597FDE18A1E8592"/>
    <w:rsid w:val="002843E5"/>
  </w:style>
  <w:style w:type="paragraph" w:customStyle="1" w:styleId="14B1FFD1D47647338749EB30733624C1">
    <w:name w:val="14B1FFD1D47647338749EB30733624C1"/>
    <w:rsid w:val="002843E5"/>
  </w:style>
  <w:style w:type="paragraph" w:customStyle="1" w:styleId="E2D88F5D818048A19016696B0BB5322D">
    <w:name w:val="E2D88F5D818048A19016696B0BB5322D"/>
    <w:rsid w:val="002843E5"/>
  </w:style>
  <w:style w:type="paragraph" w:customStyle="1" w:styleId="CD44CE82FC8A49B2A45C5162835F3438">
    <w:name w:val="CD44CE82FC8A49B2A45C5162835F3438"/>
    <w:rsid w:val="002843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ED41E-86B5-4AC2-8671-F75456501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1739</Characters>
  <Application>Microsoft Office Word</Application>
  <DocSecurity>4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2020-04-20T09:01:00Z</dcterms:created>
  <dcterms:modified xsi:type="dcterms:W3CDTF">2020-04-20T09:01:00Z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9331f7-95a2-472a-92bc-d73219eb516b_Enabled">
    <vt:lpwstr>True</vt:lpwstr>
  </property>
  <property fmtid="{D5CDD505-2E9C-101B-9397-08002B2CF9AE}" pid="3" name="MSIP_Label_3f9331f7-95a2-472a-92bc-d73219eb516b_SiteId">
    <vt:lpwstr>0b11c524-9a1c-4e1b-84cb-6336aefc2243</vt:lpwstr>
  </property>
  <property fmtid="{D5CDD505-2E9C-101B-9397-08002B2CF9AE}" pid="4" name="MSIP_Label_3f9331f7-95a2-472a-92bc-d73219eb516b_Owner">
    <vt:lpwstr>Jacqueline_SOONG@mlaw.gov.sg</vt:lpwstr>
  </property>
  <property fmtid="{D5CDD505-2E9C-101B-9397-08002B2CF9AE}" pid="5" name="MSIP_Label_3f9331f7-95a2-472a-92bc-d73219eb516b_SetDate">
    <vt:lpwstr>2020-04-20T09:01:11.4322126Z</vt:lpwstr>
  </property>
  <property fmtid="{D5CDD505-2E9C-101B-9397-08002B2CF9AE}" pid="6" name="MSIP_Label_3f9331f7-95a2-472a-92bc-d73219eb516b_Name">
    <vt:lpwstr>CONFIDENTIAL</vt:lpwstr>
  </property>
  <property fmtid="{D5CDD505-2E9C-101B-9397-08002B2CF9AE}" pid="7" name="MSIP_Label_3f9331f7-95a2-472a-92bc-d73219eb516b_Application">
    <vt:lpwstr>Microsoft Azure Information Protection</vt:lpwstr>
  </property>
  <property fmtid="{D5CDD505-2E9C-101B-9397-08002B2CF9AE}" pid="8" name="MSIP_Label_3f9331f7-95a2-472a-92bc-d73219eb516b_ActionId">
    <vt:lpwstr>ce616f8f-1951-469e-a3d3-4c68b9906041</vt:lpwstr>
  </property>
  <property fmtid="{D5CDD505-2E9C-101B-9397-08002B2CF9AE}" pid="9" name="MSIP_Label_3f9331f7-95a2-472a-92bc-d73219eb516b_Extended_MSFT_Method">
    <vt:lpwstr>Automatic</vt:lpwstr>
  </property>
  <property fmtid="{D5CDD505-2E9C-101B-9397-08002B2CF9AE}" pid="10" name="MSIP_Label_4f288355-fb4c-44cd-b9ca-40cfc2aee5f8_Enabled">
    <vt:lpwstr>True</vt:lpwstr>
  </property>
  <property fmtid="{D5CDD505-2E9C-101B-9397-08002B2CF9AE}" pid="11" name="MSIP_Label_4f288355-fb4c-44cd-b9ca-40cfc2aee5f8_SiteId">
    <vt:lpwstr>0b11c524-9a1c-4e1b-84cb-6336aefc2243</vt:lpwstr>
  </property>
  <property fmtid="{D5CDD505-2E9C-101B-9397-08002B2CF9AE}" pid="12" name="MSIP_Label_4f288355-fb4c-44cd-b9ca-40cfc2aee5f8_Owner">
    <vt:lpwstr>Jacqueline_SOONG@mlaw.gov.sg</vt:lpwstr>
  </property>
  <property fmtid="{D5CDD505-2E9C-101B-9397-08002B2CF9AE}" pid="13" name="MSIP_Label_4f288355-fb4c-44cd-b9ca-40cfc2aee5f8_SetDate">
    <vt:lpwstr>2020-04-20T09:01:11.4322126Z</vt:lpwstr>
  </property>
  <property fmtid="{D5CDD505-2E9C-101B-9397-08002B2CF9AE}" pid="14" name="MSIP_Label_4f288355-fb4c-44cd-b9ca-40cfc2aee5f8_Name">
    <vt:lpwstr>NON-SENSITIVE</vt:lpwstr>
  </property>
  <property fmtid="{D5CDD505-2E9C-101B-9397-08002B2CF9AE}" pid="15" name="MSIP_Label_4f288355-fb4c-44cd-b9ca-40cfc2aee5f8_Application">
    <vt:lpwstr>Microsoft Azure Information Protection</vt:lpwstr>
  </property>
  <property fmtid="{D5CDD505-2E9C-101B-9397-08002B2CF9AE}" pid="16" name="MSIP_Label_4f288355-fb4c-44cd-b9ca-40cfc2aee5f8_ActionId">
    <vt:lpwstr>ce616f8f-1951-469e-a3d3-4c68b9906041</vt:lpwstr>
  </property>
  <property fmtid="{D5CDD505-2E9C-101B-9397-08002B2CF9AE}" pid="17" name="MSIP_Label_4f288355-fb4c-44cd-b9ca-40cfc2aee5f8_Parent">
    <vt:lpwstr>3f9331f7-95a2-472a-92bc-d73219eb516b</vt:lpwstr>
  </property>
  <property fmtid="{D5CDD505-2E9C-101B-9397-08002B2CF9AE}" pid="18" name="MSIP_Label_4f288355-fb4c-44cd-b9ca-40cfc2aee5f8_Extended_MSFT_Method">
    <vt:lpwstr>Automatic</vt:lpwstr>
  </property>
  <property fmtid="{D5CDD505-2E9C-101B-9397-08002B2CF9AE}" pid="19" name="Sensitivity">
    <vt:lpwstr>CONFIDENTIAL NON-SENSITIVE</vt:lpwstr>
  </property>
</Properties>
</file>