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D894" w14:textId="760D90FD" w:rsidR="00AF23B7" w:rsidRDefault="009425F4">
      <w:r>
        <w:t>- Topic: Australia Oversea Migration before, during and after Covid-19 (2018 – current)</w:t>
      </w:r>
    </w:p>
    <w:p w14:paraId="4AA409AE" w14:textId="62C7529B" w:rsidR="009425F4" w:rsidRDefault="009425F4">
      <w:r>
        <w:t>- Focus of visualizations:</w:t>
      </w:r>
    </w:p>
    <w:p w14:paraId="13B8E352" w14:textId="0351912B" w:rsidR="009425F4" w:rsidRDefault="009425F4">
      <w:r>
        <w:t>+</w:t>
      </w:r>
    </w:p>
    <w:p w14:paraId="6B3AE055" w14:textId="0A09A5CF" w:rsidR="009425F4" w:rsidRDefault="009425F4">
      <w:r>
        <w:t xml:space="preserve">+ </w:t>
      </w:r>
    </w:p>
    <w:sectPr w:rsidR="0094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F4"/>
    <w:rsid w:val="009425F4"/>
    <w:rsid w:val="00AF23B7"/>
    <w:rsid w:val="00C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184C"/>
  <w15:chartTrackingRefBased/>
  <w15:docId w15:val="{1F7DF6C7-0AE6-4FE6-A3ED-A5861807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1</cp:revision>
  <dcterms:created xsi:type="dcterms:W3CDTF">2023-03-16T08:20:00Z</dcterms:created>
  <dcterms:modified xsi:type="dcterms:W3CDTF">2023-03-16T12:43:00Z</dcterms:modified>
</cp:coreProperties>
</file>