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397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Instructions for Authors of SBC Conferences </w:t>
        <w:br w:type="textWrapping"/>
        <w:t xml:space="preserve">Papers and Abstracts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Luciana P. Nedel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Rafael H. Bordini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Flávio Rech Wagner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Jomi F. Hübner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spacing w:before="240" w:lineRule="auto"/>
        <w:jc w:val="center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Instituto de Informática – Universidade Federal do Rio Grande do Sul (UFRGS)</w:t>
        <w:br w:type="textWrapping"/>
        <w:t xml:space="preserve">Caixa Postal 15.064 – 91.501-970 – Porto Alegre – RS – Brazil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– University of Durham</w:t>
        <w:br w:type="textWrapping"/>
        <w:t xml:space="preserve">Durham, U.K.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de Sistemas e Computação</w:t>
        <w:br w:type="textWrapping"/>
        <w:t xml:space="preserve">Universidade Regional de Blumenau (FURB) – Blumenau, SC – Brazil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even"/>
          <w:footerReference r:id="rId9" w:type="first"/>
          <w:footerReference r:id="rId10" w:type="even"/>
          <w:pgSz w:h="16840" w:w="11907" w:orient="portrait"/>
          <w:pgMar w:bottom="1418" w:top="1985" w:left="1701" w:right="1701" w:header="964" w:footer="964"/>
          <w:pgNumType w:start="10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{nedel,flavio}@inf.ufrgs.br, R.Bordini@durham.ac.uk, jomi@inf.furb.br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i w:val="1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This article presents a step-by-step guide to creating a Docker container that functions as a basic firewall using iptables. The process involves creating a project directory, a Dockerfile, a configuration script (firewall.sh), building the Docker image, and running the container with network permissions. As a practical example, blocking access to YouTube was included.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Este artigo apresenta um passo a passo para a criação de um container Docker que funciona como um firewall básico utilizando iptables. O processo envolve a criação de um diretório de projeto, um Dockerfile, um script de configuração (firewall.sh), a construção da imagem Docker e a execução do container com permissões de rede. Como exemplo prático, foi incluído o bloqueio de acesso ao YouTube.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Com o crescimento da virtualização e dos serviços em nuvem, o uso de containers tornou-se comum em ambientes de desenvolvimento e produção. O Docker oferece uma forma leve e eficiente de encapsular aplicações e serviços. Neste contexto, a implementação de funcionalidades de segurança, como firewalls, dentro de containers pode ser útil para simulações e testes.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rtl w:val="0"/>
        </w:rPr>
        <w:t xml:space="preserve">Estrutura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A criação do container será dividida em cinco etapas: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72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do diretório do projeto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do arquivo Dockerfile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do script firewall.sh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Construção da imagem Docker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72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Execução do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rtl w:val="0"/>
        </w:rPr>
        <w:t xml:space="preserve">Criação do Diretório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No explorador de arquivos, crie uma pasta chamada firewall. Dentro dela, crie dois arquivos: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72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Dockerfile (sem extensão)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72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 start-firewall.sh</w:t>
      </w:r>
    </w:p>
    <w:p w:rsidR="00000000" w:rsidDel="00000000" w:rsidP="00000000" w:rsidRDefault="00000000" w:rsidRPr="00000000" w14:paraId="00000018">
      <w:pPr>
        <w:tabs>
          <w:tab w:val="left" w:leader="none" w:pos="720"/>
        </w:tabs>
        <w:rPr>
          <w:vertAlign w:val="baseline"/>
        </w:rPr>
      </w:pPr>
      <w:r w:rsidDel="00000000" w:rsidR="00000000" w:rsidRPr="00000000">
        <w:rPr>
          <w:rtl w:val="0"/>
        </w:rPr>
        <w:tab/>
        <w:t xml:space="preserve">Recomenda-se o uso do Visual Studio Code (VSCode) para criar os arquivos, certificando-se de que os nomes estejam corretos e sem extensões indesejadas como .txt.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399730" cy="736600"/>
            <wp:effectExtent b="0" l="0" r="0" t="0"/>
            <wp:docPr id="10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(Certifique-se que o diretório esteja assim).</w:t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b w:val="1"/>
          <w:sz w:val="26"/>
          <w:szCs w:val="26"/>
          <w:rtl w:val="0"/>
        </w:rPr>
        <w:t xml:space="preserve">Arquivo 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Abra o arquivo Dockerfile no VSCode e adicione o seguinte conteúdo:</w:t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FROM debian:stable</w:t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#Instalação de pacotes necessários</w:t>
      </w:r>
    </w:p>
    <w:p w:rsidR="00000000" w:rsidDel="00000000" w:rsidP="00000000" w:rsidRDefault="00000000" w:rsidRPr="00000000" w14:paraId="00000020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RUN apt update &amp;&amp; apt install -y iptables iproute2 iputils-ping curl net-tools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#Ativação do encaminhamento de pacotes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RUN echo "net.ipv4.ip_forward=1" &gt;&gt; /etc/sysctl.conf</w:t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#Cópia e permissão do script de inicialização</w:t>
      </w:r>
    </w:p>
    <w:p w:rsidR="00000000" w:rsidDel="00000000" w:rsidP="00000000" w:rsidRDefault="00000000" w:rsidRPr="00000000" w14:paraId="00000026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COPY start-firewall.sh /start-firewall.sh</w:t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RUN chmod +x /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start-firewall.sh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#Execução do script como comando principal do container</w:t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CMD ["/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start-firewall.sh</w:t>
        </w:r>
      </w:hyperlink>
      <w:r w:rsidDel="00000000" w:rsidR="00000000" w:rsidRPr="00000000">
        <w:rPr>
          <w:rtl w:val="0"/>
        </w:rPr>
        <w:t xml:space="preserve">"]</w:t>
      </w:r>
    </w:p>
    <w:p w:rsidR="00000000" w:rsidDel="00000000" w:rsidP="00000000" w:rsidRDefault="00000000" w:rsidRPr="00000000" w14:paraId="0000002B">
      <w:pPr>
        <w:tabs>
          <w:tab w:val="left" w:leader="none" w:pos="720"/>
        </w:tabs>
        <w:ind w:left="720" w:firstLine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095750" cy="1374791"/>
            <wp:effectExtent b="0" l="0" r="0" t="0"/>
            <wp:docPr id="10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74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b w:val="1"/>
          <w:sz w:val="26"/>
          <w:szCs w:val="26"/>
          <w:rtl w:val="0"/>
        </w:rPr>
        <w:t xml:space="preserve">Script start-firewall.sh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Abra o arquivo start-firewall.sh e insira o seguinte conteúdo:</w:t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#Ativa o roteamento IPv4 imediatamente</w:t>
      </w:r>
    </w:p>
    <w:p w:rsidR="00000000" w:rsidDel="00000000" w:rsidP="00000000" w:rsidRDefault="00000000" w:rsidRPr="00000000" w14:paraId="00000030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echo 1 &gt; /proc/sys/net/ipv4/ip_forward</w:t>
      </w:r>
    </w:p>
    <w:p w:rsidR="00000000" w:rsidDel="00000000" w:rsidP="00000000" w:rsidRDefault="00000000" w:rsidRPr="00000000" w14:paraId="00000031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#Regra NAT (masquerade) funcionando para compartilhamento de internet</w:t>
      </w:r>
    </w:p>
    <w:p w:rsidR="00000000" w:rsidDel="00000000" w:rsidP="00000000" w:rsidRDefault="00000000" w:rsidRPr="00000000" w14:paraId="00000033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iptables -t nat -A POSTROUTING -o eth0 -j MASQUERADE </w:t>
      </w:r>
    </w:p>
    <w:p w:rsidR="00000000" w:rsidDel="00000000" w:rsidP="00000000" w:rsidRDefault="00000000" w:rsidRPr="00000000" w14:paraId="00000034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iptables -A FORWARD -i eth0 -o eth0 -m state --state RELATED,ESTABLISHED -j ACCEPT </w:t>
      </w:r>
    </w:p>
    <w:p w:rsidR="00000000" w:rsidDel="00000000" w:rsidP="00000000" w:rsidRDefault="00000000" w:rsidRPr="00000000" w14:paraId="00000035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iptables -A FORWARD -s 172.28.0.3 -j ACCEPT </w:t>
      </w:r>
    </w:p>
    <w:p w:rsidR="00000000" w:rsidDel="00000000" w:rsidP="00000000" w:rsidRDefault="00000000" w:rsidRPr="00000000" w14:paraId="00000036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Bloqueia IPs do YouTube (exemplo) </w:t>
      </w:r>
    </w:p>
    <w:p w:rsidR="00000000" w:rsidDel="00000000" w:rsidP="00000000" w:rsidRDefault="00000000" w:rsidRPr="00000000" w14:paraId="00000038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iptables -A FORWARD -s 172.28.0.3 -d 142.250.0.0/15 -j REJECT </w:t>
      </w:r>
    </w:p>
    <w:p w:rsidR="00000000" w:rsidDel="00000000" w:rsidP="00000000" w:rsidRDefault="00000000" w:rsidRPr="00000000" w14:paraId="00000039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iptables -A FORWARD -s 172.28.0.3 -d 142.251.0.0/16 -j REJECT</w:t>
      </w:r>
    </w:p>
    <w:p w:rsidR="00000000" w:rsidDel="00000000" w:rsidP="00000000" w:rsidRDefault="00000000" w:rsidRPr="00000000" w14:paraId="0000003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399730" cy="1981200"/>
            <wp:effectExtent b="0" l="0" r="0" t="0"/>
            <wp:docPr id="10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(Certifique-se de salvar como start-firewall.sh com permissão de execução.)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Construção da Imagem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Abra o PowerShell.</w:t>
      </w:r>
    </w:p>
    <w:p w:rsidR="00000000" w:rsidDel="00000000" w:rsidP="00000000" w:rsidRDefault="00000000" w:rsidRPr="00000000" w14:paraId="0000003F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Navegue até a pasta do projeto:</w:t>
      </w:r>
    </w:p>
    <w:p w:rsidR="00000000" w:rsidDel="00000000" w:rsidP="00000000" w:rsidRDefault="00000000" w:rsidRPr="00000000" w14:paraId="00000040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162300" cy="161925"/>
            <wp:effectExtent b="0" l="0" r="0" t="0"/>
            <wp:docPr id="10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Utilize o comando cd e insira o caminho do diretório</w:t>
      </w:r>
    </w:p>
    <w:p w:rsidR="00000000" w:rsidDel="00000000" w:rsidP="00000000" w:rsidRDefault="00000000" w:rsidRPr="00000000" w14:paraId="00000042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Construa a imagem:</w:t>
      </w:r>
    </w:p>
    <w:p w:rsidR="00000000" w:rsidDel="00000000" w:rsidP="00000000" w:rsidRDefault="00000000" w:rsidRPr="00000000" w14:paraId="00000043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286250" cy="190500"/>
            <wp:effectExtent b="0" l="0" r="0" t="0"/>
            <wp:docPr id="10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Utilize este comando para construir a imagen : docker build -t firewall-container  .</w:t>
      </w:r>
    </w:p>
    <w:p w:rsidR="00000000" w:rsidDel="00000000" w:rsidP="00000000" w:rsidRDefault="00000000" w:rsidRPr="00000000" w14:paraId="00000045">
      <w:pPr>
        <w:tabs>
          <w:tab w:val="left" w:leader="none" w:pos="720"/>
        </w:tabs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b w:val="1"/>
          <w:sz w:val="26"/>
          <w:szCs w:val="26"/>
          <w:rtl w:val="0"/>
        </w:rPr>
        <w:t xml:space="preserve">Execução do Container</w:t>
      </w:r>
    </w:p>
    <w:p w:rsidR="00000000" w:rsidDel="00000000" w:rsidP="00000000" w:rsidRDefault="00000000" w:rsidRPr="00000000" w14:paraId="00000047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Para executar o container com permissão de gerenciamento de rede, utilize:</w:t>
      </w:r>
    </w:p>
    <w:p w:rsidR="00000000" w:rsidDel="00000000" w:rsidP="00000000" w:rsidRDefault="00000000" w:rsidRPr="00000000" w14:paraId="00000048">
      <w:pPr>
        <w:tabs>
          <w:tab w:val="left" w:leader="none" w:pos="720"/>
        </w:tabs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67125" cy="200025"/>
            <wp:effectExtent b="0" l="0" r="0" t="0"/>
            <wp:docPr id="10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  <w:t xml:space="preserve">docker run -it --cap-add=NET_ADMIN firewall-container</w:t>
      </w:r>
    </w:p>
    <w:p w:rsidR="00000000" w:rsidDel="00000000" w:rsidP="00000000" w:rsidRDefault="00000000" w:rsidRPr="00000000" w14:paraId="0000004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Se o processo ocorrer corretamente, o firewall estará ativo e o acesso ao YouTube será</w:t>
      </w:r>
    </w:p>
    <w:p w:rsidR="00000000" w:rsidDel="00000000" w:rsidP="00000000" w:rsidRDefault="00000000" w:rsidRPr="00000000" w14:paraId="0000004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bloqueado.</w:t>
      </w:r>
    </w:p>
    <w:p w:rsidR="00000000" w:rsidDel="00000000" w:rsidP="00000000" w:rsidRDefault="00000000" w:rsidRPr="00000000" w14:paraId="0000004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4E">
      <w:pPr>
        <w:tabs>
          <w:tab w:val="left" w:leader="none" w:pos="720"/>
        </w:tabs>
        <w:ind w:left="284"/>
        <w:rPr/>
      </w:pPr>
      <w:r w:rsidDel="00000000" w:rsidR="00000000" w:rsidRPr="00000000">
        <w:rPr>
          <w:rtl w:val="0"/>
        </w:rPr>
        <w:t xml:space="preserve">- Docker Documentation. Disponível em: https://docs.docker.com</w:t>
      </w:r>
    </w:p>
    <w:p w:rsidR="00000000" w:rsidDel="00000000" w:rsidP="00000000" w:rsidRDefault="00000000" w:rsidRPr="00000000" w14:paraId="0000004F">
      <w:pPr>
        <w:tabs>
          <w:tab w:val="left" w:leader="none" w:pos="720"/>
        </w:tabs>
        <w:ind w:left="284"/>
        <w:rPr/>
      </w:pPr>
      <w:r w:rsidDel="00000000" w:rsidR="00000000" w:rsidRPr="00000000">
        <w:rPr>
          <w:rtl w:val="0"/>
        </w:rPr>
        <w:t xml:space="preserve">- IPTables Tutorial. Disponível em: https://www.netfilter.org</w:t>
      </w:r>
    </w:p>
    <w:p w:rsidR="00000000" w:rsidDel="00000000" w:rsidP="00000000" w:rsidRDefault="00000000" w:rsidRPr="00000000" w14:paraId="00000050">
      <w:pPr>
        <w:tabs>
          <w:tab w:val="left" w:leader="none" w:pos="720"/>
        </w:tabs>
        <w:ind w:left="284"/>
        <w:rPr/>
      </w:pPr>
      <w:r w:rsidDel="00000000" w:rsidR="00000000" w:rsidRPr="00000000">
        <w:rPr>
          <w:rtl w:val="0"/>
        </w:rPr>
        <w:t xml:space="preserve">- Ubuntu Packages. Disponível em: https://packages.ubuntu.com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even"/>
      <w:footerReference r:id="rId21" w:type="first"/>
      <w:footerReference r:id="rId22" w:type="even"/>
      <w:type w:val="continuous"/>
      <w:pgSz w:h="16840" w:w="11907" w:orient="portrait"/>
      <w:pgMar w:bottom="1418" w:top="1985" w:left="1701" w:right="1701" w:header="964" w:footer="964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tabs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  <w:p w:rsidR="00000000" w:rsidDel="00000000" w:rsidP="00000000" w:rsidRDefault="00000000" w:rsidRPr="00000000" w14:paraId="00000058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tabs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n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720"/>
      </w:tabs>
      <w:suppressAutoHyphens w:val="1"/>
      <w:spacing w:before="24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Times" w:hAnsi="Times"/>
      <w:b w:val="1"/>
      <w:w w:val="100"/>
      <w:kern w:val="28"/>
      <w:position w:val="-1"/>
      <w:sz w:val="26"/>
      <w:effect w:val="none"/>
      <w:vertAlign w:val="baseline"/>
      <w:cs w:val="0"/>
      <w:em w:val="none"/>
      <w:lang w:bidi="ar-SA" w:eastAsia="pt-BR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720"/>
      </w:tabs>
      <w:suppressAutoHyphens w:val="1"/>
      <w:spacing w:before="240" w:line="240" w:lineRule="auto"/>
      <w:ind w:leftChars="-1" w:rightChars="0" w:firstLineChars="-1"/>
      <w:jc w:val="left"/>
      <w:textDirection w:val="btLr"/>
      <w:textAlignment w:val="top"/>
      <w:outlineLvl w:val="1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left" w:leader="none" w:pos="720"/>
      </w:tabs>
      <w:suppressAutoHyphens w:val="1"/>
      <w:spacing w:before="240" w:line="240" w:lineRule="auto"/>
      <w:ind w:leftChars="-1" w:rightChars="0" w:firstLineChars="-1"/>
      <w:jc w:val="both"/>
      <w:textDirection w:val="btLr"/>
      <w:textAlignment w:val="top"/>
      <w:outlineLvl w:val="2"/>
    </w:pPr>
    <w:rPr>
      <w:rFonts w:ascii="Helvetica" w:hAnsi="Helvetica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left" w:leader="none" w:pos="720"/>
      </w:tabs>
      <w:suppressAutoHyphens w:val="1"/>
      <w:spacing w:before="240" w:line="240" w:lineRule="auto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tabs>
        <w:tab w:val="left" w:leader="none" w:pos="720"/>
      </w:tabs>
      <w:suppressAutoHyphens w:val="1"/>
      <w:spacing w:before="240" w:line="240" w:lineRule="auto"/>
      <w:ind w:leftChars="-1" w:rightChars="0" w:firstLineChars="-1"/>
      <w:jc w:val="both"/>
      <w:textDirection w:val="btLr"/>
      <w:textAlignment w:val="top"/>
      <w:outlineLvl w:val="4"/>
    </w:pPr>
    <w:rPr>
      <w:rFonts w:ascii="Times" w:hAnsi="Times"/>
      <w:w w:val="100"/>
      <w:position w:val="-1"/>
      <w:sz w:val="22"/>
      <w:effect w:val="none"/>
      <w:vertAlign w:val="baseline"/>
      <w:cs w:val="0"/>
      <w:em w:val="none"/>
      <w:lang w:bidi="ar-SA" w:eastAsia="pt-BR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tabs>
        <w:tab w:val="left" w:leader="none" w:pos="720"/>
      </w:tabs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Author">
    <w:name w:val="Author"/>
    <w:basedOn w:val="Normal"/>
    <w:next w:val="Author"/>
    <w:autoRedefine w:val="0"/>
    <w:hidden w:val="0"/>
    <w:qFormat w:val="0"/>
    <w:pPr>
      <w:tabs>
        <w:tab w:val="left" w:leader="none" w:pos="720"/>
      </w:tabs>
      <w:suppressAutoHyphens w:val="1"/>
      <w:spacing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Address">
    <w:name w:val="Address"/>
    <w:basedOn w:val="Normal"/>
    <w:next w:val="Address"/>
    <w:autoRedefine w:val="0"/>
    <w:hidden w:val="0"/>
    <w:qFormat w:val="0"/>
    <w:pPr>
      <w:tabs>
        <w:tab w:val="left" w:leader="none" w:pos="720"/>
      </w:tabs>
      <w:suppressAutoHyphens w:val="1"/>
      <w:spacing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AddressChar">
    <w:name w:val="Address Char"/>
    <w:basedOn w:val="Fonteparág.padrão"/>
    <w:next w:val="AddressChar"/>
    <w:autoRedefine w:val="0"/>
    <w:hidden w:val="0"/>
    <w:qFormat w:val="0"/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Email">
    <w:name w:val="Email"/>
    <w:basedOn w:val="Normal"/>
    <w:next w:val="Email"/>
    <w:autoRedefine w:val="0"/>
    <w:hidden w:val="0"/>
    <w:qFormat w:val="0"/>
    <w:pPr>
      <w:tabs>
        <w:tab w:val="left" w:leader="none" w:pos="720"/>
      </w:tabs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Abstract">
    <w:name w:val="Abstract"/>
    <w:basedOn w:val="Normal"/>
    <w:next w:val="Abstract"/>
    <w:autoRedefine w:val="0"/>
    <w:hidden w:val="0"/>
    <w:qFormat w:val="0"/>
    <w:pPr>
      <w:tabs>
        <w:tab w:val="left" w:leader="none" w:pos="720"/>
      </w:tabs>
      <w:suppressAutoHyphens w:val="1"/>
      <w:spacing w:after="120" w:before="120" w:line="1" w:lineRule="atLeast"/>
      <w:ind w:left="454" w:right="454" w:leftChars="-1" w:rightChars="0" w:firstLineChars="-1"/>
      <w:jc w:val="both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Figure">
    <w:name w:val="Figure"/>
    <w:basedOn w:val="Normal"/>
    <w:next w:val="Figur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ference">
    <w:name w:val="Reference"/>
    <w:basedOn w:val="Normal"/>
    <w:next w:val="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tabs>
        <w:tab w:val="left" w:leader="none" w:pos="720"/>
      </w:tabs>
      <w:suppressAutoHyphens w:val="1"/>
      <w:spacing w:before="240" w:line="1" w:lineRule="atLeast"/>
      <w:ind w:leftChars="-1" w:rightChars="0" w:firstLine="397" w:firstLineChars="-1"/>
      <w:jc w:val="center"/>
      <w:textDirection w:val="btLr"/>
      <w:textAlignment w:val="top"/>
      <w:outlineLvl w:val="0"/>
    </w:pPr>
    <w:rPr>
      <w:rFonts w:ascii="Times" w:cs="Arial" w:hAnsi="Times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pt-BR" w:val="en-US"/>
    </w:rPr>
  </w:style>
  <w:style w:type="paragraph" w:styleId="Legenda">
    <w:name w:val="Legenda"/>
    <w:basedOn w:val="Normal"/>
    <w:next w:val="Normal"/>
    <w:autoRedefine w:val="0"/>
    <w:hidden w:val="0"/>
    <w:qFormat w:val="0"/>
    <w:pPr>
      <w:tabs>
        <w:tab w:val="left" w:leader="none" w:pos="720"/>
      </w:tabs>
      <w:suppressAutoHyphens w:val="1"/>
      <w:spacing w:after="120" w:before="120" w:line="1" w:lineRule="atLeast"/>
      <w:ind w:left="454" w:right="454" w:leftChars="-1" w:rightChars="0" w:firstLineChars="-1"/>
      <w:jc w:val="center"/>
      <w:textDirection w:val="btLr"/>
      <w:textAlignment w:val="top"/>
      <w:outlineLvl w:val="0"/>
    </w:pPr>
    <w:rPr>
      <w:rFonts w:ascii="Helvetica" w:hAnsi="Helvetica"/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Pré-formataçãoHTML">
    <w:name w:val="Pré-formatação HTML"/>
    <w:basedOn w:val="Normal"/>
    <w:next w:val="Pré-formataçãoHTML"/>
    <w:autoRedefine w:val="0"/>
    <w:hidden w:val="0"/>
    <w:qFormat w:val="0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image" Target="media/image3.png"/><Relationship Id="rId22" Type="http://schemas.openxmlformats.org/officeDocument/2006/relationships/footer" Target="footer4.xml"/><Relationship Id="rId10" Type="http://schemas.openxmlformats.org/officeDocument/2006/relationships/footer" Target="footer2.xml"/><Relationship Id="rId21" Type="http://schemas.openxmlformats.org/officeDocument/2006/relationships/footer" Target="footer3.xml"/><Relationship Id="rId13" Type="http://schemas.openxmlformats.org/officeDocument/2006/relationships/hyperlink" Target="http://start-firewall.sh" TargetMode="External"/><Relationship Id="rId12" Type="http://schemas.openxmlformats.org/officeDocument/2006/relationships/hyperlink" Target="http://start-firewall.s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4.xml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aNuxFFTSm0tQvp1YPW6xkoeLSw==">CgMxLjA4AHIhMXlBalJvMHkxNUZxMVJfOVFLcU9ZM2xtU0hWYjVkRVcz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2005-03-18T18:16:00Z</dcterms:created>
  <dc:creator>Sociedade Brasileira de Computação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