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06C" w:rsidRDefault="009E006C" w:rsidP="009E006C">
      <w:pPr>
        <w:pStyle w:val="Titre"/>
        <w:jc w:val="center"/>
      </w:pPr>
      <w:bookmarkStart w:id="0" w:name="_GoBack"/>
      <w:r>
        <w:t>Etude d’opportunité SEPR</w:t>
      </w:r>
    </w:p>
    <w:bookmarkEnd w:id="0"/>
    <w:p w:rsidR="00A65B91" w:rsidRDefault="00A65B91" w:rsidP="00A65B91">
      <w:r>
        <w:t xml:space="preserve">Farid, </w:t>
      </w:r>
      <w:proofErr w:type="spellStart"/>
      <w:r>
        <w:t>Kyllian</w:t>
      </w:r>
      <w:proofErr w:type="spellEnd"/>
      <w:r>
        <w:t>, Alex, Gael</w:t>
      </w:r>
    </w:p>
    <w:p w:rsidR="00A65B91" w:rsidRPr="00A65B91" w:rsidRDefault="00A65B91" w:rsidP="00A65B91"/>
    <w:tbl>
      <w:tblPr>
        <w:tblW w:w="0" w:type="dxa"/>
        <w:tblCellMar>
          <w:left w:w="0" w:type="dxa"/>
          <w:right w:w="0" w:type="dxa"/>
        </w:tblCellMar>
        <w:tblLook w:val="04A0" w:firstRow="1" w:lastRow="0" w:firstColumn="1" w:lastColumn="0" w:noHBand="0" w:noVBand="1"/>
      </w:tblPr>
      <w:tblGrid>
        <w:gridCol w:w="5370"/>
        <w:gridCol w:w="3686"/>
      </w:tblGrid>
      <w:tr w:rsidR="00A65B91" w:rsidRPr="00A65B91" w:rsidTr="00A65B9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A65B91" w:rsidRPr="00A65B91" w:rsidRDefault="00A65B91" w:rsidP="00A65B91">
            <w:pPr>
              <w:spacing w:after="0" w:line="240" w:lineRule="auto"/>
              <w:jc w:val="center"/>
              <w:rPr>
                <w:rFonts w:ascii="Arial" w:eastAsia="Times New Roman" w:hAnsi="Arial" w:cs="Arial"/>
                <w:b/>
                <w:bCs/>
                <w:sz w:val="20"/>
                <w:szCs w:val="20"/>
                <w:lang w:eastAsia="fr-FR"/>
              </w:rPr>
            </w:pPr>
            <w:r w:rsidRPr="00A65B91">
              <w:rPr>
                <w:rFonts w:ascii="Arial" w:eastAsia="Times New Roman" w:hAnsi="Arial" w:cs="Arial"/>
                <w:b/>
                <w:bCs/>
                <w:sz w:val="20"/>
                <w:szCs w:val="20"/>
                <w:lang w:eastAsia="fr-FR"/>
              </w:rPr>
              <w:t>Forces</w:t>
            </w:r>
          </w:p>
        </w:tc>
        <w:tc>
          <w:tcPr>
            <w:tcW w:w="0" w:type="auto"/>
            <w:tcBorders>
              <w:top w:val="single" w:sz="6" w:space="0" w:color="000000"/>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rsidR="00A65B91" w:rsidRPr="00A65B91" w:rsidRDefault="00A65B91" w:rsidP="00A65B91">
            <w:pPr>
              <w:spacing w:after="0" w:line="240" w:lineRule="auto"/>
              <w:jc w:val="center"/>
              <w:rPr>
                <w:rFonts w:ascii="Arial" w:eastAsia="Times New Roman" w:hAnsi="Arial" w:cs="Arial"/>
                <w:b/>
                <w:bCs/>
                <w:sz w:val="20"/>
                <w:szCs w:val="20"/>
                <w:lang w:eastAsia="fr-FR"/>
              </w:rPr>
            </w:pPr>
            <w:r w:rsidRPr="00A65B91">
              <w:rPr>
                <w:rFonts w:ascii="Arial" w:eastAsia="Times New Roman" w:hAnsi="Arial" w:cs="Arial"/>
                <w:b/>
                <w:bCs/>
                <w:sz w:val="20"/>
                <w:szCs w:val="20"/>
                <w:lang w:eastAsia="fr-FR"/>
              </w:rPr>
              <w:t>Faiblesses</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Compétences adéquates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 xml:space="preserve">Effectif insuffisant, besoin de </w:t>
            </w:r>
            <w:proofErr w:type="spellStart"/>
            <w:r w:rsidRPr="00A65B91">
              <w:rPr>
                <w:rFonts w:ascii="Arial" w:eastAsia="Times New Roman" w:hAnsi="Arial" w:cs="Arial"/>
                <w:sz w:val="20"/>
                <w:szCs w:val="20"/>
                <w:lang w:eastAsia="fr-FR"/>
              </w:rPr>
              <w:t>sous traiter</w:t>
            </w:r>
            <w:proofErr w:type="spellEnd"/>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Equipe réactive et motivée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Compétences en infrastructure bloquée pour le projet</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Times New Roman" w:eastAsia="Times New Roman" w:hAnsi="Times New Roman" w:cs="Times New Roman"/>
                <w:sz w:val="20"/>
                <w:szCs w:val="20"/>
                <w:lang w:eastAsia="fr-FR"/>
              </w:rPr>
            </w:pP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Times New Roman" w:eastAsia="Times New Roman" w:hAnsi="Times New Roman" w:cs="Times New Roman"/>
                <w:sz w:val="20"/>
                <w:szCs w:val="20"/>
                <w:lang w:eastAsia="fr-FR"/>
              </w:rPr>
            </w:pP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Times New Roman" w:eastAsia="Times New Roman" w:hAnsi="Times New Roman" w:cs="Times New Roman"/>
                <w:sz w:val="20"/>
                <w:szCs w:val="20"/>
                <w:lang w:eastAsia="fr-FR"/>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Times New Roman" w:eastAsia="Times New Roman" w:hAnsi="Times New Roman" w:cs="Times New Roman"/>
                <w:sz w:val="20"/>
                <w:szCs w:val="20"/>
                <w:lang w:eastAsia="fr-FR"/>
              </w:rPr>
            </w:pP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A65B91" w:rsidRPr="00A65B91" w:rsidRDefault="00A65B91" w:rsidP="00A65B91">
            <w:pPr>
              <w:spacing w:after="0" w:line="240" w:lineRule="auto"/>
              <w:jc w:val="center"/>
              <w:rPr>
                <w:rFonts w:ascii="Arial" w:eastAsia="Times New Roman" w:hAnsi="Arial" w:cs="Arial"/>
                <w:b/>
                <w:bCs/>
                <w:sz w:val="20"/>
                <w:szCs w:val="20"/>
                <w:lang w:eastAsia="fr-FR"/>
              </w:rPr>
            </w:pPr>
            <w:r w:rsidRPr="00A65B91">
              <w:rPr>
                <w:rFonts w:ascii="Arial" w:eastAsia="Times New Roman" w:hAnsi="Arial" w:cs="Arial"/>
                <w:b/>
                <w:bCs/>
                <w:sz w:val="20"/>
                <w:szCs w:val="20"/>
                <w:lang w:eastAsia="fr-FR"/>
              </w:rPr>
              <w:t>Opportunités</w:t>
            </w:r>
          </w:p>
        </w:tc>
        <w:tc>
          <w:tcPr>
            <w:tcW w:w="0" w:type="auto"/>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rsidR="00A65B91" w:rsidRPr="00A65B91" w:rsidRDefault="00A65B91" w:rsidP="00A65B91">
            <w:pPr>
              <w:spacing w:after="0" w:line="240" w:lineRule="auto"/>
              <w:jc w:val="center"/>
              <w:rPr>
                <w:rFonts w:ascii="Arial" w:eastAsia="Times New Roman" w:hAnsi="Arial" w:cs="Arial"/>
                <w:b/>
                <w:bCs/>
                <w:sz w:val="20"/>
                <w:szCs w:val="20"/>
                <w:lang w:eastAsia="fr-FR"/>
              </w:rPr>
            </w:pPr>
            <w:r w:rsidRPr="00A65B91">
              <w:rPr>
                <w:rFonts w:ascii="Arial" w:eastAsia="Times New Roman" w:hAnsi="Arial" w:cs="Arial"/>
                <w:b/>
                <w:bCs/>
                <w:sz w:val="20"/>
                <w:szCs w:val="20"/>
                <w:lang w:eastAsia="fr-FR"/>
              </w:rPr>
              <w:t>Menaces</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Service public : Beaucoup d'argent à la clé</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Qualité de la sous</w:t>
            </w:r>
            <w:r>
              <w:rPr>
                <w:rFonts w:ascii="Arial" w:eastAsia="Times New Roman" w:hAnsi="Arial" w:cs="Arial"/>
                <w:sz w:val="20"/>
                <w:szCs w:val="20"/>
                <w:lang w:eastAsia="fr-FR"/>
              </w:rPr>
              <w:t>-</w:t>
            </w:r>
            <w:r w:rsidRPr="00A65B91">
              <w:rPr>
                <w:rFonts w:ascii="Arial" w:eastAsia="Times New Roman" w:hAnsi="Arial" w:cs="Arial"/>
                <w:sz w:val="20"/>
                <w:szCs w:val="20"/>
                <w:lang w:eastAsia="fr-FR"/>
              </w:rPr>
              <w:t>traitance</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Service public : Client solvable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Sécurité infrastructure non détaillée</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 xml:space="preserve">Service public : Rayonnement permettant de décrocher de nouvelles </w:t>
            </w:r>
            <w:r w:rsidRPr="00A65B91">
              <w:rPr>
                <w:rFonts w:ascii="Arial" w:eastAsia="Times New Roman" w:hAnsi="Arial" w:cs="Arial"/>
                <w:sz w:val="20"/>
                <w:szCs w:val="20"/>
                <w:lang w:eastAsia="fr-FR"/>
              </w:rPr>
              <w:t>opportunités</w:t>
            </w:r>
            <w:r w:rsidRPr="00A65B91">
              <w:rPr>
                <w:rFonts w:ascii="Arial" w:eastAsia="Times New Roman" w:hAnsi="Arial" w:cs="Arial"/>
                <w:sz w:val="20"/>
                <w:szCs w:val="20"/>
                <w:lang w:eastAsia="fr-FR"/>
              </w:rPr>
              <w:t xml:space="preserve"> futures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Contrat de confidentialité</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Maintenance : Possibilité de contrat long terme avec la maintenance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Nombreux sites concernés (mairie, police, bibliothèque...)</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Documentation de l'existant étoffée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70% du parc est désuet : Risques liés à la sécurité élevés</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Bonne évaluation du besoin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3000€ d'inscription</w:t>
            </w:r>
          </w:p>
        </w:tc>
      </w:tr>
      <w:tr w:rsidR="00A65B91" w:rsidRPr="00A65B91" w:rsidTr="00A65B9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r w:rsidRPr="00A65B91">
              <w:rPr>
                <w:rFonts w:ascii="Arial" w:eastAsia="Times New Roman" w:hAnsi="Arial" w:cs="Arial"/>
                <w:sz w:val="20"/>
                <w:szCs w:val="20"/>
                <w:lang w:eastAsia="fr-FR"/>
              </w:rPr>
              <w:t>70% du parc est désuet : Beaucoup d'argent à la clé</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65B91" w:rsidRPr="00A65B91" w:rsidRDefault="00A65B91" w:rsidP="00A65B91">
            <w:pPr>
              <w:spacing w:after="0" w:line="240" w:lineRule="auto"/>
              <w:rPr>
                <w:rFonts w:ascii="Arial" w:eastAsia="Times New Roman" w:hAnsi="Arial" w:cs="Arial"/>
                <w:sz w:val="20"/>
                <w:szCs w:val="20"/>
                <w:lang w:eastAsia="fr-FR"/>
              </w:rPr>
            </w:pPr>
          </w:p>
        </w:tc>
      </w:tr>
    </w:tbl>
    <w:p w:rsidR="009E006C" w:rsidRDefault="009E006C" w:rsidP="009E006C"/>
    <w:p w:rsidR="009E006C" w:rsidRDefault="004214DF" w:rsidP="009E006C">
      <w:pPr>
        <w:pStyle w:val="Titre1"/>
        <w:ind w:firstLine="708"/>
      </w:pPr>
      <w:r>
        <w:t xml:space="preserve">Après réunion interne avec comme ordre du jour l’évaluation de </w:t>
      </w:r>
      <w:proofErr w:type="gramStart"/>
      <w:r>
        <w:t>la</w:t>
      </w:r>
      <w:proofErr w:type="gramEnd"/>
      <w:r>
        <w:t xml:space="preserve"> faisabilité du projet il en est ressorti que les menaces présente pour ce projet représente un réel risque en comparaison des opportunités pour l’entreprise.</w:t>
      </w:r>
    </w:p>
    <w:p w:rsidR="004214DF" w:rsidRDefault="004214DF" w:rsidP="004214DF"/>
    <w:p w:rsidR="004214DF" w:rsidRDefault="004214DF" w:rsidP="004214DF">
      <w:pPr>
        <w:rPr>
          <w:rFonts w:asciiTheme="majorHAnsi" w:eastAsiaTheme="majorEastAsia" w:hAnsiTheme="majorHAnsi" w:cstheme="majorBidi"/>
          <w:color w:val="2F5496" w:themeColor="accent1" w:themeShade="BF"/>
          <w:sz w:val="32"/>
          <w:szCs w:val="32"/>
        </w:rPr>
      </w:pPr>
      <w:r w:rsidRPr="00A65B91">
        <w:rPr>
          <w:rFonts w:asciiTheme="majorHAnsi" w:eastAsiaTheme="majorEastAsia" w:hAnsiTheme="majorHAnsi" w:cstheme="majorBidi"/>
          <w:color w:val="2F5496" w:themeColor="accent1" w:themeShade="BF"/>
          <w:sz w:val="32"/>
          <w:szCs w:val="32"/>
        </w:rPr>
        <w:t>Le fait qu’il y ai plusieurs acteurs dans ce projet, des zones d’inconnus, des contraintes de sécurités strictes et sous conditions</w:t>
      </w:r>
      <w:r w:rsidR="00A65B91">
        <w:rPr>
          <w:rFonts w:asciiTheme="majorHAnsi" w:eastAsiaTheme="majorEastAsia" w:hAnsiTheme="majorHAnsi" w:cstheme="majorBidi"/>
          <w:color w:val="2F5496" w:themeColor="accent1" w:themeShade="BF"/>
          <w:sz w:val="32"/>
          <w:szCs w:val="32"/>
        </w:rPr>
        <w:t xml:space="preserve"> peuvent mettre en péril ce projet.</w:t>
      </w:r>
    </w:p>
    <w:p w:rsidR="00A65B91" w:rsidRDefault="00A65B91" w:rsidP="004214D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De plus cela mobilisera l’ensemble des ressources interne dans la gestion de ce projet et nous positionnerai sur un seul contrat ce qui est un autre risque qui toucherai directement notre entreprise.</w:t>
      </w:r>
    </w:p>
    <w:p w:rsidR="00A65B91" w:rsidRPr="00A65B91" w:rsidRDefault="00A65B91" w:rsidP="004214D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En conclusion nous ne pouvons nous positionner sur cet appel d’offre ouverte sous cette forme exacte.</w:t>
      </w:r>
    </w:p>
    <w:p w:rsidR="00A65B91" w:rsidRPr="004214DF" w:rsidRDefault="00A65B91" w:rsidP="004214DF"/>
    <w:p w:rsidR="0035592D" w:rsidRPr="009E006C" w:rsidRDefault="0035592D" w:rsidP="0035592D">
      <w:pPr>
        <w:pStyle w:val="Paragraphedeliste"/>
      </w:pPr>
    </w:p>
    <w:sectPr w:rsidR="0035592D" w:rsidRPr="009E0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4C72"/>
    <w:multiLevelType w:val="hybridMultilevel"/>
    <w:tmpl w:val="233ADAD6"/>
    <w:lvl w:ilvl="0" w:tplc="F8627C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6C"/>
    <w:rsid w:val="0035592D"/>
    <w:rsid w:val="004214DF"/>
    <w:rsid w:val="009E006C"/>
    <w:rsid w:val="00A65B91"/>
    <w:rsid w:val="00A870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B2B5"/>
  <w15:chartTrackingRefBased/>
  <w15:docId w15:val="{D149D339-3D90-409B-8CA0-177AE4F9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0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0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006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E006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9E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647986">
      <w:bodyDiv w:val="1"/>
      <w:marLeft w:val="0"/>
      <w:marRight w:val="0"/>
      <w:marTop w:val="0"/>
      <w:marBottom w:val="0"/>
      <w:divBdr>
        <w:top w:val="none" w:sz="0" w:space="0" w:color="auto"/>
        <w:left w:val="none" w:sz="0" w:space="0" w:color="auto"/>
        <w:bottom w:val="none" w:sz="0" w:space="0" w:color="auto"/>
        <w:right w:val="none" w:sz="0" w:space="0" w:color="auto"/>
      </w:divBdr>
    </w:div>
    <w:div w:id="184257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BELDJELLALIA</dc:creator>
  <cp:keywords/>
  <dc:description/>
  <cp:lastModifiedBy>Farid BELDJELLALIA</cp:lastModifiedBy>
  <cp:revision>1</cp:revision>
  <dcterms:created xsi:type="dcterms:W3CDTF">2019-01-09T09:06:00Z</dcterms:created>
  <dcterms:modified xsi:type="dcterms:W3CDTF">2019-01-09T11:28:00Z</dcterms:modified>
</cp:coreProperties>
</file>