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BB917" w14:textId="77C40165" w:rsidR="00564769" w:rsidRDefault="00BB0D29" w:rsidP="00BB0D29">
      <w:pPr>
        <w:jc w:val="center"/>
        <w:rPr>
          <w:sz w:val="28"/>
          <w:szCs w:val="32"/>
        </w:rPr>
      </w:pPr>
      <w:r>
        <w:rPr>
          <w:rFonts w:hint="eastAsia"/>
          <w:sz w:val="28"/>
          <w:szCs w:val="32"/>
        </w:rPr>
        <w:t>缶サット甲子園　事前プレゼン　参考資料</w:t>
      </w:r>
    </w:p>
    <w:p w14:paraId="7729F817" w14:textId="77777777" w:rsidR="00BB0D29" w:rsidRDefault="00BB0D29" w:rsidP="00BB0D29">
      <w:pPr>
        <w:jc w:val="right"/>
        <w:rPr>
          <w:sz w:val="20"/>
          <w:szCs w:val="21"/>
        </w:rPr>
      </w:pPr>
      <w:r>
        <w:rPr>
          <w:rFonts w:hint="eastAsia"/>
          <w:sz w:val="20"/>
          <w:szCs w:val="21"/>
        </w:rPr>
        <w:t>和歌山県立桐蔭高等学校 科学部 缶サット班</w:t>
      </w:r>
    </w:p>
    <w:p w14:paraId="7455AA3B" w14:textId="77777777" w:rsidR="00BB0D29" w:rsidRPr="00BB0D29" w:rsidRDefault="00BB0D29" w:rsidP="00BB0D29">
      <w:pPr>
        <w:jc w:val="left"/>
        <w:rPr>
          <w:sz w:val="24"/>
          <w:szCs w:val="24"/>
        </w:rPr>
      </w:pPr>
    </w:p>
    <w:p w14:paraId="0191E78F" w14:textId="040E1D8E" w:rsidR="00BB0D29" w:rsidRDefault="00BB0D29" w:rsidP="007F54EE">
      <w:pPr>
        <w:pStyle w:val="a3"/>
        <w:numPr>
          <w:ilvl w:val="0"/>
          <w:numId w:val="2"/>
        </w:numPr>
        <w:ind w:leftChars="0"/>
        <w:rPr>
          <w:sz w:val="24"/>
          <w:szCs w:val="24"/>
        </w:rPr>
      </w:pPr>
      <w:r w:rsidRPr="00BB0D29">
        <w:rPr>
          <w:rFonts w:hint="eastAsia"/>
          <w:sz w:val="24"/>
          <w:szCs w:val="24"/>
        </w:rPr>
        <w:t>ミッションの概要</w:t>
      </w:r>
    </w:p>
    <w:p w14:paraId="22156373" w14:textId="45B821AE" w:rsidR="00BB0D29" w:rsidRDefault="00BB0D29" w:rsidP="007F54EE">
      <w:pPr>
        <w:pStyle w:val="a3"/>
        <w:ind w:leftChars="0" w:left="360"/>
        <w:rPr>
          <w:szCs w:val="21"/>
        </w:rPr>
      </w:pPr>
      <w:r w:rsidRPr="007F54EE">
        <w:rPr>
          <w:rFonts w:hint="eastAsia"/>
          <w:szCs w:val="21"/>
        </w:rPr>
        <w:t>災害発生時、ロケットから複数の小型無線通信モジュールを散布し、本部への位置情報送信や被災者の状況のやり取りを行う。対象は自然</w:t>
      </w:r>
      <w:r w:rsidR="007F54EE">
        <w:rPr>
          <w:rFonts w:hint="eastAsia"/>
          <w:szCs w:val="21"/>
        </w:rPr>
        <w:t>災害（</w:t>
      </w:r>
      <w:r w:rsidRPr="007F54EE">
        <w:rPr>
          <w:rFonts w:hint="eastAsia"/>
          <w:szCs w:val="21"/>
        </w:rPr>
        <w:t>や遭難事故</w:t>
      </w:r>
      <w:r w:rsidR="007F54EE">
        <w:rPr>
          <w:rFonts w:hint="eastAsia"/>
          <w:szCs w:val="21"/>
        </w:rPr>
        <w:t>）</w:t>
      </w:r>
      <w:r w:rsidRPr="007F54EE">
        <w:rPr>
          <w:rFonts w:hint="eastAsia"/>
          <w:szCs w:val="21"/>
        </w:rPr>
        <w:t>で発生する被災者。</w:t>
      </w:r>
      <w:r w:rsidR="007F54EE">
        <w:rPr>
          <w:rFonts w:hint="eastAsia"/>
          <w:szCs w:val="21"/>
        </w:rPr>
        <w:t>（</w:t>
      </w:r>
      <w:r w:rsidR="007F54EE" w:rsidRPr="007F54EE">
        <w:rPr>
          <w:rFonts w:hint="eastAsia"/>
          <w:szCs w:val="21"/>
        </w:rPr>
        <w:t>地震等では特に山村部にある孤立集落など、救助の手が迅速に及びづらい地域・場所での活用を想定している。</w:t>
      </w:r>
      <w:r w:rsidR="007F54EE">
        <w:rPr>
          <w:rFonts w:hint="eastAsia"/>
          <w:szCs w:val="21"/>
        </w:rPr>
        <w:t>）</w:t>
      </w:r>
    </w:p>
    <w:p w14:paraId="4C436159" w14:textId="77777777" w:rsidR="007F54EE" w:rsidRDefault="007F54EE" w:rsidP="007F54EE">
      <w:pPr>
        <w:pStyle w:val="a3"/>
        <w:ind w:leftChars="0" w:left="360"/>
        <w:rPr>
          <w:szCs w:val="21"/>
        </w:rPr>
      </w:pPr>
      <w:r>
        <w:rPr>
          <w:rFonts w:hint="eastAsia"/>
          <w:szCs w:val="21"/>
        </w:rPr>
        <w:t>近年発生が予測されている南海トラフ地震などの大災害が発生した際には、多くの場合、電話線の混雑、モバイル通信の機能停止などによって迅速な救助要請が難しい現状がある。実際、（</w:t>
      </w:r>
      <w:r w:rsidRPr="007F54EE">
        <w:rPr>
          <w:rFonts w:hint="eastAsia"/>
          <w:i/>
          <w:iCs/>
          <w:szCs w:val="21"/>
        </w:rPr>
        <w:t>ここにデータが欲しい</w:t>
      </w:r>
      <w:r>
        <w:rPr>
          <w:rFonts w:hint="eastAsia"/>
          <w:szCs w:val="21"/>
        </w:rPr>
        <w:t>）というデータもある。</w:t>
      </w:r>
    </w:p>
    <w:p w14:paraId="148B4745" w14:textId="4FAC12CB" w:rsidR="007F54EE" w:rsidRDefault="007F54EE" w:rsidP="007F54EE">
      <w:pPr>
        <w:pStyle w:val="a3"/>
        <w:ind w:leftChars="0" w:left="360"/>
        <w:rPr>
          <w:szCs w:val="21"/>
        </w:rPr>
      </w:pPr>
      <w:r>
        <w:rPr>
          <w:rFonts w:hint="eastAsia"/>
          <w:szCs w:val="21"/>
        </w:rPr>
        <w:t>今回の私たちのミッションは、このような状況で、迅速に救助の要請を行政の救助本部などが認識できるようにすることを目的に実施する。素早い情報伝達は、被災者の命を救い、人的被害の軽減につなげることができる。また、作成した缶サットは小型・軽量かつ低コストで設計しているため、多数のモジュール散布が可能であるという利点も存在する。</w:t>
      </w:r>
    </w:p>
    <w:p w14:paraId="69792440" w14:textId="43E17C4F" w:rsidR="007F54EE" w:rsidRPr="007F54EE" w:rsidRDefault="007F54EE" w:rsidP="007F54EE">
      <w:pPr>
        <w:pStyle w:val="a3"/>
        <w:ind w:leftChars="0" w:left="360"/>
        <w:rPr>
          <w:rFonts w:hint="eastAsia"/>
          <w:szCs w:val="21"/>
        </w:rPr>
      </w:pPr>
      <w:r>
        <w:rPr>
          <w:rFonts w:hint="eastAsia"/>
          <w:szCs w:val="21"/>
        </w:rPr>
        <w:t>また、私たちのミッションでは、通信モジュールの散布にとどまらず、そのモジュールから得られる情報を活用して、散布されたモジュールの位置情報のマップ上への投影、また打上地点とモジュール着地地点の位置情報を活用した風向きや風の強さなどの測定も含めた、</w:t>
      </w:r>
      <w:r w:rsidR="00221614">
        <w:rPr>
          <w:rFonts w:hint="eastAsia"/>
          <w:szCs w:val="21"/>
        </w:rPr>
        <w:t>一元的な情報管理の体制も構築している。</w:t>
      </w:r>
    </w:p>
    <w:p w14:paraId="6339F1E8" w14:textId="77777777" w:rsidR="007F54EE" w:rsidRPr="007F54EE" w:rsidRDefault="007F54EE" w:rsidP="007F54EE">
      <w:pPr>
        <w:pStyle w:val="a3"/>
        <w:ind w:leftChars="0" w:left="360"/>
        <w:rPr>
          <w:rFonts w:hint="eastAsia"/>
          <w:szCs w:val="21"/>
        </w:rPr>
      </w:pPr>
    </w:p>
    <w:p w14:paraId="01A72D44" w14:textId="217B4FC6" w:rsidR="00BB0D29" w:rsidRDefault="00BB0D29" w:rsidP="007F54EE">
      <w:pPr>
        <w:pStyle w:val="a3"/>
        <w:numPr>
          <w:ilvl w:val="0"/>
          <w:numId w:val="2"/>
        </w:numPr>
        <w:ind w:leftChars="0"/>
        <w:rPr>
          <w:sz w:val="24"/>
          <w:szCs w:val="24"/>
        </w:rPr>
      </w:pPr>
      <w:r w:rsidRPr="00BB0D29">
        <w:rPr>
          <w:rFonts w:hint="eastAsia"/>
          <w:sz w:val="24"/>
          <w:szCs w:val="24"/>
        </w:rPr>
        <w:t>缶サットの構造・仕組み</w:t>
      </w:r>
    </w:p>
    <w:p w14:paraId="1D383775" w14:textId="377F6AF8" w:rsidR="00BB0D29" w:rsidRPr="00BB0D29" w:rsidRDefault="00BB0D29" w:rsidP="007F54EE">
      <w:pPr>
        <w:pStyle w:val="a3"/>
        <w:numPr>
          <w:ilvl w:val="0"/>
          <w:numId w:val="2"/>
        </w:numPr>
        <w:ind w:leftChars="0"/>
        <w:rPr>
          <w:rFonts w:hint="eastAsia"/>
          <w:sz w:val="24"/>
          <w:szCs w:val="24"/>
        </w:rPr>
      </w:pPr>
      <w:r>
        <w:rPr>
          <w:rFonts w:hint="eastAsia"/>
          <w:sz w:val="24"/>
          <w:szCs w:val="24"/>
        </w:rPr>
        <w:t>期待される成果</w:t>
      </w:r>
    </w:p>
    <w:sectPr w:rsidR="00BB0D29" w:rsidRPr="00BB0D29" w:rsidSect="00BB0D2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4705A"/>
    <w:multiLevelType w:val="hybridMultilevel"/>
    <w:tmpl w:val="87F8C898"/>
    <w:lvl w:ilvl="0" w:tplc="7F764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E9C27E3"/>
    <w:multiLevelType w:val="hybridMultilevel"/>
    <w:tmpl w:val="531000D2"/>
    <w:lvl w:ilvl="0" w:tplc="B476C154">
      <w:start w:val="1"/>
      <w:numFmt w:val="decimal"/>
      <w:lvlText w:val="%1."/>
      <w:lvlJc w:val="left"/>
      <w:pPr>
        <w:ind w:left="360" w:hanging="360"/>
      </w:pPr>
      <w:rPr>
        <w:rFonts w:hint="default"/>
        <w:sz w:val="22"/>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73333020">
    <w:abstractNumId w:val="0"/>
  </w:num>
  <w:num w:numId="2" w16cid:durableId="115838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16"/>
    <w:rsid w:val="00221614"/>
    <w:rsid w:val="00531816"/>
    <w:rsid w:val="00564769"/>
    <w:rsid w:val="007F54EE"/>
    <w:rsid w:val="0093312D"/>
    <w:rsid w:val="00BB0D29"/>
    <w:rsid w:val="00F50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0777C5"/>
  <w15:chartTrackingRefBased/>
  <w15:docId w15:val="{C81CADC0-08E1-494D-B297-E9776792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D2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91</Words>
  <Characters>525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24h13_2G23寺田 侑史</dc:creator>
  <cp:keywords/>
  <dc:description/>
  <cp:lastModifiedBy>24h13_2G23寺田 侑史</cp:lastModifiedBy>
  <cp:revision>2</cp:revision>
  <dcterms:created xsi:type="dcterms:W3CDTF">2024-06-27T12:36:00Z</dcterms:created>
  <dcterms:modified xsi:type="dcterms:W3CDTF">2024-06-27T12:59:00Z</dcterms:modified>
</cp:coreProperties>
</file>