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E810" w14:textId="77777777" w:rsidR="00A630FE" w:rsidRPr="00D469F2" w:rsidRDefault="00A630FE" w:rsidP="00A630FE">
      <w:pPr>
        <w:widowControl w:val="0"/>
        <w:autoSpaceDE w:val="0"/>
        <w:jc w:val="center"/>
        <w:rPr>
          <w:rFonts w:eastAsia="Symbol"/>
        </w:rPr>
      </w:pPr>
      <w:bookmarkStart w:id="0" w:name="_Hlk82624676"/>
      <w:r w:rsidRPr="00D469F2">
        <w:rPr>
          <w:rFonts w:eastAsia="Symbol"/>
        </w:rPr>
        <w:t>Федеральное государственное автономное</w:t>
      </w:r>
    </w:p>
    <w:p w14:paraId="7BDD53DF" w14:textId="77777777" w:rsidR="00A630FE" w:rsidRPr="00D469F2" w:rsidRDefault="00A630FE" w:rsidP="00A630FE">
      <w:pPr>
        <w:widowControl w:val="0"/>
        <w:autoSpaceDE w:val="0"/>
        <w:jc w:val="center"/>
        <w:rPr>
          <w:rFonts w:eastAsia="Symbol"/>
        </w:rPr>
      </w:pPr>
      <w:r w:rsidRPr="00D469F2">
        <w:rPr>
          <w:rFonts w:eastAsia="Symbol"/>
        </w:rPr>
        <w:t>образовательное учреждение</w:t>
      </w:r>
    </w:p>
    <w:p w14:paraId="74E79CB4" w14:textId="77777777" w:rsidR="00A630FE" w:rsidRPr="00D469F2" w:rsidRDefault="00A630FE" w:rsidP="00A630FE">
      <w:pPr>
        <w:widowControl w:val="0"/>
        <w:autoSpaceDE w:val="0"/>
        <w:jc w:val="center"/>
        <w:rPr>
          <w:rFonts w:eastAsia="Symbol"/>
        </w:rPr>
      </w:pPr>
      <w:r w:rsidRPr="00D469F2">
        <w:rPr>
          <w:rFonts w:eastAsia="Symbol"/>
        </w:rPr>
        <w:t>высшего образования</w:t>
      </w:r>
    </w:p>
    <w:p w14:paraId="74739328" w14:textId="77777777" w:rsidR="00A630FE" w:rsidRPr="00D469F2" w:rsidRDefault="00A630FE" w:rsidP="00A630FE">
      <w:pPr>
        <w:widowControl w:val="0"/>
        <w:autoSpaceDE w:val="0"/>
        <w:jc w:val="center"/>
        <w:rPr>
          <w:rFonts w:eastAsia="Symbol"/>
        </w:rPr>
      </w:pPr>
      <w:r w:rsidRPr="00D469F2">
        <w:rPr>
          <w:rFonts w:eastAsia="Symbol"/>
        </w:rPr>
        <w:t>«С</w:t>
      </w:r>
      <w:r w:rsidRPr="00557A56">
        <w:rPr>
          <w:rFonts w:eastAsia="Symbol"/>
        </w:rPr>
        <w:t>ИБИ</w:t>
      </w:r>
      <w:r w:rsidRPr="00D469F2">
        <w:rPr>
          <w:rFonts w:eastAsia="Symbol"/>
        </w:rPr>
        <w:t>РСКИЙ ФЕДЕРАЛЬНЫЙ УНИВЕРСИТЕТ»</w:t>
      </w:r>
    </w:p>
    <w:p w14:paraId="10E169C8" w14:textId="77777777" w:rsidR="00A630FE" w:rsidRPr="00D469F2" w:rsidRDefault="00A630FE" w:rsidP="00A630FE">
      <w:pPr>
        <w:widowControl w:val="0"/>
        <w:autoSpaceDE w:val="0"/>
        <w:jc w:val="center"/>
        <w:rPr>
          <w:rFonts w:eastAsia="Symbol"/>
        </w:rPr>
      </w:pPr>
      <w:r w:rsidRPr="00D469F2">
        <w:rPr>
          <w:rFonts w:eastAsia="Symbol"/>
        </w:rPr>
        <w:t>Институт космических и информационных технологий</w:t>
      </w:r>
    </w:p>
    <w:p w14:paraId="32A3E810" w14:textId="77777777" w:rsidR="00A630FE" w:rsidRPr="00D469F2" w:rsidRDefault="00A630FE" w:rsidP="00A630FE">
      <w:pPr>
        <w:widowControl w:val="0"/>
        <w:autoSpaceDE w:val="0"/>
        <w:jc w:val="center"/>
        <w:rPr>
          <w:rFonts w:eastAsia="Symbol"/>
        </w:rPr>
      </w:pPr>
      <w:r w:rsidRPr="00D469F2">
        <w:rPr>
          <w:rFonts w:eastAsia="Symbol"/>
        </w:rPr>
        <w:t>Кафедра вычислительной техники</w:t>
      </w:r>
    </w:p>
    <w:p w14:paraId="550A6F73" w14:textId="77777777" w:rsidR="00A630FE" w:rsidRDefault="00A630FE" w:rsidP="00A630FE"/>
    <w:p w14:paraId="0C626D1E" w14:textId="77777777" w:rsidR="00A630FE" w:rsidRDefault="00A630FE" w:rsidP="00A630FE"/>
    <w:p w14:paraId="3700BF50" w14:textId="77777777" w:rsidR="00A630FE" w:rsidRDefault="00A630FE" w:rsidP="00A630FE"/>
    <w:p w14:paraId="32B8285F" w14:textId="77777777" w:rsidR="00A630FE" w:rsidRDefault="00A630FE" w:rsidP="00A630FE"/>
    <w:p w14:paraId="5DF182DA" w14:textId="77777777" w:rsidR="00A630FE" w:rsidRDefault="00A630FE" w:rsidP="00A630FE"/>
    <w:p w14:paraId="1535C3D5" w14:textId="77777777" w:rsidR="00A630FE" w:rsidRDefault="00A630FE" w:rsidP="00A630FE"/>
    <w:p w14:paraId="4AA685AA" w14:textId="77777777" w:rsidR="00A630FE" w:rsidRDefault="00A630FE" w:rsidP="00A630FE"/>
    <w:p w14:paraId="7162A8F1" w14:textId="77777777" w:rsidR="00A630FE" w:rsidRDefault="00A630FE" w:rsidP="00A630FE"/>
    <w:p w14:paraId="70F80BC0" w14:textId="77777777" w:rsidR="00A630FE" w:rsidRDefault="00A630FE" w:rsidP="00A630FE"/>
    <w:p w14:paraId="76E7BBA8" w14:textId="77777777" w:rsidR="00A630FE" w:rsidRDefault="00A630FE" w:rsidP="00A630FE">
      <w:pPr>
        <w:rPr>
          <w:rFonts w:eastAsia="Symbol"/>
        </w:rPr>
      </w:pPr>
    </w:p>
    <w:p w14:paraId="3317266D" w14:textId="77777777" w:rsidR="00A630FE" w:rsidRPr="00557A56" w:rsidRDefault="00A630FE" w:rsidP="00A630FE">
      <w:pPr>
        <w:widowControl w:val="0"/>
        <w:autoSpaceDE w:val="0"/>
        <w:jc w:val="center"/>
        <w:rPr>
          <w:rFonts w:eastAsia="Symbol"/>
          <w:b/>
          <w:bCs/>
          <w:sz w:val="32"/>
          <w:szCs w:val="32"/>
        </w:rPr>
      </w:pPr>
      <w:r w:rsidRPr="5401A6EB">
        <w:rPr>
          <w:rFonts w:eastAsia="Symbol"/>
          <w:b/>
          <w:bCs/>
          <w:sz w:val="32"/>
          <w:szCs w:val="32"/>
        </w:rPr>
        <w:t>РАЗРАБОТКА ТЕХНИЧЕСКОГО ЗАДАНИЯ</w:t>
      </w:r>
    </w:p>
    <w:p w14:paraId="1A29E9F5" w14:textId="3B8E8271" w:rsidR="00A630FE" w:rsidRPr="00960D56" w:rsidRDefault="00A630FE" w:rsidP="00A630FE">
      <w:pPr>
        <w:widowControl w:val="0"/>
        <w:autoSpaceDE w:val="0"/>
        <w:jc w:val="center"/>
        <w:rPr>
          <w:rFonts w:eastAsia="Symbol"/>
        </w:rPr>
      </w:pPr>
      <w:r w:rsidRPr="6E59EEB7">
        <w:rPr>
          <w:rFonts w:eastAsia="Symbol"/>
        </w:rPr>
        <w:t>Вариант №</w:t>
      </w:r>
      <w:r>
        <w:rPr>
          <w:rFonts w:eastAsia="Symbol"/>
        </w:rPr>
        <w:t>1</w:t>
      </w:r>
    </w:p>
    <w:p w14:paraId="550124FC" w14:textId="77777777" w:rsidR="00A630FE" w:rsidRPr="00D469F2" w:rsidRDefault="00A630FE" w:rsidP="00A630FE">
      <w:pPr>
        <w:widowControl w:val="0"/>
        <w:autoSpaceDE w:val="0"/>
        <w:jc w:val="center"/>
        <w:rPr>
          <w:rFonts w:eastAsia="Symbol"/>
        </w:rPr>
      </w:pPr>
    </w:p>
    <w:p w14:paraId="27F4AE3E" w14:textId="77777777" w:rsidR="00A630FE" w:rsidRDefault="00A630FE" w:rsidP="00A630FE">
      <w:pPr>
        <w:widowControl w:val="0"/>
        <w:autoSpaceDE w:val="0"/>
        <w:jc w:val="center"/>
        <w:rPr>
          <w:rFonts w:eastAsia="Symbol"/>
        </w:rPr>
      </w:pPr>
    </w:p>
    <w:p w14:paraId="70CD3A11" w14:textId="77777777" w:rsidR="00A630FE" w:rsidRDefault="00A630FE" w:rsidP="00A630FE">
      <w:pPr>
        <w:widowControl w:val="0"/>
        <w:autoSpaceDE w:val="0"/>
        <w:jc w:val="center"/>
        <w:rPr>
          <w:rFonts w:eastAsia="Symbol"/>
          <w:sz w:val="26"/>
          <w:szCs w:val="26"/>
        </w:rPr>
      </w:pPr>
    </w:p>
    <w:p w14:paraId="0C398B33" w14:textId="77777777" w:rsidR="00A630FE" w:rsidRDefault="00A630FE" w:rsidP="00A630FE">
      <w:pPr>
        <w:widowControl w:val="0"/>
        <w:autoSpaceDE w:val="0"/>
        <w:jc w:val="center"/>
        <w:rPr>
          <w:rFonts w:eastAsia="Symbol"/>
          <w:sz w:val="26"/>
          <w:szCs w:val="26"/>
        </w:rPr>
      </w:pPr>
    </w:p>
    <w:p w14:paraId="169DE218" w14:textId="77777777" w:rsidR="00A630FE" w:rsidRDefault="00A630FE" w:rsidP="00A630FE">
      <w:pPr>
        <w:widowControl w:val="0"/>
        <w:autoSpaceDE w:val="0"/>
        <w:jc w:val="center"/>
        <w:rPr>
          <w:rFonts w:eastAsia="Symbol"/>
          <w:sz w:val="26"/>
          <w:szCs w:val="26"/>
        </w:rPr>
      </w:pPr>
    </w:p>
    <w:p w14:paraId="41F77FE5" w14:textId="77777777" w:rsidR="00A630FE" w:rsidRDefault="00A630FE" w:rsidP="00A630FE">
      <w:pPr>
        <w:widowControl w:val="0"/>
        <w:autoSpaceDE w:val="0"/>
        <w:jc w:val="center"/>
        <w:rPr>
          <w:rFonts w:eastAsia="Symbol"/>
          <w:sz w:val="26"/>
          <w:szCs w:val="26"/>
        </w:rPr>
      </w:pPr>
    </w:p>
    <w:p w14:paraId="4EF2517A" w14:textId="77777777" w:rsidR="00A630FE" w:rsidRDefault="00A630FE" w:rsidP="00A630FE">
      <w:pPr>
        <w:widowControl w:val="0"/>
        <w:autoSpaceDE w:val="0"/>
        <w:jc w:val="center"/>
        <w:rPr>
          <w:rFonts w:eastAsia="Symbol"/>
          <w:sz w:val="26"/>
          <w:szCs w:val="26"/>
        </w:rPr>
      </w:pPr>
    </w:p>
    <w:p w14:paraId="412C94A1" w14:textId="77777777" w:rsidR="00A630FE" w:rsidRDefault="00A630FE" w:rsidP="00A630FE">
      <w:pPr>
        <w:widowControl w:val="0"/>
        <w:autoSpaceDE w:val="0"/>
        <w:jc w:val="center"/>
        <w:rPr>
          <w:rFonts w:eastAsia="Symbol"/>
          <w:sz w:val="26"/>
          <w:szCs w:val="26"/>
        </w:rPr>
      </w:pPr>
    </w:p>
    <w:p w14:paraId="664EC020" w14:textId="77777777" w:rsidR="00A630FE" w:rsidRDefault="00A630FE" w:rsidP="00A630FE">
      <w:pPr>
        <w:widowControl w:val="0"/>
        <w:autoSpaceDE w:val="0"/>
        <w:jc w:val="center"/>
        <w:rPr>
          <w:rFonts w:eastAsia="Symbol"/>
          <w:sz w:val="26"/>
          <w:szCs w:val="26"/>
        </w:rPr>
      </w:pPr>
    </w:p>
    <w:p w14:paraId="762D6B15" w14:textId="77777777" w:rsidR="00A630FE" w:rsidRDefault="00A630FE" w:rsidP="00A630FE">
      <w:pPr>
        <w:widowControl w:val="0"/>
        <w:autoSpaceDE w:val="0"/>
        <w:jc w:val="center"/>
        <w:rPr>
          <w:rFonts w:eastAsia="Symbol"/>
          <w:sz w:val="26"/>
          <w:szCs w:val="26"/>
        </w:rPr>
      </w:pPr>
    </w:p>
    <w:p w14:paraId="4771EE34" w14:textId="77777777" w:rsidR="00A630FE" w:rsidRDefault="00A630FE" w:rsidP="00A630FE">
      <w:pPr>
        <w:widowControl w:val="0"/>
        <w:autoSpaceDE w:val="0"/>
        <w:jc w:val="center"/>
        <w:rPr>
          <w:rFonts w:eastAsia="Symbol"/>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2551"/>
        <w:gridCol w:w="2800"/>
      </w:tblGrid>
      <w:tr w:rsidR="00A630FE" w14:paraId="030A325D" w14:textId="77777777" w:rsidTr="009C7989">
        <w:trPr>
          <w:trHeight w:val="340"/>
        </w:trPr>
        <w:tc>
          <w:tcPr>
            <w:tcW w:w="4503" w:type="dxa"/>
          </w:tcPr>
          <w:p w14:paraId="78CC182E" w14:textId="77777777" w:rsidR="00A630FE" w:rsidRDefault="00A630FE" w:rsidP="009C7989">
            <w:pPr>
              <w:widowControl w:val="0"/>
              <w:autoSpaceDE w:val="0"/>
              <w:rPr>
                <w:rFonts w:eastAsia="Symbol"/>
              </w:rPr>
            </w:pPr>
            <w:r>
              <w:rPr>
                <w:rFonts w:eastAsia="Symbol"/>
              </w:rPr>
              <w:t>Преподаватель</w:t>
            </w:r>
          </w:p>
        </w:tc>
        <w:tc>
          <w:tcPr>
            <w:tcW w:w="2551" w:type="dxa"/>
          </w:tcPr>
          <w:p w14:paraId="48C88E01" w14:textId="77777777" w:rsidR="00A630FE" w:rsidRPr="00535238" w:rsidRDefault="00A630FE" w:rsidP="009C7989">
            <w:pPr>
              <w:widowControl w:val="0"/>
              <w:autoSpaceDE w:val="0"/>
              <w:jc w:val="center"/>
              <w:rPr>
                <w:rFonts w:eastAsia="Symbol"/>
              </w:rPr>
            </w:pPr>
            <w:r w:rsidRPr="00535238">
              <w:rPr>
                <w:rFonts w:eastAsia="Symbol"/>
              </w:rPr>
              <w:t>________________</w:t>
            </w:r>
          </w:p>
        </w:tc>
        <w:tc>
          <w:tcPr>
            <w:tcW w:w="2800" w:type="dxa"/>
          </w:tcPr>
          <w:p w14:paraId="50FC886A" w14:textId="77777777" w:rsidR="00A630FE" w:rsidRPr="00305E38" w:rsidRDefault="00A630FE" w:rsidP="009C7989">
            <w:pPr>
              <w:widowControl w:val="0"/>
              <w:autoSpaceDE w:val="0"/>
              <w:rPr>
                <w:rFonts w:eastAsia="Symbol"/>
              </w:rPr>
            </w:pPr>
            <w:r w:rsidRPr="40E6DB19">
              <w:rPr>
                <w:rFonts w:eastAsia="Symbol"/>
                <w:u w:val="single"/>
              </w:rPr>
              <w:t>В.С. Васильев</w:t>
            </w:r>
          </w:p>
        </w:tc>
      </w:tr>
      <w:tr w:rsidR="00A630FE" w14:paraId="1ACB94A9" w14:textId="77777777" w:rsidTr="009C7989">
        <w:trPr>
          <w:trHeight w:val="259"/>
        </w:trPr>
        <w:tc>
          <w:tcPr>
            <w:tcW w:w="4503" w:type="dxa"/>
          </w:tcPr>
          <w:p w14:paraId="393AC3D2" w14:textId="77777777" w:rsidR="00A630FE" w:rsidRPr="00743B75" w:rsidRDefault="00A630FE" w:rsidP="009C7989">
            <w:pPr>
              <w:widowControl w:val="0"/>
              <w:autoSpaceDE w:val="0"/>
              <w:jc w:val="center"/>
              <w:rPr>
                <w:rFonts w:eastAsia="Symbol"/>
                <w:sz w:val="20"/>
                <w:szCs w:val="20"/>
              </w:rPr>
            </w:pPr>
            <w:r>
              <w:rPr>
                <w:rFonts w:eastAsia="Symbol"/>
                <w:sz w:val="20"/>
                <w:szCs w:val="20"/>
              </w:rPr>
              <w:t xml:space="preserve">                         </w:t>
            </w:r>
          </w:p>
        </w:tc>
        <w:tc>
          <w:tcPr>
            <w:tcW w:w="2551" w:type="dxa"/>
          </w:tcPr>
          <w:p w14:paraId="1E772550" w14:textId="77777777" w:rsidR="00A630FE" w:rsidRPr="00743B75" w:rsidRDefault="00A630FE" w:rsidP="009C7989">
            <w:pPr>
              <w:widowControl w:val="0"/>
              <w:autoSpaceDE w:val="0"/>
              <w:jc w:val="center"/>
              <w:rPr>
                <w:rFonts w:eastAsia="Symbol"/>
                <w:sz w:val="20"/>
                <w:szCs w:val="20"/>
              </w:rPr>
            </w:pPr>
            <w:r w:rsidRPr="00743B75">
              <w:rPr>
                <w:rFonts w:eastAsia="Symbol"/>
                <w:sz w:val="20"/>
                <w:szCs w:val="20"/>
              </w:rPr>
              <w:t>подпись, дата</w:t>
            </w:r>
          </w:p>
        </w:tc>
        <w:tc>
          <w:tcPr>
            <w:tcW w:w="2800" w:type="dxa"/>
          </w:tcPr>
          <w:p w14:paraId="5BDF2642" w14:textId="77777777" w:rsidR="00A630FE" w:rsidRPr="00743B75" w:rsidRDefault="00A630FE" w:rsidP="009C7989">
            <w:pPr>
              <w:widowControl w:val="0"/>
              <w:autoSpaceDE w:val="0"/>
              <w:rPr>
                <w:rFonts w:eastAsia="Symbol"/>
                <w:sz w:val="20"/>
                <w:szCs w:val="20"/>
              </w:rPr>
            </w:pPr>
            <w:r w:rsidRPr="00743B75">
              <w:rPr>
                <w:rFonts w:eastAsia="Symbol"/>
                <w:sz w:val="20"/>
                <w:szCs w:val="20"/>
              </w:rPr>
              <w:t>инициалы, фамилия</w:t>
            </w:r>
          </w:p>
        </w:tc>
      </w:tr>
      <w:tr w:rsidR="00A630FE" w14:paraId="6E85D0DE" w14:textId="77777777" w:rsidTr="009C7989">
        <w:trPr>
          <w:trHeight w:val="259"/>
        </w:trPr>
        <w:tc>
          <w:tcPr>
            <w:tcW w:w="4503" w:type="dxa"/>
            <w:vAlign w:val="center"/>
          </w:tcPr>
          <w:p w14:paraId="0F12D357" w14:textId="554A109F" w:rsidR="00A630FE" w:rsidRPr="00535238" w:rsidRDefault="00A630FE" w:rsidP="009C7989">
            <w:pPr>
              <w:widowControl w:val="0"/>
              <w:autoSpaceDE w:val="0"/>
              <w:jc w:val="both"/>
              <w:rPr>
                <w:rFonts w:eastAsia="Symbol"/>
              </w:rPr>
            </w:pPr>
            <w:r w:rsidRPr="6E59EEB7">
              <w:rPr>
                <w:rFonts w:eastAsia="Symbol"/>
              </w:rPr>
              <w:t xml:space="preserve">Студент        </w:t>
            </w:r>
            <w:r w:rsidRPr="6E59EEB7">
              <w:rPr>
                <w:rFonts w:eastAsia="Symbol"/>
                <w:u w:val="single"/>
              </w:rPr>
              <w:t>КИ22-08Б, 032214</w:t>
            </w:r>
            <w:r>
              <w:rPr>
                <w:rFonts w:eastAsia="Symbol"/>
                <w:u w:val="single"/>
              </w:rPr>
              <w:t>5</w:t>
            </w:r>
            <w:r w:rsidRPr="6E59EEB7">
              <w:rPr>
                <w:rFonts w:eastAsia="Symbol"/>
                <w:u w:val="single"/>
              </w:rPr>
              <w:t>53</w:t>
            </w:r>
          </w:p>
        </w:tc>
        <w:tc>
          <w:tcPr>
            <w:tcW w:w="2551" w:type="dxa"/>
          </w:tcPr>
          <w:p w14:paraId="60427011" w14:textId="77777777" w:rsidR="00A630FE" w:rsidRPr="00743B75" w:rsidRDefault="00A630FE" w:rsidP="009C7989">
            <w:pPr>
              <w:widowControl w:val="0"/>
              <w:autoSpaceDE w:val="0"/>
              <w:jc w:val="center"/>
              <w:rPr>
                <w:rFonts w:eastAsia="Symbol"/>
                <w:sz w:val="20"/>
                <w:szCs w:val="20"/>
              </w:rPr>
            </w:pPr>
            <w:r w:rsidRPr="00535238">
              <w:rPr>
                <w:rFonts w:eastAsia="Symbol"/>
              </w:rPr>
              <w:t>________________</w:t>
            </w:r>
          </w:p>
        </w:tc>
        <w:tc>
          <w:tcPr>
            <w:tcW w:w="2800" w:type="dxa"/>
          </w:tcPr>
          <w:p w14:paraId="6FD2369B" w14:textId="34B3D222" w:rsidR="00A630FE" w:rsidRPr="00743B75" w:rsidRDefault="00A630FE" w:rsidP="009C7989">
            <w:pPr>
              <w:widowControl w:val="0"/>
              <w:autoSpaceDE w:val="0"/>
              <w:rPr>
                <w:rFonts w:eastAsia="Symbol"/>
                <w:u w:val="single"/>
              </w:rPr>
            </w:pPr>
            <w:r>
              <w:rPr>
                <w:rFonts w:eastAsia="Symbol"/>
                <w:u w:val="single"/>
              </w:rPr>
              <w:t>Е</w:t>
            </w:r>
            <w:r w:rsidRPr="6E59EEB7">
              <w:rPr>
                <w:rFonts w:eastAsia="Symbol"/>
                <w:u w:val="single"/>
              </w:rPr>
              <w:t>.</w:t>
            </w:r>
            <w:r>
              <w:rPr>
                <w:rFonts w:eastAsia="Symbol"/>
                <w:u w:val="single"/>
              </w:rPr>
              <w:t>А</w:t>
            </w:r>
            <w:r w:rsidRPr="6E59EEB7">
              <w:rPr>
                <w:rFonts w:eastAsia="Symbol"/>
                <w:u w:val="single"/>
              </w:rPr>
              <w:t xml:space="preserve">. </w:t>
            </w:r>
            <w:r>
              <w:rPr>
                <w:rFonts w:eastAsia="Symbol"/>
                <w:u w:val="single"/>
              </w:rPr>
              <w:t>Токарева</w:t>
            </w:r>
          </w:p>
        </w:tc>
      </w:tr>
      <w:tr w:rsidR="00A630FE" w14:paraId="1D13B11B" w14:textId="77777777" w:rsidTr="009C7989">
        <w:trPr>
          <w:trHeight w:val="259"/>
        </w:trPr>
        <w:tc>
          <w:tcPr>
            <w:tcW w:w="4503" w:type="dxa"/>
          </w:tcPr>
          <w:p w14:paraId="1EAAB888" w14:textId="77777777" w:rsidR="00A630FE" w:rsidRDefault="00A630FE" w:rsidP="009C7989">
            <w:pPr>
              <w:widowControl w:val="0"/>
              <w:autoSpaceDE w:val="0"/>
              <w:jc w:val="center"/>
              <w:rPr>
                <w:rFonts w:eastAsia="Symbol"/>
                <w:sz w:val="20"/>
                <w:szCs w:val="20"/>
              </w:rPr>
            </w:pPr>
            <w:r>
              <w:rPr>
                <w:rFonts w:eastAsia="Symbol"/>
                <w:sz w:val="20"/>
                <w:szCs w:val="20"/>
              </w:rPr>
              <w:t xml:space="preserve">                            </w:t>
            </w:r>
            <w:r w:rsidRPr="00743B75">
              <w:rPr>
                <w:rFonts w:eastAsia="Symbol"/>
                <w:sz w:val="20"/>
                <w:szCs w:val="20"/>
              </w:rPr>
              <w:t>номер группы, зачетной книжкой</w:t>
            </w:r>
          </w:p>
        </w:tc>
        <w:tc>
          <w:tcPr>
            <w:tcW w:w="2551" w:type="dxa"/>
          </w:tcPr>
          <w:p w14:paraId="1675F1D5" w14:textId="77777777" w:rsidR="00A630FE" w:rsidRPr="00743B75" w:rsidRDefault="00A630FE" w:rsidP="009C7989">
            <w:pPr>
              <w:widowControl w:val="0"/>
              <w:autoSpaceDE w:val="0"/>
              <w:jc w:val="center"/>
              <w:rPr>
                <w:rFonts w:eastAsia="Symbol"/>
                <w:sz w:val="20"/>
                <w:szCs w:val="20"/>
              </w:rPr>
            </w:pPr>
            <w:r w:rsidRPr="00743B75">
              <w:rPr>
                <w:rFonts w:eastAsia="Symbol"/>
                <w:sz w:val="20"/>
                <w:szCs w:val="20"/>
              </w:rPr>
              <w:t>подпись, дата</w:t>
            </w:r>
          </w:p>
        </w:tc>
        <w:tc>
          <w:tcPr>
            <w:tcW w:w="2800" w:type="dxa"/>
          </w:tcPr>
          <w:p w14:paraId="45CB233D" w14:textId="77777777" w:rsidR="00A630FE" w:rsidRPr="00743B75" w:rsidRDefault="00A630FE" w:rsidP="009C7989">
            <w:pPr>
              <w:widowControl w:val="0"/>
              <w:autoSpaceDE w:val="0"/>
              <w:rPr>
                <w:rFonts w:eastAsia="Symbol"/>
                <w:sz w:val="20"/>
                <w:szCs w:val="20"/>
              </w:rPr>
            </w:pPr>
            <w:r w:rsidRPr="00743B75">
              <w:rPr>
                <w:rFonts w:eastAsia="Symbol"/>
                <w:sz w:val="20"/>
                <w:szCs w:val="20"/>
              </w:rPr>
              <w:t>инициалы, фамилия</w:t>
            </w:r>
          </w:p>
        </w:tc>
      </w:tr>
    </w:tbl>
    <w:p w14:paraId="177E1966" w14:textId="77777777" w:rsidR="00A630FE" w:rsidRDefault="00A630FE" w:rsidP="00A630FE">
      <w:pPr>
        <w:widowControl w:val="0"/>
        <w:autoSpaceDE w:val="0"/>
        <w:rPr>
          <w:rFonts w:eastAsia="Symbol"/>
          <w:szCs w:val="26"/>
        </w:rPr>
      </w:pPr>
    </w:p>
    <w:p w14:paraId="5BA1278F" w14:textId="77777777" w:rsidR="00A630FE" w:rsidRDefault="00A630FE" w:rsidP="00A630FE">
      <w:pPr>
        <w:rPr>
          <w:rFonts w:eastAsia="Symbol"/>
          <w:sz w:val="26"/>
          <w:szCs w:val="26"/>
        </w:rPr>
      </w:pPr>
    </w:p>
    <w:p w14:paraId="50777A0E" w14:textId="77777777" w:rsidR="00A630FE" w:rsidRDefault="00A630FE" w:rsidP="00A630FE">
      <w:pPr>
        <w:rPr>
          <w:rFonts w:eastAsia="Symbol"/>
          <w:sz w:val="26"/>
          <w:szCs w:val="26"/>
        </w:rPr>
      </w:pPr>
    </w:p>
    <w:p w14:paraId="12925483" w14:textId="77777777" w:rsidR="00A630FE" w:rsidRDefault="00A630FE" w:rsidP="00A630FE">
      <w:pPr>
        <w:rPr>
          <w:rFonts w:eastAsia="Symbol"/>
          <w:sz w:val="26"/>
          <w:szCs w:val="26"/>
        </w:rPr>
      </w:pPr>
    </w:p>
    <w:p w14:paraId="12C0EEDF" w14:textId="77777777" w:rsidR="00A630FE" w:rsidRDefault="00A630FE" w:rsidP="00A630FE">
      <w:pPr>
        <w:rPr>
          <w:rFonts w:eastAsia="Symbol"/>
          <w:sz w:val="26"/>
          <w:szCs w:val="26"/>
        </w:rPr>
      </w:pPr>
    </w:p>
    <w:p w14:paraId="0E98AD38" w14:textId="77777777" w:rsidR="00A630FE" w:rsidRDefault="00A630FE" w:rsidP="00A630FE">
      <w:pPr>
        <w:rPr>
          <w:rFonts w:eastAsia="Symbol"/>
          <w:sz w:val="26"/>
          <w:szCs w:val="26"/>
        </w:rPr>
      </w:pPr>
    </w:p>
    <w:p w14:paraId="1239E668" w14:textId="77777777" w:rsidR="00A630FE" w:rsidRDefault="00A630FE" w:rsidP="00A630FE">
      <w:pPr>
        <w:rPr>
          <w:rFonts w:eastAsia="Symbol"/>
          <w:sz w:val="26"/>
          <w:szCs w:val="26"/>
        </w:rPr>
      </w:pPr>
    </w:p>
    <w:p w14:paraId="5248EBF0" w14:textId="77777777" w:rsidR="00A630FE" w:rsidRDefault="00A630FE" w:rsidP="00A630FE"/>
    <w:p w14:paraId="52902CF4" w14:textId="77777777" w:rsidR="00A630FE" w:rsidRDefault="00A630FE" w:rsidP="00A630FE"/>
    <w:p w14:paraId="00197385" w14:textId="77777777" w:rsidR="00A630FE" w:rsidRDefault="00A630FE" w:rsidP="00A630FE">
      <w:pPr>
        <w:jc w:val="center"/>
      </w:pPr>
    </w:p>
    <w:p w14:paraId="6B7177DA" w14:textId="77777777" w:rsidR="00A630FE" w:rsidRDefault="00A630FE" w:rsidP="00A630FE">
      <w:pPr>
        <w:jc w:val="center"/>
      </w:pPr>
      <w:r>
        <w:t>Красноярск 2023</w:t>
      </w:r>
      <w:bookmarkEnd w:id="0"/>
    </w:p>
    <w:p w14:paraId="7B0FCB6C" w14:textId="77777777" w:rsidR="00A630FE" w:rsidRDefault="00A630FE" w:rsidP="00A630FE">
      <w:pPr>
        <w:spacing w:after="160" w:line="259" w:lineRule="auto"/>
      </w:pPr>
    </w:p>
    <w:p w14:paraId="27FBE4FF" w14:textId="77777777" w:rsidR="00A630FE" w:rsidRDefault="00A630FE" w:rsidP="00A630FE">
      <w:pPr>
        <w:jc w:val="center"/>
        <w:rPr>
          <w:rStyle w:val="20"/>
        </w:rPr>
      </w:pPr>
      <w:r>
        <w:br w:type="page"/>
      </w:r>
      <w:r w:rsidRPr="40E6DB19">
        <w:rPr>
          <w:rStyle w:val="20"/>
        </w:rPr>
        <w:lastRenderedPageBreak/>
        <w:t>ВВЕДЕНИЕ</w:t>
      </w:r>
    </w:p>
    <w:p w14:paraId="05675422" w14:textId="4BE3AB42" w:rsidR="00A630FE" w:rsidRDefault="00A630FE" w:rsidP="00A630FE">
      <w:pPr>
        <w:pStyle w:val="a5"/>
      </w:pPr>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r>
        <w:br w:type="page"/>
      </w:r>
    </w:p>
    <w:p w14:paraId="681357D8" w14:textId="77777777" w:rsidR="00A630FE" w:rsidRDefault="00A630FE" w:rsidP="00A630FE">
      <w:pPr>
        <w:ind w:firstLine="709"/>
        <w:jc w:val="both"/>
        <w:rPr>
          <w:rStyle w:val="20"/>
        </w:rPr>
      </w:pPr>
      <w:r w:rsidRPr="5401A6EB">
        <w:rPr>
          <w:rStyle w:val="20"/>
        </w:rPr>
        <w:lastRenderedPageBreak/>
        <w:t>1 Разработка спецификаций требований</w:t>
      </w:r>
    </w:p>
    <w:p w14:paraId="491DDBD9" w14:textId="77777777" w:rsidR="00A630FE" w:rsidRDefault="00A630FE" w:rsidP="00A630FE">
      <w:pPr>
        <w:ind w:firstLine="709"/>
        <w:jc w:val="both"/>
        <w:rPr>
          <w:rStyle w:val="20"/>
        </w:rPr>
      </w:pPr>
    </w:p>
    <w:p w14:paraId="198800A1" w14:textId="77777777" w:rsidR="00A630FE" w:rsidRDefault="00A630FE" w:rsidP="00A630FE">
      <w:pPr>
        <w:pStyle w:val="2"/>
        <w:spacing w:after="240"/>
      </w:pPr>
      <w:r>
        <w:t>1.1 Выявление ролей и функций</w:t>
      </w:r>
    </w:p>
    <w:p w14:paraId="118CF071" w14:textId="77777777" w:rsidR="00A630FE" w:rsidRPr="000034DC" w:rsidRDefault="00A630FE" w:rsidP="00A630FE">
      <w:r>
        <w:t>На рисунке 1 приведена диаграмма прецедентов.</w:t>
      </w:r>
    </w:p>
    <w:p w14:paraId="66F0CB42" w14:textId="177D18C3" w:rsidR="00A630FE" w:rsidRPr="000034DC" w:rsidRDefault="00B15172" w:rsidP="00B15172">
      <w:pPr>
        <w:pStyle w:val="a5"/>
        <w:ind w:firstLine="709"/>
        <w:jc w:val="center"/>
      </w:pPr>
      <w:r w:rsidRPr="00B15172">
        <w:drawing>
          <wp:inline distT="0" distB="0" distL="0" distR="0" wp14:anchorId="0D0FBF39" wp14:editId="0BBAC751">
            <wp:extent cx="4434344" cy="5162308"/>
            <wp:effectExtent l="0" t="0" r="444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117" r="7745"/>
                    <a:stretch/>
                  </pic:blipFill>
                  <pic:spPr bwMode="auto">
                    <a:xfrm>
                      <a:off x="0" y="0"/>
                      <a:ext cx="4434585" cy="5162588"/>
                    </a:xfrm>
                    <a:prstGeom prst="rect">
                      <a:avLst/>
                    </a:prstGeom>
                    <a:ln>
                      <a:noFill/>
                    </a:ln>
                    <a:extLst>
                      <a:ext uri="{53640926-AAD7-44D8-BBD7-CCE9431645EC}">
                        <a14:shadowObscured xmlns:a14="http://schemas.microsoft.com/office/drawing/2010/main"/>
                      </a:ext>
                    </a:extLst>
                  </pic:spPr>
                </pic:pic>
              </a:graphicData>
            </a:graphic>
          </wp:inline>
        </w:drawing>
      </w:r>
    </w:p>
    <w:p w14:paraId="3EB28343" w14:textId="77777777" w:rsidR="00A630FE" w:rsidRDefault="00A630FE" w:rsidP="00B15172">
      <w:pPr>
        <w:pStyle w:val="a5"/>
        <w:jc w:val="center"/>
      </w:pPr>
      <w:r>
        <w:t>Рисунок 1 – Диаграмма прецедентов.</w:t>
      </w:r>
    </w:p>
    <w:p w14:paraId="61626479" w14:textId="77777777" w:rsidR="00A630FE" w:rsidRDefault="00A630FE" w:rsidP="00B15172">
      <w:pPr>
        <w:suppressAutoHyphens w:val="0"/>
        <w:spacing w:after="160" w:line="259" w:lineRule="auto"/>
        <w:jc w:val="center"/>
      </w:pPr>
      <w:r>
        <w:br w:type="page"/>
      </w:r>
    </w:p>
    <w:p w14:paraId="16B56C92" w14:textId="77777777" w:rsidR="00A630FE" w:rsidRDefault="00A630FE" w:rsidP="00A630FE">
      <w:pPr>
        <w:pStyle w:val="2"/>
        <w:spacing w:after="240"/>
      </w:pPr>
      <w:r>
        <w:lastRenderedPageBreak/>
        <w:t>1.2 Разработка макетов интерфейса</w:t>
      </w:r>
    </w:p>
    <w:p w14:paraId="4912E51F" w14:textId="77777777" w:rsidR="00A630FE" w:rsidRDefault="00A630FE" w:rsidP="00A630FE">
      <w:pPr>
        <w:pStyle w:val="a5"/>
        <w:spacing w:line="360" w:lineRule="auto"/>
        <w:ind w:firstLine="708"/>
      </w:pPr>
      <w:r>
        <w:rPr>
          <w:noProof/>
        </w:rPr>
        <w:drawing>
          <wp:inline distT="0" distB="0" distL="0" distR="0" wp14:anchorId="650B11F5" wp14:editId="01F2DD43">
            <wp:extent cx="4067299" cy="2054860"/>
            <wp:effectExtent l="0" t="0" r="9525" b="2540"/>
            <wp:docPr id="90723411" name="Рисунок 9072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r="12313"/>
                    <a:stretch/>
                  </pic:blipFill>
                  <pic:spPr bwMode="auto">
                    <a:xfrm>
                      <a:off x="0" y="0"/>
                      <a:ext cx="4067491" cy="2054957"/>
                    </a:xfrm>
                    <a:prstGeom prst="rect">
                      <a:avLst/>
                    </a:prstGeom>
                    <a:ln>
                      <a:noFill/>
                    </a:ln>
                    <a:extLst>
                      <a:ext uri="{53640926-AAD7-44D8-BBD7-CCE9431645EC}">
                        <a14:shadowObscured xmlns:a14="http://schemas.microsoft.com/office/drawing/2010/main"/>
                      </a:ext>
                    </a:extLst>
                  </pic:spPr>
                </pic:pic>
              </a:graphicData>
            </a:graphic>
          </wp:inline>
        </w:drawing>
      </w:r>
    </w:p>
    <w:p w14:paraId="74ECA60F" w14:textId="77777777" w:rsidR="00A630FE" w:rsidRDefault="00A630FE" w:rsidP="00A630FE">
      <w:pPr>
        <w:pStyle w:val="a5"/>
        <w:spacing w:line="360" w:lineRule="auto"/>
        <w:jc w:val="center"/>
      </w:pPr>
      <w:r>
        <w:t>Рисунок 2 – Окно авторизации.</w:t>
      </w:r>
    </w:p>
    <w:p w14:paraId="35AB7873" w14:textId="77777777" w:rsidR="00A630FE" w:rsidRDefault="00A630FE" w:rsidP="00A630FE">
      <w:pPr>
        <w:pStyle w:val="a5"/>
        <w:spacing w:line="360" w:lineRule="auto"/>
        <w:ind w:firstLine="708"/>
      </w:pPr>
      <w:r>
        <w:t>При запуске программы запускается окно авторизации, в котором вводится номер телефона и пароль пользователя. На рисунке 2 показано расположение кнопок входа и регистрации, которая нужна для регистрации пользователя, если он не был зарегистрирован ранее.</w:t>
      </w:r>
    </w:p>
    <w:p w14:paraId="0E3895F1" w14:textId="77777777" w:rsidR="00A630FE" w:rsidRPr="000034DC" w:rsidRDefault="00A630FE" w:rsidP="00A630FE">
      <w:pPr>
        <w:tabs>
          <w:tab w:val="left" w:pos="3756"/>
        </w:tabs>
      </w:pPr>
      <w:r>
        <w:tab/>
      </w:r>
    </w:p>
    <w:p w14:paraId="2BDD00F0" w14:textId="77777777" w:rsidR="00A630FE" w:rsidRPr="00564FAA" w:rsidRDefault="00A630FE" w:rsidP="00A630FE">
      <w:pPr>
        <w:pStyle w:val="a5"/>
        <w:spacing w:line="360" w:lineRule="auto"/>
        <w:ind w:firstLine="708"/>
      </w:pPr>
      <w:r>
        <w:rPr>
          <w:noProof/>
        </w:rPr>
        <w:drawing>
          <wp:inline distT="0" distB="0" distL="0" distR="0" wp14:anchorId="09BD22C5" wp14:editId="37EBA2A1">
            <wp:extent cx="4936696" cy="2055791"/>
            <wp:effectExtent l="0" t="0" r="0" b="0"/>
            <wp:docPr id="768515437" name="Рисунок 76851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936696" cy="2055791"/>
                    </a:xfrm>
                    <a:prstGeom prst="rect">
                      <a:avLst/>
                    </a:prstGeom>
                  </pic:spPr>
                </pic:pic>
              </a:graphicData>
            </a:graphic>
          </wp:inline>
        </w:drawing>
      </w:r>
    </w:p>
    <w:p w14:paraId="5879CE7A" w14:textId="77777777" w:rsidR="00A630FE" w:rsidRPr="00564FAA" w:rsidRDefault="00A630FE" w:rsidP="00A630FE">
      <w:pPr>
        <w:pStyle w:val="a5"/>
        <w:spacing w:line="360" w:lineRule="auto"/>
        <w:jc w:val="center"/>
      </w:pPr>
      <w:r>
        <w:t>Рисунок 3 – Окно регистрации.</w:t>
      </w:r>
    </w:p>
    <w:p w14:paraId="53F30F9C" w14:textId="77777777" w:rsidR="00A630FE" w:rsidRPr="00564FAA" w:rsidRDefault="00A630FE" w:rsidP="00A630FE">
      <w:pPr>
        <w:pStyle w:val="a5"/>
        <w:spacing w:line="360" w:lineRule="auto"/>
        <w:ind w:firstLine="708"/>
      </w:pPr>
      <w:r w:rsidRPr="00564FAA">
        <w:t>На рисунке 3 приведено окно регистрации, которое открывается по кнопке “Регистрация” в окне авторизации.</w:t>
      </w:r>
    </w:p>
    <w:p w14:paraId="2EAAC617" w14:textId="77777777" w:rsidR="00A630FE" w:rsidRPr="000034DC" w:rsidRDefault="00A630FE" w:rsidP="00A630FE"/>
    <w:p w14:paraId="687E21D7" w14:textId="3720A0A8" w:rsidR="00A630FE" w:rsidRPr="00AD2B70" w:rsidRDefault="00A630FE" w:rsidP="00A630FE">
      <w:pPr>
        <w:pStyle w:val="2"/>
        <w:spacing w:after="240"/>
      </w:pPr>
      <w:r>
        <w:lastRenderedPageBreak/>
        <w:t>1.2.1 Макет интерфейса</w:t>
      </w:r>
      <w:r w:rsidR="00AD2B70" w:rsidRPr="00AD2B70">
        <w:t xml:space="preserve"> </w:t>
      </w:r>
      <w:r w:rsidR="00AD2B70">
        <w:t>страхового агента</w:t>
      </w:r>
    </w:p>
    <w:p w14:paraId="49E52BDE" w14:textId="4D6CA65C" w:rsidR="00A630FE" w:rsidRDefault="00A630FE" w:rsidP="00A630FE">
      <w:pPr>
        <w:pStyle w:val="a5"/>
        <w:spacing w:line="360" w:lineRule="auto"/>
        <w:ind w:firstLine="708"/>
      </w:pPr>
      <w:r>
        <w:t xml:space="preserve">       </w:t>
      </w:r>
      <w:r w:rsidR="008C4B93" w:rsidRPr="008C4B93">
        <w:drawing>
          <wp:inline distT="0" distB="0" distL="0" distR="0" wp14:anchorId="5C3707E3" wp14:editId="521E1514">
            <wp:extent cx="2844141" cy="2742778"/>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4862" cy="2753117"/>
                    </a:xfrm>
                    <a:prstGeom prst="rect">
                      <a:avLst/>
                    </a:prstGeom>
                  </pic:spPr>
                </pic:pic>
              </a:graphicData>
            </a:graphic>
          </wp:inline>
        </w:drawing>
      </w:r>
    </w:p>
    <w:p w14:paraId="77D0B9AA" w14:textId="57A3A876" w:rsidR="00A630FE" w:rsidRDefault="00A630FE" w:rsidP="00A630FE">
      <w:pPr>
        <w:pStyle w:val="a5"/>
        <w:spacing w:before="240" w:line="276" w:lineRule="auto"/>
        <w:ind w:firstLine="284"/>
        <w:jc w:val="center"/>
        <w:rPr>
          <w:noProof/>
          <w:lang w:eastAsia="ru-RU" w:bidi="ar-SA"/>
        </w:rPr>
      </w:pPr>
      <w:r w:rsidRPr="6E59EEB7">
        <w:rPr>
          <w:noProof/>
          <w:lang w:eastAsia="ru-RU" w:bidi="ar-SA"/>
        </w:rPr>
        <w:t xml:space="preserve">Рисунок 4 – </w:t>
      </w:r>
      <w:r w:rsidR="00A16D5A">
        <w:rPr>
          <w:noProof/>
          <w:lang w:eastAsia="ru-RU" w:bidi="ar-SA"/>
        </w:rPr>
        <w:t>Домашнее окно страхового агента</w:t>
      </w:r>
      <w:r w:rsidRPr="6E59EEB7">
        <w:rPr>
          <w:noProof/>
          <w:lang w:eastAsia="ru-RU" w:bidi="ar-SA"/>
        </w:rPr>
        <w:t>.</w:t>
      </w:r>
    </w:p>
    <w:p w14:paraId="1D6F9CAE" w14:textId="60FC6054" w:rsidR="00A630FE" w:rsidRDefault="00A630FE" w:rsidP="00A630FE">
      <w:pPr>
        <w:pStyle w:val="a5"/>
        <w:spacing w:line="360" w:lineRule="auto"/>
        <w:ind w:firstLine="708"/>
        <w:rPr>
          <w:noProof/>
          <w:lang w:eastAsia="ru-RU" w:bidi="ar-SA"/>
        </w:rPr>
      </w:pPr>
      <w:r w:rsidRPr="00564FAA">
        <w:t xml:space="preserve">После авторизации, в главном окне программы отображается список возможных </w:t>
      </w:r>
      <w:r w:rsidR="008C4B93">
        <w:t>функций</w:t>
      </w:r>
      <w:r w:rsidR="005F6D88">
        <w:t xml:space="preserve"> для страхового агента</w:t>
      </w:r>
      <w:r w:rsidRPr="00564FAA">
        <w:t xml:space="preserve">. </w:t>
      </w:r>
      <w:r w:rsidR="005F6D88">
        <w:t>П</w:t>
      </w:r>
      <w:r w:rsidRPr="00564FAA">
        <w:t>редставлено</w:t>
      </w:r>
      <w:r w:rsidR="005F6D88">
        <w:t xml:space="preserve"> на рисунке 4</w:t>
      </w:r>
      <w:r>
        <w:t>.</w:t>
      </w:r>
    </w:p>
    <w:p w14:paraId="5DDA84AB" w14:textId="77777777" w:rsidR="00A630FE" w:rsidRDefault="00A630FE" w:rsidP="00A630FE">
      <w:pPr>
        <w:pStyle w:val="a5"/>
        <w:spacing w:before="240" w:line="360" w:lineRule="auto"/>
        <w:ind w:firstLine="708"/>
      </w:pPr>
    </w:p>
    <w:p w14:paraId="23207C93" w14:textId="1D9B50D0" w:rsidR="00A630FE" w:rsidRDefault="00A630FE" w:rsidP="00A630FE">
      <w:pPr>
        <w:pStyle w:val="a5"/>
        <w:spacing w:before="240" w:line="360" w:lineRule="auto"/>
        <w:ind w:firstLine="708"/>
      </w:pPr>
      <w:r>
        <w:t xml:space="preserve">          </w:t>
      </w:r>
      <w:r w:rsidR="00960050" w:rsidRPr="00960050">
        <w:drawing>
          <wp:inline distT="0" distB="0" distL="0" distR="0" wp14:anchorId="6A77EFEF" wp14:editId="163CA2C1">
            <wp:extent cx="2957534" cy="14287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534" cy="1428760"/>
                    </a:xfrm>
                    <a:prstGeom prst="rect">
                      <a:avLst/>
                    </a:prstGeom>
                  </pic:spPr>
                </pic:pic>
              </a:graphicData>
            </a:graphic>
          </wp:inline>
        </w:drawing>
      </w:r>
    </w:p>
    <w:p w14:paraId="3057CED2" w14:textId="77181DF4" w:rsidR="00A630FE" w:rsidRDefault="00A630FE" w:rsidP="00A630FE">
      <w:pPr>
        <w:pStyle w:val="a5"/>
        <w:spacing w:before="240" w:line="276" w:lineRule="auto"/>
        <w:ind w:firstLine="284"/>
        <w:jc w:val="center"/>
        <w:rPr>
          <w:noProof/>
          <w:lang w:eastAsia="ru-RU" w:bidi="ar-SA"/>
        </w:rPr>
      </w:pPr>
      <w:r w:rsidRPr="6E59EEB7">
        <w:rPr>
          <w:noProof/>
          <w:lang w:eastAsia="ru-RU" w:bidi="ar-SA"/>
        </w:rPr>
        <w:t xml:space="preserve">Рисунок 5 – Окно </w:t>
      </w:r>
      <w:r w:rsidR="00AD2B70">
        <w:rPr>
          <w:noProof/>
          <w:lang w:eastAsia="ru-RU" w:bidi="ar-SA"/>
        </w:rPr>
        <w:t xml:space="preserve">профиля </w:t>
      </w:r>
      <w:r w:rsidR="005F6D88">
        <w:rPr>
          <w:noProof/>
          <w:lang w:eastAsia="ru-RU" w:bidi="ar-SA"/>
        </w:rPr>
        <w:t>страхового агента</w:t>
      </w:r>
      <w:r w:rsidRPr="6E59EEB7">
        <w:rPr>
          <w:noProof/>
          <w:lang w:eastAsia="ru-RU" w:bidi="ar-SA"/>
        </w:rPr>
        <w:t>.</w:t>
      </w:r>
    </w:p>
    <w:p w14:paraId="47BE6C3E" w14:textId="77777777" w:rsidR="005F6D88" w:rsidRDefault="005F6D88" w:rsidP="005F6D88">
      <w:pPr>
        <w:pStyle w:val="a5"/>
        <w:spacing w:line="360" w:lineRule="auto"/>
        <w:ind w:firstLine="708"/>
      </w:pPr>
      <w:r>
        <w:t xml:space="preserve">На рисунке </w:t>
      </w:r>
      <w:r>
        <w:t>5</w:t>
      </w:r>
      <w:r>
        <w:t xml:space="preserve"> представлено окно отображения профиля </w:t>
      </w:r>
      <w:r>
        <w:t>страхового агента</w:t>
      </w:r>
      <w:r>
        <w:t>, которое открывается при нажатии на кнопку “Профиль”.</w:t>
      </w:r>
    </w:p>
    <w:p w14:paraId="089AA8F3" w14:textId="692EE970" w:rsidR="00A630FE" w:rsidRDefault="005F6D88" w:rsidP="005F6D88">
      <w:pPr>
        <w:pStyle w:val="a5"/>
        <w:spacing w:line="360" w:lineRule="auto"/>
      </w:pPr>
      <w:r w:rsidRPr="005F6D88">
        <w:lastRenderedPageBreak/>
        <w:drawing>
          <wp:inline distT="0" distB="0" distL="0" distR="0" wp14:anchorId="0747886D" wp14:editId="3C7DEAF6">
            <wp:extent cx="5940425" cy="37357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35705"/>
                    </a:xfrm>
                    <a:prstGeom prst="rect">
                      <a:avLst/>
                    </a:prstGeom>
                  </pic:spPr>
                </pic:pic>
              </a:graphicData>
            </a:graphic>
          </wp:inline>
        </w:drawing>
      </w:r>
    </w:p>
    <w:p w14:paraId="30501B7D" w14:textId="3C03D897" w:rsidR="00A630FE" w:rsidRDefault="00A630FE" w:rsidP="00AD2B70">
      <w:pPr>
        <w:pStyle w:val="a5"/>
        <w:spacing w:before="240" w:line="360" w:lineRule="auto"/>
        <w:ind w:firstLine="708"/>
        <w:jc w:val="center"/>
      </w:pPr>
      <w:r>
        <w:t xml:space="preserve">Рисунок 6 - Окно </w:t>
      </w:r>
      <w:r w:rsidR="00B26BCE">
        <w:t>заключения договора.</w:t>
      </w:r>
    </w:p>
    <w:p w14:paraId="0C3B6082" w14:textId="30625CEA" w:rsidR="00A630FE" w:rsidRDefault="00A630FE" w:rsidP="00A630FE">
      <w:pPr>
        <w:pStyle w:val="a5"/>
        <w:suppressAutoHyphens w:val="0"/>
        <w:spacing w:before="240" w:after="160" w:line="360" w:lineRule="auto"/>
        <w:ind w:firstLine="708"/>
      </w:pPr>
      <w:r>
        <w:t>На рисунке 6 представлено окно</w:t>
      </w:r>
      <w:r w:rsidR="00B26BCE">
        <w:t xml:space="preserve"> заявки на заключение договора страховым агентом</w:t>
      </w:r>
      <w:r>
        <w:t xml:space="preserve">, которое открывается при нажатии на кнопку “Заключить </w:t>
      </w:r>
      <w:r w:rsidR="00B26BCE">
        <w:t>договор</w:t>
      </w:r>
      <w:r>
        <w:t xml:space="preserve">”. В этом окне есть возможность просмотреть документ, </w:t>
      </w:r>
      <w:r w:rsidR="00B26BCE">
        <w:t xml:space="preserve">а </w:t>
      </w:r>
      <w:proofErr w:type="gramStart"/>
      <w:r w:rsidR="00B26BCE">
        <w:t>так же</w:t>
      </w:r>
      <w:proofErr w:type="gramEnd"/>
      <w:r w:rsidR="00B26BCE">
        <w:t xml:space="preserve"> полную информацию о лице заключающего договор. С помощью </w:t>
      </w:r>
      <w:r>
        <w:t>кнопки “</w:t>
      </w:r>
      <w:r w:rsidR="00B26BCE">
        <w:t>Отправить на подтверждение бухгалтеру</w:t>
      </w:r>
      <w:r>
        <w:t xml:space="preserve">” </w:t>
      </w:r>
      <w:r w:rsidR="00B26BCE">
        <w:t>заявка договора отправляется на рассмотрение бухгалтеру. С помощью кнопки</w:t>
      </w:r>
      <w:r>
        <w:t xml:space="preserve"> “</w:t>
      </w:r>
      <w:r w:rsidR="00B26BCE">
        <w:t>Назад</w:t>
      </w:r>
      <w:r>
        <w:t>”</w:t>
      </w:r>
      <w:r w:rsidR="00B26BCE">
        <w:t xml:space="preserve"> можно вернуться в домашнее окно.</w:t>
      </w:r>
    </w:p>
    <w:p w14:paraId="5CF20363" w14:textId="44539C43" w:rsidR="00A630FE" w:rsidRDefault="00A630FE" w:rsidP="00A630FE">
      <w:pPr>
        <w:pStyle w:val="a5"/>
        <w:suppressAutoHyphens w:val="0"/>
        <w:spacing w:before="240" w:after="160" w:line="360" w:lineRule="auto"/>
      </w:pPr>
      <w:r>
        <w:lastRenderedPageBreak/>
        <w:t xml:space="preserve">     </w:t>
      </w:r>
      <w:r w:rsidR="00B26BCE" w:rsidRPr="00B26BCE">
        <w:drawing>
          <wp:inline distT="0" distB="0" distL="0" distR="0" wp14:anchorId="569EA0F6" wp14:editId="5D46F8E8">
            <wp:extent cx="5940425" cy="208978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089785"/>
                    </a:xfrm>
                    <a:prstGeom prst="rect">
                      <a:avLst/>
                    </a:prstGeom>
                  </pic:spPr>
                </pic:pic>
              </a:graphicData>
            </a:graphic>
          </wp:inline>
        </w:drawing>
      </w:r>
    </w:p>
    <w:p w14:paraId="4B78D497" w14:textId="5284C680" w:rsidR="00A630FE" w:rsidRDefault="00A630FE" w:rsidP="00A630FE">
      <w:pPr>
        <w:pStyle w:val="a5"/>
        <w:suppressAutoHyphens w:val="0"/>
        <w:spacing w:before="240" w:after="160" w:line="360" w:lineRule="auto"/>
        <w:ind w:firstLine="708"/>
      </w:pPr>
      <w:r>
        <w:t xml:space="preserve">     Рисунок 7 - Окно просмотра </w:t>
      </w:r>
      <w:r w:rsidR="00B011F2">
        <w:t>статистики</w:t>
      </w:r>
      <w:r>
        <w:t xml:space="preserve"> </w:t>
      </w:r>
      <w:r w:rsidR="00B011F2">
        <w:t>заключенных договоров.</w:t>
      </w:r>
    </w:p>
    <w:p w14:paraId="758086B5" w14:textId="0DA4124D" w:rsidR="00A630FE" w:rsidRDefault="00A630FE" w:rsidP="00A630FE">
      <w:pPr>
        <w:pStyle w:val="a5"/>
        <w:suppressAutoHyphens w:val="0"/>
        <w:spacing w:before="240" w:after="160" w:line="360" w:lineRule="auto"/>
        <w:ind w:firstLine="708"/>
      </w:pPr>
      <w:r>
        <w:t>На рисунке 7 представлено окно просмотра</w:t>
      </w:r>
      <w:r w:rsidR="00B011F2">
        <w:t xml:space="preserve"> заключенных договоров</w:t>
      </w:r>
      <w:r>
        <w:t>, которое открывается при нажатии на кнопку “С</w:t>
      </w:r>
      <w:r w:rsidR="00B011F2">
        <w:t>татистика</w:t>
      </w:r>
      <w:r>
        <w:t xml:space="preserve">”. В этом окне описываются все заключённые </w:t>
      </w:r>
      <w:r w:rsidR="00B011F2">
        <w:t>страховым агентом договора</w:t>
      </w:r>
      <w:r>
        <w:t>, подробно описывается кажд</w:t>
      </w:r>
      <w:r w:rsidR="00B011F2">
        <w:t>ый</w:t>
      </w:r>
      <w:r>
        <w:t xml:space="preserve"> из них, также присутствует кнопка “Назад”, которая позволяет вернуться в </w:t>
      </w:r>
      <w:r w:rsidR="00B011F2">
        <w:t>домашнее</w:t>
      </w:r>
      <w:r>
        <w:t xml:space="preserve"> окно программы.</w:t>
      </w:r>
    </w:p>
    <w:p w14:paraId="5EBCD67F" w14:textId="77777777" w:rsidR="00A630FE" w:rsidRDefault="00A630FE" w:rsidP="00A630FE">
      <w:pPr>
        <w:pStyle w:val="2"/>
      </w:pPr>
      <w:r>
        <w:t>1.2.2 Макет интерфейса администратора</w:t>
      </w:r>
    </w:p>
    <w:p w14:paraId="0D7DB303" w14:textId="096471B5" w:rsidR="00A630FE" w:rsidRDefault="00A630FE" w:rsidP="00A630FE">
      <w:pPr>
        <w:pStyle w:val="a5"/>
        <w:spacing w:line="360" w:lineRule="auto"/>
        <w:ind w:firstLine="708"/>
      </w:pPr>
      <w:r>
        <w:t xml:space="preserve">               </w:t>
      </w:r>
      <w:r w:rsidR="008C4B93" w:rsidRPr="008C4B93">
        <w:drawing>
          <wp:inline distT="0" distB="0" distL="0" distR="0" wp14:anchorId="6D6AD00B" wp14:editId="35BC250A">
            <wp:extent cx="2266967" cy="218124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967" cy="2181241"/>
                    </a:xfrm>
                    <a:prstGeom prst="rect">
                      <a:avLst/>
                    </a:prstGeom>
                  </pic:spPr>
                </pic:pic>
              </a:graphicData>
            </a:graphic>
          </wp:inline>
        </w:drawing>
      </w:r>
    </w:p>
    <w:p w14:paraId="2A492AA5" w14:textId="77777777" w:rsidR="00A630FE" w:rsidRDefault="00A630FE" w:rsidP="00A630FE">
      <w:pPr>
        <w:pStyle w:val="a5"/>
        <w:tabs>
          <w:tab w:val="left" w:pos="1704"/>
        </w:tabs>
        <w:spacing w:before="240" w:line="360" w:lineRule="auto"/>
        <w:ind w:hanging="142"/>
        <w:jc w:val="center"/>
      </w:pPr>
      <w:r>
        <w:t>Рисунок 8 – Окно работы для администратора.</w:t>
      </w:r>
    </w:p>
    <w:p w14:paraId="17623EFD" w14:textId="42AD64D9" w:rsidR="00A630FE" w:rsidRDefault="00A630FE" w:rsidP="00121BD7">
      <w:pPr>
        <w:pStyle w:val="a5"/>
        <w:spacing w:line="360" w:lineRule="auto"/>
        <w:ind w:firstLine="708"/>
      </w:pPr>
      <w:r>
        <w:t xml:space="preserve">На рисунке 8 представлено главное окно администратора, в котором можно </w:t>
      </w:r>
      <w:r w:rsidR="00121BD7">
        <w:t>выбрать последующие действие администратора.</w:t>
      </w:r>
      <w:r>
        <w:t xml:space="preserve"> </w:t>
      </w:r>
      <w:r w:rsidR="00121BD7">
        <w:t xml:space="preserve">Добавить </w:t>
      </w:r>
      <w:r w:rsidR="00121BD7">
        <w:lastRenderedPageBreak/>
        <w:t>пользователя, либо же наоборот удалить уже существующего, а также осуществить выход из системы.</w:t>
      </w:r>
    </w:p>
    <w:p w14:paraId="2F172F87" w14:textId="55BC7473" w:rsidR="00A630FE" w:rsidRDefault="008570EB" w:rsidP="00121BD7">
      <w:pPr>
        <w:pStyle w:val="a5"/>
        <w:spacing w:line="360" w:lineRule="auto"/>
        <w:ind w:firstLine="708"/>
        <w:jc w:val="center"/>
      </w:pPr>
      <w:r w:rsidRPr="008570EB">
        <w:drawing>
          <wp:inline distT="0" distB="0" distL="0" distR="0" wp14:anchorId="043FCE04" wp14:editId="0CA6B554">
            <wp:extent cx="3420057" cy="16730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2158" cy="1678960"/>
                    </a:xfrm>
                    <a:prstGeom prst="rect">
                      <a:avLst/>
                    </a:prstGeom>
                  </pic:spPr>
                </pic:pic>
              </a:graphicData>
            </a:graphic>
          </wp:inline>
        </w:drawing>
      </w:r>
    </w:p>
    <w:p w14:paraId="278709B0" w14:textId="3D8E8DD6" w:rsidR="00A630FE" w:rsidRDefault="00A630FE" w:rsidP="00121BD7">
      <w:pPr>
        <w:pStyle w:val="a5"/>
        <w:tabs>
          <w:tab w:val="left" w:pos="1704"/>
        </w:tabs>
        <w:spacing w:before="240" w:line="360" w:lineRule="auto"/>
        <w:ind w:firstLine="142"/>
        <w:jc w:val="center"/>
      </w:pPr>
      <w:r>
        <w:t xml:space="preserve">Рисунок 9 – Окно отображения </w:t>
      </w:r>
      <w:r w:rsidR="00B86FE7">
        <w:t>профиля администратора</w:t>
      </w:r>
      <w:r>
        <w:t>.</w:t>
      </w:r>
    </w:p>
    <w:p w14:paraId="028B6EE5" w14:textId="62D8FFBD" w:rsidR="00A630FE" w:rsidRDefault="00A630FE" w:rsidP="00A630FE">
      <w:pPr>
        <w:pStyle w:val="a5"/>
        <w:spacing w:line="360" w:lineRule="auto"/>
        <w:ind w:firstLine="708"/>
      </w:pPr>
      <w:r>
        <w:t>На рисунке 9 представлено окно отображени</w:t>
      </w:r>
      <w:r w:rsidR="00121BD7">
        <w:t>я профиля администратора</w:t>
      </w:r>
      <w:r>
        <w:t>, которое открывается при нажатии на кнопку “П</w:t>
      </w:r>
      <w:r w:rsidR="00121BD7">
        <w:t>рофиль</w:t>
      </w:r>
      <w:r>
        <w:t>”.</w:t>
      </w:r>
    </w:p>
    <w:p w14:paraId="3A2A0562" w14:textId="66548160" w:rsidR="00A630FE" w:rsidRDefault="00A630FE" w:rsidP="00A630FE">
      <w:pPr>
        <w:pStyle w:val="a5"/>
        <w:spacing w:line="360" w:lineRule="auto"/>
        <w:ind w:firstLine="708"/>
      </w:pPr>
      <w:r>
        <w:t xml:space="preserve">   </w:t>
      </w:r>
      <w:r w:rsidR="00524D0A" w:rsidRPr="00524D0A">
        <w:drawing>
          <wp:inline distT="0" distB="0" distL="0" distR="0" wp14:anchorId="52F42F98" wp14:editId="7CD2AD63">
            <wp:extent cx="3838603" cy="196216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603" cy="1962164"/>
                    </a:xfrm>
                    <a:prstGeom prst="rect">
                      <a:avLst/>
                    </a:prstGeom>
                  </pic:spPr>
                </pic:pic>
              </a:graphicData>
            </a:graphic>
          </wp:inline>
        </w:drawing>
      </w:r>
    </w:p>
    <w:p w14:paraId="791D514C" w14:textId="580B11D7" w:rsidR="00A630FE" w:rsidRDefault="00A630FE" w:rsidP="00A630FE">
      <w:pPr>
        <w:pStyle w:val="a5"/>
        <w:spacing w:line="360" w:lineRule="auto"/>
        <w:ind w:firstLine="708"/>
      </w:pPr>
      <w:r>
        <w:t xml:space="preserve">    </w:t>
      </w:r>
      <w:r>
        <w:tab/>
        <w:t xml:space="preserve">       Рисунок 10 </w:t>
      </w:r>
      <w:r w:rsidR="00863198">
        <w:t>–</w:t>
      </w:r>
      <w:r>
        <w:t xml:space="preserve"> Окно</w:t>
      </w:r>
      <w:r w:rsidR="00863198">
        <w:t xml:space="preserve"> добавления пользователя</w:t>
      </w:r>
      <w:r>
        <w:t>.</w:t>
      </w:r>
    </w:p>
    <w:p w14:paraId="74C4D980" w14:textId="77FEF533" w:rsidR="00A630FE" w:rsidRDefault="00A630FE" w:rsidP="00A630FE">
      <w:pPr>
        <w:pStyle w:val="a5"/>
        <w:spacing w:line="360" w:lineRule="auto"/>
        <w:ind w:firstLine="708"/>
      </w:pPr>
      <w:r>
        <w:t xml:space="preserve">На рисунке 10 представлено окно </w:t>
      </w:r>
      <w:r w:rsidR="00121BD7">
        <w:t>добавления пользователя</w:t>
      </w:r>
      <w:r>
        <w:t>, которое открывается при нажатии на кнопку “</w:t>
      </w:r>
      <w:r w:rsidR="00121BD7">
        <w:t>Добавить пользователя</w:t>
      </w:r>
      <w:r>
        <w:t xml:space="preserve">”. В данном окне есть возможность </w:t>
      </w:r>
      <w:r w:rsidR="00121BD7">
        <w:t>посмотреть информацию о создании новой учетной записи</w:t>
      </w:r>
      <w:r>
        <w:t xml:space="preserve">, </w:t>
      </w:r>
      <w:r w:rsidR="00121BD7">
        <w:t xml:space="preserve">где предоставлена полная информация о лице, решившем зарегистрироваться в системе. После проверки учетной записи администратор может подтвердить запись с помощью кнопки </w:t>
      </w:r>
      <w:r w:rsidR="00121BD7" w:rsidRPr="00121BD7">
        <w:t>“</w:t>
      </w:r>
      <w:r w:rsidR="00121BD7">
        <w:t>Подтвердить регистрацию</w:t>
      </w:r>
      <w:proofErr w:type="gramStart"/>
      <w:r w:rsidR="00121BD7" w:rsidRPr="00121BD7">
        <w:t>”</w:t>
      </w:r>
      <w:r>
        <w:t xml:space="preserve"> </w:t>
      </w:r>
      <w:r w:rsidR="00121BD7">
        <w:t>.</w:t>
      </w:r>
      <w:proofErr w:type="gramEnd"/>
    </w:p>
    <w:p w14:paraId="3ED8FE4F" w14:textId="77777777" w:rsidR="00A630FE" w:rsidRDefault="00A630FE" w:rsidP="00A630FE">
      <w:pPr>
        <w:pStyle w:val="a5"/>
        <w:spacing w:line="360" w:lineRule="auto"/>
        <w:ind w:firstLine="708"/>
      </w:pPr>
    </w:p>
    <w:p w14:paraId="25A0EB73" w14:textId="094ADF1D" w:rsidR="00A630FE" w:rsidRDefault="00A630FE" w:rsidP="00A630FE">
      <w:pPr>
        <w:pStyle w:val="a5"/>
        <w:spacing w:line="360" w:lineRule="auto"/>
        <w:ind w:firstLine="708"/>
      </w:pPr>
      <w:r>
        <w:lastRenderedPageBreak/>
        <w:t xml:space="preserve">        </w:t>
      </w:r>
      <w:r w:rsidR="00D4489E" w:rsidRPr="00D4489E">
        <w:drawing>
          <wp:inline distT="0" distB="0" distL="0" distR="0" wp14:anchorId="185E038D" wp14:editId="3E5C08AE">
            <wp:extent cx="5940425" cy="1246683"/>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323"/>
                    <a:stretch/>
                  </pic:blipFill>
                  <pic:spPr bwMode="auto">
                    <a:xfrm>
                      <a:off x="0" y="0"/>
                      <a:ext cx="5940425" cy="1246683"/>
                    </a:xfrm>
                    <a:prstGeom prst="rect">
                      <a:avLst/>
                    </a:prstGeom>
                    <a:ln>
                      <a:noFill/>
                    </a:ln>
                    <a:extLst>
                      <a:ext uri="{53640926-AAD7-44D8-BBD7-CCE9431645EC}">
                        <a14:shadowObscured xmlns:a14="http://schemas.microsoft.com/office/drawing/2010/main"/>
                      </a:ext>
                    </a:extLst>
                  </pic:spPr>
                </pic:pic>
              </a:graphicData>
            </a:graphic>
          </wp:inline>
        </w:drawing>
      </w:r>
    </w:p>
    <w:p w14:paraId="297570F2" w14:textId="3B668DDA" w:rsidR="00A630FE" w:rsidRDefault="00A630FE" w:rsidP="00A630FE">
      <w:pPr>
        <w:pStyle w:val="a5"/>
        <w:spacing w:line="360" w:lineRule="auto"/>
        <w:ind w:firstLine="708"/>
      </w:pPr>
      <w:r>
        <w:t xml:space="preserve">                Рисунок 11 - Окно </w:t>
      </w:r>
      <w:r w:rsidR="0066524F">
        <w:t>удаления пользователя</w:t>
      </w:r>
    </w:p>
    <w:p w14:paraId="197AC969" w14:textId="03404E1E" w:rsidR="00A630FE" w:rsidRDefault="00A630FE" w:rsidP="00A630FE">
      <w:pPr>
        <w:pStyle w:val="a5"/>
        <w:spacing w:line="360" w:lineRule="auto"/>
        <w:ind w:firstLine="708"/>
      </w:pPr>
      <w:r>
        <w:t xml:space="preserve">На рисунке 11 изображено окно </w:t>
      </w:r>
      <w:r w:rsidR="00121BD7">
        <w:t>удаления пользователя</w:t>
      </w:r>
      <w:r>
        <w:t>, которое открывается при нажатии на кнопку “</w:t>
      </w:r>
      <w:r w:rsidR="00121BD7">
        <w:t>Удалить пользователя</w:t>
      </w:r>
      <w:r>
        <w:t xml:space="preserve">”. В данном окне </w:t>
      </w:r>
      <w:r w:rsidR="00121BD7">
        <w:t>хран</w:t>
      </w:r>
      <w:r>
        <w:t>ятся необходимые данные о</w:t>
      </w:r>
      <w:r w:rsidR="00121BD7">
        <w:t xml:space="preserve"> пользователях программы</w:t>
      </w:r>
      <w:r>
        <w:t xml:space="preserve"> и при </w:t>
      </w:r>
      <w:r w:rsidR="00121BD7">
        <w:t xml:space="preserve">ненадобности какой-то из учетных записей, администратор может удалить </w:t>
      </w:r>
      <w:r w:rsidR="005F6D88">
        <w:t>пользователя нажав</w:t>
      </w:r>
      <w:r>
        <w:t xml:space="preserve"> на кнопку “</w:t>
      </w:r>
      <w:r w:rsidR="005F6D88">
        <w:t>Удал</w:t>
      </w:r>
      <w:r>
        <w:t>ить”.</w:t>
      </w:r>
    </w:p>
    <w:p w14:paraId="168D7E4A" w14:textId="5C27212B" w:rsidR="00A630FE" w:rsidRPr="002F21A0" w:rsidRDefault="00A630FE" w:rsidP="00A630FE">
      <w:pPr>
        <w:pStyle w:val="2"/>
      </w:pPr>
      <w:r>
        <w:t xml:space="preserve">1.2.3 Макет интерфейса </w:t>
      </w:r>
      <w:r w:rsidR="00960050">
        <w:t>бухгалтера</w:t>
      </w:r>
    </w:p>
    <w:p w14:paraId="4D3298C0" w14:textId="1CED0784" w:rsidR="00A630FE" w:rsidRPr="006267D8" w:rsidRDefault="00A630FE" w:rsidP="00A630FE">
      <w:pPr>
        <w:pStyle w:val="a5"/>
        <w:spacing w:line="360" w:lineRule="auto"/>
        <w:ind w:firstLine="708"/>
        <w:rPr>
          <w:b/>
          <w:bCs/>
        </w:rPr>
      </w:pPr>
      <w:r>
        <w:t xml:space="preserve">              </w:t>
      </w:r>
      <w:r w:rsidR="006267D8" w:rsidRPr="006267D8">
        <w:drawing>
          <wp:inline distT="0" distB="0" distL="0" distR="0" wp14:anchorId="4C4604DB" wp14:editId="35351E59">
            <wp:extent cx="2262204" cy="199074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2204" cy="1990740"/>
                    </a:xfrm>
                    <a:prstGeom prst="rect">
                      <a:avLst/>
                    </a:prstGeom>
                  </pic:spPr>
                </pic:pic>
              </a:graphicData>
            </a:graphic>
          </wp:inline>
        </w:drawing>
      </w:r>
    </w:p>
    <w:p w14:paraId="291ADC9C" w14:textId="0203E246" w:rsidR="00A630FE" w:rsidRDefault="00A630FE" w:rsidP="00A630FE">
      <w:pPr>
        <w:pStyle w:val="a5"/>
        <w:spacing w:line="360" w:lineRule="auto"/>
        <w:ind w:firstLine="708"/>
      </w:pPr>
      <w:r>
        <w:t xml:space="preserve">                Рисунок 12 - Окно работы для </w:t>
      </w:r>
      <w:r w:rsidR="00960050">
        <w:t>бухгалтер</w:t>
      </w:r>
      <w:r>
        <w:t>а.</w:t>
      </w:r>
      <w:r>
        <w:tab/>
      </w:r>
    </w:p>
    <w:p w14:paraId="068E24DE" w14:textId="2E14655C" w:rsidR="00A630FE" w:rsidRDefault="00A630FE" w:rsidP="00A630FE">
      <w:pPr>
        <w:pStyle w:val="a5"/>
        <w:spacing w:line="360" w:lineRule="auto"/>
        <w:ind w:firstLine="708"/>
      </w:pPr>
      <w:r>
        <w:t xml:space="preserve">На рисунке 12 представлено окно </w:t>
      </w:r>
      <w:r w:rsidR="00960050">
        <w:t>бухгалтера</w:t>
      </w:r>
      <w:r>
        <w:t xml:space="preserve"> с </w:t>
      </w:r>
      <w:r w:rsidR="00B86FE7">
        <w:t>четырьмя</w:t>
      </w:r>
      <w:r>
        <w:t xml:space="preserve"> кнопками для работы, которое открывается после авторизации </w:t>
      </w:r>
      <w:r w:rsidR="00960050">
        <w:t>бухгалтера</w:t>
      </w:r>
      <w:r>
        <w:t>.</w:t>
      </w:r>
    </w:p>
    <w:p w14:paraId="1629041C" w14:textId="77777777" w:rsidR="00A630FE" w:rsidRDefault="00A630FE" w:rsidP="00A630FE">
      <w:pPr>
        <w:pStyle w:val="a5"/>
        <w:spacing w:line="360" w:lineRule="auto"/>
        <w:ind w:firstLine="708"/>
      </w:pPr>
    </w:p>
    <w:p w14:paraId="3E8F6723" w14:textId="41E19F03" w:rsidR="00A630FE" w:rsidRDefault="00A630FE" w:rsidP="00A630FE">
      <w:pPr>
        <w:pStyle w:val="a5"/>
        <w:spacing w:line="360" w:lineRule="auto"/>
        <w:ind w:firstLine="708"/>
      </w:pPr>
      <w:r>
        <w:lastRenderedPageBreak/>
        <w:t xml:space="preserve"> </w:t>
      </w:r>
      <w:r w:rsidR="008570EB" w:rsidRPr="008570EB">
        <w:drawing>
          <wp:inline distT="0" distB="0" distL="0" distR="0" wp14:anchorId="079E1567" wp14:editId="56A7C5B1">
            <wp:extent cx="2924196" cy="139066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4196" cy="1390660"/>
                    </a:xfrm>
                    <a:prstGeom prst="rect">
                      <a:avLst/>
                    </a:prstGeom>
                  </pic:spPr>
                </pic:pic>
              </a:graphicData>
            </a:graphic>
          </wp:inline>
        </w:drawing>
      </w:r>
    </w:p>
    <w:p w14:paraId="6AE93EF9" w14:textId="5E114D61" w:rsidR="00B86FE7" w:rsidRDefault="00A630FE" w:rsidP="00B86FE7">
      <w:pPr>
        <w:pStyle w:val="a5"/>
        <w:spacing w:line="360" w:lineRule="auto"/>
        <w:ind w:left="1416" w:firstLine="708"/>
      </w:pPr>
      <w:r>
        <w:t xml:space="preserve">Рисунок 13 - Окно </w:t>
      </w:r>
      <w:r w:rsidR="00B86FE7">
        <w:t>профиля бухгалтера.</w:t>
      </w:r>
    </w:p>
    <w:p w14:paraId="1121BB3D" w14:textId="4C815943" w:rsidR="00B86FE7" w:rsidRDefault="00B86FE7" w:rsidP="00B86FE7">
      <w:pPr>
        <w:pStyle w:val="a5"/>
        <w:spacing w:line="360" w:lineRule="auto"/>
        <w:ind w:firstLine="708"/>
      </w:pPr>
      <w:r>
        <w:t xml:space="preserve">На рисунке </w:t>
      </w:r>
      <w:r>
        <w:t>13</w:t>
      </w:r>
      <w:r>
        <w:t xml:space="preserve"> представлено окно отображения профиля </w:t>
      </w:r>
      <w:r>
        <w:t>бухгалтера</w:t>
      </w:r>
      <w:r>
        <w:t>, которое открывается при нажатии на кнопку “Профиль”.</w:t>
      </w:r>
    </w:p>
    <w:p w14:paraId="73EDF287" w14:textId="5618D279" w:rsidR="00A630FE" w:rsidRDefault="00A630FE" w:rsidP="00A630FE">
      <w:pPr>
        <w:pStyle w:val="a5"/>
        <w:spacing w:line="360" w:lineRule="auto"/>
      </w:pPr>
    </w:p>
    <w:p w14:paraId="0A7E1058" w14:textId="77777777" w:rsidR="00A630FE" w:rsidRDefault="00A630FE" w:rsidP="00A630FE">
      <w:pPr>
        <w:pStyle w:val="a5"/>
        <w:spacing w:line="360" w:lineRule="auto"/>
      </w:pPr>
    </w:p>
    <w:p w14:paraId="0AA2E6D9" w14:textId="081BF5C3" w:rsidR="00A630FE" w:rsidRDefault="00CD0B98" w:rsidP="00CC4EC4">
      <w:pPr>
        <w:pStyle w:val="a5"/>
        <w:spacing w:line="360" w:lineRule="auto"/>
        <w:jc w:val="center"/>
      </w:pPr>
      <w:r w:rsidRPr="00CD0B98">
        <w:drawing>
          <wp:inline distT="0" distB="0" distL="0" distR="0" wp14:anchorId="6E5C88EB" wp14:editId="1DF92D72">
            <wp:extent cx="5940425" cy="201041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010410"/>
                    </a:xfrm>
                    <a:prstGeom prst="rect">
                      <a:avLst/>
                    </a:prstGeom>
                  </pic:spPr>
                </pic:pic>
              </a:graphicData>
            </a:graphic>
          </wp:inline>
        </w:drawing>
      </w:r>
      <w:r w:rsidR="00A630FE">
        <w:t xml:space="preserve">Рисунок 14 - Окно </w:t>
      </w:r>
      <w:r w:rsidR="00CC4EC4">
        <w:t>подтверждения договора бухгалтером</w:t>
      </w:r>
      <w:r w:rsidR="00A630FE">
        <w:t>.</w:t>
      </w:r>
    </w:p>
    <w:p w14:paraId="267EC543" w14:textId="2E45ACD6" w:rsidR="00A630FE" w:rsidRDefault="00A630FE" w:rsidP="00A630FE">
      <w:pPr>
        <w:pStyle w:val="a5"/>
        <w:spacing w:line="360" w:lineRule="auto"/>
      </w:pPr>
      <w:r>
        <w:t xml:space="preserve">На рисунке 14 изображено </w:t>
      </w:r>
      <w:r w:rsidR="00CC4EC4">
        <w:t>подтверждения договора бухгалтером</w:t>
      </w:r>
      <w:r>
        <w:t>, которое открывается нажатием на кнопку “</w:t>
      </w:r>
      <w:r w:rsidR="00CC4EC4">
        <w:t>Заработная плата</w:t>
      </w:r>
      <w:r>
        <w:t>”. Здесь присутству</w:t>
      </w:r>
      <w:r w:rsidR="00CC4EC4">
        <w:t>ет</w:t>
      </w:r>
      <w:r>
        <w:t xml:space="preserve"> </w:t>
      </w:r>
      <w:r w:rsidR="00CC4EC4">
        <w:t>информация, содержащаяся в договоре</w:t>
      </w:r>
      <w:r>
        <w:t xml:space="preserve">. </w:t>
      </w:r>
      <w:r w:rsidR="00CC4EC4">
        <w:t xml:space="preserve">Бухгалтер же при нажатии на кнопку </w:t>
      </w:r>
      <w:r w:rsidR="00CC4EC4">
        <w:t>“</w:t>
      </w:r>
      <w:r w:rsidR="00CC4EC4">
        <w:t>Настроить</w:t>
      </w:r>
      <w:r w:rsidR="00CC4EC4">
        <w:t>”,</w:t>
      </w:r>
      <w:r w:rsidR="00CC4EC4">
        <w:t xml:space="preserve"> выставляет подходящую для договора тарифную ставку.</w:t>
      </w:r>
      <w:r w:rsidR="00CC4EC4">
        <w:t xml:space="preserve"> </w:t>
      </w:r>
      <w:r>
        <w:t>При нажатии на кнопку “</w:t>
      </w:r>
      <w:r w:rsidR="00CC4EC4">
        <w:t>Выбрат</w:t>
      </w:r>
      <w:r>
        <w:t xml:space="preserve">ь”, </w:t>
      </w:r>
      <w:r w:rsidR="00CC4EC4">
        <w:t xml:space="preserve">бухгалтер выбирает договор, который хочет подтвердить и переходит в окно заключения договора. </w:t>
      </w:r>
      <w:r>
        <w:t xml:space="preserve">Также присутствует возможность </w:t>
      </w:r>
      <w:r w:rsidR="00CC4EC4">
        <w:t xml:space="preserve">возвращения в домашнее окно бухгалтера сс помощью нажатия кнопки </w:t>
      </w:r>
      <w:r>
        <w:t>“</w:t>
      </w:r>
      <w:r w:rsidR="00CC4EC4">
        <w:t>Назад</w:t>
      </w:r>
      <w:r>
        <w:t>”.</w:t>
      </w:r>
    </w:p>
    <w:p w14:paraId="42046110" w14:textId="3D0C7C0D" w:rsidR="00CC4EC4" w:rsidRDefault="00CC4EC4" w:rsidP="00A630FE">
      <w:pPr>
        <w:pStyle w:val="a5"/>
        <w:spacing w:line="360" w:lineRule="auto"/>
      </w:pPr>
    </w:p>
    <w:p w14:paraId="22FFE560" w14:textId="4E0F67DE" w:rsidR="00CC4EC4" w:rsidRDefault="00CC4EC4" w:rsidP="00A630FE">
      <w:pPr>
        <w:pStyle w:val="a5"/>
        <w:spacing w:line="360" w:lineRule="auto"/>
      </w:pPr>
    </w:p>
    <w:p w14:paraId="6AC5E85B" w14:textId="121831CF" w:rsidR="00CC4EC4" w:rsidRDefault="00CC4EC4" w:rsidP="00A630FE">
      <w:pPr>
        <w:pStyle w:val="a5"/>
        <w:spacing w:line="360" w:lineRule="auto"/>
      </w:pPr>
      <w:r w:rsidRPr="00CC4EC4">
        <w:lastRenderedPageBreak/>
        <w:drawing>
          <wp:inline distT="0" distB="0" distL="0" distR="0" wp14:anchorId="453B87FF" wp14:editId="2A4F2060">
            <wp:extent cx="5940425" cy="379285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792855"/>
                    </a:xfrm>
                    <a:prstGeom prst="rect">
                      <a:avLst/>
                    </a:prstGeom>
                  </pic:spPr>
                </pic:pic>
              </a:graphicData>
            </a:graphic>
          </wp:inline>
        </w:drawing>
      </w:r>
    </w:p>
    <w:p w14:paraId="08787838" w14:textId="02AA8DE6" w:rsidR="00CC4EC4" w:rsidRDefault="00CC4EC4" w:rsidP="00CC4EC4">
      <w:pPr>
        <w:pStyle w:val="a5"/>
        <w:spacing w:line="360" w:lineRule="auto"/>
      </w:pPr>
      <w:r>
        <w:t xml:space="preserve">Рисунок 15 </w:t>
      </w:r>
      <w:r w:rsidR="0093673C">
        <w:t>–</w:t>
      </w:r>
      <w:r>
        <w:t xml:space="preserve"> Окно</w:t>
      </w:r>
      <w:r w:rsidR="0093673C">
        <w:t xml:space="preserve"> подтвердить договор</w:t>
      </w:r>
      <w:r>
        <w:t xml:space="preserve">. </w:t>
      </w:r>
    </w:p>
    <w:p w14:paraId="2D91FB3E" w14:textId="2EA46CA2" w:rsidR="0093673C" w:rsidRDefault="0093673C" w:rsidP="0093673C">
      <w:pPr>
        <w:pStyle w:val="a5"/>
        <w:spacing w:line="360" w:lineRule="auto"/>
      </w:pPr>
      <w:r>
        <w:t>На рисунке 1</w:t>
      </w:r>
      <w:r w:rsidR="005C2FFD">
        <w:t>5</w:t>
      </w:r>
      <w:r>
        <w:t xml:space="preserve"> изображено подтверждения договора бухгалтером, которое открывается нажатием на кнопку “</w:t>
      </w:r>
      <w:r>
        <w:t>Выбрать договор</w:t>
      </w:r>
      <w:r>
        <w:t>”. Здесь присутствует информация, содержащаяся в договоре. Бухгалтер</w:t>
      </w:r>
      <w:r>
        <w:t>,</w:t>
      </w:r>
      <w:r>
        <w:t xml:space="preserve"> </w:t>
      </w:r>
      <w:r>
        <w:t xml:space="preserve">перепроверив данные может подтвердить договор нажав кнопку </w:t>
      </w:r>
      <w:r>
        <w:t>“</w:t>
      </w:r>
      <w:r>
        <w:t>Подтвердить</w:t>
      </w:r>
      <w:r>
        <w:t>”</w:t>
      </w:r>
      <w:r>
        <w:t>, либо же отклонить договор</w:t>
      </w:r>
      <w:r>
        <w:t xml:space="preserve"> при нажатии на кнопку “</w:t>
      </w:r>
      <w:r>
        <w:t>Отклонит</w:t>
      </w:r>
      <w:r>
        <w:t>ь”</w:t>
      </w:r>
      <w:r>
        <w:t>. Так же есть функция написания комментария.</w:t>
      </w:r>
      <w:r>
        <w:t xml:space="preserve"> </w:t>
      </w:r>
      <w:r>
        <w:t xml:space="preserve">С помощью кнопки </w:t>
      </w:r>
      <w:r>
        <w:t>“Назад”</w:t>
      </w:r>
      <w:r>
        <w:t xml:space="preserve"> бухгалтер может вернуться к окну выбора договора на подтверждение и настройки тарифной ставки</w:t>
      </w:r>
      <w:r>
        <w:t>.</w:t>
      </w:r>
    </w:p>
    <w:p w14:paraId="64124FF3" w14:textId="77777777" w:rsidR="0093673C" w:rsidRDefault="0093673C" w:rsidP="00CC4EC4">
      <w:pPr>
        <w:pStyle w:val="a5"/>
        <w:spacing w:line="360" w:lineRule="auto"/>
      </w:pPr>
    </w:p>
    <w:p w14:paraId="6862582E" w14:textId="77777777" w:rsidR="00A630FE" w:rsidRDefault="00A630FE" w:rsidP="00A630FE">
      <w:pPr>
        <w:pStyle w:val="a5"/>
        <w:spacing w:line="360" w:lineRule="auto"/>
      </w:pPr>
    </w:p>
    <w:p w14:paraId="1FDDC96F" w14:textId="37D1AE95" w:rsidR="00A630FE" w:rsidRDefault="00CD0B98" w:rsidP="00A630FE">
      <w:pPr>
        <w:pStyle w:val="a5"/>
        <w:spacing w:line="360" w:lineRule="auto"/>
      </w:pPr>
      <w:r w:rsidRPr="00CD0B98">
        <w:lastRenderedPageBreak/>
        <w:drawing>
          <wp:inline distT="0" distB="0" distL="0" distR="0" wp14:anchorId="02236938" wp14:editId="2ADF104B">
            <wp:extent cx="5940425" cy="206248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062480"/>
                    </a:xfrm>
                    <a:prstGeom prst="rect">
                      <a:avLst/>
                    </a:prstGeom>
                  </pic:spPr>
                </pic:pic>
              </a:graphicData>
            </a:graphic>
          </wp:inline>
        </w:drawing>
      </w:r>
    </w:p>
    <w:p w14:paraId="1A85704F" w14:textId="0F6FB88A" w:rsidR="00A630FE" w:rsidRDefault="00A630FE" w:rsidP="00A630FE">
      <w:pPr>
        <w:pStyle w:val="a5"/>
        <w:spacing w:line="360" w:lineRule="auto"/>
      </w:pPr>
      <w:r>
        <w:t>Рисунок 1</w:t>
      </w:r>
      <w:r w:rsidR="005C2FFD">
        <w:t>6</w:t>
      </w:r>
      <w:r>
        <w:t xml:space="preserve"> - Окно отображения </w:t>
      </w:r>
      <w:r w:rsidR="00CD0B98">
        <w:t>статистики</w:t>
      </w:r>
      <w:r>
        <w:t xml:space="preserve"> </w:t>
      </w:r>
      <w:r w:rsidR="00CD0B98">
        <w:t xml:space="preserve">заключенных договоров для бухгалтера. </w:t>
      </w:r>
    </w:p>
    <w:p w14:paraId="0C323708" w14:textId="4CA162B0" w:rsidR="00A630FE" w:rsidRDefault="00A630FE" w:rsidP="00A630FE">
      <w:pPr>
        <w:pStyle w:val="a5"/>
        <w:spacing w:line="360" w:lineRule="auto"/>
        <w:ind w:firstLine="708"/>
      </w:pPr>
      <w:r>
        <w:t>На рисунке 1</w:t>
      </w:r>
      <w:r w:rsidR="005C2FFD">
        <w:t>6</w:t>
      </w:r>
      <w:r>
        <w:t xml:space="preserve"> представлено окно отображение </w:t>
      </w:r>
      <w:r w:rsidR="00CD0B98">
        <w:t>статистики заключенных договоров для бухгалтер</w:t>
      </w:r>
      <w:r w:rsidR="00CD0B98">
        <w:t>а</w:t>
      </w:r>
      <w:r>
        <w:t>,</w:t>
      </w:r>
      <w:r w:rsidR="00CD0B98">
        <w:t xml:space="preserve"> которое предоставляет полную информацию о них, </w:t>
      </w:r>
      <w:r>
        <w:t>открывается при нажатии на кнопк</w:t>
      </w:r>
      <w:r w:rsidR="00CD0B98">
        <w:t>и</w:t>
      </w:r>
      <w:r>
        <w:t xml:space="preserve"> “</w:t>
      </w:r>
      <w:r w:rsidR="00CD0B98">
        <w:t>Статистика</w:t>
      </w:r>
      <w:r>
        <w:t>”.</w:t>
      </w:r>
      <w:r w:rsidR="00CD0B98">
        <w:t xml:space="preserve"> С помощью кнопки </w:t>
      </w:r>
      <w:r w:rsidR="00CD0B98">
        <w:t>“</w:t>
      </w:r>
      <w:r w:rsidR="00CD0B98">
        <w:t>Назад</w:t>
      </w:r>
      <w:r w:rsidR="00CD0B98">
        <w:t>”</w:t>
      </w:r>
      <w:r w:rsidR="00CD0B98">
        <w:t xml:space="preserve"> можно вернуться к домашнему окну бухгалтера</w:t>
      </w:r>
      <w:r w:rsidR="00CD0B98">
        <w:t>.</w:t>
      </w:r>
    </w:p>
    <w:p w14:paraId="7D75E773" w14:textId="77777777" w:rsidR="00A630FE" w:rsidRDefault="00A630FE" w:rsidP="00A630FE">
      <w:pPr>
        <w:pStyle w:val="a5"/>
        <w:spacing w:line="360" w:lineRule="auto"/>
      </w:pPr>
    </w:p>
    <w:p w14:paraId="2F3D13CD" w14:textId="77777777" w:rsidR="00A630FE" w:rsidRDefault="00A630FE" w:rsidP="00A630FE">
      <w:pPr>
        <w:suppressAutoHyphens w:val="0"/>
        <w:spacing w:after="160" w:line="259" w:lineRule="auto"/>
        <w:rPr>
          <w:rFonts w:cs="Mangal"/>
          <w:szCs w:val="25"/>
        </w:rPr>
      </w:pPr>
      <w:r>
        <w:br w:type="page"/>
      </w:r>
    </w:p>
    <w:p w14:paraId="552D5E09" w14:textId="77777777" w:rsidR="00A630FE" w:rsidRPr="00233D97" w:rsidRDefault="00A630FE" w:rsidP="00A630FE">
      <w:pPr>
        <w:pStyle w:val="2"/>
      </w:pPr>
      <w:r>
        <w:lastRenderedPageBreak/>
        <w:t>1.3 Описание формата данных</w:t>
      </w:r>
    </w:p>
    <w:p w14:paraId="0483D744" w14:textId="5C68524B" w:rsidR="00A630FE" w:rsidRDefault="00A630FE" w:rsidP="00A630FE">
      <w:pPr>
        <w:pStyle w:val="2"/>
        <w:spacing w:after="240"/>
      </w:pPr>
      <w:r>
        <w:t xml:space="preserve">1.3.4 Информация о </w:t>
      </w:r>
      <w:r w:rsidR="003B2C15">
        <w:t>заключ</w:t>
      </w:r>
      <w:r>
        <w:t xml:space="preserve">енных </w:t>
      </w:r>
      <w:r w:rsidR="003B2C15">
        <w:t>договорах</w:t>
      </w:r>
    </w:p>
    <w:p w14:paraId="50E5EDF2" w14:textId="437090AB" w:rsidR="00A630FE" w:rsidRDefault="00A630FE" w:rsidP="00A630FE">
      <w:pPr>
        <w:pStyle w:val="a5"/>
        <w:spacing w:after="240" w:line="360" w:lineRule="auto"/>
        <w:ind w:firstLine="708"/>
      </w:pPr>
      <w:r>
        <w:t xml:space="preserve">Программа обрабатывает </w:t>
      </w:r>
      <w:r w:rsidR="003B2C15">
        <w:t>заключенные</w:t>
      </w:r>
      <w:r>
        <w:t xml:space="preserve"> </w:t>
      </w:r>
      <w:r w:rsidR="003B2C15">
        <w:t>договора</w:t>
      </w:r>
      <w:r>
        <w:t xml:space="preserve">, которые хранятся в файле </w:t>
      </w:r>
      <w:proofErr w:type="spellStart"/>
      <w:r w:rsidR="003B2C15">
        <w:t>заключе</w:t>
      </w:r>
      <w:r>
        <w:t>нные_</w:t>
      </w:r>
      <w:r w:rsidR="003B2C15">
        <w:t>договора</w:t>
      </w:r>
      <w:proofErr w:type="spellEnd"/>
      <w:r>
        <w:t>.</w:t>
      </w:r>
      <w:r w:rsidRPr="5401A6EB">
        <w:rPr>
          <w:lang w:val="en-US"/>
        </w:rPr>
        <w:t>csv</w:t>
      </w:r>
      <w:r>
        <w:t xml:space="preserve"> и используют формат </w:t>
      </w:r>
      <w:r w:rsidRPr="5401A6EB">
        <w:rPr>
          <w:lang w:val="en-US"/>
        </w:rPr>
        <w:t>CSV</w:t>
      </w:r>
      <w:r>
        <w:t>.</w:t>
      </w:r>
    </w:p>
    <w:p w14:paraId="1FE63721" w14:textId="01F6008D" w:rsidR="00A630FE" w:rsidRDefault="00A630FE" w:rsidP="00A630FE">
      <w:pPr>
        <w:pStyle w:val="a5"/>
        <w:spacing w:after="240" w:line="360" w:lineRule="auto"/>
        <w:ind w:firstLine="708"/>
      </w:pPr>
      <w:r>
        <w:t>&lt;</w:t>
      </w:r>
      <w:proofErr w:type="spellStart"/>
      <w:r w:rsidR="003B2C15">
        <w:t>Тип</w:t>
      </w:r>
      <w:r w:rsidR="00AB1A44">
        <w:t>.</w:t>
      </w:r>
      <w:r w:rsidR="003B2C15">
        <w:t>договора</w:t>
      </w:r>
      <w:proofErr w:type="spellEnd"/>
      <w:r>
        <w:t>&gt;;&lt;</w:t>
      </w:r>
      <w:proofErr w:type="spellStart"/>
      <w:r w:rsidR="003B2C15">
        <w:t>ФИО</w:t>
      </w:r>
      <w:r w:rsidR="00AB1A44">
        <w:t>.</w:t>
      </w:r>
      <w:r w:rsidR="003B2C15">
        <w:t>клиента</w:t>
      </w:r>
      <w:proofErr w:type="spellEnd"/>
      <w:r>
        <w:t>/и&gt;;</w:t>
      </w:r>
      <w:r w:rsidR="003B2C15" w:rsidRPr="003B2C15">
        <w:t>&lt;</w:t>
      </w:r>
      <w:proofErr w:type="spellStart"/>
      <w:r w:rsidR="003B2C15">
        <w:t>ФИО</w:t>
      </w:r>
      <w:r w:rsidR="00AB1A44">
        <w:t>.</w:t>
      </w:r>
      <w:r w:rsidR="003B2C15">
        <w:t>агента</w:t>
      </w:r>
      <w:proofErr w:type="spellEnd"/>
      <w:r w:rsidR="003B2C15" w:rsidRPr="003B2C15">
        <w:t>&gt;</w:t>
      </w:r>
      <w:r>
        <w:t>;&lt;С</w:t>
      </w:r>
      <w:r w:rsidR="003B2C15">
        <w:t>умма</w:t>
      </w:r>
      <w:r>
        <w:t>&gt;;</w:t>
      </w:r>
      <w:r w:rsidR="00AB1A44">
        <w:t xml:space="preserve"> </w:t>
      </w:r>
      <w:r>
        <w:t>&lt;</w:t>
      </w:r>
      <w:r w:rsidR="003B2C15">
        <w:t>Плата</w:t>
      </w:r>
      <w:r>
        <w:t>&gt;</w:t>
      </w:r>
      <w:r w:rsidR="003B2C15">
        <w:t>;&lt;</w:t>
      </w:r>
      <w:r w:rsidR="00AB1A44">
        <w:t>Ставка</w:t>
      </w:r>
      <w:r w:rsidR="003B2C15">
        <w:t>&gt;;&lt;</w:t>
      </w:r>
      <w:r w:rsidR="00AB1A44">
        <w:t>Да</w:t>
      </w:r>
      <w:r w:rsidR="003B2C15">
        <w:t>та&gt;</w:t>
      </w:r>
      <w:r w:rsidR="00AB1A44">
        <w:t>.</w:t>
      </w:r>
    </w:p>
    <w:p w14:paraId="5DDDBB23" w14:textId="77777777" w:rsidR="00A630FE" w:rsidRDefault="00A630FE" w:rsidP="00A630FE">
      <w:pPr>
        <w:pStyle w:val="a5"/>
        <w:spacing w:after="240" w:line="360" w:lineRule="auto"/>
      </w:pPr>
      <w:r>
        <w:t>В таблице 5 приведено описание форматов полей.</w:t>
      </w:r>
    </w:p>
    <w:p w14:paraId="1E6118DD" w14:textId="77777777" w:rsidR="00A630FE" w:rsidRDefault="00A630FE" w:rsidP="00A630FE">
      <w:pPr>
        <w:spacing w:after="240"/>
        <w:jc w:val="right"/>
      </w:pPr>
      <w:r>
        <w:t>Таблица 5 – Описание форматов полей</w:t>
      </w:r>
    </w:p>
    <w:tbl>
      <w:tblPr>
        <w:tblStyle w:val="a3"/>
        <w:tblW w:w="0" w:type="auto"/>
        <w:tblLook w:val="04A0" w:firstRow="1" w:lastRow="0" w:firstColumn="1" w:lastColumn="0" w:noHBand="0" w:noVBand="1"/>
      </w:tblPr>
      <w:tblGrid>
        <w:gridCol w:w="4672"/>
        <w:gridCol w:w="4673"/>
      </w:tblGrid>
      <w:tr w:rsidR="00A630FE" w14:paraId="17DFB037" w14:textId="77777777" w:rsidTr="009C7989">
        <w:trPr>
          <w:trHeight w:val="300"/>
        </w:trPr>
        <w:tc>
          <w:tcPr>
            <w:tcW w:w="4672" w:type="dxa"/>
          </w:tcPr>
          <w:p w14:paraId="0E03A663" w14:textId="77777777" w:rsidR="00A630FE" w:rsidRDefault="00A630FE" w:rsidP="009C7989">
            <w:r>
              <w:t>Поле</w:t>
            </w:r>
          </w:p>
        </w:tc>
        <w:tc>
          <w:tcPr>
            <w:tcW w:w="4673" w:type="dxa"/>
          </w:tcPr>
          <w:p w14:paraId="3D12DE1C" w14:textId="77777777" w:rsidR="00A630FE" w:rsidRDefault="00A630FE" w:rsidP="009C7989">
            <w:r>
              <w:t>Тип</w:t>
            </w:r>
          </w:p>
        </w:tc>
      </w:tr>
      <w:tr w:rsidR="00A630FE" w14:paraId="1DEF88DF" w14:textId="77777777" w:rsidTr="009C7989">
        <w:trPr>
          <w:trHeight w:val="300"/>
        </w:trPr>
        <w:tc>
          <w:tcPr>
            <w:tcW w:w="4672" w:type="dxa"/>
          </w:tcPr>
          <w:p w14:paraId="7B77F1DD" w14:textId="4132839F" w:rsidR="00A630FE" w:rsidRDefault="00AB1A44" w:rsidP="009C7989">
            <w:r>
              <w:t>Тип договора</w:t>
            </w:r>
          </w:p>
        </w:tc>
        <w:tc>
          <w:tcPr>
            <w:tcW w:w="4673" w:type="dxa"/>
          </w:tcPr>
          <w:p w14:paraId="43869ADA" w14:textId="10472AF1" w:rsidR="00A630FE" w:rsidRDefault="00AB1A44" w:rsidP="009C7989">
            <w:r>
              <w:t>Строковый</w:t>
            </w:r>
          </w:p>
        </w:tc>
      </w:tr>
      <w:tr w:rsidR="00A630FE" w14:paraId="1A372709" w14:textId="77777777" w:rsidTr="009C7989">
        <w:trPr>
          <w:trHeight w:val="300"/>
        </w:trPr>
        <w:tc>
          <w:tcPr>
            <w:tcW w:w="4672" w:type="dxa"/>
          </w:tcPr>
          <w:p w14:paraId="0962872A" w14:textId="03408F5C" w:rsidR="00A630FE" w:rsidRDefault="00AB1A44" w:rsidP="009C7989">
            <w:r>
              <w:t>ФИО клиента</w:t>
            </w:r>
          </w:p>
        </w:tc>
        <w:tc>
          <w:tcPr>
            <w:tcW w:w="4673" w:type="dxa"/>
          </w:tcPr>
          <w:p w14:paraId="23E819EC" w14:textId="77777777" w:rsidR="00A630FE" w:rsidRDefault="00A630FE" w:rsidP="009C7989">
            <w:r>
              <w:t>Строковый</w:t>
            </w:r>
          </w:p>
        </w:tc>
      </w:tr>
      <w:tr w:rsidR="00A630FE" w14:paraId="19E49CE3" w14:textId="77777777" w:rsidTr="009C7989">
        <w:trPr>
          <w:trHeight w:val="300"/>
        </w:trPr>
        <w:tc>
          <w:tcPr>
            <w:tcW w:w="4672" w:type="dxa"/>
          </w:tcPr>
          <w:p w14:paraId="50E155DE" w14:textId="48A888B3" w:rsidR="00A630FE" w:rsidRDefault="00AB1A44" w:rsidP="009C7989">
            <w:r>
              <w:t>ФИО агента</w:t>
            </w:r>
          </w:p>
        </w:tc>
        <w:tc>
          <w:tcPr>
            <w:tcW w:w="4673" w:type="dxa"/>
          </w:tcPr>
          <w:p w14:paraId="6FA7F811" w14:textId="77777777" w:rsidR="00A630FE" w:rsidRDefault="00A630FE" w:rsidP="009C7989">
            <w:r>
              <w:t>Строковый</w:t>
            </w:r>
          </w:p>
        </w:tc>
      </w:tr>
      <w:tr w:rsidR="00A630FE" w14:paraId="247A4F43" w14:textId="77777777" w:rsidTr="009C7989">
        <w:trPr>
          <w:trHeight w:val="300"/>
        </w:trPr>
        <w:tc>
          <w:tcPr>
            <w:tcW w:w="4672" w:type="dxa"/>
          </w:tcPr>
          <w:p w14:paraId="72637BEA" w14:textId="3DC589EF" w:rsidR="00A630FE" w:rsidRDefault="00AB1A44" w:rsidP="009C7989">
            <w:r>
              <w:t>Дата</w:t>
            </w:r>
          </w:p>
        </w:tc>
        <w:tc>
          <w:tcPr>
            <w:tcW w:w="4673" w:type="dxa"/>
          </w:tcPr>
          <w:p w14:paraId="6D95BCD6" w14:textId="741C7387" w:rsidR="00A630FE" w:rsidRDefault="00AB1A44" w:rsidP="009C7989">
            <w:r>
              <w:t>Строковый</w:t>
            </w:r>
          </w:p>
        </w:tc>
      </w:tr>
      <w:tr w:rsidR="00A630FE" w14:paraId="5445237A" w14:textId="77777777" w:rsidTr="009C7989">
        <w:trPr>
          <w:trHeight w:val="300"/>
        </w:trPr>
        <w:tc>
          <w:tcPr>
            <w:tcW w:w="4672" w:type="dxa"/>
          </w:tcPr>
          <w:p w14:paraId="033F7803" w14:textId="1F871D27" w:rsidR="00A630FE" w:rsidRDefault="00AB1A44" w:rsidP="009C7989">
            <w:r>
              <w:t>Сумма</w:t>
            </w:r>
          </w:p>
        </w:tc>
        <w:tc>
          <w:tcPr>
            <w:tcW w:w="4673" w:type="dxa"/>
          </w:tcPr>
          <w:p w14:paraId="34EBC72F" w14:textId="77777777" w:rsidR="00A630FE" w:rsidRDefault="00A630FE" w:rsidP="009C7989">
            <w:r>
              <w:t>Числовой</w:t>
            </w:r>
          </w:p>
        </w:tc>
      </w:tr>
      <w:tr w:rsidR="00AB1A44" w14:paraId="2FC606ED" w14:textId="77777777" w:rsidTr="009C7989">
        <w:trPr>
          <w:trHeight w:val="300"/>
        </w:trPr>
        <w:tc>
          <w:tcPr>
            <w:tcW w:w="4672" w:type="dxa"/>
          </w:tcPr>
          <w:p w14:paraId="093F29AD" w14:textId="1F458B91" w:rsidR="00AB1A44" w:rsidRDefault="00AB1A44" w:rsidP="009C7989">
            <w:r>
              <w:t>Плата</w:t>
            </w:r>
          </w:p>
        </w:tc>
        <w:tc>
          <w:tcPr>
            <w:tcW w:w="4673" w:type="dxa"/>
          </w:tcPr>
          <w:p w14:paraId="572E8C37" w14:textId="35B9042F" w:rsidR="00AB1A44" w:rsidRDefault="00AB1A44" w:rsidP="009C7989">
            <w:r>
              <w:t>Числовой</w:t>
            </w:r>
          </w:p>
        </w:tc>
      </w:tr>
      <w:tr w:rsidR="00AB1A44" w14:paraId="46A7640A" w14:textId="77777777" w:rsidTr="009C7989">
        <w:trPr>
          <w:trHeight w:val="300"/>
        </w:trPr>
        <w:tc>
          <w:tcPr>
            <w:tcW w:w="4672" w:type="dxa"/>
          </w:tcPr>
          <w:p w14:paraId="69F0C7F5" w14:textId="404C82E2" w:rsidR="00AB1A44" w:rsidRDefault="00AB1A44" w:rsidP="009C7989">
            <w:r>
              <w:t>Ставка</w:t>
            </w:r>
          </w:p>
        </w:tc>
        <w:tc>
          <w:tcPr>
            <w:tcW w:w="4673" w:type="dxa"/>
          </w:tcPr>
          <w:p w14:paraId="5533FE16" w14:textId="68DAF92C" w:rsidR="00AB1A44" w:rsidRDefault="00AB1A44" w:rsidP="009C7989">
            <w:r>
              <w:t>Числовой</w:t>
            </w:r>
          </w:p>
        </w:tc>
      </w:tr>
    </w:tbl>
    <w:p w14:paraId="7B6EE226" w14:textId="77777777" w:rsidR="00A630FE" w:rsidRDefault="00A630FE" w:rsidP="00A630FE">
      <w:pPr>
        <w:spacing w:after="240"/>
      </w:pPr>
    </w:p>
    <w:p w14:paraId="5A95BA53" w14:textId="77777777" w:rsidR="00AB1A44" w:rsidRDefault="00AB1A44" w:rsidP="00A630FE">
      <w:pPr>
        <w:pStyle w:val="2"/>
        <w:spacing w:after="240" w:line="360" w:lineRule="auto"/>
        <w:jc w:val="center"/>
      </w:pPr>
    </w:p>
    <w:p w14:paraId="5164E4C6" w14:textId="77777777" w:rsidR="00AB1A44" w:rsidRDefault="00AB1A44" w:rsidP="00A630FE">
      <w:pPr>
        <w:pStyle w:val="2"/>
        <w:spacing w:after="240" w:line="360" w:lineRule="auto"/>
        <w:jc w:val="center"/>
      </w:pPr>
    </w:p>
    <w:p w14:paraId="14B1395B" w14:textId="07834118" w:rsidR="00A630FE" w:rsidRDefault="00A630FE" w:rsidP="00A630FE">
      <w:pPr>
        <w:pStyle w:val="2"/>
        <w:spacing w:after="240" w:line="360" w:lineRule="auto"/>
        <w:jc w:val="center"/>
      </w:pPr>
      <w:r>
        <w:t>1.4 Текстовое описание программы прецедентов.</w:t>
      </w:r>
    </w:p>
    <w:p w14:paraId="6DF22741" w14:textId="033567B1" w:rsidR="00A630FE" w:rsidRDefault="00D9325F" w:rsidP="00AD2B70">
      <w:pPr>
        <w:jc w:val="center"/>
      </w:pPr>
      <w:r w:rsidRPr="00D9325F">
        <w:drawing>
          <wp:inline distT="0" distB="0" distL="0" distR="0" wp14:anchorId="527A66B8" wp14:editId="17B7DA10">
            <wp:extent cx="6221097" cy="3132161"/>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7487" cy="3140413"/>
                    </a:xfrm>
                    <a:prstGeom prst="rect">
                      <a:avLst/>
                    </a:prstGeom>
                  </pic:spPr>
                </pic:pic>
              </a:graphicData>
            </a:graphic>
          </wp:inline>
        </w:drawing>
      </w:r>
    </w:p>
    <w:p w14:paraId="7DD8E896" w14:textId="32D7968B" w:rsidR="00A630FE" w:rsidRDefault="00A630FE" w:rsidP="00AD2B70">
      <w:pPr>
        <w:pStyle w:val="a5"/>
        <w:ind w:firstLine="708"/>
        <w:jc w:val="center"/>
      </w:pPr>
      <w:r>
        <w:t>Рисунок 20 – Диаграмма потока экранов.</w:t>
      </w:r>
    </w:p>
    <w:p w14:paraId="055FCBFD" w14:textId="77777777" w:rsidR="00A630FE" w:rsidRDefault="00A630FE" w:rsidP="00A630FE">
      <w:pPr>
        <w:pStyle w:val="a5"/>
        <w:ind w:firstLine="708"/>
        <w:rPr>
          <w:lang w:eastAsia="ru-RU" w:bidi="ar-SA"/>
        </w:rPr>
      </w:pPr>
    </w:p>
    <w:p w14:paraId="47216860" w14:textId="77777777" w:rsidR="00A630FE" w:rsidRDefault="00A630FE" w:rsidP="00A630FE">
      <w:pPr>
        <w:pStyle w:val="a5"/>
        <w:ind w:firstLine="708"/>
      </w:pPr>
      <w:r w:rsidRPr="5401A6EB">
        <w:rPr>
          <w:lang w:eastAsia="ru-RU" w:bidi="ar-SA"/>
        </w:rPr>
        <w:t>На рисунке 20 представлено текстовое отображение диаграммы потока экранов.</w:t>
      </w:r>
    </w:p>
    <w:p w14:paraId="67ADFEF1" w14:textId="77777777" w:rsidR="00A630FE" w:rsidRDefault="00A630FE" w:rsidP="00A630FE">
      <w:pPr>
        <w:pStyle w:val="a5"/>
        <w:ind w:firstLine="708"/>
        <w:rPr>
          <w:lang w:eastAsia="ru-RU" w:bidi="ar-SA"/>
        </w:rPr>
      </w:pPr>
    </w:p>
    <w:p w14:paraId="191A5C1D" w14:textId="77777777" w:rsidR="00A630FE" w:rsidRDefault="00A630FE" w:rsidP="00A630FE">
      <w:pPr>
        <w:pStyle w:val="a5"/>
        <w:ind w:firstLine="708"/>
        <w:rPr>
          <w:lang w:eastAsia="ru-RU" w:bidi="ar-SA"/>
        </w:rPr>
      </w:pPr>
    </w:p>
    <w:p w14:paraId="234C81FA" w14:textId="77777777" w:rsidR="00A630FE" w:rsidRDefault="00A630FE" w:rsidP="00A630FE">
      <w:pPr>
        <w:pStyle w:val="a5"/>
        <w:ind w:firstLine="708"/>
        <w:rPr>
          <w:lang w:eastAsia="ru-RU" w:bidi="ar-SA"/>
        </w:rPr>
      </w:pPr>
    </w:p>
    <w:p w14:paraId="49232B90" w14:textId="77777777" w:rsidR="00A630FE" w:rsidRDefault="00A630FE" w:rsidP="00A630FE">
      <w:pPr>
        <w:pStyle w:val="a5"/>
        <w:ind w:firstLine="708"/>
        <w:rPr>
          <w:lang w:eastAsia="ru-RU" w:bidi="ar-SA"/>
        </w:rPr>
      </w:pPr>
    </w:p>
    <w:p w14:paraId="654B01AF" w14:textId="77777777" w:rsidR="00A630FE" w:rsidRDefault="00A630FE" w:rsidP="00A630FE">
      <w:pPr>
        <w:pStyle w:val="a5"/>
        <w:ind w:firstLine="708"/>
        <w:rPr>
          <w:lang w:eastAsia="ru-RU" w:bidi="ar-SA"/>
        </w:rPr>
      </w:pPr>
    </w:p>
    <w:p w14:paraId="098C96A1" w14:textId="77777777" w:rsidR="00A630FE" w:rsidRPr="00CD2DD5" w:rsidRDefault="00A630FE" w:rsidP="00A630FE">
      <w:pPr>
        <w:pStyle w:val="2"/>
        <w:tabs>
          <w:tab w:val="left" w:pos="284"/>
        </w:tabs>
        <w:ind w:firstLine="284"/>
        <w:rPr>
          <w:rFonts w:eastAsia="Times New Roman"/>
          <w:lang w:eastAsia="ru-RU" w:bidi="ar-SA"/>
        </w:rPr>
      </w:pPr>
    </w:p>
    <w:p w14:paraId="717B6239" w14:textId="77777777" w:rsidR="00A630FE" w:rsidRPr="00CD2DD5" w:rsidRDefault="00A630FE" w:rsidP="00A630FE">
      <w:pPr>
        <w:pStyle w:val="2"/>
        <w:tabs>
          <w:tab w:val="left" w:pos="284"/>
        </w:tabs>
        <w:ind w:firstLine="284"/>
        <w:rPr>
          <w:rFonts w:eastAsia="Times New Roman"/>
          <w:lang w:eastAsia="ru-RU" w:bidi="ar-SA"/>
        </w:rPr>
      </w:pPr>
    </w:p>
    <w:p w14:paraId="25740657" w14:textId="77777777" w:rsidR="00A630FE" w:rsidRPr="00CD2DD5" w:rsidRDefault="00A630FE" w:rsidP="00A630FE">
      <w:pPr>
        <w:pStyle w:val="2"/>
        <w:tabs>
          <w:tab w:val="left" w:pos="284"/>
        </w:tabs>
        <w:ind w:firstLine="284"/>
        <w:rPr>
          <w:rFonts w:eastAsia="Noto Sans CJK SC Regular"/>
        </w:rPr>
      </w:pPr>
      <w:r w:rsidRPr="5401A6EB">
        <w:rPr>
          <w:rFonts w:eastAsia="Times New Roman"/>
          <w:lang w:eastAsia="ru-RU" w:bidi="ar-SA"/>
        </w:rPr>
        <w:t>1.4.1 Авторизация</w:t>
      </w:r>
    </w:p>
    <w:p w14:paraId="6F240527" w14:textId="77777777" w:rsidR="00A630FE" w:rsidRDefault="00A630FE" w:rsidP="00A630FE">
      <w:pPr>
        <w:pStyle w:val="a5"/>
        <w:spacing w:line="360" w:lineRule="auto"/>
        <w:rPr>
          <w:lang w:eastAsia="ru-RU" w:bidi="ar-SA"/>
        </w:rPr>
      </w:pPr>
      <w:r w:rsidRPr="5401A6EB">
        <w:rPr>
          <w:b/>
          <w:bCs/>
          <w:lang w:eastAsia="ru-RU" w:bidi="ar-SA"/>
        </w:rPr>
        <w:t xml:space="preserve">Прецедент: </w:t>
      </w:r>
      <w:r w:rsidRPr="5401A6EB">
        <w:rPr>
          <w:lang w:eastAsia="ru-RU" w:bidi="ar-SA"/>
        </w:rPr>
        <w:t>Авторизоваться.</w:t>
      </w:r>
    </w:p>
    <w:p w14:paraId="53E6A94B" w14:textId="0CB048A0" w:rsidR="00A630FE" w:rsidRDefault="00A630FE" w:rsidP="00A630FE">
      <w:pPr>
        <w:pStyle w:val="a5"/>
        <w:spacing w:line="360" w:lineRule="auto"/>
        <w:rPr>
          <w:lang w:eastAsia="ru-RU" w:bidi="ar-SA"/>
        </w:rPr>
      </w:pPr>
      <w:r w:rsidRPr="5401A6EB">
        <w:rPr>
          <w:b/>
          <w:bCs/>
          <w:lang w:eastAsia="ru-RU" w:bidi="ar-SA"/>
        </w:rPr>
        <w:t>Действующее лицо:</w:t>
      </w:r>
      <w:r w:rsidRPr="5401A6EB">
        <w:rPr>
          <w:lang w:eastAsia="ru-RU" w:bidi="ar-SA"/>
        </w:rPr>
        <w:t xml:space="preserve"> Администратор, </w:t>
      </w:r>
      <w:r w:rsidR="005C2FFD">
        <w:rPr>
          <w:lang w:eastAsia="ru-RU" w:bidi="ar-SA"/>
        </w:rPr>
        <w:t>бухгалтер</w:t>
      </w:r>
      <w:r w:rsidRPr="5401A6EB">
        <w:rPr>
          <w:lang w:eastAsia="ru-RU" w:bidi="ar-SA"/>
        </w:rPr>
        <w:t xml:space="preserve">, </w:t>
      </w:r>
      <w:r w:rsidR="005C2FFD">
        <w:rPr>
          <w:lang w:eastAsia="ru-RU" w:bidi="ar-SA"/>
        </w:rPr>
        <w:t>страховой агент</w:t>
      </w:r>
    </w:p>
    <w:p w14:paraId="52F99376" w14:textId="77777777" w:rsidR="00A630FE" w:rsidRDefault="00A630FE" w:rsidP="00A630FE">
      <w:pPr>
        <w:pStyle w:val="a5"/>
        <w:spacing w:line="360" w:lineRule="auto"/>
        <w:rPr>
          <w:lang w:eastAsia="ru-RU" w:bidi="ar-SA"/>
        </w:rPr>
      </w:pPr>
      <w:r w:rsidRPr="00CB4CAC">
        <w:rPr>
          <w:b/>
          <w:lang w:eastAsia="ru-RU" w:bidi="ar-SA"/>
        </w:rPr>
        <w:lastRenderedPageBreak/>
        <w:t>Цель:</w:t>
      </w:r>
      <w:r>
        <w:rPr>
          <w:lang w:eastAsia="ru-RU" w:bidi="ar-SA"/>
        </w:rPr>
        <w:t xml:space="preserve"> Авторизация пользователя с последующим предоставлением действий, предназначенных для своей должности.</w:t>
      </w:r>
    </w:p>
    <w:p w14:paraId="4B9B0150" w14:textId="77777777" w:rsidR="00A630FE" w:rsidRDefault="00A630FE" w:rsidP="00A630FE">
      <w:pPr>
        <w:pStyle w:val="a5"/>
        <w:spacing w:line="360" w:lineRule="auto"/>
        <w:rPr>
          <w:lang w:eastAsia="ru-RU" w:bidi="ar-SA"/>
        </w:rPr>
      </w:pPr>
      <w:r w:rsidRPr="00CB4CAC">
        <w:rPr>
          <w:b/>
          <w:lang w:eastAsia="ru-RU" w:bidi="ar-SA"/>
        </w:rPr>
        <w:t>Предусловие:</w:t>
      </w:r>
      <w:r>
        <w:rPr>
          <w:lang w:eastAsia="ru-RU" w:bidi="ar-SA"/>
        </w:rPr>
        <w:t xml:space="preserve"> Пользователь был ранее зарегистрирован.</w:t>
      </w:r>
    </w:p>
    <w:p w14:paraId="148E460A" w14:textId="77777777" w:rsidR="00A630FE" w:rsidRPr="00CB4CAC" w:rsidRDefault="00A630FE" w:rsidP="00A630FE">
      <w:pPr>
        <w:pStyle w:val="a5"/>
        <w:spacing w:line="360" w:lineRule="auto"/>
        <w:rPr>
          <w:b/>
          <w:lang w:eastAsia="ru-RU" w:bidi="ar-SA"/>
        </w:rPr>
      </w:pPr>
      <w:r w:rsidRPr="00CB4CAC">
        <w:rPr>
          <w:b/>
          <w:lang w:eastAsia="ru-RU" w:bidi="ar-SA"/>
        </w:rPr>
        <w:t>Главные действия:</w:t>
      </w:r>
    </w:p>
    <w:p w14:paraId="3121974B" w14:textId="77777777" w:rsidR="00A630FE" w:rsidRPr="002D3A6B" w:rsidRDefault="00A630FE" w:rsidP="00A630FE">
      <w:pPr>
        <w:pStyle w:val="a4"/>
        <w:numPr>
          <w:ilvl w:val="0"/>
          <w:numId w:val="5"/>
        </w:numPr>
        <w:autoSpaceDN w:val="0"/>
        <w:spacing w:line="360" w:lineRule="auto"/>
        <w:jc w:val="both"/>
        <w:textAlignment w:val="baseline"/>
        <w:rPr>
          <w:lang w:eastAsia="ru-RU" w:bidi="ar-SA"/>
        </w:rPr>
      </w:pPr>
      <w:r w:rsidRPr="40E6DB19">
        <w:rPr>
          <w:lang w:eastAsia="ru-RU" w:bidi="ar-SA"/>
        </w:rPr>
        <w:t>Действующее лицо заполняет все поля и нажимает кнопку «Вход»;</w:t>
      </w:r>
    </w:p>
    <w:p w14:paraId="70B5F1C8" w14:textId="77777777" w:rsidR="00A630FE" w:rsidRDefault="00A630FE" w:rsidP="00A630FE">
      <w:pPr>
        <w:pStyle w:val="a4"/>
        <w:numPr>
          <w:ilvl w:val="0"/>
          <w:numId w:val="5"/>
        </w:numPr>
        <w:autoSpaceDN w:val="0"/>
        <w:spacing w:after="240" w:line="360" w:lineRule="auto"/>
        <w:jc w:val="both"/>
        <w:textAlignment w:val="baseline"/>
        <w:rPr>
          <w:lang w:eastAsia="ru-RU" w:bidi="ar-SA"/>
        </w:rPr>
      </w:pPr>
      <w:r w:rsidRPr="40E6DB19">
        <w:rPr>
          <w:lang w:eastAsia="ru-RU" w:bidi="ar-SA"/>
        </w:rPr>
        <w:t xml:space="preserve">Происходит переход к окну работы, где появляются возможности </w:t>
      </w:r>
    </w:p>
    <w:p w14:paraId="0F09882F" w14:textId="77777777" w:rsidR="00A630FE" w:rsidRDefault="00A630FE" w:rsidP="00A630FE">
      <w:pPr>
        <w:autoSpaceDN w:val="0"/>
        <w:spacing w:after="240" w:line="360" w:lineRule="auto"/>
        <w:jc w:val="both"/>
        <w:textAlignment w:val="baseline"/>
        <w:rPr>
          <w:lang w:eastAsia="ru-RU" w:bidi="ar-SA"/>
        </w:rPr>
      </w:pPr>
      <w:r w:rsidRPr="5401A6EB">
        <w:rPr>
          <w:lang w:eastAsia="ru-RU" w:bidi="ar-SA"/>
        </w:rPr>
        <w:t>действий в зависимости от того, какая должность у авторизовавшегося пользователя;</w:t>
      </w:r>
    </w:p>
    <w:p w14:paraId="7BBA36BB" w14:textId="77777777" w:rsidR="00A630FE" w:rsidRDefault="00A630FE" w:rsidP="00A630FE">
      <w:pPr>
        <w:autoSpaceDN w:val="0"/>
        <w:spacing w:after="240" w:line="360" w:lineRule="auto"/>
        <w:jc w:val="both"/>
        <w:textAlignment w:val="baseline"/>
        <w:rPr>
          <w:lang w:eastAsia="ru-RU" w:bidi="ar-SA"/>
        </w:rPr>
      </w:pPr>
      <w:r w:rsidRPr="40E6DB19">
        <w:rPr>
          <w:b/>
          <w:bCs/>
          <w:lang w:eastAsia="ru-RU" w:bidi="ar-SA"/>
        </w:rPr>
        <w:t>Альтернативные действия:</w:t>
      </w:r>
      <w:r w:rsidRPr="40E6DB19">
        <w:rPr>
          <w:lang w:eastAsia="ru-RU" w:bidi="ar-SA"/>
        </w:rPr>
        <w:t xml:space="preserve"> (Пользователь не был зарегистрирован в системе и попытался авторизоваться)</w:t>
      </w:r>
    </w:p>
    <w:p w14:paraId="31D2A4F6" w14:textId="77777777" w:rsidR="00A630FE" w:rsidRDefault="00A630FE" w:rsidP="00A630FE">
      <w:pPr>
        <w:pStyle w:val="a4"/>
        <w:numPr>
          <w:ilvl w:val="0"/>
          <w:numId w:val="6"/>
        </w:numPr>
        <w:autoSpaceDN w:val="0"/>
        <w:spacing w:line="360" w:lineRule="auto"/>
        <w:jc w:val="both"/>
        <w:textAlignment w:val="baseline"/>
        <w:rPr>
          <w:lang w:eastAsia="ru-RU" w:bidi="ar-SA"/>
        </w:rPr>
      </w:pPr>
      <w:r w:rsidRPr="5401A6EB">
        <w:rPr>
          <w:lang w:eastAsia="ru-RU" w:bidi="ar-SA"/>
        </w:rPr>
        <w:t>Происходит очистка полей для ввода данных работника, появляется предупреждение с текстом “Ошибка. Пользователь не зарегистрирован.”;</w:t>
      </w:r>
    </w:p>
    <w:p w14:paraId="790F431C" w14:textId="77777777" w:rsidR="00A630FE" w:rsidRPr="008651B1" w:rsidRDefault="00A630FE" w:rsidP="00A630FE">
      <w:pPr>
        <w:pStyle w:val="2"/>
        <w:ind w:firstLine="284"/>
        <w:rPr>
          <w:rFonts w:eastAsia="Times New Roman"/>
          <w:lang w:eastAsia="ru-RU" w:bidi="ar-SA"/>
        </w:rPr>
      </w:pPr>
    </w:p>
    <w:p w14:paraId="598E8FE4" w14:textId="77777777" w:rsidR="00A630FE" w:rsidRPr="008651B1" w:rsidRDefault="00A630FE" w:rsidP="00A630FE">
      <w:pPr>
        <w:pStyle w:val="2"/>
        <w:ind w:firstLine="284"/>
        <w:rPr>
          <w:rFonts w:eastAsia="Times New Roman"/>
          <w:lang w:eastAsia="ru-RU" w:bidi="ar-SA"/>
        </w:rPr>
      </w:pPr>
    </w:p>
    <w:p w14:paraId="4D330E72" w14:textId="77777777" w:rsidR="00A630FE" w:rsidRPr="008651B1" w:rsidRDefault="00A630FE" w:rsidP="00A630FE">
      <w:pPr>
        <w:pStyle w:val="2"/>
        <w:ind w:firstLine="284"/>
        <w:rPr>
          <w:rFonts w:eastAsia="Times New Roman"/>
          <w:lang w:eastAsia="ru-RU" w:bidi="ar-SA"/>
        </w:rPr>
      </w:pPr>
    </w:p>
    <w:p w14:paraId="3ABE057B" w14:textId="77777777" w:rsidR="00A630FE" w:rsidRPr="008651B1" w:rsidRDefault="00A630FE" w:rsidP="00A630FE"/>
    <w:p w14:paraId="26E4FFE6" w14:textId="77777777" w:rsidR="00A630FE" w:rsidRPr="008651B1" w:rsidRDefault="00A630FE" w:rsidP="00A630FE"/>
    <w:p w14:paraId="3A39E795" w14:textId="77777777" w:rsidR="00A630FE" w:rsidRPr="008651B1" w:rsidRDefault="00A630FE" w:rsidP="00A630FE">
      <w:pPr>
        <w:pStyle w:val="2"/>
        <w:ind w:firstLine="284"/>
        <w:rPr>
          <w:rFonts w:eastAsia="Times New Roman"/>
          <w:lang w:eastAsia="ru-RU" w:bidi="ar-SA"/>
        </w:rPr>
      </w:pPr>
      <w:r w:rsidRPr="5401A6EB">
        <w:rPr>
          <w:rFonts w:eastAsia="Times New Roman"/>
          <w:lang w:eastAsia="ru-RU" w:bidi="ar-SA"/>
        </w:rPr>
        <w:t>1.4.2 Регистрация</w:t>
      </w:r>
    </w:p>
    <w:p w14:paraId="5A760E7A" w14:textId="77777777" w:rsidR="00A630FE" w:rsidRDefault="00A630FE" w:rsidP="00A630FE">
      <w:pPr>
        <w:pStyle w:val="a5"/>
        <w:spacing w:line="360" w:lineRule="auto"/>
        <w:rPr>
          <w:lang w:eastAsia="ru-RU" w:bidi="ar-SA"/>
        </w:rPr>
      </w:pPr>
      <w:r w:rsidRPr="007229F4">
        <w:rPr>
          <w:b/>
          <w:lang w:eastAsia="ru-RU" w:bidi="ar-SA"/>
        </w:rPr>
        <w:t>Прецедент</w:t>
      </w:r>
      <w:proofErr w:type="gramStart"/>
      <w:r w:rsidRPr="007229F4">
        <w:rPr>
          <w:b/>
          <w:lang w:eastAsia="ru-RU" w:bidi="ar-SA"/>
        </w:rPr>
        <w:t>:</w:t>
      </w:r>
      <w:r>
        <w:rPr>
          <w:lang w:eastAsia="ru-RU" w:bidi="ar-SA"/>
        </w:rPr>
        <w:t xml:space="preserve"> Зарегистрировать</w:t>
      </w:r>
      <w:proofErr w:type="gramEnd"/>
      <w:r>
        <w:rPr>
          <w:lang w:eastAsia="ru-RU" w:bidi="ar-SA"/>
        </w:rPr>
        <w:t xml:space="preserve"> пользователя.</w:t>
      </w:r>
    </w:p>
    <w:p w14:paraId="7E1645DE" w14:textId="2C36B449" w:rsidR="00A630FE" w:rsidRDefault="00A630FE" w:rsidP="00A630FE">
      <w:pPr>
        <w:pStyle w:val="a5"/>
        <w:spacing w:line="360" w:lineRule="auto"/>
        <w:rPr>
          <w:lang w:eastAsia="ru-RU" w:bidi="ar-SA"/>
        </w:rPr>
      </w:pPr>
      <w:r w:rsidRPr="5401A6EB">
        <w:rPr>
          <w:b/>
          <w:bCs/>
          <w:lang w:eastAsia="ru-RU" w:bidi="ar-SA"/>
        </w:rPr>
        <w:t>Действующее лицо:</w:t>
      </w:r>
      <w:r w:rsidRPr="5401A6EB">
        <w:rPr>
          <w:lang w:eastAsia="ru-RU" w:bidi="ar-SA"/>
        </w:rPr>
        <w:t xml:space="preserve"> Администратор, </w:t>
      </w:r>
      <w:r w:rsidR="005C2FFD">
        <w:rPr>
          <w:lang w:eastAsia="ru-RU" w:bidi="ar-SA"/>
        </w:rPr>
        <w:t>страховой агент, бухгалтер</w:t>
      </w:r>
      <w:r w:rsidRPr="5401A6EB">
        <w:rPr>
          <w:lang w:eastAsia="ru-RU" w:bidi="ar-SA"/>
        </w:rPr>
        <w:t>.</w:t>
      </w:r>
    </w:p>
    <w:p w14:paraId="378356E7" w14:textId="77777777" w:rsidR="00A630FE" w:rsidRDefault="00A630FE" w:rsidP="00A630FE">
      <w:pPr>
        <w:pStyle w:val="a5"/>
        <w:spacing w:line="360" w:lineRule="auto"/>
        <w:rPr>
          <w:lang w:eastAsia="ru-RU" w:bidi="ar-SA"/>
        </w:rPr>
      </w:pPr>
      <w:r w:rsidRPr="007229F4">
        <w:rPr>
          <w:b/>
          <w:lang w:eastAsia="ru-RU" w:bidi="ar-SA"/>
        </w:rPr>
        <w:t>Цель:</w:t>
      </w:r>
      <w:r>
        <w:rPr>
          <w:lang w:eastAsia="ru-RU" w:bidi="ar-SA"/>
        </w:rPr>
        <w:t xml:space="preserve"> Регистрация пользователя с последующим предоставлением возможности авторизации.</w:t>
      </w:r>
    </w:p>
    <w:p w14:paraId="44A99C22" w14:textId="77777777" w:rsidR="00A630FE" w:rsidRDefault="00A630FE" w:rsidP="00A630FE">
      <w:pPr>
        <w:pStyle w:val="a5"/>
        <w:spacing w:line="360" w:lineRule="auto"/>
        <w:rPr>
          <w:b/>
          <w:lang w:eastAsia="ru-RU" w:bidi="ar-SA"/>
        </w:rPr>
      </w:pPr>
      <w:r w:rsidRPr="007229F4">
        <w:rPr>
          <w:b/>
          <w:lang w:eastAsia="ru-RU" w:bidi="ar-SA"/>
        </w:rPr>
        <w:t>Основная последовательность:</w:t>
      </w:r>
    </w:p>
    <w:p w14:paraId="39D79161" w14:textId="77777777" w:rsidR="00A630FE" w:rsidRDefault="00A630FE" w:rsidP="00A630FE">
      <w:pPr>
        <w:pStyle w:val="a5"/>
        <w:numPr>
          <w:ilvl w:val="0"/>
          <w:numId w:val="8"/>
        </w:numPr>
        <w:spacing w:line="360" w:lineRule="auto"/>
        <w:rPr>
          <w:b/>
          <w:lang w:eastAsia="ru-RU" w:bidi="ar-SA"/>
        </w:rPr>
      </w:pPr>
      <w:r>
        <w:rPr>
          <w:lang w:eastAsia="ru-RU" w:bidi="ar-SA"/>
        </w:rPr>
        <w:t>Действующее лицо нажимает кнопку «Регистрация» в окне авторизации</w:t>
      </w:r>
      <w:r w:rsidRPr="007229F4">
        <w:rPr>
          <w:lang w:eastAsia="ru-RU" w:bidi="ar-SA"/>
        </w:rPr>
        <w:t>;</w:t>
      </w:r>
    </w:p>
    <w:p w14:paraId="1DF10597" w14:textId="77777777" w:rsidR="00A630FE" w:rsidRDefault="00A630FE" w:rsidP="00A630FE">
      <w:pPr>
        <w:pStyle w:val="a5"/>
        <w:numPr>
          <w:ilvl w:val="0"/>
          <w:numId w:val="8"/>
        </w:numPr>
        <w:spacing w:line="360" w:lineRule="auto"/>
        <w:rPr>
          <w:b/>
          <w:bCs/>
          <w:lang w:eastAsia="ru-RU" w:bidi="ar-SA"/>
        </w:rPr>
      </w:pPr>
      <w:r w:rsidRPr="5401A6EB">
        <w:rPr>
          <w:lang w:eastAsia="ru-RU" w:bidi="ar-SA"/>
        </w:rPr>
        <w:lastRenderedPageBreak/>
        <w:t>Открывается окно регистрации;</w:t>
      </w:r>
    </w:p>
    <w:p w14:paraId="4270330B" w14:textId="77777777" w:rsidR="00A630FE" w:rsidRPr="00BB282E" w:rsidRDefault="00A630FE" w:rsidP="00A630FE">
      <w:pPr>
        <w:pStyle w:val="a5"/>
        <w:numPr>
          <w:ilvl w:val="0"/>
          <w:numId w:val="8"/>
        </w:numPr>
        <w:spacing w:line="360" w:lineRule="auto"/>
        <w:rPr>
          <w:b/>
          <w:lang w:eastAsia="ru-RU" w:bidi="ar-SA"/>
        </w:rPr>
      </w:pPr>
      <w:r>
        <w:rPr>
          <w:lang w:eastAsia="ru-RU" w:bidi="ar-SA"/>
        </w:rPr>
        <w:t>Действующее лицо заполняет поля, предоставленные системой</w:t>
      </w:r>
    </w:p>
    <w:p w14:paraId="656307E2" w14:textId="77777777" w:rsidR="00A630FE" w:rsidRDefault="00A630FE" w:rsidP="00A630FE">
      <w:pPr>
        <w:pStyle w:val="a5"/>
        <w:spacing w:line="360" w:lineRule="auto"/>
        <w:rPr>
          <w:lang w:eastAsia="ru-RU" w:bidi="ar-SA"/>
        </w:rPr>
      </w:pPr>
      <w:r w:rsidRPr="5401A6EB">
        <w:rPr>
          <w:lang w:eastAsia="ru-RU" w:bidi="ar-SA"/>
        </w:rPr>
        <w:t>(фамилию, имя, отчество, номер телефона, пароль). При нажатии кнопки «Подтвердить» пользователь регистрируется, окно закрывается и происходит возвращение к окну авторизации, а все введённые данные сохраняются;</w:t>
      </w:r>
    </w:p>
    <w:p w14:paraId="23324F9B" w14:textId="2B07F12D" w:rsidR="00A630FE" w:rsidRDefault="00A630FE" w:rsidP="00A630FE">
      <w:pPr>
        <w:pStyle w:val="a5"/>
        <w:spacing w:line="360" w:lineRule="auto"/>
        <w:rPr>
          <w:lang w:eastAsia="ru-RU" w:bidi="ar-SA"/>
        </w:rPr>
      </w:pPr>
      <w:r w:rsidRPr="005B74E7">
        <w:rPr>
          <w:b/>
          <w:lang w:eastAsia="ru-RU" w:bidi="ar-SA"/>
        </w:rPr>
        <w:t>Альтернативная последовательность:</w:t>
      </w:r>
      <w:r>
        <w:rPr>
          <w:lang w:eastAsia="ru-RU" w:bidi="ar-SA"/>
        </w:rPr>
        <w:t xml:space="preserve"> (Пользователь нажимает кнопку «</w:t>
      </w:r>
      <w:r w:rsidR="000157E0">
        <w:rPr>
          <w:lang w:eastAsia="ru-RU" w:bidi="ar-SA"/>
        </w:rPr>
        <w:t>Назад</w:t>
      </w:r>
      <w:r>
        <w:rPr>
          <w:lang w:eastAsia="ru-RU" w:bidi="ar-SA"/>
        </w:rPr>
        <w:t>»)</w:t>
      </w:r>
    </w:p>
    <w:p w14:paraId="5C24B35D" w14:textId="77777777" w:rsidR="00A630FE" w:rsidRDefault="00A630FE" w:rsidP="00A630FE">
      <w:pPr>
        <w:pStyle w:val="a5"/>
        <w:numPr>
          <w:ilvl w:val="0"/>
          <w:numId w:val="9"/>
        </w:numPr>
        <w:spacing w:line="360" w:lineRule="auto"/>
        <w:rPr>
          <w:lang w:eastAsia="ru-RU" w:bidi="ar-SA"/>
        </w:rPr>
      </w:pPr>
      <w:r>
        <w:rPr>
          <w:lang w:eastAsia="ru-RU" w:bidi="ar-SA"/>
        </w:rPr>
        <w:t>Происходит возврат к окну авторизации, при этом окно регистрации</w:t>
      </w:r>
    </w:p>
    <w:p w14:paraId="0701F09F" w14:textId="77777777" w:rsidR="00A630FE" w:rsidRDefault="00A630FE" w:rsidP="00A630FE">
      <w:pPr>
        <w:pStyle w:val="a5"/>
        <w:spacing w:line="360" w:lineRule="auto"/>
        <w:rPr>
          <w:lang w:eastAsia="ru-RU" w:bidi="ar-SA"/>
        </w:rPr>
      </w:pPr>
      <w:r w:rsidRPr="5401A6EB">
        <w:rPr>
          <w:lang w:eastAsia="ru-RU" w:bidi="ar-SA"/>
        </w:rPr>
        <w:t>закрывается, а все введённые данные в поля не сохраняются;</w:t>
      </w:r>
    </w:p>
    <w:p w14:paraId="7078C492" w14:textId="77777777" w:rsidR="00A630FE" w:rsidRDefault="00A630FE" w:rsidP="00A630FE">
      <w:pPr>
        <w:pStyle w:val="a5"/>
        <w:spacing w:line="360" w:lineRule="auto"/>
        <w:rPr>
          <w:lang w:eastAsia="ru-RU" w:bidi="ar-SA"/>
        </w:rPr>
      </w:pPr>
    </w:p>
    <w:p w14:paraId="641A19CF" w14:textId="77777777" w:rsidR="00A630FE" w:rsidRDefault="00A630FE" w:rsidP="00A630FE">
      <w:pPr>
        <w:suppressAutoHyphens w:val="0"/>
        <w:spacing w:after="160" w:line="259" w:lineRule="auto"/>
        <w:rPr>
          <w:lang w:eastAsia="ru-RU" w:bidi="ar-SA"/>
        </w:rPr>
      </w:pPr>
      <w:r>
        <w:rPr>
          <w:lang w:eastAsia="ru-RU" w:bidi="ar-SA"/>
        </w:rPr>
        <w:br w:type="page"/>
      </w:r>
    </w:p>
    <w:p w14:paraId="585D154E" w14:textId="42ECDDD5" w:rsidR="00A630FE" w:rsidRDefault="00A630FE" w:rsidP="00A630FE">
      <w:pPr>
        <w:pStyle w:val="2"/>
        <w:numPr>
          <w:ilvl w:val="2"/>
          <w:numId w:val="7"/>
        </w:numPr>
        <w:spacing w:line="276" w:lineRule="auto"/>
        <w:ind w:hanging="796"/>
      </w:pPr>
      <w:r>
        <w:lastRenderedPageBreak/>
        <w:t xml:space="preserve">Интерфейс </w:t>
      </w:r>
      <w:r w:rsidR="005C2FFD">
        <w:t>страхового агента</w:t>
      </w:r>
    </w:p>
    <w:p w14:paraId="06073BE3" w14:textId="61935277" w:rsidR="00A630FE" w:rsidRDefault="00A630FE" w:rsidP="00A630FE">
      <w:pPr>
        <w:pStyle w:val="a5"/>
        <w:spacing w:line="360" w:lineRule="auto"/>
      </w:pPr>
      <w:r w:rsidRPr="40E6DB19">
        <w:rPr>
          <w:b/>
          <w:bCs/>
        </w:rPr>
        <w:t>Прецедент:</w:t>
      </w:r>
      <w:r>
        <w:t xml:space="preserve"> </w:t>
      </w:r>
      <w:r w:rsidR="000157E0">
        <w:t>Окно заключения договора</w:t>
      </w:r>
      <w:r>
        <w:t>.</w:t>
      </w:r>
    </w:p>
    <w:p w14:paraId="5E91322E" w14:textId="713A06CC" w:rsidR="00A630FE" w:rsidRDefault="00A630FE" w:rsidP="00A630FE">
      <w:pPr>
        <w:pStyle w:val="a5"/>
        <w:spacing w:line="360" w:lineRule="auto"/>
      </w:pPr>
      <w:r w:rsidRPr="40E6DB19">
        <w:rPr>
          <w:b/>
          <w:bCs/>
        </w:rPr>
        <w:t>Действующее лицо</w:t>
      </w:r>
      <w:r>
        <w:t xml:space="preserve">: </w:t>
      </w:r>
      <w:r w:rsidR="005C2FFD">
        <w:t>Страховой агент</w:t>
      </w:r>
      <w:r>
        <w:t>.</w:t>
      </w:r>
    </w:p>
    <w:p w14:paraId="033EE9D4" w14:textId="3717B72A" w:rsidR="00A630FE" w:rsidRDefault="00A630FE" w:rsidP="00A630FE">
      <w:pPr>
        <w:pStyle w:val="a5"/>
        <w:spacing w:line="360" w:lineRule="auto"/>
      </w:pPr>
      <w:r w:rsidRPr="40E6DB19">
        <w:rPr>
          <w:b/>
          <w:bCs/>
        </w:rPr>
        <w:t>Предусловие:</w:t>
      </w:r>
      <w:r>
        <w:t xml:space="preserve"> </w:t>
      </w:r>
      <w:r w:rsidR="005C2FFD">
        <w:t xml:space="preserve">Страховой агент </w:t>
      </w:r>
      <w:r>
        <w:t>должен быть авторизованным.</w:t>
      </w:r>
    </w:p>
    <w:p w14:paraId="1F9D18B3" w14:textId="203F1C9B" w:rsidR="00A630FE" w:rsidRPr="00247145" w:rsidRDefault="00A630FE" w:rsidP="00A630FE">
      <w:pPr>
        <w:pStyle w:val="a5"/>
        <w:spacing w:line="360" w:lineRule="auto"/>
      </w:pPr>
      <w:r w:rsidRPr="40E6DB19">
        <w:rPr>
          <w:b/>
          <w:bCs/>
        </w:rPr>
        <w:t>Цель</w:t>
      </w:r>
      <w:proofErr w:type="gramStart"/>
      <w:r w:rsidRPr="40E6DB19">
        <w:rPr>
          <w:b/>
          <w:bCs/>
        </w:rPr>
        <w:t>:</w:t>
      </w:r>
      <w:r w:rsidR="000157E0">
        <w:t xml:space="preserve"> Заполнить</w:t>
      </w:r>
      <w:proofErr w:type="gramEnd"/>
      <w:r w:rsidR="000157E0">
        <w:t xml:space="preserve"> необходимые данные, отправить договор на подтверждение бухгалтеру</w:t>
      </w:r>
      <w:r>
        <w:t>.</w:t>
      </w:r>
    </w:p>
    <w:p w14:paraId="68C944B9" w14:textId="77777777" w:rsidR="00A630FE" w:rsidRPr="00247145" w:rsidRDefault="00A630FE" w:rsidP="00A630FE">
      <w:pPr>
        <w:pStyle w:val="a5"/>
        <w:spacing w:line="360" w:lineRule="auto"/>
        <w:rPr>
          <w:b/>
          <w:lang w:eastAsia="ru-RU" w:bidi="ar-SA"/>
        </w:rPr>
      </w:pPr>
      <w:r w:rsidRPr="00247145">
        <w:rPr>
          <w:b/>
          <w:lang w:eastAsia="ru-RU" w:bidi="ar-SA"/>
        </w:rPr>
        <w:t>Основная последовательность:</w:t>
      </w:r>
    </w:p>
    <w:p w14:paraId="0C5E58CF" w14:textId="77777777" w:rsidR="00A630FE" w:rsidRDefault="00A630FE" w:rsidP="00A630FE">
      <w:pPr>
        <w:pStyle w:val="a5"/>
        <w:numPr>
          <w:ilvl w:val="0"/>
          <w:numId w:val="10"/>
        </w:numPr>
        <w:spacing w:line="360" w:lineRule="auto"/>
        <w:rPr>
          <w:lang w:eastAsia="ru-RU" w:bidi="ar-SA"/>
        </w:rPr>
      </w:pPr>
      <w:r>
        <w:rPr>
          <w:lang w:eastAsia="ru-RU" w:bidi="ar-SA"/>
        </w:rPr>
        <w:t>Действующее лицо в главном окне программы нажимает на кнопку</w:t>
      </w:r>
    </w:p>
    <w:p w14:paraId="1A81AA62" w14:textId="5CBBE661" w:rsidR="00A630FE" w:rsidRPr="00D907C2" w:rsidRDefault="00A630FE" w:rsidP="00A630FE">
      <w:pPr>
        <w:pStyle w:val="a5"/>
        <w:spacing w:line="360" w:lineRule="auto"/>
        <w:rPr>
          <w:lang w:eastAsia="ru-RU" w:bidi="ar-SA"/>
        </w:rPr>
      </w:pPr>
      <w:r w:rsidRPr="5401A6EB">
        <w:rPr>
          <w:lang w:eastAsia="ru-RU" w:bidi="ar-SA"/>
        </w:rPr>
        <w:t>«</w:t>
      </w:r>
      <w:r w:rsidR="000157E0">
        <w:rPr>
          <w:lang w:eastAsia="ru-RU" w:bidi="ar-SA"/>
        </w:rPr>
        <w:t>Заключить договор</w:t>
      </w:r>
      <w:r w:rsidRPr="5401A6EB">
        <w:rPr>
          <w:lang w:eastAsia="ru-RU" w:bidi="ar-SA"/>
        </w:rPr>
        <w:t>»;</w:t>
      </w:r>
    </w:p>
    <w:p w14:paraId="7B723961" w14:textId="5F40F815" w:rsidR="00A630FE" w:rsidRDefault="00A630FE" w:rsidP="00A630FE">
      <w:pPr>
        <w:pStyle w:val="a5"/>
        <w:numPr>
          <w:ilvl w:val="0"/>
          <w:numId w:val="10"/>
        </w:numPr>
        <w:spacing w:line="360" w:lineRule="auto"/>
        <w:rPr>
          <w:lang w:eastAsia="ru-RU" w:bidi="ar-SA"/>
        </w:rPr>
      </w:pPr>
      <w:r w:rsidRPr="40E6DB19">
        <w:rPr>
          <w:lang w:eastAsia="ru-RU" w:bidi="ar-SA"/>
        </w:rPr>
        <w:t xml:space="preserve">Происходит переход к окну </w:t>
      </w:r>
      <w:r w:rsidR="000157E0">
        <w:rPr>
          <w:lang w:eastAsia="ru-RU" w:bidi="ar-SA"/>
        </w:rPr>
        <w:t>заполнения данных договора</w:t>
      </w:r>
      <w:r w:rsidRPr="40E6DB19">
        <w:rPr>
          <w:lang w:eastAsia="ru-RU" w:bidi="ar-SA"/>
        </w:rPr>
        <w:t>;</w:t>
      </w:r>
    </w:p>
    <w:p w14:paraId="68103EE3" w14:textId="5691461E" w:rsidR="00A630FE" w:rsidRDefault="00A630FE" w:rsidP="00A630FE">
      <w:pPr>
        <w:pStyle w:val="a5"/>
        <w:numPr>
          <w:ilvl w:val="0"/>
          <w:numId w:val="10"/>
        </w:numPr>
        <w:spacing w:line="360" w:lineRule="auto"/>
        <w:rPr>
          <w:lang w:eastAsia="ru-RU" w:bidi="ar-SA"/>
        </w:rPr>
      </w:pPr>
      <w:r w:rsidRPr="5401A6EB">
        <w:rPr>
          <w:lang w:eastAsia="ru-RU" w:bidi="ar-SA"/>
        </w:rPr>
        <w:t>Действующее лицо</w:t>
      </w:r>
      <w:r w:rsidR="000157E0">
        <w:rPr>
          <w:lang w:eastAsia="ru-RU" w:bidi="ar-SA"/>
        </w:rPr>
        <w:t xml:space="preserve"> заполняет данные необходимые для заключения договора, так же может оставить свой комментарий, после чего</w:t>
      </w:r>
      <w:r w:rsidRPr="5401A6EB">
        <w:rPr>
          <w:lang w:eastAsia="ru-RU" w:bidi="ar-SA"/>
        </w:rPr>
        <w:t xml:space="preserve"> нажимает на кнопку “</w:t>
      </w:r>
      <w:r w:rsidR="000157E0">
        <w:rPr>
          <w:lang w:eastAsia="ru-RU" w:bidi="ar-SA"/>
        </w:rPr>
        <w:t>Отправить на подтверждение бухгалтеру</w:t>
      </w:r>
      <w:r w:rsidRPr="5401A6EB">
        <w:rPr>
          <w:lang w:eastAsia="ru-RU" w:bidi="ar-SA"/>
        </w:rPr>
        <w:t>”;</w:t>
      </w:r>
    </w:p>
    <w:p w14:paraId="52498605" w14:textId="6CB561FF" w:rsidR="00A630FE" w:rsidRDefault="00A630FE" w:rsidP="00A630FE">
      <w:pPr>
        <w:pStyle w:val="a5"/>
        <w:numPr>
          <w:ilvl w:val="0"/>
          <w:numId w:val="10"/>
        </w:numPr>
        <w:spacing w:line="360" w:lineRule="auto"/>
        <w:rPr>
          <w:szCs w:val="28"/>
          <w:lang w:eastAsia="ru-RU" w:bidi="ar-SA"/>
        </w:rPr>
      </w:pPr>
      <w:r w:rsidRPr="5401A6EB">
        <w:rPr>
          <w:lang w:eastAsia="ru-RU" w:bidi="ar-SA"/>
        </w:rPr>
        <w:t>При нажатии на кнопку «</w:t>
      </w:r>
      <w:r w:rsidR="000157E0">
        <w:rPr>
          <w:lang w:eastAsia="ru-RU" w:bidi="ar-SA"/>
        </w:rPr>
        <w:t>Отправить на подтверждение бухгалтеру</w:t>
      </w:r>
      <w:r w:rsidRPr="5401A6EB">
        <w:rPr>
          <w:lang w:eastAsia="ru-RU" w:bidi="ar-SA"/>
        </w:rPr>
        <w:t xml:space="preserve">», происходит сохранение </w:t>
      </w:r>
      <w:r w:rsidR="000157E0">
        <w:rPr>
          <w:lang w:eastAsia="ru-RU" w:bidi="ar-SA"/>
        </w:rPr>
        <w:t>данных о договоре и отправка его бухгалтеру.</w:t>
      </w:r>
    </w:p>
    <w:p w14:paraId="6C52A2AC" w14:textId="77777777" w:rsidR="000157E0" w:rsidRDefault="00A630FE" w:rsidP="000157E0">
      <w:pPr>
        <w:pStyle w:val="a5"/>
        <w:spacing w:line="360" w:lineRule="auto"/>
        <w:rPr>
          <w:lang w:eastAsia="ru-RU" w:bidi="ar-SA"/>
        </w:rPr>
      </w:pPr>
      <w:r w:rsidRPr="00D907C2">
        <w:rPr>
          <w:b/>
          <w:lang w:eastAsia="ru-RU" w:bidi="ar-SA"/>
        </w:rPr>
        <w:t>Альтернативная последовательность:</w:t>
      </w:r>
      <w:r>
        <w:rPr>
          <w:lang w:eastAsia="ru-RU" w:bidi="ar-SA"/>
        </w:rPr>
        <w:t xml:space="preserve"> </w:t>
      </w:r>
      <w:r w:rsidR="000157E0">
        <w:rPr>
          <w:lang w:eastAsia="ru-RU" w:bidi="ar-SA"/>
        </w:rPr>
        <w:t>Пользователь нажимает кнопку «Назад»)</w:t>
      </w:r>
    </w:p>
    <w:p w14:paraId="257B58EE" w14:textId="092F5B84" w:rsidR="000157E0" w:rsidRDefault="000157E0" w:rsidP="000157E0">
      <w:pPr>
        <w:pStyle w:val="a5"/>
        <w:numPr>
          <w:ilvl w:val="0"/>
          <w:numId w:val="18"/>
        </w:numPr>
        <w:spacing w:line="360" w:lineRule="auto"/>
        <w:rPr>
          <w:lang w:eastAsia="ru-RU" w:bidi="ar-SA"/>
        </w:rPr>
      </w:pPr>
      <w:r>
        <w:rPr>
          <w:lang w:eastAsia="ru-RU" w:bidi="ar-SA"/>
        </w:rPr>
        <w:t xml:space="preserve">Происходит возврат к окну авторизации, при этом окно </w:t>
      </w:r>
      <w:r>
        <w:rPr>
          <w:lang w:eastAsia="ru-RU" w:bidi="ar-SA"/>
        </w:rPr>
        <w:t>заключения договора закрывается</w:t>
      </w:r>
      <w:r w:rsidRPr="5401A6EB">
        <w:rPr>
          <w:lang w:eastAsia="ru-RU" w:bidi="ar-SA"/>
        </w:rPr>
        <w:t>, а все введённые данные в поля не сохраняются;</w:t>
      </w:r>
    </w:p>
    <w:p w14:paraId="2FBCB51D" w14:textId="080F5D0F" w:rsidR="00A630FE" w:rsidRPr="00D33D7B" w:rsidRDefault="00A630FE" w:rsidP="000157E0">
      <w:pPr>
        <w:pStyle w:val="a5"/>
        <w:spacing w:line="360" w:lineRule="auto"/>
        <w:rPr>
          <w:lang w:eastAsia="ru-RU" w:bidi="ar-SA"/>
        </w:rPr>
      </w:pPr>
      <w:r>
        <w:rPr>
          <w:lang w:eastAsia="ru-RU" w:bidi="ar-SA"/>
        </w:rPr>
        <w:br w:type="page"/>
      </w:r>
    </w:p>
    <w:p w14:paraId="1B129244" w14:textId="77777777" w:rsidR="000157E0" w:rsidRDefault="000157E0" w:rsidP="000157E0">
      <w:pPr>
        <w:pStyle w:val="2"/>
        <w:numPr>
          <w:ilvl w:val="2"/>
          <w:numId w:val="7"/>
        </w:numPr>
        <w:spacing w:line="276" w:lineRule="auto"/>
        <w:ind w:left="2160" w:hanging="796"/>
      </w:pPr>
      <w:r>
        <w:lastRenderedPageBreak/>
        <w:t>Интерфейс страхового агента</w:t>
      </w:r>
    </w:p>
    <w:p w14:paraId="3281EA22" w14:textId="389601AB" w:rsidR="000157E0" w:rsidRDefault="000157E0" w:rsidP="000157E0">
      <w:pPr>
        <w:pStyle w:val="a5"/>
        <w:spacing w:line="360" w:lineRule="auto"/>
      </w:pPr>
      <w:r w:rsidRPr="40E6DB19">
        <w:rPr>
          <w:b/>
          <w:bCs/>
        </w:rPr>
        <w:t>Прецедент:</w:t>
      </w:r>
      <w:r>
        <w:t xml:space="preserve"> Окно </w:t>
      </w:r>
      <w:r w:rsidR="0035556E">
        <w:t>просмотра статистики</w:t>
      </w:r>
      <w:r>
        <w:t>.</w:t>
      </w:r>
    </w:p>
    <w:p w14:paraId="3CFFF35E" w14:textId="77777777" w:rsidR="000157E0" w:rsidRDefault="000157E0" w:rsidP="000157E0">
      <w:pPr>
        <w:pStyle w:val="a5"/>
        <w:spacing w:line="360" w:lineRule="auto"/>
      </w:pPr>
      <w:r w:rsidRPr="40E6DB19">
        <w:rPr>
          <w:b/>
          <w:bCs/>
        </w:rPr>
        <w:t>Действующее лицо</w:t>
      </w:r>
      <w:r>
        <w:t>: Страховой агент.</w:t>
      </w:r>
    </w:p>
    <w:p w14:paraId="42282EE5" w14:textId="77777777" w:rsidR="000157E0" w:rsidRDefault="000157E0" w:rsidP="000157E0">
      <w:pPr>
        <w:pStyle w:val="a5"/>
        <w:spacing w:line="360" w:lineRule="auto"/>
      </w:pPr>
      <w:r w:rsidRPr="40E6DB19">
        <w:rPr>
          <w:b/>
          <w:bCs/>
        </w:rPr>
        <w:t>Предусловие:</w:t>
      </w:r>
      <w:r>
        <w:t xml:space="preserve"> Страховой агент должен быть авторизованным.</w:t>
      </w:r>
    </w:p>
    <w:p w14:paraId="1A9BE78D" w14:textId="1B7627D0" w:rsidR="000157E0" w:rsidRPr="00247145" w:rsidRDefault="000157E0" w:rsidP="000157E0">
      <w:pPr>
        <w:pStyle w:val="a5"/>
        <w:spacing w:line="360" w:lineRule="auto"/>
      </w:pPr>
      <w:r w:rsidRPr="40E6DB19">
        <w:rPr>
          <w:b/>
          <w:bCs/>
        </w:rPr>
        <w:t>Цель:</w:t>
      </w:r>
      <w:r w:rsidR="0035556E">
        <w:rPr>
          <w:b/>
          <w:bCs/>
        </w:rPr>
        <w:t xml:space="preserve"> </w:t>
      </w:r>
      <w:r w:rsidR="0035556E" w:rsidRPr="0035556E">
        <w:t>просмотр статистики заключенных договоров.</w:t>
      </w:r>
    </w:p>
    <w:p w14:paraId="6A0ED653" w14:textId="77777777" w:rsidR="000157E0" w:rsidRPr="00247145" w:rsidRDefault="000157E0" w:rsidP="000157E0">
      <w:pPr>
        <w:pStyle w:val="a5"/>
        <w:spacing w:line="360" w:lineRule="auto"/>
        <w:rPr>
          <w:b/>
          <w:lang w:eastAsia="ru-RU" w:bidi="ar-SA"/>
        </w:rPr>
      </w:pPr>
      <w:r w:rsidRPr="00247145">
        <w:rPr>
          <w:b/>
          <w:lang w:eastAsia="ru-RU" w:bidi="ar-SA"/>
        </w:rPr>
        <w:t>Основная последовательность:</w:t>
      </w:r>
    </w:p>
    <w:p w14:paraId="564120A4" w14:textId="50922E67" w:rsidR="000157E0" w:rsidRDefault="000157E0" w:rsidP="0035556E">
      <w:pPr>
        <w:pStyle w:val="a5"/>
        <w:numPr>
          <w:ilvl w:val="0"/>
          <w:numId w:val="19"/>
        </w:numPr>
        <w:spacing w:line="360" w:lineRule="auto"/>
        <w:rPr>
          <w:lang w:eastAsia="ru-RU" w:bidi="ar-SA"/>
        </w:rPr>
      </w:pPr>
      <w:r>
        <w:rPr>
          <w:lang w:eastAsia="ru-RU" w:bidi="ar-SA"/>
        </w:rPr>
        <w:t>Действующее лицо в главном окне программы нажимает на кнопку</w:t>
      </w:r>
    </w:p>
    <w:p w14:paraId="1B8E2266" w14:textId="0BCE5F72" w:rsidR="000157E0" w:rsidRPr="00D907C2" w:rsidRDefault="000157E0" w:rsidP="000157E0">
      <w:pPr>
        <w:pStyle w:val="a5"/>
        <w:spacing w:line="360" w:lineRule="auto"/>
        <w:rPr>
          <w:lang w:eastAsia="ru-RU" w:bidi="ar-SA"/>
        </w:rPr>
      </w:pPr>
      <w:r w:rsidRPr="5401A6EB">
        <w:rPr>
          <w:lang w:eastAsia="ru-RU" w:bidi="ar-SA"/>
        </w:rPr>
        <w:t>«</w:t>
      </w:r>
      <w:r w:rsidR="0035556E">
        <w:rPr>
          <w:lang w:eastAsia="ru-RU" w:bidi="ar-SA"/>
        </w:rPr>
        <w:t>Статистика</w:t>
      </w:r>
      <w:r w:rsidRPr="5401A6EB">
        <w:rPr>
          <w:lang w:eastAsia="ru-RU" w:bidi="ar-SA"/>
        </w:rPr>
        <w:t>»;</w:t>
      </w:r>
    </w:p>
    <w:p w14:paraId="36CA6F55" w14:textId="36BEB254" w:rsidR="000157E0" w:rsidRDefault="000157E0" w:rsidP="0035556E">
      <w:pPr>
        <w:pStyle w:val="a5"/>
        <w:numPr>
          <w:ilvl w:val="0"/>
          <w:numId w:val="19"/>
        </w:numPr>
        <w:spacing w:line="360" w:lineRule="auto"/>
        <w:rPr>
          <w:lang w:eastAsia="ru-RU" w:bidi="ar-SA"/>
        </w:rPr>
      </w:pPr>
      <w:r w:rsidRPr="40E6DB19">
        <w:rPr>
          <w:lang w:eastAsia="ru-RU" w:bidi="ar-SA"/>
        </w:rPr>
        <w:t>Происходит переход к окну</w:t>
      </w:r>
      <w:r w:rsidR="0035556E">
        <w:rPr>
          <w:lang w:eastAsia="ru-RU" w:bidi="ar-SA"/>
        </w:rPr>
        <w:t xml:space="preserve"> статистики заключенных договоров</w:t>
      </w:r>
      <w:r w:rsidRPr="40E6DB19">
        <w:rPr>
          <w:lang w:eastAsia="ru-RU" w:bidi="ar-SA"/>
        </w:rPr>
        <w:t>;</w:t>
      </w:r>
    </w:p>
    <w:p w14:paraId="1E9D7EB4" w14:textId="57651E29" w:rsidR="000157E0" w:rsidRPr="0035556E" w:rsidRDefault="000157E0" w:rsidP="00A630FE">
      <w:pPr>
        <w:pStyle w:val="a5"/>
        <w:numPr>
          <w:ilvl w:val="0"/>
          <w:numId w:val="19"/>
        </w:numPr>
        <w:spacing w:line="360" w:lineRule="auto"/>
        <w:rPr>
          <w:rStyle w:val="a6"/>
          <w:i w:val="0"/>
          <w:iCs w:val="0"/>
          <w:color w:val="auto"/>
          <w:lang w:eastAsia="ru-RU" w:bidi="ar-SA"/>
        </w:rPr>
      </w:pPr>
      <w:r w:rsidRPr="5401A6EB">
        <w:rPr>
          <w:lang w:eastAsia="ru-RU" w:bidi="ar-SA"/>
        </w:rPr>
        <w:t>Действующее лицо</w:t>
      </w:r>
      <w:r>
        <w:rPr>
          <w:lang w:eastAsia="ru-RU" w:bidi="ar-SA"/>
        </w:rPr>
        <w:t xml:space="preserve"> </w:t>
      </w:r>
      <w:r w:rsidR="0035556E">
        <w:rPr>
          <w:lang w:eastAsia="ru-RU" w:bidi="ar-SA"/>
        </w:rPr>
        <w:t>смотрит на необходимые ему данные.</w:t>
      </w:r>
    </w:p>
    <w:p w14:paraId="757CF95E" w14:textId="079C9F72" w:rsidR="00A630FE" w:rsidRDefault="00A630FE" w:rsidP="00A630FE">
      <w:pPr>
        <w:pStyle w:val="2"/>
        <w:rPr>
          <w:rStyle w:val="a6"/>
          <w:i w:val="0"/>
          <w:iCs w:val="0"/>
          <w:lang w:bidi="ar-SA"/>
        </w:rPr>
      </w:pPr>
      <w:r w:rsidRPr="5401A6EB">
        <w:rPr>
          <w:rStyle w:val="a6"/>
          <w:lang w:bidi="ar-SA"/>
        </w:rPr>
        <w:t>1.4.4 Интерфейс администратора</w:t>
      </w:r>
    </w:p>
    <w:p w14:paraId="56777133" w14:textId="7B1804F3" w:rsidR="00A630FE" w:rsidRDefault="00A630FE" w:rsidP="00A630FE">
      <w:pPr>
        <w:pStyle w:val="a5"/>
        <w:spacing w:line="360" w:lineRule="auto"/>
        <w:rPr>
          <w:lang w:bidi="ar-SA"/>
        </w:rPr>
      </w:pPr>
      <w:r w:rsidRPr="40E6DB19">
        <w:rPr>
          <w:b/>
          <w:bCs/>
          <w:lang w:bidi="ar-SA"/>
        </w:rPr>
        <w:t>Прецедент:</w:t>
      </w:r>
      <w:r w:rsidRPr="40E6DB19">
        <w:rPr>
          <w:lang w:bidi="ar-SA"/>
        </w:rPr>
        <w:t xml:space="preserve"> </w:t>
      </w:r>
      <w:r w:rsidR="0035556E">
        <w:rPr>
          <w:lang w:bidi="ar-SA"/>
        </w:rPr>
        <w:t>добавить пользователя</w:t>
      </w:r>
      <w:r w:rsidR="00AE7C75">
        <w:rPr>
          <w:lang w:bidi="ar-SA"/>
        </w:rPr>
        <w:t xml:space="preserve"> </w:t>
      </w:r>
      <w:r w:rsidR="00AE7C75">
        <w:rPr>
          <w:lang w:bidi="ar-SA"/>
        </w:rPr>
        <w:t>(страховые агенты, бухгалтера)</w:t>
      </w:r>
      <w:r w:rsidRPr="40E6DB19">
        <w:rPr>
          <w:lang w:bidi="ar-SA"/>
        </w:rPr>
        <w:t>.</w:t>
      </w:r>
    </w:p>
    <w:p w14:paraId="3F3E9AA7" w14:textId="77777777" w:rsidR="00A630FE" w:rsidRDefault="00A630FE" w:rsidP="00A630FE">
      <w:pPr>
        <w:pStyle w:val="a5"/>
        <w:spacing w:line="360" w:lineRule="auto"/>
        <w:rPr>
          <w:lang w:bidi="ar-SA"/>
        </w:rPr>
      </w:pPr>
      <w:r w:rsidRPr="40E6DB19">
        <w:rPr>
          <w:b/>
          <w:bCs/>
          <w:lang w:bidi="ar-SA"/>
        </w:rPr>
        <w:t>Действующее лицо:</w:t>
      </w:r>
      <w:r w:rsidRPr="40E6DB19">
        <w:rPr>
          <w:lang w:bidi="ar-SA"/>
        </w:rPr>
        <w:t xml:space="preserve"> Администратор.</w:t>
      </w:r>
    </w:p>
    <w:p w14:paraId="5FBFCC70" w14:textId="77777777" w:rsidR="00A630FE" w:rsidRDefault="00A630FE" w:rsidP="00A630FE">
      <w:pPr>
        <w:pStyle w:val="a5"/>
        <w:spacing w:line="360" w:lineRule="auto"/>
        <w:rPr>
          <w:lang w:bidi="ar-SA"/>
        </w:rPr>
      </w:pPr>
      <w:r w:rsidRPr="40E6DB19">
        <w:rPr>
          <w:b/>
          <w:bCs/>
          <w:lang w:bidi="ar-SA"/>
        </w:rPr>
        <w:t>Предусловие:</w:t>
      </w:r>
      <w:r w:rsidRPr="40E6DB19">
        <w:rPr>
          <w:lang w:bidi="ar-SA"/>
        </w:rPr>
        <w:t xml:space="preserve"> Администратор должен быть авторизованным.</w:t>
      </w:r>
    </w:p>
    <w:p w14:paraId="5C12C15F" w14:textId="520BB415" w:rsidR="00A630FE" w:rsidRDefault="00A630FE" w:rsidP="00A630FE">
      <w:pPr>
        <w:pStyle w:val="a5"/>
        <w:spacing w:line="360" w:lineRule="auto"/>
        <w:rPr>
          <w:lang w:bidi="ar-SA"/>
        </w:rPr>
      </w:pPr>
      <w:r w:rsidRPr="40E6DB19">
        <w:rPr>
          <w:b/>
          <w:bCs/>
          <w:lang w:bidi="ar-SA"/>
        </w:rPr>
        <w:t>Цель</w:t>
      </w:r>
      <w:proofErr w:type="gramStart"/>
      <w:r w:rsidRPr="40E6DB19">
        <w:rPr>
          <w:b/>
          <w:bCs/>
          <w:lang w:bidi="ar-SA"/>
        </w:rPr>
        <w:t>:</w:t>
      </w:r>
      <w:r w:rsidRPr="40E6DB19">
        <w:rPr>
          <w:lang w:bidi="ar-SA"/>
        </w:rPr>
        <w:t xml:space="preserve"> Редактировать</w:t>
      </w:r>
      <w:proofErr w:type="gramEnd"/>
      <w:r w:rsidRPr="40E6DB19">
        <w:rPr>
          <w:lang w:bidi="ar-SA"/>
        </w:rPr>
        <w:t xml:space="preserve"> </w:t>
      </w:r>
      <w:r w:rsidR="00AE7C75">
        <w:rPr>
          <w:lang w:bidi="ar-SA"/>
        </w:rPr>
        <w:t>пользователей (страховые агенты, бухгалтера)</w:t>
      </w:r>
      <w:r w:rsidR="00BB0E41">
        <w:rPr>
          <w:lang w:bidi="ar-SA"/>
        </w:rPr>
        <w:t>,</w:t>
      </w:r>
      <w:r w:rsidRPr="40E6DB19">
        <w:rPr>
          <w:lang w:bidi="ar-SA"/>
        </w:rPr>
        <w:t xml:space="preserve"> путём их добавления или удаления.</w:t>
      </w:r>
    </w:p>
    <w:p w14:paraId="56914DCD" w14:textId="77777777" w:rsidR="00A630FE" w:rsidRPr="009525E0" w:rsidRDefault="00A630FE" w:rsidP="00A630FE">
      <w:pPr>
        <w:pStyle w:val="a5"/>
        <w:spacing w:line="360" w:lineRule="auto"/>
        <w:rPr>
          <w:b/>
          <w:lang w:bidi="ar-SA"/>
        </w:rPr>
      </w:pPr>
      <w:r w:rsidRPr="009525E0">
        <w:rPr>
          <w:b/>
          <w:lang w:bidi="ar-SA"/>
        </w:rPr>
        <w:t>Основная последовательность:</w:t>
      </w:r>
    </w:p>
    <w:p w14:paraId="1F6287B8" w14:textId="77777777" w:rsidR="00A630FE" w:rsidRDefault="00A630FE" w:rsidP="00A630FE">
      <w:pPr>
        <w:pStyle w:val="a5"/>
        <w:numPr>
          <w:ilvl w:val="0"/>
          <w:numId w:val="12"/>
        </w:numPr>
        <w:spacing w:line="360" w:lineRule="auto"/>
        <w:rPr>
          <w:lang w:bidi="ar-SA"/>
        </w:rPr>
      </w:pPr>
      <w:r>
        <w:rPr>
          <w:lang w:bidi="ar-SA"/>
        </w:rPr>
        <w:t>Действующее лицо в главном окне программы нажимает кнопку</w:t>
      </w:r>
    </w:p>
    <w:p w14:paraId="21FD53F2" w14:textId="69CAFB2A" w:rsidR="00A630FE" w:rsidRDefault="00A630FE" w:rsidP="00A630FE">
      <w:pPr>
        <w:pStyle w:val="a5"/>
        <w:spacing w:line="360" w:lineRule="auto"/>
        <w:rPr>
          <w:lang w:bidi="ar-SA"/>
        </w:rPr>
      </w:pPr>
      <w:r w:rsidRPr="40E6DB19">
        <w:rPr>
          <w:lang w:bidi="ar-SA"/>
        </w:rPr>
        <w:t>«</w:t>
      </w:r>
      <w:r w:rsidR="0035556E">
        <w:rPr>
          <w:lang w:bidi="ar-SA"/>
        </w:rPr>
        <w:t>Добавить пользователя</w:t>
      </w:r>
      <w:r w:rsidRPr="40E6DB19">
        <w:rPr>
          <w:lang w:bidi="ar-SA"/>
        </w:rPr>
        <w:t>»;</w:t>
      </w:r>
    </w:p>
    <w:p w14:paraId="0E8A23F0" w14:textId="79D47FB6" w:rsidR="00A630FE" w:rsidRPr="008E2330" w:rsidRDefault="00A630FE" w:rsidP="00A630FE">
      <w:pPr>
        <w:pStyle w:val="a5"/>
        <w:numPr>
          <w:ilvl w:val="0"/>
          <w:numId w:val="12"/>
        </w:numPr>
        <w:spacing w:line="360" w:lineRule="auto"/>
        <w:rPr>
          <w:lang w:bidi="ar-SA"/>
        </w:rPr>
      </w:pPr>
      <w:r w:rsidRPr="40E6DB19">
        <w:rPr>
          <w:lang w:bidi="ar-SA"/>
        </w:rPr>
        <w:t>Происходит переход к окну</w:t>
      </w:r>
      <w:r w:rsidR="0035556E">
        <w:rPr>
          <w:lang w:bidi="ar-SA"/>
        </w:rPr>
        <w:t xml:space="preserve"> добавления пользователей</w:t>
      </w:r>
      <w:r w:rsidRPr="40E6DB19">
        <w:rPr>
          <w:lang w:bidi="ar-SA"/>
        </w:rPr>
        <w:t>;</w:t>
      </w:r>
    </w:p>
    <w:p w14:paraId="64916A6E" w14:textId="67BC0BA0" w:rsidR="00A630FE" w:rsidRPr="008E2330" w:rsidRDefault="00A630FE" w:rsidP="00A630FE">
      <w:pPr>
        <w:pStyle w:val="a5"/>
        <w:numPr>
          <w:ilvl w:val="0"/>
          <w:numId w:val="12"/>
        </w:numPr>
        <w:spacing w:line="360" w:lineRule="auto"/>
        <w:rPr>
          <w:lang w:bidi="ar-SA"/>
        </w:rPr>
      </w:pPr>
      <w:r w:rsidRPr="5401A6EB">
        <w:rPr>
          <w:lang w:bidi="ar-SA"/>
        </w:rPr>
        <w:t xml:space="preserve">Действующее лицо может </w:t>
      </w:r>
      <w:r w:rsidR="0035556E">
        <w:rPr>
          <w:lang w:bidi="ar-SA"/>
        </w:rPr>
        <w:t>добавить пользователя</w:t>
      </w:r>
      <w:r w:rsidRPr="5401A6EB">
        <w:rPr>
          <w:lang w:bidi="ar-SA"/>
        </w:rPr>
        <w:t xml:space="preserve"> путём</w:t>
      </w:r>
      <w:r w:rsidR="0035556E">
        <w:rPr>
          <w:lang w:bidi="ar-SA"/>
        </w:rPr>
        <w:t xml:space="preserve"> нажатия на </w:t>
      </w:r>
      <w:proofErr w:type="gramStart"/>
      <w:r w:rsidR="0035556E">
        <w:rPr>
          <w:lang w:bidi="ar-SA"/>
        </w:rPr>
        <w:t xml:space="preserve">кнопку </w:t>
      </w:r>
      <w:r w:rsidRPr="5401A6EB">
        <w:rPr>
          <w:lang w:bidi="ar-SA"/>
        </w:rPr>
        <w:t xml:space="preserve"> «</w:t>
      </w:r>
      <w:proofErr w:type="gramEnd"/>
      <w:r w:rsidR="0035556E">
        <w:rPr>
          <w:lang w:bidi="ar-SA"/>
        </w:rPr>
        <w:t>Подтвердить регистрацию</w:t>
      </w:r>
      <w:r w:rsidRPr="5401A6EB">
        <w:rPr>
          <w:lang w:bidi="ar-SA"/>
        </w:rPr>
        <w:t>»</w:t>
      </w:r>
      <w:r w:rsidR="0035556E">
        <w:rPr>
          <w:lang w:bidi="ar-SA"/>
        </w:rPr>
        <w:t>.</w:t>
      </w:r>
    </w:p>
    <w:p w14:paraId="39ACD94D" w14:textId="56C50F15" w:rsidR="00A630FE" w:rsidRDefault="00A630FE" w:rsidP="00A630FE">
      <w:pPr>
        <w:pStyle w:val="a5"/>
        <w:numPr>
          <w:ilvl w:val="0"/>
          <w:numId w:val="12"/>
        </w:numPr>
        <w:spacing w:line="360" w:lineRule="auto"/>
        <w:rPr>
          <w:lang w:bidi="ar-SA"/>
        </w:rPr>
      </w:pPr>
      <w:r w:rsidRPr="5401A6EB">
        <w:rPr>
          <w:lang w:bidi="ar-SA"/>
        </w:rPr>
        <w:t>При нажатии кнопки «</w:t>
      </w:r>
      <w:r w:rsidR="0035556E">
        <w:rPr>
          <w:lang w:bidi="ar-SA"/>
        </w:rPr>
        <w:t>Подтвердить регистрацию</w:t>
      </w:r>
      <w:r w:rsidRPr="5401A6EB">
        <w:rPr>
          <w:lang w:bidi="ar-SA"/>
        </w:rPr>
        <w:t>», происходит сохранени</w:t>
      </w:r>
      <w:r w:rsidR="0035556E">
        <w:rPr>
          <w:lang w:bidi="ar-SA"/>
        </w:rPr>
        <w:t>е и подтверждение учетной записи пользователя.</w:t>
      </w:r>
    </w:p>
    <w:p w14:paraId="5DF4CB71" w14:textId="24F9D2D2" w:rsidR="00A630FE" w:rsidRDefault="00A630FE" w:rsidP="00A630FE">
      <w:pPr>
        <w:pStyle w:val="a5"/>
        <w:spacing w:line="360" w:lineRule="auto"/>
        <w:rPr>
          <w:lang w:bidi="ar-SA"/>
        </w:rPr>
      </w:pPr>
      <w:r w:rsidRPr="009525E0">
        <w:rPr>
          <w:b/>
          <w:lang w:bidi="ar-SA"/>
        </w:rPr>
        <w:lastRenderedPageBreak/>
        <w:t>Альтернативная последовательность:</w:t>
      </w:r>
      <w:r>
        <w:rPr>
          <w:b/>
          <w:lang w:bidi="ar-SA"/>
        </w:rPr>
        <w:t xml:space="preserve"> </w:t>
      </w:r>
      <w:r w:rsidRPr="00D33D7B">
        <w:rPr>
          <w:lang w:bidi="ar-SA"/>
        </w:rPr>
        <w:t>(Действующее лицо нажимает на кнопку «</w:t>
      </w:r>
      <w:r w:rsidR="0035556E">
        <w:rPr>
          <w:lang w:bidi="ar-SA"/>
        </w:rPr>
        <w:t>Назад</w:t>
      </w:r>
      <w:r w:rsidRPr="00D33D7B">
        <w:rPr>
          <w:lang w:bidi="ar-SA"/>
        </w:rPr>
        <w:t>»).</w:t>
      </w:r>
    </w:p>
    <w:p w14:paraId="7766C7E6" w14:textId="7473382E" w:rsidR="005B4236" w:rsidRDefault="00A630FE" w:rsidP="005B4236">
      <w:pPr>
        <w:pStyle w:val="a5"/>
        <w:numPr>
          <w:ilvl w:val="0"/>
          <w:numId w:val="13"/>
        </w:numPr>
        <w:spacing w:line="360" w:lineRule="auto"/>
        <w:rPr>
          <w:lang w:bidi="ar-SA"/>
        </w:rPr>
      </w:pPr>
      <w:r w:rsidRPr="5401A6EB">
        <w:rPr>
          <w:lang w:bidi="ar-SA"/>
        </w:rPr>
        <w:t>При нажатии кнопки «</w:t>
      </w:r>
      <w:r w:rsidR="0035556E">
        <w:rPr>
          <w:lang w:bidi="ar-SA"/>
        </w:rPr>
        <w:t>Назад</w:t>
      </w:r>
      <w:r w:rsidRPr="5401A6EB">
        <w:rPr>
          <w:lang w:bidi="ar-SA"/>
        </w:rPr>
        <w:t xml:space="preserve">», </w:t>
      </w:r>
      <w:r w:rsidR="0035556E">
        <w:rPr>
          <w:lang w:bidi="ar-SA"/>
        </w:rPr>
        <w:t xml:space="preserve">учетные данные </w:t>
      </w:r>
      <w:r w:rsidRPr="5401A6EB">
        <w:rPr>
          <w:lang w:bidi="ar-SA"/>
        </w:rPr>
        <w:t>не сохраняются. Окно закрывается и происходит переход к главному окну программы;</w:t>
      </w:r>
    </w:p>
    <w:p w14:paraId="033F3F51" w14:textId="77777777" w:rsidR="005B4236" w:rsidRPr="005B4236" w:rsidRDefault="005B4236" w:rsidP="005B4236">
      <w:pPr>
        <w:pStyle w:val="a5"/>
        <w:spacing w:line="360" w:lineRule="auto"/>
        <w:rPr>
          <w:lang w:bidi="ar-SA"/>
        </w:rPr>
      </w:pPr>
    </w:p>
    <w:p w14:paraId="542AAE5A" w14:textId="77777777" w:rsidR="00A630FE" w:rsidRPr="00D33D7B" w:rsidRDefault="00A630FE" w:rsidP="00A630FE">
      <w:pPr>
        <w:pStyle w:val="a5"/>
        <w:suppressAutoHyphens w:val="0"/>
        <w:spacing w:after="160" w:line="360" w:lineRule="auto"/>
        <w:rPr>
          <w:lang w:bidi="ar-SA"/>
        </w:rPr>
      </w:pPr>
      <w:r w:rsidRPr="40E6DB19">
        <w:rPr>
          <w:lang w:bidi="ar-SA"/>
        </w:rPr>
        <w:br w:type="page"/>
      </w:r>
    </w:p>
    <w:p w14:paraId="4CF75918" w14:textId="1BDBCBCA" w:rsidR="005B4236" w:rsidRDefault="005B4236" w:rsidP="005B4236">
      <w:pPr>
        <w:pStyle w:val="a5"/>
        <w:spacing w:line="360" w:lineRule="auto"/>
        <w:rPr>
          <w:lang w:bidi="ar-SA"/>
        </w:rPr>
      </w:pPr>
      <w:r w:rsidRPr="40E6DB19">
        <w:rPr>
          <w:b/>
          <w:bCs/>
          <w:lang w:bidi="ar-SA"/>
        </w:rPr>
        <w:lastRenderedPageBreak/>
        <w:t>Прецедент:</w:t>
      </w:r>
      <w:r w:rsidRPr="40E6DB19">
        <w:rPr>
          <w:lang w:bidi="ar-SA"/>
        </w:rPr>
        <w:t xml:space="preserve"> </w:t>
      </w:r>
      <w:r>
        <w:rPr>
          <w:lang w:bidi="ar-SA"/>
        </w:rPr>
        <w:t>удали</w:t>
      </w:r>
      <w:r>
        <w:rPr>
          <w:lang w:bidi="ar-SA"/>
        </w:rPr>
        <w:t>ть пользователя (страховые агенты, бухгалтера)</w:t>
      </w:r>
      <w:r w:rsidRPr="40E6DB19">
        <w:rPr>
          <w:lang w:bidi="ar-SA"/>
        </w:rPr>
        <w:t>.</w:t>
      </w:r>
    </w:p>
    <w:p w14:paraId="4821DF16" w14:textId="77777777" w:rsidR="005B4236" w:rsidRDefault="005B4236" w:rsidP="005B4236">
      <w:pPr>
        <w:pStyle w:val="a5"/>
        <w:spacing w:line="360" w:lineRule="auto"/>
        <w:rPr>
          <w:lang w:bidi="ar-SA"/>
        </w:rPr>
      </w:pPr>
      <w:r w:rsidRPr="40E6DB19">
        <w:rPr>
          <w:b/>
          <w:bCs/>
          <w:lang w:bidi="ar-SA"/>
        </w:rPr>
        <w:t>Действующее лицо:</w:t>
      </w:r>
      <w:r w:rsidRPr="40E6DB19">
        <w:rPr>
          <w:lang w:bidi="ar-SA"/>
        </w:rPr>
        <w:t xml:space="preserve"> Администратор.</w:t>
      </w:r>
    </w:p>
    <w:p w14:paraId="56782203" w14:textId="77777777" w:rsidR="005B4236" w:rsidRDefault="005B4236" w:rsidP="005B4236">
      <w:pPr>
        <w:pStyle w:val="a5"/>
        <w:spacing w:line="360" w:lineRule="auto"/>
        <w:rPr>
          <w:lang w:bidi="ar-SA"/>
        </w:rPr>
      </w:pPr>
      <w:r w:rsidRPr="40E6DB19">
        <w:rPr>
          <w:b/>
          <w:bCs/>
          <w:lang w:bidi="ar-SA"/>
        </w:rPr>
        <w:t>Предусловие:</w:t>
      </w:r>
      <w:r w:rsidRPr="40E6DB19">
        <w:rPr>
          <w:lang w:bidi="ar-SA"/>
        </w:rPr>
        <w:t xml:space="preserve"> Администратор должен быть авторизованным.</w:t>
      </w:r>
    </w:p>
    <w:p w14:paraId="59BDB0D1" w14:textId="77777777" w:rsidR="005B4236" w:rsidRDefault="005B4236" w:rsidP="005B4236">
      <w:pPr>
        <w:pStyle w:val="a5"/>
        <w:spacing w:line="360" w:lineRule="auto"/>
        <w:rPr>
          <w:lang w:bidi="ar-SA"/>
        </w:rPr>
      </w:pPr>
      <w:r w:rsidRPr="40E6DB19">
        <w:rPr>
          <w:b/>
          <w:bCs/>
          <w:lang w:bidi="ar-SA"/>
        </w:rPr>
        <w:t>Цель</w:t>
      </w:r>
      <w:proofErr w:type="gramStart"/>
      <w:r w:rsidRPr="40E6DB19">
        <w:rPr>
          <w:b/>
          <w:bCs/>
          <w:lang w:bidi="ar-SA"/>
        </w:rPr>
        <w:t>:</w:t>
      </w:r>
      <w:r w:rsidRPr="40E6DB19">
        <w:rPr>
          <w:lang w:bidi="ar-SA"/>
        </w:rPr>
        <w:t xml:space="preserve"> Редактировать</w:t>
      </w:r>
      <w:proofErr w:type="gramEnd"/>
      <w:r w:rsidRPr="40E6DB19">
        <w:rPr>
          <w:lang w:bidi="ar-SA"/>
        </w:rPr>
        <w:t xml:space="preserve"> </w:t>
      </w:r>
      <w:r>
        <w:rPr>
          <w:lang w:bidi="ar-SA"/>
        </w:rPr>
        <w:t>пользователей (страховые агенты, бухгалтера),</w:t>
      </w:r>
      <w:r w:rsidRPr="40E6DB19">
        <w:rPr>
          <w:lang w:bidi="ar-SA"/>
        </w:rPr>
        <w:t xml:space="preserve"> путём их добавления или удаления.</w:t>
      </w:r>
    </w:p>
    <w:p w14:paraId="5D35390F" w14:textId="77777777" w:rsidR="005B4236" w:rsidRPr="009525E0" w:rsidRDefault="005B4236" w:rsidP="005B4236">
      <w:pPr>
        <w:pStyle w:val="a5"/>
        <w:spacing w:line="360" w:lineRule="auto"/>
        <w:rPr>
          <w:b/>
          <w:lang w:bidi="ar-SA"/>
        </w:rPr>
      </w:pPr>
      <w:r w:rsidRPr="009525E0">
        <w:rPr>
          <w:b/>
          <w:lang w:bidi="ar-SA"/>
        </w:rPr>
        <w:t>Основная последовательность:</w:t>
      </w:r>
    </w:p>
    <w:p w14:paraId="5DDAED4F" w14:textId="77777777" w:rsidR="005B4236" w:rsidRDefault="005B4236" w:rsidP="005B4236">
      <w:pPr>
        <w:pStyle w:val="a5"/>
        <w:numPr>
          <w:ilvl w:val="0"/>
          <w:numId w:val="20"/>
        </w:numPr>
        <w:spacing w:line="360" w:lineRule="auto"/>
        <w:rPr>
          <w:lang w:bidi="ar-SA"/>
        </w:rPr>
      </w:pPr>
      <w:r>
        <w:rPr>
          <w:lang w:bidi="ar-SA"/>
        </w:rPr>
        <w:t>Действующее лицо в главном окне программы нажимает кнопку</w:t>
      </w:r>
    </w:p>
    <w:p w14:paraId="32CEC904" w14:textId="02476DAE" w:rsidR="005B4236" w:rsidRDefault="005B4236" w:rsidP="005B4236">
      <w:pPr>
        <w:pStyle w:val="a5"/>
        <w:spacing w:line="360" w:lineRule="auto"/>
        <w:rPr>
          <w:lang w:bidi="ar-SA"/>
        </w:rPr>
      </w:pPr>
      <w:r w:rsidRPr="40E6DB19">
        <w:rPr>
          <w:lang w:bidi="ar-SA"/>
        </w:rPr>
        <w:t>«</w:t>
      </w:r>
      <w:r>
        <w:rPr>
          <w:lang w:bidi="ar-SA"/>
        </w:rPr>
        <w:t>Удал</w:t>
      </w:r>
      <w:r>
        <w:rPr>
          <w:lang w:bidi="ar-SA"/>
        </w:rPr>
        <w:t>ить пользователя</w:t>
      </w:r>
      <w:r w:rsidRPr="40E6DB19">
        <w:rPr>
          <w:lang w:bidi="ar-SA"/>
        </w:rPr>
        <w:t>»;</w:t>
      </w:r>
    </w:p>
    <w:p w14:paraId="420265B6" w14:textId="64715163" w:rsidR="005B4236" w:rsidRPr="008E2330" w:rsidRDefault="005B4236" w:rsidP="005B4236">
      <w:pPr>
        <w:pStyle w:val="a5"/>
        <w:numPr>
          <w:ilvl w:val="0"/>
          <w:numId w:val="20"/>
        </w:numPr>
        <w:spacing w:line="360" w:lineRule="auto"/>
        <w:rPr>
          <w:lang w:bidi="ar-SA"/>
        </w:rPr>
      </w:pPr>
      <w:r w:rsidRPr="40E6DB19">
        <w:rPr>
          <w:lang w:bidi="ar-SA"/>
        </w:rPr>
        <w:t>Происходит переход к окну</w:t>
      </w:r>
      <w:r>
        <w:rPr>
          <w:lang w:bidi="ar-SA"/>
        </w:rPr>
        <w:t xml:space="preserve"> </w:t>
      </w:r>
      <w:r>
        <w:rPr>
          <w:lang w:bidi="ar-SA"/>
        </w:rPr>
        <w:t>удаления</w:t>
      </w:r>
      <w:r>
        <w:rPr>
          <w:lang w:bidi="ar-SA"/>
        </w:rPr>
        <w:t xml:space="preserve"> пользовател</w:t>
      </w:r>
      <w:r>
        <w:rPr>
          <w:lang w:bidi="ar-SA"/>
        </w:rPr>
        <w:t>ей</w:t>
      </w:r>
      <w:r w:rsidRPr="40E6DB19">
        <w:rPr>
          <w:lang w:bidi="ar-SA"/>
        </w:rPr>
        <w:t>;</w:t>
      </w:r>
    </w:p>
    <w:p w14:paraId="7104C6FD" w14:textId="5B140BAD" w:rsidR="005B4236" w:rsidRPr="008E2330" w:rsidRDefault="005B4236" w:rsidP="005B4236">
      <w:pPr>
        <w:pStyle w:val="a5"/>
        <w:numPr>
          <w:ilvl w:val="0"/>
          <w:numId w:val="20"/>
        </w:numPr>
        <w:spacing w:line="360" w:lineRule="auto"/>
        <w:rPr>
          <w:lang w:bidi="ar-SA"/>
        </w:rPr>
      </w:pPr>
      <w:r w:rsidRPr="5401A6EB">
        <w:rPr>
          <w:lang w:bidi="ar-SA"/>
        </w:rPr>
        <w:t xml:space="preserve">Действующее лицо может </w:t>
      </w:r>
      <w:r>
        <w:rPr>
          <w:lang w:bidi="ar-SA"/>
        </w:rPr>
        <w:t>удал</w:t>
      </w:r>
      <w:r>
        <w:rPr>
          <w:lang w:bidi="ar-SA"/>
        </w:rPr>
        <w:t>ить пользователя</w:t>
      </w:r>
      <w:r w:rsidRPr="5401A6EB">
        <w:rPr>
          <w:lang w:bidi="ar-SA"/>
        </w:rPr>
        <w:t xml:space="preserve"> путём</w:t>
      </w:r>
      <w:r>
        <w:rPr>
          <w:lang w:bidi="ar-SA"/>
        </w:rPr>
        <w:t xml:space="preserve"> нажатия на </w:t>
      </w:r>
      <w:proofErr w:type="gramStart"/>
      <w:r>
        <w:rPr>
          <w:lang w:bidi="ar-SA"/>
        </w:rPr>
        <w:t xml:space="preserve">кнопку </w:t>
      </w:r>
      <w:r w:rsidRPr="5401A6EB">
        <w:rPr>
          <w:lang w:bidi="ar-SA"/>
        </w:rPr>
        <w:t xml:space="preserve"> «</w:t>
      </w:r>
      <w:proofErr w:type="gramEnd"/>
      <w:r>
        <w:rPr>
          <w:lang w:bidi="ar-SA"/>
        </w:rPr>
        <w:t>Удалить</w:t>
      </w:r>
      <w:r w:rsidRPr="5401A6EB">
        <w:rPr>
          <w:lang w:bidi="ar-SA"/>
        </w:rPr>
        <w:t>»</w:t>
      </w:r>
      <w:r>
        <w:rPr>
          <w:lang w:bidi="ar-SA"/>
        </w:rPr>
        <w:t>.</w:t>
      </w:r>
    </w:p>
    <w:p w14:paraId="5F52C9E0" w14:textId="650C5798" w:rsidR="005B4236" w:rsidRDefault="005B4236" w:rsidP="005B4236">
      <w:pPr>
        <w:pStyle w:val="a5"/>
        <w:numPr>
          <w:ilvl w:val="0"/>
          <w:numId w:val="20"/>
        </w:numPr>
        <w:spacing w:line="360" w:lineRule="auto"/>
        <w:rPr>
          <w:lang w:bidi="ar-SA"/>
        </w:rPr>
      </w:pPr>
      <w:r w:rsidRPr="5401A6EB">
        <w:rPr>
          <w:lang w:bidi="ar-SA"/>
        </w:rPr>
        <w:t>При нажатии кнопки «</w:t>
      </w:r>
      <w:r>
        <w:rPr>
          <w:lang w:bidi="ar-SA"/>
        </w:rPr>
        <w:t>Удалить</w:t>
      </w:r>
      <w:r w:rsidRPr="5401A6EB">
        <w:rPr>
          <w:lang w:bidi="ar-SA"/>
        </w:rPr>
        <w:t xml:space="preserve">», происходит </w:t>
      </w:r>
      <w:r>
        <w:rPr>
          <w:lang w:bidi="ar-SA"/>
        </w:rPr>
        <w:t>удаление</w:t>
      </w:r>
      <w:r>
        <w:rPr>
          <w:lang w:bidi="ar-SA"/>
        </w:rPr>
        <w:t xml:space="preserve"> учетной записи пользователя.</w:t>
      </w:r>
    </w:p>
    <w:p w14:paraId="000C0608" w14:textId="77777777" w:rsidR="00A630FE" w:rsidRPr="00D33D7B" w:rsidRDefault="00A630FE" w:rsidP="00A630FE">
      <w:pPr>
        <w:pStyle w:val="a5"/>
        <w:suppressAutoHyphens w:val="0"/>
        <w:spacing w:after="160" w:line="360" w:lineRule="auto"/>
        <w:rPr>
          <w:lang w:bidi="ar-SA"/>
        </w:rPr>
      </w:pPr>
      <w:r w:rsidRPr="5401A6EB">
        <w:rPr>
          <w:b/>
          <w:bCs/>
          <w:lang w:bidi="ar-SA"/>
        </w:rPr>
        <w:t xml:space="preserve">Альтернативная последовательность: </w:t>
      </w:r>
      <w:r w:rsidRPr="5401A6EB">
        <w:rPr>
          <w:lang w:bidi="ar-SA"/>
        </w:rPr>
        <w:t>(Действующее лицо нажимает на кнопку «Назад»).</w:t>
      </w:r>
    </w:p>
    <w:p w14:paraId="68500D7D" w14:textId="77777777" w:rsidR="00A630FE" w:rsidRPr="00D33D7B" w:rsidRDefault="00A630FE" w:rsidP="00A630FE">
      <w:pPr>
        <w:pStyle w:val="a4"/>
        <w:numPr>
          <w:ilvl w:val="0"/>
          <w:numId w:val="1"/>
        </w:numPr>
        <w:suppressAutoHyphens w:val="0"/>
        <w:spacing w:after="160" w:line="259" w:lineRule="auto"/>
        <w:rPr>
          <w:lang w:bidi="ar-SA"/>
        </w:rPr>
      </w:pPr>
      <w:r w:rsidRPr="5401A6EB">
        <w:rPr>
          <w:lang w:bidi="ar-SA"/>
        </w:rPr>
        <w:t>При нажатии кнопки «Назад», окно закрывается и происходит переход к главному окну программы;</w:t>
      </w:r>
    </w:p>
    <w:p w14:paraId="6222512C" w14:textId="77777777" w:rsidR="00A630FE" w:rsidRDefault="00A630FE" w:rsidP="00A630FE">
      <w:pPr>
        <w:spacing w:after="160" w:line="259" w:lineRule="auto"/>
        <w:rPr>
          <w:lang w:bidi="ar-SA"/>
        </w:rPr>
      </w:pPr>
    </w:p>
    <w:p w14:paraId="5990E784" w14:textId="77777777" w:rsidR="00A630FE" w:rsidRDefault="00A630FE" w:rsidP="00A630FE">
      <w:pPr>
        <w:spacing w:after="160" w:line="259" w:lineRule="auto"/>
        <w:rPr>
          <w:lang w:bidi="ar-SA"/>
        </w:rPr>
      </w:pPr>
    </w:p>
    <w:p w14:paraId="270E8753" w14:textId="77777777" w:rsidR="00A630FE" w:rsidRDefault="00A630FE" w:rsidP="00A630FE">
      <w:pPr>
        <w:spacing w:after="160" w:line="259" w:lineRule="auto"/>
        <w:rPr>
          <w:lang w:bidi="ar-SA"/>
        </w:rPr>
      </w:pPr>
    </w:p>
    <w:p w14:paraId="736A42DB" w14:textId="77777777" w:rsidR="00A630FE" w:rsidRDefault="00A630FE" w:rsidP="00A630FE">
      <w:pPr>
        <w:spacing w:after="160" w:line="259" w:lineRule="auto"/>
        <w:rPr>
          <w:lang w:bidi="ar-SA"/>
        </w:rPr>
      </w:pPr>
    </w:p>
    <w:p w14:paraId="4E93C53E" w14:textId="77777777" w:rsidR="00A630FE" w:rsidRDefault="00A630FE" w:rsidP="00A630FE">
      <w:pPr>
        <w:spacing w:after="160" w:line="259" w:lineRule="auto"/>
        <w:rPr>
          <w:lang w:bidi="ar-SA"/>
        </w:rPr>
      </w:pPr>
    </w:p>
    <w:p w14:paraId="1602B4C4" w14:textId="77777777" w:rsidR="00A630FE" w:rsidRDefault="00A630FE" w:rsidP="00A630FE">
      <w:pPr>
        <w:spacing w:after="160" w:line="259" w:lineRule="auto"/>
        <w:rPr>
          <w:lang w:bidi="ar-SA"/>
        </w:rPr>
      </w:pPr>
    </w:p>
    <w:p w14:paraId="00DD837F" w14:textId="77777777" w:rsidR="00A630FE" w:rsidRDefault="00A630FE" w:rsidP="00A630FE">
      <w:pPr>
        <w:spacing w:after="160" w:line="259" w:lineRule="auto"/>
        <w:rPr>
          <w:lang w:bidi="ar-SA"/>
        </w:rPr>
      </w:pPr>
    </w:p>
    <w:p w14:paraId="4D0A4CC5" w14:textId="77777777" w:rsidR="00A630FE" w:rsidRDefault="00A630FE" w:rsidP="00A630FE">
      <w:pPr>
        <w:spacing w:after="160" w:line="259" w:lineRule="auto"/>
        <w:rPr>
          <w:lang w:bidi="ar-SA"/>
        </w:rPr>
      </w:pPr>
    </w:p>
    <w:p w14:paraId="1F2FECCC" w14:textId="5AC8F171" w:rsidR="00A630FE" w:rsidRDefault="00A630FE" w:rsidP="00A630FE">
      <w:pPr>
        <w:pStyle w:val="2"/>
        <w:spacing w:line="360" w:lineRule="auto"/>
        <w:rPr>
          <w:lang w:bidi="ar-SA"/>
        </w:rPr>
      </w:pPr>
      <w:r w:rsidRPr="5401A6EB">
        <w:rPr>
          <w:lang w:bidi="ar-SA"/>
        </w:rPr>
        <w:lastRenderedPageBreak/>
        <w:t xml:space="preserve">1.4.4 Интерфейс </w:t>
      </w:r>
      <w:r w:rsidR="005B4236">
        <w:rPr>
          <w:lang w:bidi="ar-SA"/>
        </w:rPr>
        <w:t>бухгалтера</w:t>
      </w:r>
    </w:p>
    <w:p w14:paraId="0C9C1B24" w14:textId="6F3EC226" w:rsidR="00A630FE" w:rsidRDefault="00A630FE" w:rsidP="00A630FE">
      <w:pPr>
        <w:pStyle w:val="a5"/>
        <w:spacing w:line="360" w:lineRule="auto"/>
        <w:rPr>
          <w:lang w:bidi="ar-SA"/>
        </w:rPr>
      </w:pPr>
      <w:r w:rsidRPr="40E6DB19">
        <w:rPr>
          <w:b/>
          <w:bCs/>
          <w:lang w:bidi="ar-SA"/>
        </w:rPr>
        <w:t>Прецедент:</w:t>
      </w:r>
      <w:r w:rsidRPr="40E6DB19">
        <w:rPr>
          <w:lang w:bidi="ar-SA"/>
        </w:rPr>
        <w:t xml:space="preserve"> </w:t>
      </w:r>
      <w:r w:rsidR="005B4236">
        <w:rPr>
          <w:lang w:bidi="ar-SA"/>
        </w:rPr>
        <w:t>Окно подтверждения договора</w:t>
      </w:r>
      <w:r w:rsidRPr="40E6DB19">
        <w:rPr>
          <w:lang w:bidi="ar-SA"/>
        </w:rPr>
        <w:t>.</w:t>
      </w:r>
    </w:p>
    <w:p w14:paraId="5BC9DD10" w14:textId="283A33BE" w:rsidR="00A630FE" w:rsidRDefault="00A630FE" w:rsidP="00A630FE">
      <w:pPr>
        <w:pStyle w:val="a5"/>
        <w:spacing w:line="360" w:lineRule="auto"/>
        <w:rPr>
          <w:lang w:bidi="ar-SA"/>
        </w:rPr>
      </w:pPr>
      <w:r w:rsidRPr="40E6DB19">
        <w:rPr>
          <w:b/>
          <w:bCs/>
          <w:lang w:bidi="ar-SA"/>
        </w:rPr>
        <w:t>Действующее лицо:</w:t>
      </w:r>
      <w:r w:rsidRPr="40E6DB19">
        <w:rPr>
          <w:lang w:bidi="ar-SA"/>
        </w:rPr>
        <w:t xml:space="preserve"> </w:t>
      </w:r>
      <w:r w:rsidR="005B4236">
        <w:rPr>
          <w:lang w:bidi="ar-SA"/>
        </w:rPr>
        <w:t>Бухгалтер</w:t>
      </w:r>
      <w:r w:rsidRPr="40E6DB19">
        <w:rPr>
          <w:lang w:bidi="ar-SA"/>
        </w:rPr>
        <w:t>.</w:t>
      </w:r>
    </w:p>
    <w:p w14:paraId="6A32965C" w14:textId="7B89ABA7" w:rsidR="00A630FE" w:rsidRDefault="00A630FE" w:rsidP="00A630FE">
      <w:pPr>
        <w:pStyle w:val="a5"/>
        <w:spacing w:line="360" w:lineRule="auto"/>
        <w:rPr>
          <w:lang w:bidi="ar-SA"/>
        </w:rPr>
      </w:pPr>
      <w:r w:rsidRPr="40E6DB19">
        <w:rPr>
          <w:b/>
          <w:bCs/>
          <w:lang w:bidi="ar-SA"/>
        </w:rPr>
        <w:t>Предусловие:</w:t>
      </w:r>
      <w:r w:rsidRPr="40E6DB19">
        <w:rPr>
          <w:lang w:bidi="ar-SA"/>
        </w:rPr>
        <w:t xml:space="preserve"> </w:t>
      </w:r>
      <w:r w:rsidR="005B4236">
        <w:rPr>
          <w:lang w:bidi="ar-SA"/>
        </w:rPr>
        <w:t>Бухгалтер</w:t>
      </w:r>
      <w:r w:rsidRPr="40E6DB19">
        <w:rPr>
          <w:lang w:bidi="ar-SA"/>
        </w:rPr>
        <w:t xml:space="preserve"> должен быть авторизованным.</w:t>
      </w:r>
    </w:p>
    <w:p w14:paraId="31BF48AD" w14:textId="27FC3837" w:rsidR="00A630FE" w:rsidRDefault="00A630FE" w:rsidP="00A630FE">
      <w:pPr>
        <w:pStyle w:val="a5"/>
        <w:spacing w:line="360" w:lineRule="auto"/>
        <w:rPr>
          <w:lang w:bidi="ar-SA"/>
        </w:rPr>
      </w:pPr>
      <w:r w:rsidRPr="40E6DB19">
        <w:rPr>
          <w:b/>
          <w:bCs/>
          <w:lang w:bidi="ar-SA"/>
        </w:rPr>
        <w:t>Цель:</w:t>
      </w:r>
      <w:r w:rsidR="005B4236">
        <w:rPr>
          <w:lang w:bidi="ar-SA"/>
        </w:rPr>
        <w:t xml:space="preserve"> Просмотр содержания договора и его последующее подтверждение, а также настройка</w:t>
      </w:r>
      <w:r w:rsidR="006B006D">
        <w:rPr>
          <w:lang w:bidi="ar-SA"/>
        </w:rPr>
        <w:t xml:space="preserve"> тарифной ставки</w:t>
      </w:r>
      <w:r w:rsidRPr="40E6DB19">
        <w:rPr>
          <w:lang w:bidi="ar-SA"/>
        </w:rPr>
        <w:t>.</w:t>
      </w:r>
    </w:p>
    <w:p w14:paraId="1253D4FD" w14:textId="77777777" w:rsidR="00A630FE" w:rsidRPr="00BB282E" w:rsidRDefault="00A630FE" w:rsidP="00A630FE">
      <w:pPr>
        <w:pStyle w:val="a5"/>
        <w:spacing w:line="360" w:lineRule="auto"/>
        <w:rPr>
          <w:b/>
          <w:lang w:bidi="ar-SA"/>
        </w:rPr>
      </w:pPr>
      <w:r w:rsidRPr="00BB282E">
        <w:rPr>
          <w:b/>
          <w:lang w:bidi="ar-SA"/>
        </w:rPr>
        <w:t>Основная последовательность:</w:t>
      </w:r>
    </w:p>
    <w:p w14:paraId="351EB3F8" w14:textId="75355DEC" w:rsidR="00A630FE" w:rsidRPr="00BB282E" w:rsidRDefault="00A630FE" w:rsidP="00A630FE">
      <w:pPr>
        <w:pStyle w:val="a5"/>
        <w:numPr>
          <w:ilvl w:val="0"/>
          <w:numId w:val="14"/>
        </w:numPr>
        <w:spacing w:line="360" w:lineRule="auto"/>
        <w:rPr>
          <w:kern w:val="3"/>
          <w:lang w:eastAsia="ru-RU" w:bidi="ar-SA"/>
        </w:rPr>
      </w:pPr>
      <w:r w:rsidRPr="5401A6EB">
        <w:rPr>
          <w:lang w:eastAsia="ru-RU" w:bidi="ar-SA"/>
        </w:rPr>
        <w:t>В главном окне программы, действующее лицо выбирает</w:t>
      </w:r>
      <w:r w:rsidR="006B006D">
        <w:rPr>
          <w:lang w:eastAsia="ru-RU" w:bidi="ar-SA"/>
        </w:rPr>
        <w:t xml:space="preserve"> кнопку «Заработная плата»</w:t>
      </w:r>
      <w:r w:rsidRPr="5401A6EB">
        <w:rPr>
          <w:lang w:eastAsia="ru-RU" w:bidi="ar-SA"/>
        </w:rPr>
        <w:t xml:space="preserve">, </w:t>
      </w:r>
      <w:r w:rsidR="006B006D">
        <w:rPr>
          <w:lang w:eastAsia="ru-RU" w:bidi="ar-SA"/>
        </w:rPr>
        <w:t>после чего происходит переход к окну подтверждения договора и настройки тарифной ставки.</w:t>
      </w:r>
    </w:p>
    <w:p w14:paraId="541AEF7D" w14:textId="1624C572" w:rsidR="00A630FE" w:rsidRDefault="00A630FE" w:rsidP="006B006D">
      <w:pPr>
        <w:pStyle w:val="a5"/>
        <w:numPr>
          <w:ilvl w:val="0"/>
          <w:numId w:val="14"/>
        </w:numPr>
        <w:spacing w:line="360" w:lineRule="auto"/>
        <w:rPr>
          <w:lang w:eastAsia="ru-RU" w:bidi="ar-SA"/>
        </w:rPr>
      </w:pPr>
      <w:r w:rsidRPr="5401A6EB">
        <w:rPr>
          <w:lang w:eastAsia="ru-RU" w:bidi="ar-SA"/>
        </w:rPr>
        <w:t xml:space="preserve">В окне подтверждения </w:t>
      </w:r>
      <w:r w:rsidR="006B006D">
        <w:rPr>
          <w:lang w:eastAsia="ru-RU" w:bidi="ar-SA"/>
        </w:rPr>
        <w:t>договора</w:t>
      </w:r>
      <w:r w:rsidRPr="5401A6EB">
        <w:rPr>
          <w:lang w:eastAsia="ru-RU" w:bidi="ar-SA"/>
        </w:rPr>
        <w:t xml:space="preserve"> действующее лицо может просмотреть </w:t>
      </w:r>
      <w:r w:rsidR="006B006D">
        <w:rPr>
          <w:lang w:eastAsia="ru-RU" w:bidi="ar-SA"/>
        </w:rPr>
        <w:t>его содержание</w:t>
      </w:r>
      <w:r w:rsidRPr="5401A6EB">
        <w:rPr>
          <w:lang w:eastAsia="ru-RU" w:bidi="ar-SA"/>
        </w:rPr>
        <w:t xml:space="preserve">, а также </w:t>
      </w:r>
      <w:r w:rsidR="006B006D">
        <w:rPr>
          <w:lang w:eastAsia="ru-RU" w:bidi="ar-SA"/>
        </w:rPr>
        <w:t>настроить тарифную ставку. После чего выбрать договор, который бухгалтер хочет подтвердить.</w:t>
      </w:r>
    </w:p>
    <w:p w14:paraId="3C857DFC" w14:textId="77777777" w:rsidR="006B006D" w:rsidRDefault="00A630FE" w:rsidP="006B006D">
      <w:pPr>
        <w:pStyle w:val="a5"/>
        <w:numPr>
          <w:ilvl w:val="0"/>
          <w:numId w:val="14"/>
        </w:numPr>
        <w:spacing w:line="360" w:lineRule="auto"/>
        <w:rPr>
          <w:lang w:eastAsia="ru-RU" w:bidi="ar-SA"/>
        </w:rPr>
      </w:pPr>
      <w:r w:rsidRPr="5401A6EB">
        <w:rPr>
          <w:lang w:eastAsia="ru-RU" w:bidi="ar-SA"/>
        </w:rPr>
        <w:t>При нажатии кнопки «</w:t>
      </w:r>
      <w:r w:rsidR="006B006D">
        <w:rPr>
          <w:lang w:eastAsia="ru-RU" w:bidi="ar-SA"/>
        </w:rPr>
        <w:t>Выбрать</w:t>
      </w:r>
      <w:r w:rsidRPr="5401A6EB">
        <w:rPr>
          <w:lang w:eastAsia="ru-RU" w:bidi="ar-SA"/>
        </w:rPr>
        <w:t>»,</w:t>
      </w:r>
      <w:r w:rsidR="006B006D">
        <w:rPr>
          <w:lang w:eastAsia="ru-RU" w:bidi="ar-SA"/>
        </w:rPr>
        <w:t xml:space="preserve"> происходит сохранение информации </w:t>
      </w:r>
      <w:proofErr w:type="gramStart"/>
      <w:r w:rsidR="006B006D">
        <w:rPr>
          <w:lang w:eastAsia="ru-RU" w:bidi="ar-SA"/>
        </w:rPr>
        <w:t>о тарифной ставки</w:t>
      </w:r>
      <w:proofErr w:type="gramEnd"/>
      <w:r w:rsidR="006B006D">
        <w:rPr>
          <w:lang w:eastAsia="ru-RU" w:bidi="ar-SA"/>
        </w:rPr>
        <w:t xml:space="preserve"> и переход к окну «Подтвердить договор»</w:t>
      </w:r>
    </w:p>
    <w:p w14:paraId="6EDD4C58" w14:textId="1B42BA9A" w:rsidR="00A630FE" w:rsidRPr="00D33D7B" w:rsidRDefault="00A630FE" w:rsidP="006B006D">
      <w:pPr>
        <w:pStyle w:val="a5"/>
        <w:spacing w:line="360" w:lineRule="auto"/>
        <w:ind w:left="360"/>
        <w:rPr>
          <w:lang w:eastAsia="ru-RU" w:bidi="ar-SA"/>
        </w:rPr>
      </w:pPr>
      <w:r w:rsidRPr="00BB282E">
        <w:rPr>
          <w:b/>
          <w:lang w:eastAsia="ru-RU" w:bidi="ar-SA"/>
        </w:rPr>
        <w:t>Альтернативная последовательность:</w:t>
      </w:r>
      <w:r>
        <w:rPr>
          <w:b/>
          <w:lang w:eastAsia="ru-RU" w:bidi="ar-SA"/>
        </w:rPr>
        <w:t xml:space="preserve"> </w:t>
      </w:r>
      <w:r w:rsidRPr="00D33D7B">
        <w:rPr>
          <w:lang w:eastAsia="ru-RU" w:bidi="ar-SA"/>
        </w:rPr>
        <w:t>(Действующее лицо нажимает кнопку «</w:t>
      </w:r>
      <w:r w:rsidR="006B006D">
        <w:rPr>
          <w:lang w:eastAsia="ru-RU" w:bidi="ar-SA"/>
        </w:rPr>
        <w:t>Назад</w:t>
      </w:r>
      <w:r w:rsidRPr="00D33D7B">
        <w:rPr>
          <w:lang w:eastAsia="ru-RU" w:bidi="ar-SA"/>
        </w:rPr>
        <w:t>»).</w:t>
      </w:r>
    </w:p>
    <w:p w14:paraId="3AC6B16C" w14:textId="38B8901C" w:rsidR="00A630FE" w:rsidRDefault="00A630FE" w:rsidP="00A630FE">
      <w:pPr>
        <w:pStyle w:val="a5"/>
        <w:numPr>
          <w:ilvl w:val="0"/>
          <w:numId w:val="15"/>
        </w:numPr>
        <w:spacing w:line="360" w:lineRule="auto"/>
        <w:rPr>
          <w:lang w:eastAsia="ru-RU" w:bidi="ar-SA"/>
        </w:rPr>
      </w:pPr>
      <w:r w:rsidRPr="5401A6EB">
        <w:rPr>
          <w:lang w:eastAsia="ru-RU" w:bidi="ar-SA"/>
        </w:rPr>
        <w:t xml:space="preserve">Окно </w:t>
      </w:r>
      <w:r w:rsidR="006B006D">
        <w:rPr>
          <w:lang w:eastAsia="ru-RU" w:bidi="ar-SA"/>
        </w:rPr>
        <w:t>подтверждения договора закрывается, тарифная ставка не сохраняется</w:t>
      </w:r>
      <w:r w:rsidRPr="5401A6EB">
        <w:rPr>
          <w:lang w:eastAsia="ru-RU" w:bidi="ar-SA"/>
        </w:rPr>
        <w:t>, происходит переход к главному окну программы</w:t>
      </w:r>
      <w:r w:rsidR="00146748">
        <w:rPr>
          <w:lang w:eastAsia="ru-RU" w:bidi="ar-SA"/>
        </w:rPr>
        <w:t>.</w:t>
      </w:r>
    </w:p>
    <w:p w14:paraId="739153F9" w14:textId="77777777" w:rsidR="00A630FE" w:rsidRDefault="00A630FE" w:rsidP="00A630FE">
      <w:pPr>
        <w:pStyle w:val="a5"/>
        <w:spacing w:line="360" w:lineRule="auto"/>
        <w:rPr>
          <w:lang w:eastAsia="ru-RU" w:bidi="ar-SA"/>
        </w:rPr>
      </w:pPr>
    </w:p>
    <w:p w14:paraId="294F6C32" w14:textId="77777777" w:rsidR="00A630FE" w:rsidRDefault="00A630FE" w:rsidP="00A630FE">
      <w:pPr>
        <w:suppressAutoHyphens w:val="0"/>
        <w:spacing w:after="160" w:line="259" w:lineRule="auto"/>
        <w:rPr>
          <w:rFonts w:cs="Mangal"/>
          <w:b/>
          <w:szCs w:val="25"/>
          <w:lang w:eastAsia="ru-RU" w:bidi="ar-SA"/>
        </w:rPr>
      </w:pPr>
      <w:r>
        <w:rPr>
          <w:b/>
          <w:lang w:eastAsia="ru-RU" w:bidi="ar-SA"/>
        </w:rPr>
        <w:br w:type="page"/>
      </w:r>
    </w:p>
    <w:p w14:paraId="77911641" w14:textId="7F40ED25" w:rsidR="006B006D" w:rsidRDefault="006B006D" w:rsidP="006B006D">
      <w:pPr>
        <w:pStyle w:val="a5"/>
        <w:spacing w:line="360" w:lineRule="auto"/>
        <w:rPr>
          <w:lang w:bidi="ar-SA"/>
        </w:rPr>
      </w:pPr>
      <w:r w:rsidRPr="40E6DB19">
        <w:rPr>
          <w:b/>
          <w:bCs/>
          <w:lang w:bidi="ar-SA"/>
        </w:rPr>
        <w:lastRenderedPageBreak/>
        <w:t>Прецедент:</w:t>
      </w:r>
      <w:r w:rsidRPr="40E6DB19">
        <w:rPr>
          <w:lang w:bidi="ar-SA"/>
        </w:rPr>
        <w:t xml:space="preserve"> </w:t>
      </w:r>
      <w:r>
        <w:rPr>
          <w:lang w:bidi="ar-SA"/>
        </w:rPr>
        <w:t xml:space="preserve">Окно </w:t>
      </w:r>
      <w:r>
        <w:rPr>
          <w:lang w:bidi="ar-SA"/>
        </w:rPr>
        <w:t>подтвердить договор</w:t>
      </w:r>
      <w:r w:rsidRPr="40E6DB19">
        <w:rPr>
          <w:lang w:bidi="ar-SA"/>
        </w:rPr>
        <w:t>.</w:t>
      </w:r>
    </w:p>
    <w:p w14:paraId="140FA2DE" w14:textId="77777777" w:rsidR="006B006D" w:rsidRDefault="006B006D" w:rsidP="006B006D">
      <w:pPr>
        <w:pStyle w:val="a5"/>
        <w:spacing w:line="360" w:lineRule="auto"/>
        <w:rPr>
          <w:lang w:bidi="ar-SA"/>
        </w:rPr>
      </w:pPr>
      <w:r w:rsidRPr="40E6DB19">
        <w:rPr>
          <w:b/>
          <w:bCs/>
          <w:lang w:bidi="ar-SA"/>
        </w:rPr>
        <w:t>Действующее лицо:</w:t>
      </w:r>
      <w:r w:rsidRPr="40E6DB19">
        <w:rPr>
          <w:lang w:bidi="ar-SA"/>
        </w:rPr>
        <w:t xml:space="preserve"> </w:t>
      </w:r>
      <w:r>
        <w:rPr>
          <w:lang w:bidi="ar-SA"/>
        </w:rPr>
        <w:t>Бухгалтер</w:t>
      </w:r>
      <w:r w:rsidRPr="40E6DB19">
        <w:rPr>
          <w:lang w:bidi="ar-SA"/>
        </w:rPr>
        <w:t>.</w:t>
      </w:r>
    </w:p>
    <w:p w14:paraId="36E7DDD0" w14:textId="77777777" w:rsidR="006B006D" w:rsidRDefault="006B006D" w:rsidP="006B006D">
      <w:pPr>
        <w:pStyle w:val="a5"/>
        <w:spacing w:line="360" w:lineRule="auto"/>
        <w:rPr>
          <w:lang w:bidi="ar-SA"/>
        </w:rPr>
      </w:pPr>
      <w:r w:rsidRPr="40E6DB19">
        <w:rPr>
          <w:b/>
          <w:bCs/>
          <w:lang w:bidi="ar-SA"/>
        </w:rPr>
        <w:t>Предусловие:</w:t>
      </w:r>
      <w:r w:rsidRPr="40E6DB19">
        <w:rPr>
          <w:lang w:bidi="ar-SA"/>
        </w:rPr>
        <w:t xml:space="preserve"> </w:t>
      </w:r>
      <w:r>
        <w:rPr>
          <w:lang w:bidi="ar-SA"/>
        </w:rPr>
        <w:t>Бухгалтер</w:t>
      </w:r>
      <w:r w:rsidRPr="40E6DB19">
        <w:rPr>
          <w:lang w:bidi="ar-SA"/>
        </w:rPr>
        <w:t xml:space="preserve"> должен быть авторизованным.</w:t>
      </w:r>
    </w:p>
    <w:p w14:paraId="7835531E" w14:textId="5AF30BE8" w:rsidR="006B006D" w:rsidRDefault="006B006D" w:rsidP="006B006D">
      <w:pPr>
        <w:pStyle w:val="a5"/>
        <w:spacing w:line="360" w:lineRule="auto"/>
        <w:rPr>
          <w:lang w:bidi="ar-SA"/>
        </w:rPr>
      </w:pPr>
      <w:r w:rsidRPr="40E6DB19">
        <w:rPr>
          <w:b/>
          <w:bCs/>
          <w:lang w:bidi="ar-SA"/>
        </w:rPr>
        <w:t>Цель:</w:t>
      </w:r>
      <w:r>
        <w:rPr>
          <w:lang w:bidi="ar-SA"/>
        </w:rPr>
        <w:t xml:space="preserve"> Просмотр содержания договора и подтверждение</w:t>
      </w:r>
      <w:r>
        <w:rPr>
          <w:lang w:bidi="ar-SA"/>
        </w:rPr>
        <w:t>.</w:t>
      </w:r>
    </w:p>
    <w:p w14:paraId="30C2AEF2" w14:textId="77777777" w:rsidR="006B006D" w:rsidRPr="00BB282E" w:rsidRDefault="006B006D" w:rsidP="006B006D">
      <w:pPr>
        <w:pStyle w:val="a5"/>
        <w:spacing w:line="360" w:lineRule="auto"/>
        <w:rPr>
          <w:b/>
          <w:lang w:bidi="ar-SA"/>
        </w:rPr>
      </w:pPr>
      <w:r w:rsidRPr="00BB282E">
        <w:rPr>
          <w:b/>
          <w:lang w:bidi="ar-SA"/>
        </w:rPr>
        <w:t>Основная последовательность:</w:t>
      </w:r>
    </w:p>
    <w:p w14:paraId="37BE35EF" w14:textId="36FBB22A" w:rsidR="006B006D" w:rsidRPr="00BB282E" w:rsidRDefault="006B006D" w:rsidP="006B006D">
      <w:pPr>
        <w:pStyle w:val="a5"/>
        <w:numPr>
          <w:ilvl w:val="0"/>
          <w:numId w:val="21"/>
        </w:numPr>
        <w:spacing w:line="360" w:lineRule="auto"/>
        <w:rPr>
          <w:kern w:val="3"/>
          <w:lang w:eastAsia="ru-RU" w:bidi="ar-SA"/>
        </w:rPr>
      </w:pPr>
      <w:r w:rsidRPr="5401A6EB">
        <w:rPr>
          <w:lang w:eastAsia="ru-RU" w:bidi="ar-SA"/>
        </w:rPr>
        <w:t>В главном окне</w:t>
      </w:r>
      <w:r>
        <w:rPr>
          <w:lang w:eastAsia="ru-RU" w:bidi="ar-SA"/>
        </w:rPr>
        <w:t xml:space="preserve"> «Подтверждения договора»</w:t>
      </w:r>
      <w:r w:rsidRPr="5401A6EB">
        <w:rPr>
          <w:lang w:eastAsia="ru-RU" w:bidi="ar-SA"/>
        </w:rPr>
        <w:t>, действующее лицо выбирает</w:t>
      </w:r>
      <w:r>
        <w:rPr>
          <w:lang w:eastAsia="ru-RU" w:bidi="ar-SA"/>
        </w:rPr>
        <w:t xml:space="preserve"> кнопку </w:t>
      </w:r>
      <w:r>
        <w:rPr>
          <w:lang w:eastAsia="ru-RU" w:bidi="ar-SA"/>
        </w:rPr>
        <w:t>«Выбрать</w:t>
      </w:r>
      <w:r>
        <w:rPr>
          <w:lang w:eastAsia="ru-RU" w:bidi="ar-SA"/>
        </w:rPr>
        <w:t>»</w:t>
      </w:r>
      <w:r w:rsidRPr="5401A6EB">
        <w:rPr>
          <w:lang w:eastAsia="ru-RU" w:bidi="ar-SA"/>
        </w:rPr>
        <w:t xml:space="preserve">, </w:t>
      </w:r>
      <w:r>
        <w:rPr>
          <w:lang w:eastAsia="ru-RU" w:bidi="ar-SA"/>
        </w:rPr>
        <w:t xml:space="preserve">после чего происходит переход к окну </w:t>
      </w:r>
      <w:r>
        <w:rPr>
          <w:lang w:eastAsia="ru-RU" w:bidi="ar-SA"/>
        </w:rPr>
        <w:t>«Подтвердить договор».</w:t>
      </w:r>
    </w:p>
    <w:p w14:paraId="1727D842" w14:textId="1B76B225" w:rsidR="006B006D" w:rsidRDefault="006B006D" w:rsidP="006B006D">
      <w:pPr>
        <w:pStyle w:val="a5"/>
        <w:numPr>
          <w:ilvl w:val="0"/>
          <w:numId w:val="21"/>
        </w:numPr>
        <w:spacing w:line="360" w:lineRule="auto"/>
        <w:rPr>
          <w:lang w:eastAsia="ru-RU" w:bidi="ar-SA"/>
        </w:rPr>
      </w:pPr>
      <w:r w:rsidRPr="5401A6EB">
        <w:rPr>
          <w:lang w:eastAsia="ru-RU" w:bidi="ar-SA"/>
        </w:rPr>
        <w:t xml:space="preserve">В окне </w:t>
      </w:r>
      <w:r>
        <w:rPr>
          <w:lang w:eastAsia="ru-RU" w:bidi="ar-SA"/>
        </w:rPr>
        <w:t>«Подтвердить договор»</w:t>
      </w:r>
      <w:r w:rsidRPr="5401A6EB">
        <w:rPr>
          <w:lang w:eastAsia="ru-RU" w:bidi="ar-SA"/>
        </w:rPr>
        <w:t xml:space="preserve"> действующее лицо может просмотреть </w:t>
      </w:r>
      <w:r>
        <w:rPr>
          <w:lang w:eastAsia="ru-RU" w:bidi="ar-SA"/>
        </w:rPr>
        <w:t>его содержание</w:t>
      </w:r>
      <w:r w:rsidRPr="5401A6EB">
        <w:rPr>
          <w:lang w:eastAsia="ru-RU" w:bidi="ar-SA"/>
        </w:rPr>
        <w:t xml:space="preserve">, а также </w:t>
      </w:r>
      <w:r>
        <w:rPr>
          <w:lang w:eastAsia="ru-RU" w:bidi="ar-SA"/>
        </w:rPr>
        <w:t>оставить свой комментарий</w:t>
      </w:r>
      <w:r>
        <w:rPr>
          <w:lang w:eastAsia="ru-RU" w:bidi="ar-SA"/>
        </w:rPr>
        <w:t>. После чего подтвердить</w:t>
      </w:r>
      <w:r>
        <w:rPr>
          <w:lang w:eastAsia="ru-RU" w:bidi="ar-SA"/>
        </w:rPr>
        <w:t xml:space="preserve"> договор путем нажатия кнопки «Подтвердить» или же отклонить его, путем нажатия кнопки «Отклонить»</w:t>
      </w:r>
      <w:r>
        <w:rPr>
          <w:lang w:eastAsia="ru-RU" w:bidi="ar-SA"/>
        </w:rPr>
        <w:t>.</w:t>
      </w:r>
    </w:p>
    <w:p w14:paraId="6EA02BEC" w14:textId="02B57964" w:rsidR="006B006D" w:rsidRDefault="006B006D" w:rsidP="006B006D">
      <w:pPr>
        <w:pStyle w:val="a5"/>
        <w:numPr>
          <w:ilvl w:val="0"/>
          <w:numId w:val="21"/>
        </w:numPr>
        <w:spacing w:line="360" w:lineRule="auto"/>
        <w:rPr>
          <w:lang w:eastAsia="ru-RU" w:bidi="ar-SA"/>
        </w:rPr>
      </w:pPr>
      <w:r w:rsidRPr="5401A6EB">
        <w:rPr>
          <w:lang w:eastAsia="ru-RU" w:bidi="ar-SA"/>
        </w:rPr>
        <w:t>При нажатии кнопки «</w:t>
      </w:r>
      <w:r>
        <w:rPr>
          <w:lang w:eastAsia="ru-RU" w:bidi="ar-SA"/>
        </w:rPr>
        <w:t>Подтвердить</w:t>
      </w:r>
      <w:r w:rsidRPr="5401A6EB">
        <w:rPr>
          <w:lang w:eastAsia="ru-RU" w:bidi="ar-SA"/>
        </w:rPr>
        <w:t>»,</w:t>
      </w:r>
      <w:r>
        <w:rPr>
          <w:lang w:eastAsia="ru-RU" w:bidi="ar-SA"/>
        </w:rPr>
        <w:t xml:space="preserve"> происходит сохранение </w:t>
      </w:r>
      <w:r>
        <w:rPr>
          <w:lang w:eastAsia="ru-RU" w:bidi="ar-SA"/>
        </w:rPr>
        <w:t>информации о заключение договора, договор вступает в силу.</w:t>
      </w:r>
      <w:r>
        <w:rPr>
          <w:lang w:eastAsia="ru-RU" w:bidi="ar-SA"/>
        </w:rPr>
        <w:t xml:space="preserve"> </w:t>
      </w:r>
    </w:p>
    <w:p w14:paraId="06FE911A" w14:textId="2A95C752" w:rsidR="00146748" w:rsidRDefault="00146748" w:rsidP="00146748">
      <w:pPr>
        <w:pStyle w:val="a5"/>
        <w:numPr>
          <w:ilvl w:val="0"/>
          <w:numId w:val="21"/>
        </w:numPr>
        <w:spacing w:line="360" w:lineRule="auto"/>
        <w:rPr>
          <w:lang w:eastAsia="ru-RU" w:bidi="ar-SA"/>
        </w:rPr>
      </w:pPr>
      <w:r w:rsidRPr="5401A6EB">
        <w:rPr>
          <w:lang w:eastAsia="ru-RU" w:bidi="ar-SA"/>
        </w:rPr>
        <w:t>При нажатии кнопки «</w:t>
      </w:r>
      <w:r>
        <w:rPr>
          <w:lang w:eastAsia="ru-RU" w:bidi="ar-SA"/>
        </w:rPr>
        <w:t>Отклонит</w:t>
      </w:r>
      <w:r>
        <w:rPr>
          <w:lang w:eastAsia="ru-RU" w:bidi="ar-SA"/>
        </w:rPr>
        <w:t>ь</w:t>
      </w:r>
      <w:r w:rsidRPr="5401A6EB">
        <w:rPr>
          <w:lang w:eastAsia="ru-RU" w:bidi="ar-SA"/>
        </w:rPr>
        <w:t>»,</w:t>
      </w:r>
      <w:r>
        <w:rPr>
          <w:lang w:eastAsia="ru-RU" w:bidi="ar-SA"/>
        </w:rPr>
        <w:t xml:space="preserve"> договор не вступает в </w:t>
      </w:r>
      <w:proofErr w:type="gramStart"/>
      <w:r>
        <w:rPr>
          <w:lang w:eastAsia="ru-RU" w:bidi="ar-SA"/>
        </w:rPr>
        <w:t>силу</w:t>
      </w:r>
      <w:proofErr w:type="gramEnd"/>
      <w:r>
        <w:rPr>
          <w:lang w:eastAsia="ru-RU" w:bidi="ar-SA"/>
        </w:rPr>
        <w:t xml:space="preserve"> а снова направляется на рассмотрение страховому агенту вместе с комментарием бухгалтера</w:t>
      </w:r>
      <w:r>
        <w:rPr>
          <w:lang w:eastAsia="ru-RU" w:bidi="ar-SA"/>
        </w:rPr>
        <w:t xml:space="preserve">. </w:t>
      </w:r>
    </w:p>
    <w:p w14:paraId="11C1F5AC" w14:textId="77777777" w:rsidR="006B006D" w:rsidRPr="00D33D7B" w:rsidRDefault="006B006D" w:rsidP="006B006D">
      <w:pPr>
        <w:pStyle w:val="a5"/>
        <w:spacing w:line="360" w:lineRule="auto"/>
        <w:ind w:left="360"/>
        <w:rPr>
          <w:lang w:eastAsia="ru-RU" w:bidi="ar-SA"/>
        </w:rPr>
      </w:pPr>
      <w:r w:rsidRPr="00BB282E">
        <w:rPr>
          <w:b/>
          <w:lang w:eastAsia="ru-RU" w:bidi="ar-SA"/>
        </w:rPr>
        <w:t>Альтернативная последовательность:</w:t>
      </w:r>
      <w:r>
        <w:rPr>
          <w:b/>
          <w:lang w:eastAsia="ru-RU" w:bidi="ar-SA"/>
        </w:rPr>
        <w:t xml:space="preserve"> </w:t>
      </w:r>
      <w:r w:rsidRPr="00D33D7B">
        <w:rPr>
          <w:lang w:eastAsia="ru-RU" w:bidi="ar-SA"/>
        </w:rPr>
        <w:t>(Действующее лицо нажимает кнопку «</w:t>
      </w:r>
      <w:r>
        <w:rPr>
          <w:lang w:eastAsia="ru-RU" w:bidi="ar-SA"/>
        </w:rPr>
        <w:t>Назад</w:t>
      </w:r>
      <w:r w:rsidRPr="00D33D7B">
        <w:rPr>
          <w:lang w:eastAsia="ru-RU" w:bidi="ar-SA"/>
        </w:rPr>
        <w:t>»).</w:t>
      </w:r>
    </w:p>
    <w:p w14:paraId="58FA818D" w14:textId="1B7D4456" w:rsidR="006B006D" w:rsidRDefault="006B006D" w:rsidP="00146748">
      <w:pPr>
        <w:pStyle w:val="a5"/>
        <w:numPr>
          <w:ilvl w:val="0"/>
          <w:numId w:val="22"/>
        </w:numPr>
        <w:spacing w:line="360" w:lineRule="auto"/>
        <w:rPr>
          <w:lang w:eastAsia="ru-RU" w:bidi="ar-SA"/>
        </w:rPr>
      </w:pPr>
      <w:r w:rsidRPr="5401A6EB">
        <w:rPr>
          <w:lang w:eastAsia="ru-RU" w:bidi="ar-SA"/>
        </w:rPr>
        <w:t xml:space="preserve">Окно </w:t>
      </w:r>
      <w:r>
        <w:rPr>
          <w:lang w:eastAsia="ru-RU" w:bidi="ar-SA"/>
        </w:rPr>
        <w:t>подтв</w:t>
      </w:r>
      <w:r w:rsidR="00146748">
        <w:rPr>
          <w:lang w:eastAsia="ru-RU" w:bidi="ar-SA"/>
        </w:rPr>
        <w:t>ердить</w:t>
      </w:r>
      <w:r>
        <w:rPr>
          <w:lang w:eastAsia="ru-RU" w:bidi="ar-SA"/>
        </w:rPr>
        <w:t xml:space="preserve"> договор закрывается, </w:t>
      </w:r>
      <w:r w:rsidR="00146748">
        <w:rPr>
          <w:lang w:eastAsia="ru-RU" w:bidi="ar-SA"/>
        </w:rPr>
        <w:t xml:space="preserve">информация </w:t>
      </w:r>
      <w:r>
        <w:rPr>
          <w:lang w:eastAsia="ru-RU" w:bidi="ar-SA"/>
        </w:rPr>
        <w:t>не сохраняется</w:t>
      </w:r>
      <w:r w:rsidRPr="5401A6EB">
        <w:rPr>
          <w:lang w:eastAsia="ru-RU" w:bidi="ar-SA"/>
        </w:rPr>
        <w:t>, происходит переход к</w:t>
      </w:r>
      <w:r w:rsidR="00146748">
        <w:rPr>
          <w:lang w:eastAsia="ru-RU" w:bidi="ar-SA"/>
        </w:rPr>
        <w:t xml:space="preserve"> окну подтверждения договора и настройки тарифной ставки</w:t>
      </w:r>
    </w:p>
    <w:p w14:paraId="2FB359A1" w14:textId="3071D71D" w:rsidR="00146748" w:rsidRDefault="00146748" w:rsidP="00146748">
      <w:pPr>
        <w:pStyle w:val="a5"/>
        <w:spacing w:line="360" w:lineRule="auto"/>
        <w:rPr>
          <w:lang w:eastAsia="ru-RU" w:bidi="ar-SA"/>
        </w:rPr>
      </w:pPr>
    </w:p>
    <w:p w14:paraId="1A56529F" w14:textId="7CAC647E" w:rsidR="00146748" w:rsidRDefault="00146748" w:rsidP="00146748">
      <w:pPr>
        <w:pStyle w:val="a5"/>
        <w:spacing w:line="360" w:lineRule="auto"/>
        <w:rPr>
          <w:lang w:eastAsia="ru-RU" w:bidi="ar-SA"/>
        </w:rPr>
      </w:pPr>
    </w:p>
    <w:p w14:paraId="7C982198" w14:textId="734DACBE" w:rsidR="00146748" w:rsidRDefault="00146748" w:rsidP="00146748">
      <w:pPr>
        <w:pStyle w:val="a5"/>
        <w:spacing w:line="360" w:lineRule="auto"/>
        <w:rPr>
          <w:lang w:eastAsia="ru-RU" w:bidi="ar-SA"/>
        </w:rPr>
      </w:pPr>
    </w:p>
    <w:p w14:paraId="05E8DDDA" w14:textId="77777777" w:rsidR="00146748" w:rsidRDefault="00146748" w:rsidP="00146748">
      <w:pPr>
        <w:pStyle w:val="a5"/>
        <w:spacing w:line="360" w:lineRule="auto"/>
        <w:rPr>
          <w:lang w:eastAsia="ru-RU" w:bidi="ar-SA"/>
        </w:rPr>
      </w:pPr>
    </w:p>
    <w:p w14:paraId="1D07C98C" w14:textId="650610CD" w:rsidR="00146748" w:rsidRDefault="00146748" w:rsidP="00146748">
      <w:pPr>
        <w:pStyle w:val="a5"/>
        <w:spacing w:line="360" w:lineRule="auto"/>
        <w:rPr>
          <w:lang w:bidi="ar-SA"/>
        </w:rPr>
      </w:pPr>
      <w:r w:rsidRPr="40E6DB19">
        <w:rPr>
          <w:b/>
          <w:bCs/>
          <w:lang w:bidi="ar-SA"/>
        </w:rPr>
        <w:lastRenderedPageBreak/>
        <w:t>Прецедент:</w:t>
      </w:r>
      <w:r w:rsidRPr="40E6DB19">
        <w:rPr>
          <w:lang w:bidi="ar-SA"/>
        </w:rPr>
        <w:t xml:space="preserve"> </w:t>
      </w:r>
      <w:r>
        <w:rPr>
          <w:lang w:bidi="ar-SA"/>
        </w:rPr>
        <w:t>Окно п</w:t>
      </w:r>
      <w:r>
        <w:rPr>
          <w:lang w:bidi="ar-SA"/>
        </w:rPr>
        <w:t>росмотра статистики заключенных договоров</w:t>
      </w:r>
      <w:r w:rsidRPr="40E6DB19">
        <w:rPr>
          <w:lang w:bidi="ar-SA"/>
        </w:rPr>
        <w:t>.</w:t>
      </w:r>
    </w:p>
    <w:p w14:paraId="4ECBC159" w14:textId="77777777" w:rsidR="00146748" w:rsidRDefault="00146748" w:rsidP="00146748">
      <w:pPr>
        <w:pStyle w:val="a5"/>
        <w:spacing w:line="360" w:lineRule="auto"/>
        <w:rPr>
          <w:lang w:bidi="ar-SA"/>
        </w:rPr>
      </w:pPr>
      <w:r w:rsidRPr="40E6DB19">
        <w:rPr>
          <w:b/>
          <w:bCs/>
          <w:lang w:bidi="ar-SA"/>
        </w:rPr>
        <w:t>Действующее лицо:</w:t>
      </w:r>
      <w:r w:rsidRPr="40E6DB19">
        <w:rPr>
          <w:lang w:bidi="ar-SA"/>
        </w:rPr>
        <w:t xml:space="preserve"> </w:t>
      </w:r>
      <w:r>
        <w:rPr>
          <w:lang w:bidi="ar-SA"/>
        </w:rPr>
        <w:t>Бухгалтер</w:t>
      </w:r>
      <w:r w:rsidRPr="40E6DB19">
        <w:rPr>
          <w:lang w:bidi="ar-SA"/>
        </w:rPr>
        <w:t>.</w:t>
      </w:r>
    </w:p>
    <w:p w14:paraId="79C543BA" w14:textId="77777777" w:rsidR="00146748" w:rsidRDefault="00146748" w:rsidP="00146748">
      <w:pPr>
        <w:pStyle w:val="a5"/>
        <w:spacing w:line="360" w:lineRule="auto"/>
        <w:rPr>
          <w:lang w:bidi="ar-SA"/>
        </w:rPr>
      </w:pPr>
      <w:r w:rsidRPr="40E6DB19">
        <w:rPr>
          <w:b/>
          <w:bCs/>
          <w:lang w:bidi="ar-SA"/>
        </w:rPr>
        <w:t>Предусловие:</w:t>
      </w:r>
      <w:r w:rsidRPr="40E6DB19">
        <w:rPr>
          <w:lang w:bidi="ar-SA"/>
        </w:rPr>
        <w:t xml:space="preserve"> </w:t>
      </w:r>
      <w:r>
        <w:rPr>
          <w:lang w:bidi="ar-SA"/>
        </w:rPr>
        <w:t>Бухгалтер</w:t>
      </w:r>
      <w:r w:rsidRPr="40E6DB19">
        <w:rPr>
          <w:lang w:bidi="ar-SA"/>
        </w:rPr>
        <w:t xml:space="preserve"> должен быть авторизованным.</w:t>
      </w:r>
    </w:p>
    <w:p w14:paraId="1FC432F4" w14:textId="617165F8" w:rsidR="00146748" w:rsidRDefault="00146748" w:rsidP="00146748">
      <w:pPr>
        <w:pStyle w:val="a5"/>
        <w:spacing w:line="360" w:lineRule="auto"/>
        <w:rPr>
          <w:lang w:bidi="ar-SA"/>
        </w:rPr>
      </w:pPr>
      <w:r w:rsidRPr="40E6DB19">
        <w:rPr>
          <w:b/>
          <w:bCs/>
          <w:lang w:bidi="ar-SA"/>
        </w:rPr>
        <w:t>Цель:</w:t>
      </w:r>
      <w:r>
        <w:rPr>
          <w:lang w:bidi="ar-SA"/>
        </w:rPr>
        <w:t xml:space="preserve"> Просмотр содержания </w:t>
      </w:r>
      <w:r>
        <w:rPr>
          <w:lang w:bidi="ar-SA"/>
        </w:rPr>
        <w:t>заключенных договоров.</w:t>
      </w:r>
    </w:p>
    <w:p w14:paraId="44E38232" w14:textId="77777777" w:rsidR="00146748" w:rsidRPr="00BB282E" w:rsidRDefault="00146748" w:rsidP="00146748">
      <w:pPr>
        <w:pStyle w:val="a5"/>
        <w:spacing w:line="360" w:lineRule="auto"/>
        <w:rPr>
          <w:b/>
          <w:lang w:bidi="ar-SA"/>
        </w:rPr>
      </w:pPr>
      <w:r w:rsidRPr="00BB282E">
        <w:rPr>
          <w:b/>
          <w:lang w:bidi="ar-SA"/>
        </w:rPr>
        <w:t>Основная последовательность:</w:t>
      </w:r>
    </w:p>
    <w:p w14:paraId="6706A3E9" w14:textId="3EE79498" w:rsidR="00146748" w:rsidRPr="00BB282E" w:rsidRDefault="00146748" w:rsidP="00146748">
      <w:pPr>
        <w:pStyle w:val="a5"/>
        <w:numPr>
          <w:ilvl w:val="0"/>
          <w:numId w:val="23"/>
        </w:numPr>
        <w:spacing w:line="360" w:lineRule="auto"/>
        <w:rPr>
          <w:kern w:val="3"/>
          <w:lang w:eastAsia="ru-RU" w:bidi="ar-SA"/>
        </w:rPr>
      </w:pPr>
      <w:r w:rsidRPr="5401A6EB">
        <w:rPr>
          <w:lang w:eastAsia="ru-RU" w:bidi="ar-SA"/>
        </w:rPr>
        <w:t>В главном окне программы, действующее лицо выбирает</w:t>
      </w:r>
      <w:r>
        <w:rPr>
          <w:lang w:eastAsia="ru-RU" w:bidi="ar-SA"/>
        </w:rPr>
        <w:t xml:space="preserve"> кнопку «</w:t>
      </w:r>
      <w:r>
        <w:rPr>
          <w:lang w:eastAsia="ru-RU" w:bidi="ar-SA"/>
        </w:rPr>
        <w:t>Статистика</w:t>
      </w:r>
      <w:r>
        <w:rPr>
          <w:lang w:eastAsia="ru-RU" w:bidi="ar-SA"/>
        </w:rPr>
        <w:t>»</w:t>
      </w:r>
      <w:r w:rsidRPr="5401A6EB">
        <w:rPr>
          <w:lang w:eastAsia="ru-RU" w:bidi="ar-SA"/>
        </w:rPr>
        <w:t xml:space="preserve">, </w:t>
      </w:r>
      <w:r>
        <w:rPr>
          <w:lang w:eastAsia="ru-RU" w:bidi="ar-SA"/>
        </w:rPr>
        <w:t>после чего происходит переход к окну</w:t>
      </w:r>
      <w:r>
        <w:rPr>
          <w:lang w:eastAsia="ru-RU" w:bidi="ar-SA"/>
        </w:rPr>
        <w:t xml:space="preserve"> статистики всех заключенных договоров</w:t>
      </w:r>
      <w:r>
        <w:rPr>
          <w:lang w:eastAsia="ru-RU" w:bidi="ar-SA"/>
        </w:rPr>
        <w:t>.</w:t>
      </w:r>
    </w:p>
    <w:p w14:paraId="04CB0321" w14:textId="1007EEAB" w:rsidR="00146748" w:rsidRDefault="00146748" w:rsidP="00146748">
      <w:pPr>
        <w:pStyle w:val="a5"/>
        <w:numPr>
          <w:ilvl w:val="0"/>
          <w:numId w:val="23"/>
        </w:numPr>
        <w:spacing w:line="360" w:lineRule="auto"/>
        <w:rPr>
          <w:lang w:eastAsia="ru-RU" w:bidi="ar-SA"/>
        </w:rPr>
      </w:pPr>
      <w:r w:rsidRPr="5401A6EB">
        <w:rPr>
          <w:lang w:eastAsia="ru-RU" w:bidi="ar-SA"/>
        </w:rPr>
        <w:t xml:space="preserve">В окне подтверждения </w:t>
      </w:r>
      <w:r>
        <w:rPr>
          <w:lang w:eastAsia="ru-RU" w:bidi="ar-SA"/>
        </w:rPr>
        <w:t xml:space="preserve">статистики </w:t>
      </w:r>
      <w:r w:rsidRPr="5401A6EB">
        <w:rPr>
          <w:lang w:eastAsia="ru-RU" w:bidi="ar-SA"/>
        </w:rPr>
        <w:t xml:space="preserve">действующее лицо может просмотреть </w:t>
      </w:r>
      <w:r>
        <w:rPr>
          <w:lang w:eastAsia="ru-RU" w:bidi="ar-SA"/>
        </w:rPr>
        <w:t>всю необходимую информацию о заключенных договорах.</w:t>
      </w:r>
    </w:p>
    <w:p w14:paraId="37C85F96" w14:textId="00F20A13" w:rsidR="00146748" w:rsidRDefault="00146748" w:rsidP="00146748">
      <w:pPr>
        <w:pStyle w:val="a5"/>
        <w:numPr>
          <w:ilvl w:val="0"/>
          <w:numId w:val="23"/>
        </w:numPr>
        <w:spacing w:line="360" w:lineRule="auto"/>
        <w:rPr>
          <w:lang w:eastAsia="ru-RU" w:bidi="ar-SA"/>
        </w:rPr>
      </w:pPr>
      <w:r w:rsidRPr="5401A6EB">
        <w:rPr>
          <w:lang w:eastAsia="ru-RU" w:bidi="ar-SA"/>
        </w:rPr>
        <w:t>При нажатии кнопки «</w:t>
      </w:r>
      <w:r>
        <w:rPr>
          <w:lang w:eastAsia="ru-RU" w:bidi="ar-SA"/>
        </w:rPr>
        <w:t>Назад</w:t>
      </w:r>
      <w:r w:rsidRPr="5401A6EB">
        <w:rPr>
          <w:lang w:eastAsia="ru-RU" w:bidi="ar-SA"/>
        </w:rPr>
        <w:t>»,</w:t>
      </w:r>
      <w:r>
        <w:rPr>
          <w:lang w:eastAsia="ru-RU" w:bidi="ar-SA"/>
        </w:rPr>
        <w:t xml:space="preserve"> окно статистики закрывается, </w:t>
      </w:r>
      <w:r w:rsidRPr="5401A6EB">
        <w:rPr>
          <w:lang w:eastAsia="ru-RU" w:bidi="ar-SA"/>
        </w:rPr>
        <w:t>происходит переход к главному окну программы;</w:t>
      </w:r>
    </w:p>
    <w:p w14:paraId="6EBB0539" w14:textId="77777777" w:rsidR="0039569B" w:rsidRDefault="0039569B"/>
    <w:sectPr w:rsidR="0039569B" w:rsidSect="00233D97">
      <w:footerReference w:type="default" r:id="rId22"/>
      <w:pgSz w:w="11906" w:h="16838"/>
      <w:pgMar w:top="1134" w:right="850" w:bottom="1134" w:left="1701"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Noto Sans CJK SC Regular">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024907"/>
      <w:docPartObj>
        <w:docPartGallery w:val="Page Numbers (Bottom of Page)"/>
        <w:docPartUnique/>
      </w:docPartObj>
    </w:sdtPr>
    <w:sdtEndPr/>
    <w:sdtContent>
      <w:p w14:paraId="4FC01F00" w14:textId="77777777" w:rsidR="005827A6" w:rsidRDefault="00AB1A44">
        <w:pPr>
          <w:pStyle w:val="a7"/>
          <w:jc w:val="center"/>
        </w:pPr>
        <w:r>
          <w:fldChar w:fldCharType="begin"/>
        </w:r>
        <w:r>
          <w:instrText>PAGE   \* MERGEFORMAT</w:instrText>
        </w:r>
        <w:r>
          <w:fldChar w:fldCharType="separate"/>
        </w:r>
        <w:r>
          <w:rPr>
            <w:noProof/>
          </w:rPr>
          <w:t>32</w:t>
        </w:r>
        <w:r>
          <w:fldChar w:fldCharType="end"/>
        </w:r>
      </w:p>
    </w:sdtContent>
  </w:sdt>
  <w:p w14:paraId="18722DB3" w14:textId="77777777" w:rsidR="005827A6" w:rsidRDefault="00AB1A44">
    <w:pPr>
      <w:pStyle w:val="a7"/>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DD0"/>
    <w:multiLevelType w:val="hybridMultilevel"/>
    <w:tmpl w:val="AE7C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053AD"/>
    <w:multiLevelType w:val="hybridMultilevel"/>
    <w:tmpl w:val="B44A24D4"/>
    <w:lvl w:ilvl="0" w:tplc="2B3E6652">
      <w:start w:val="1"/>
      <w:numFmt w:val="decimal"/>
      <w:lvlText w:val="%1."/>
      <w:lvlJc w:val="left"/>
      <w:pPr>
        <w:ind w:left="720" w:hanging="360"/>
      </w:pPr>
    </w:lvl>
    <w:lvl w:ilvl="1" w:tplc="DF8A3386">
      <w:start w:val="1"/>
      <w:numFmt w:val="lowerLetter"/>
      <w:lvlText w:val="%2."/>
      <w:lvlJc w:val="left"/>
      <w:pPr>
        <w:ind w:left="1440" w:hanging="360"/>
      </w:pPr>
    </w:lvl>
    <w:lvl w:ilvl="2" w:tplc="166A27DE">
      <w:start w:val="1"/>
      <w:numFmt w:val="lowerRoman"/>
      <w:lvlText w:val="%3."/>
      <w:lvlJc w:val="right"/>
      <w:pPr>
        <w:ind w:left="2160" w:hanging="180"/>
      </w:pPr>
    </w:lvl>
    <w:lvl w:ilvl="3" w:tplc="C10A17CC">
      <w:start w:val="1"/>
      <w:numFmt w:val="decimal"/>
      <w:lvlText w:val="%4."/>
      <w:lvlJc w:val="left"/>
      <w:pPr>
        <w:ind w:left="2880" w:hanging="360"/>
      </w:pPr>
    </w:lvl>
    <w:lvl w:ilvl="4" w:tplc="68D63FA2">
      <w:start w:val="1"/>
      <w:numFmt w:val="lowerLetter"/>
      <w:lvlText w:val="%5."/>
      <w:lvlJc w:val="left"/>
      <w:pPr>
        <w:ind w:left="3600" w:hanging="360"/>
      </w:pPr>
    </w:lvl>
    <w:lvl w:ilvl="5" w:tplc="AA2CE8AE">
      <w:start w:val="1"/>
      <w:numFmt w:val="lowerRoman"/>
      <w:lvlText w:val="%6."/>
      <w:lvlJc w:val="right"/>
      <w:pPr>
        <w:ind w:left="4320" w:hanging="180"/>
      </w:pPr>
    </w:lvl>
    <w:lvl w:ilvl="6" w:tplc="D7740966">
      <w:start w:val="1"/>
      <w:numFmt w:val="decimal"/>
      <w:lvlText w:val="%7."/>
      <w:lvlJc w:val="left"/>
      <w:pPr>
        <w:ind w:left="5040" w:hanging="360"/>
      </w:pPr>
    </w:lvl>
    <w:lvl w:ilvl="7" w:tplc="F902763C">
      <w:start w:val="1"/>
      <w:numFmt w:val="lowerLetter"/>
      <w:lvlText w:val="%8."/>
      <w:lvlJc w:val="left"/>
      <w:pPr>
        <w:ind w:left="5760" w:hanging="360"/>
      </w:pPr>
    </w:lvl>
    <w:lvl w:ilvl="8" w:tplc="7E227076">
      <w:start w:val="1"/>
      <w:numFmt w:val="lowerRoman"/>
      <w:lvlText w:val="%9."/>
      <w:lvlJc w:val="right"/>
      <w:pPr>
        <w:ind w:left="6480" w:hanging="180"/>
      </w:pPr>
    </w:lvl>
  </w:abstractNum>
  <w:abstractNum w:abstractNumId="2" w15:restartNumberingAfterBreak="0">
    <w:nsid w:val="0B97617E"/>
    <w:multiLevelType w:val="hybridMultilevel"/>
    <w:tmpl w:val="FE2A2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EFE2E1"/>
    <w:multiLevelType w:val="hybridMultilevel"/>
    <w:tmpl w:val="1E2A81E0"/>
    <w:lvl w:ilvl="0" w:tplc="E804993A">
      <w:start w:val="1"/>
      <w:numFmt w:val="decimal"/>
      <w:lvlText w:val="%1."/>
      <w:lvlJc w:val="left"/>
      <w:pPr>
        <w:ind w:left="720" w:hanging="360"/>
      </w:pPr>
    </w:lvl>
    <w:lvl w:ilvl="1" w:tplc="D9789238">
      <w:start w:val="1"/>
      <w:numFmt w:val="lowerLetter"/>
      <w:lvlText w:val="%2."/>
      <w:lvlJc w:val="left"/>
      <w:pPr>
        <w:ind w:left="1440" w:hanging="360"/>
      </w:pPr>
    </w:lvl>
    <w:lvl w:ilvl="2" w:tplc="FBC088C0">
      <w:start w:val="1"/>
      <w:numFmt w:val="lowerRoman"/>
      <w:lvlText w:val="%3."/>
      <w:lvlJc w:val="right"/>
      <w:pPr>
        <w:ind w:left="2160" w:hanging="180"/>
      </w:pPr>
    </w:lvl>
    <w:lvl w:ilvl="3" w:tplc="D724FBC6">
      <w:start w:val="1"/>
      <w:numFmt w:val="decimal"/>
      <w:lvlText w:val="%4."/>
      <w:lvlJc w:val="left"/>
      <w:pPr>
        <w:ind w:left="2880" w:hanging="360"/>
      </w:pPr>
    </w:lvl>
    <w:lvl w:ilvl="4" w:tplc="60620216">
      <w:start w:val="1"/>
      <w:numFmt w:val="lowerLetter"/>
      <w:lvlText w:val="%5."/>
      <w:lvlJc w:val="left"/>
      <w:pPr>
        <w:ind w:left="3600" w:hanging="360"/>
      </w:pPr>
    </w:lvl>
    <w:lvl w:ilvl="5" w:tplc="54AC9AD4">
      <w:start w:val="1"/>
      <w:numFmt w:val="lowerRoman"/>
      <w:lvlText w:val="%6."/>
      <w:lvlJc w:val="right"/>
      <w:pPr>
        <w:ind w:left="4320" w:hanging="180"/>
      </w:pPr>
    </w:lvl>
    <w:lvl w:ilvl="6" w:tplc="469633D6">
      <w:start w:val="1"/>
      <w:numFmt w:val="decimal"/>
      <w:lvlText w:val="%7."/>
      <w:lvlJc w:val="left"/>
      <w:pPr>
        <w:ind w:left="5040" w:hanging="360"/>
      </w:pPr>
    </w:lvl>
    <w:lvl w:ilvl="7" w:tplc="E004BF06">
      <w:start w:val="1"/>
      <w:numFmt w:val="lowerLetter"/>
      <w:lvlText w:val="%8."/>
      <w:lvlJc w:val="left"/>
      <w:pPr>
        <w:ind w:left="5760" w:hanging="360"/>
      </w:pPr>
    </w:lvl>
    <w:lvl w:ilvl="8" w:tplc="EA80D1D6">
      <w:start w:val="1"/>
      <w:numFmt w:val="lowerRoman"/>
      <w:lvlText w:val="%9."/>
      <w:lvlJc w:val="right"/>
      <w:pPr>
        <w:ind w:left="6480" w:hanging="180"/>
      </w:pPr>
    </w:lvl>
  </w:abstractNum>
  <w:abstractNum w:abstractNumId="4" w15:restartNumberingAfterBreak="0">
    <w:nsid w:val="130A29FF"/>
    <w:multiLevelType w:val="hybridMultilevel"/>
    <w:tmpl w:val="2BB8B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0C61E0"/>
    <w:multiLevelType w:val="hybridMultilevel"/>
    <w:tmpl w:val="EEB417D6"/>
    <w:lvl w:ilvl="0" w:tplc="C2FE1E2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481304"/>
    <w:multiLevelType w:val="hybridMultilevel"/>
    <w:tmpl w:val="496048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E35096"/>
    <w:multiLevelType w:val="multilevel"/>
    <w:tmpl w:val="6472C01E"/>
    <w:lvl w:ilvl="0">
      <w:start w:val="1"/>
      <w:numFmt w:val="decimal"/>
      <w:lvlText w:val="%1."/>
      <w:lvlJc w:val="left"/>
      <w:pPr>
        <w:ind w:left="720" w:hanging="360"/>
      </w:pPr>
    </w:lvl>
    <w:lvl w:ilvl="1">
      <w:start w:val="4"/>
      <w:numFmt w:val="decimal"/>
      <w:isLgl/>
      <w:lvlText w:val="%1.%2"/>
      <w:lvlJc w:val="left"/>
      <w:pPr>
        <w:ind w:left="1008" w:hanging="648"/>
      </w:pPr>
      <w:rPr>
        <w:rFonts w:hint="default"/>
      </w:rPr>
    </w:lvl>
    <w:lvl w:ilvl="2">
      <w:start w:val="3"/>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6D20F45"/>
    <w:multiLevelType w:val="hybridMultilevel"/>
    <w:tmpl w:val="496048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3DA3A"/>
    <w:multiLevelType w:val="hybridMultilevel"/>
    <w:tmpl w:val="C8B42898"/>
    <w:lvl w:ilvl="0" w:tplc="A6941FBE">
      <w:start w:val="1"/>
      <w:numFmt w:val="decimal"/>
      <w:lvlText w:val="%1."/>
      <w:lvlJc w:val="left"/>
      <w:pPr>
        <w:ind w:left="720" w:hanging="360"/>
      </w:pPr>
    </w:lvl>
    <w:lvl w:ilvl="1" w:tplc="31BA153A">
      <w:start w:val="1"/>
      <w:numFmt w:val="lowerLetter"/>
      <w:lvlText w:val="%2."/>
      <w:lvlJc w:val="left"/>
      <w:pPr>
        <w:ind w:left="1440" w:hanging="360"/>
      </w:pPr>
    </w:lvl>
    <w:lvl w:ilvl="2" w:tplc="93801D7A">
      <w:start w:val="1"/>
      <w:numFmt w:val="lowerRoman"/>
      <w:lvlText w:val="%3."/>
      <w:lvlJc w:val="right"/>
      <w:pPr>
        <w:ind w:left="2160" w:hanging="180"/>
      </w:pPr>
    </w:lvl>
    <w:lvl w:ilvl="3" w:tplc="46EC5866">
      <w:start w:val="1"/>
      <w:numFmt w:val="decimal"/>
      <w:lvlText w:val="%4."/>
      <w:lvlJc w:val="left"/>
      <w:pPr>
        <w:ind w:left="2880" w:hanging="360"/>
      </w:pPr>
    </w:lvl>
    <w:lvl w:ilvl="4" w:tplc="D902CB8C">
      <w:start w:val="1"/>
      <w:numFmt w:val="lowerLetter"/>
      <w:lvlText w:val="%5."/>
      <w:lvlJc w:val="left"/>
      <w:pPr>
        <w:ind w:left="3600" w:hanging="360"/>
      </w:pPr>
    </w:lvl>
    <w:lvl w:ilvl="5" w:tplc="49968488">
      <w:start w:val="1"/>
      <w:numFmt w:val="lowerRoman"/>
      <w:lvlText w:val="%6."/>
      <w:lvlJc w:val="right"/>
      <w:pPr>
        <w:ind w:left="4320" w:hanging="180"/>
      </w:pPr>
    </w:lvl>
    <w:lvl w:ilvl="6" w:tplc="E9005BD4">
      <w:start w:val="1"/>
      <w:numFmt w:val="decimal"/>
      <w:lvlText w:val="%7."/>
      <w:lvlJc w:val="left"/>
      <w:pPr>
        <w:ind w:left="5040" w:hanging="360"/>
      </w:pPr>
    </w:lvl>
    <w:lvl w:ilvl="7" w:tplc="2F0676D6">
      <w:start w:val="1"/>
      <w:numFmt w:val="lowerLetter"/>
      <w:lvlText w:val="%8."/>
      <w:lvlJc w:val="left"/>
      <w:pPr>
        <w:ind w:left="5760" w:hanging="360"/>
      </w:pPr>
    </w:lvl>
    <w:lvl w:ilvl="8" w:tplc="6AFCB85A">
      <w:start w:val="1"/>
      <w:numFmt w:val="lowerRoman"/>
      <w:lvlText w:val="%9."/>
      <w:lvlJc w:val="right"/>
      <w:pPr>
        <w:ind w:left="6480" w:hanging="180"/>
      </w:pPr>
    </w:lvl>
  </w:abstractNum>
  <w:abstractNum w:abstractNumId="10" w15:restartNumberingAfterBreak="0">
    <w:nsid w:val="2F534B05"/>
    <w:multiLevelType w:val="hybridMultilevel"/>
    <w:tmpl w:val="146A8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865BEE"/>
    <w:multiLevelType w:val="hybridMultilevel"/>
    <w:tmpl w:val="38CC7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C63774"/>
    <w:multiLevelType w:val="hybridMultilevel"/>
    <w:tmpl w:val="39FAB6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B27873"/>
    <w:multiLevelType w:val="hybridMultilevel"/>
    <w:tmpl w:val="496048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B43F49"/>
    <w:multiLevelType w:val="hybridMultilevel"/>
    <w:tmpl w:val="FF52A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3F3A6B"/>
    <w:multiLevelType w:val="hybridMultilevel"/>
    <w:tmpl w:val="AE7C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BE0C1C"/>
    <w:multiLevelType w:val="hybridMultilevel"/>
    <w:tmpl w:val="FF52A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1E6742"/>
    <w:multiLevelType w:val="hybridMultilevel"/>
    <w:tmpl w:val="6C78A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AE681A"/>
    <w:multiLevelType w:val="hybridMultilevel"/>
    <w:tmpl w:val="2A986236"/>
    <w:lvl w:ilvl="0" w:tplc="50AA09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9A33D0"/>
    <w:multiLevelType w:val="hybridMultilevel"/>
    <w:tmpl w:val="3EF23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337889"/>
    <w:multiLevelType w:val="hybridMultilevel"/>
    <w:tmpl w:val="C55E4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6243D7D"/>
    <w:multiLevelType w:val="hybridMultilevel"/>
    <w:tmpl w:val="8C5C15AC"/>
    <w:lvl w:ilvl="0" w:tplc="D3AE5E9C">
      <w:start w:val="1"/>
      <w:numFmt w:val="decimal"/>
      <w:lvlText w:val="%1."/>
      <w:lvlJc w:val="left"/>
      <w:pPr>
        <w:ind w:left="720" w:hanging="360"/>
      </w:pPr>
    </w:lvl>
    <w:lvl w:ilvl="1" w:tplc="106675E0">
      <w:start w:val="1"/>
      <w:numFmt w:val="lowerLetter"/>
      <w:lvlText w:val="%2."/>
      <w:lvlJc w:val="left"/>
      <w:pPr>
        <w:ind w:left="1440" w:hanging="360"/>
      </w:pPr>
    </w:lvl>
    <w:lvl w:ilvl="2" w:tplc="A39C0004">
      <w:start w:val="1"/>
      <w:numFmt w:val="lowerRoman"/>
      <w:lvlText w:val="%3."/>
      <w:lvlJc w:val="right"/>
      <w:pPr>
        <w:ind w:left="2160" w:hanging="180"/>
      </w:pPr>
    </w:lvl>
    <w:lvl w:ilvl="3" w:tplc="1C0EBF8A">
      <w:start w:val="1"/>
      <w:numFmt w:val="decimal"/>
      <w:lvlText w:val="%4."/>
      <w:lvlJc w:val="left"/>
      <w:pPr>
        <w:ind w:left="2880" w:hanging="360"/>
      </w:pPr>
    </w:lvl>
    <w:lvl w:ilvl="4" w:tplc="9DD8191E">
      <w:start w:val="1"/>
      <w:numFmt w:val="lowerLetter"/>
      <w:lvlText w:val="%5."/>
      <w:lvlJc w:val="left"/>
      <w:pPr>
        <w:ind w:left="3600" w:hanging="360"/>
      </w:pPr>
    </w:lvl>
    <w:lvl w:ilvl="5" w:tplc="FADA131C">
      <w:start w:val="1"/>
      <w:numFmt w:val="lowerRoman"/>
      <w:lvlText w:val="%6."/>
      <w:lvlJc w:val="right"/>
      <w:pPr>
        <w:ind w:left="4320" w:hanging="180"/>
      </w:pPr>
    </w:lvl>
    <w:lvl w:ilvl="6" w:tplc="7A220D2A">
      <w:start w:val="1"/>
      <w:numFmt w:val="decimal"/>
      <w:lvlText w:val="%7."/>
      <w:lvlJc w:val="left"/>
      <w:pPr>
        <w:ind w:left="5040" w:hanging="360"/>
      </w:pPr>
    </w:lvl>
    <w:lvl w:ilvl="7" w:tplc="7C1A76E0">
      <w:start w:val="1"/>
      <w:numFmt w:val="lowerLetter"/>
      <w:lvlText w:val="%8."/>
      <w:lvlJc w:val="left"/>
      <w:pPr>
        <w:ind w:left="5760" w:hanging="360"/>
      </w:pPr>
    </w:lvl>
    <w:lvl w:ilvl="8" w:tplc="E4F89828">
      <w:start w:val="1"/>
      <w:numFmt w:val="lowerRoman"/>
      <w:lvlText w:val="%9."/>
      <w:lvlJc w:val="right"/>
      <w:pPr>
        <w:ind w:left="6480" w:hanging="180"/>
      </w:pPr>
    </w:lvl>
  </w:abstractNum>
  <w:abstractNum w:abstractNumId="22" w15:restartNumberingAfterBreak="0">
    <w:nsid w:val="774B3FD1"/>
    <w:multiLevelType w:val="hybridMultilevel"/>
    <w:tmpl w:val="E1F4D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1"/>
  </w:num>
  <w:num w:numId="3">
    <w:abstractNumId w:val="9"/>
  </w:num>
  <w:num w:numId="4">
    <w:abstractNumId w:val="1"/>
  </w:num>
  <w:num w:numId="5">
    <w:abstractNumId w:val="19"/>
  </w:num>
  <w:num w:numId="6">
    <w:abstractNumId w:val="2"/>
  </w:num>
  <w:num w:numId="7">
    <w:abstractNumId w:val="7"/>
  </w:num>
  <w:num w:numId="8">
    <w:abstractNumId w:val="18"/>
  </w:num>
  <w:num w:numId="9">
    <w:abstractNumId w:val="14"/>
  </w:num>
  <w:num w:numId="10">
    <w:abstractNumId w:val="22"/>
  </w:num>
  <w:num w:numId="11">
    <w:abstractNumId w:val="10"/>
  </w:num>
  <w:num w:numId="12">
    <w:abstractNumId w:val="15"/>
  </w:num>
  <w:num w:numId="13">
    <w:abstractNumId w:val="5"/>
  </w:num>
  <w:num w:numId="14">
    <w:abstractNumId w:val="13"/>
  </w:num>
  <w:num w:numId="15">
    <w:abstractNumId w:val="20"/>
  </w:num>
  <w:num w:numId="16">
    <w:abstractNumId w:val="12"/>
  </w:num>
  <w:num w:numId="17">
    <w:abstractNumId w:val="17"/>
  </w:num>
  <w:num w:numId="18">
    <w:abstractNumId w:val="16"/>
  </w:num>
  <w:num w:numId="19">
    <w:abstractNumId w:val="4"/>
  </w:num>
  <w:num w:numId="20">
    <w:abstractNumId w:val="0"/>
  </w:num>
  <w:num w:numId="21">
    <w:abstractNumId w:val="6"/>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FE"/>
    <w:rsid w:val="000157E0"/>
    <w:rsid w:val="00121BD7"/>
    <w:rsid w:val="00146748"/>
    <w:rsid w:val="0035556E"/>
    <w:rsid w:val="0039569B"/>
    <w:rsid w:val="003B2C15"/>
    <w:rsid w:val="00524D0A"/>
    <w:rsid w:val="005B4236"/>
    <w:rsid w:val="005C2FFD"/>
    <w:rsid w:val="005F6D88"/>
    <w:rsid w:val="006267D8"/>
    <w:rsid w:val="0066524F"/>
    <w:rsid w:val="006B006D"/>
    <w:rsid w:val="00705B82"/>
    <w:rsid w:val="008570EB"/>
    <w:rsid w:val="00863198"/>
    <w:rsid w:val="008C4B93"/>
    <w:rsid w:val="0093673C"/>
    <w:rsid w:val="00960050"/>
    <w:rsid w:val="00A16D5A"/>
    <w:rsid w:val="00A630FE"/>
    <w:rsid w:val="00AB1A44"/>
    <w:rsid w:val="00AD2B70"/>
    <w:rsid w:val="00AE7C75"/>
    <w:rsid w:val="00B011F2"/>
    <w:rsid w:val="00B15172"/>
    <w:rsid w:val="00B26BCE"/>
    <w:rsid w:val="00B86FE7"/>
    <w:rsid w:val="00BB0E41"/>
    <w:rsid w:val="00CC4EC4"/>
    <w:rsid w:val="00CD0B98"/>
    <w:rsid w:val="00D4489E"/>
    <w:rsid w:val="00D9325F"/>
    <w:rsid w:val="00E262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7252"/>
  <w15:chartTrackingRefBased/>
  <w15:docId w15:val="{1F7081D9-E3DD-48DE-9854-A077C048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0FE"/>
    <w:pPr>
      <w:suppressAutoHyphens/>
      <w:spacing w:after="0" w:line="240" w:lineRule="auto"/>
    </w:pPr>
    <w:rPr>
      <w:rFonts w:ascii="Times New Roman" w:eastAsia="Noto Sans CJK SC Regular" w:hAnsi="Times New Roman" w:cs="Times New Roman"/>
      <w:kern w:val="2"/>
      <w:sz w:val="28"/>
      <w:szCs w:val="28"/>
      <w:lang w:eastAsia="zh-CN" w:bidi="hi-IN"/>
    </w:rPr>
  </w:style>
  <w:style w:type="paragraph" w:styleId="2">
    <w:name w:val="heading 2"/>
    <w:basedOn w:val="a"/>
    <w:next w:val="a"/>
    <w:link w:val="20"/>
    <w:uiPriority w:val="9"/>
    <w:unhideWhenUsed/>
    <w:qFormat/>
    <w:rsid w:val="00A630FE"/>
    <w:pPr>
      <w:keepNext/>
      <w:keepLines/>
      <w:spacing w:before="40" w:line="480" w:lineRule="auto"/>
      <w:outlineLvl w:val="1"/>
    </w:pPr>
    <w:rPr>
      <w:rFonts w:eastAsiaTheme="majorEastAsia" w:cs="Mangal"/>
      <w:b/>
      <w:sz w:val="29"/>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630FE"/>
    <w:rPr>
      <w:rFonts w:ascii="Times New Roman" w:eastAsiaTheme="majorEastAsia" w:hAnsi="Times New Roman" w:cs="Mangal"/>
      <w:b/>
      <w:kern w:val="2"/>
      <w:sz w:val="29"/>
      <w:szCs w:val="23"/>
      <w:lang w:eastAsia="zh-CN" w:bidi="hi-IN"/>
    </w:rPr>
  </w:style>
  <w:style w:type="table" w:styleId="a3">
    <w:name w:val="Table Grid"/>
    <w:basedOn w:val="a1"/>
    <w:uiPriority w:val="39"/>
    <w:rsid w:val="00A630FE"/>
    <w:pPr>
      <w:suppressAutoHyphens/>
      <w:spacing w:after="0" w:line="240" w:lineRule="auto"/>
    </w:pPr>
    <w:rPr>
      <w:rFonts w:ascii="Times New Roman" w:eastAsia="Noto Sans CJK SC Regular" w:hAnsi="Times New Roman" w:cs="Times New Roman"/>
      <w:kern w:val="2"/>
      <w:sz w:val="28"/>
      <w:szCs w:val="28"/>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630FE"/>
    <w:pPr>
      <w:ind w:left="720"/>
      <w:contextualSpacing/>
    </w:pPr>
    <w:rPr>
      <w:rFonts w:cs="Mangal"/>
      <w:szCs w:val="25"/>
    </w:rPr>
  </w:style>
  <w:style w:type="paragraph" w:styleId="a5">
    <w:name w:val="No Spacing"/>
    <w:uiPriority w:val="1"/>
    <w:qFormat/>
    <w:rsid w:val="00A630FE"/>
    <w:pPr>
      <w:suppressAutoHyphens/>
      <w:spacing w:before="120" w:after="120" w:line="240" w:lineRule="auto"/>
      <w:jc w:val="both"/>
    </w:pPr>
    <w:rPr>
      <w:rFonts w:ascii="Times New Roman" w:eastAsia="Noto Sans CJK SC Regular" w:hAnsi="Times New Roman" w:cs="Mangal"/>
      <w:kern w:val="2"/>
      <w:sz w:val="28"/>
      <w:szCs w:val="25"/>
      <w:lang w:eastAsia="zh-CN" w:bidi="hi-IN"/>
    </w:rPr>
  </w:style>
  <w:style w:type="character" w:styleId="a6">
    <w:name w:val="Subtle Emphasis"/>
    <w:basedOn w:val="a0"/>
    <w:uiPriority w:val="19"/>
    <w:qFormat/>
    <w:rsid w:val="00A630FE"/>
    <w:rPr>
      <w:i/>
      <w:iCs/>
      <w:color w:val="404040" w:themeColor="text1" w:themeTint="BF"/>
    </w:rPr>
  </w:style>
  <w:style w:type="paragraph" w:styleId="a7">
    <w:name w:val="footer"/>
    <w:basedOn w:val="a"/>
    <w:link w:val="a8"/>
    <w:uiPriority w:val="99"/>
    <w:unhideWhenUsed/>
    <w:rsid w:val="00A630FE"/>
    <w:pPr>
      <w:tabs>
        <w:tab w:val="center" w:pos="4677"/>
        <w:tab w:val="right" w:pos="9355"/>
      </w:tabs>
    </w:pPr>
    <w:rPr>
      <w:rFonts w:cs="Mangal"/>
      <w:szCs w:val="25"/>
    </w:rPr>
  </w:style>
  <w:style w:type="character" w:customStyle="1" w:styleId="a8">
    <w:name w:val="Нижний колонтитул Знак"/>
    <w:basedOn w:val="a0"/>
    <w:link w:val="a7"/>
    <w:uiPriority w:val="99"/>
    <w:rsid w:val="00A630FE"/>
    <w:rPr>
      <w:rFonts w:ascii="Times New Roman" w:eastAsia="Noto Sans CJK SC Regular" w:hAnsi="Times New Roman" w:cs="Mangal"/>
      <w:kern w:val="2"/>
      <w:sz w:val="28"/>
      <w:szCs w:val="25"/>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23</Pages>
  <Words>2142</Words>
  <Characters>12213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Токарева</dc:creator>
  <cp:keywords/>
  <dc:description/>
  <cp:lastModifiedBy>Женя Токарева</cp:lastModifiedBy>
  <cp:revision>6</cp:revision>
  <dcterms:created xsi:type="dcterms:W3CDTF">2023-12-25T18:40:00Z</dcterms:created>
  <dcterms:modified xsi:type="dcterms:W3CDTF">2023-12-27T18:03:00Z</dcterms:modified>
</cp:coreProperties>
</file>