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D1AB" w14:textId="23F7570F" w:rsidR="00EE0FED" w:rsidRDefault="006C60B2" w:rsidP="0036756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zeta</w:t>
      </w:r>
      <w:r w:rsidRPr="006C60B2">
        <w:rPr>
          <w:sz w:val="48"/>
          <w:szCs w:val="48"/>
        </w:rPr>
        <w:t xml:space="preserve"> </w:t>
      </w:r>
      <w:r w:rsidR="0078166C">
        <w:rPr>
          <w:sz w:val="48"/>
          <w:szCs w:val="48"/>
        </w:rPr>
        <w:t xml:space="preserve">coefficient </w:t>
      </w:r>
      <w:r w:rsidR="0078166C" w:rsidRPr="006C60B2">
        <w:rPr>
          <w:sz w:val="48"/>
          <w:szCs w:val="48"/>
        </w:rPr>
        <w:t>laboratory</w:t>
      </w:r>
      <w:r w:rsidR="00367563" w:rsidRPr="006C60B2">
        <w:rPr>
          <w:sz w:val="48"/>
          <w:szCs w:val="48"/>
        </w:rPr>
        <w:t xml:space="preserve"> </w:t>
      </w:r>
      <w:r>
        <w:rPr>
          <w:sz w:val="48"/>
          <w:szCs w:val="48"/>
        </w:rPr>
        <w:t>in CFD</w:t>
      </w:r>
    </w:p>
    <w:p w14:paraId="49F42BBF" w14:textId="438EC278" w:rsidR="00F4112A" w:rsidRPr="00F4112A" w:rsidRDefault="00F4112A" w:rsidP="00F4112A">
      <w:pPr>
        <w:pStyle w:val="Subtitle"/>
        <w:jc w:val="center"/>
      </w:pPr>
      <w:r>
        <w:t>Specification</w:t>
      </w:r>
    </w:p>
    <w:p w14:paraId="1E4850A2" w14:textId="77777777" w:rsidR="00367563" w:rsidRPr="006C60B2" w:rsidRDefault="00367563" w:rsidP="00367563"/>
    <w:p w14:paraId="0DAA86DC" w14:textId="40D4A575" w:rsidR="00367563" w:rsidRPr="0078166C" w:rsidRDefault="00367563" w:rsidP="00367563">
      <w:pPr>
        <w:pStyle w:val="ListParagraph"/>
        <w:numPr>
          <w:ilvl w:val="0"/>
          <w:numId w:val="1"/>
        </w:numPr>
      </w:pPr>
      <w:r w:rsidRPr="0078166C">
        <w:t>CFD software</w:t>
      </w:r>
      <w:r w:rsidR="00285B8F" w:rsidRPr="0078166C">
        <w:t xml:space="preserve"> and settings</w:t>
      </w:r>
    </w:p>
    <w:p w14:paraId="27D86853" w14:textId="154673A0" w:rsidR="00367563" w:rsidRDefault="0078166C" w:rsidP="00367563">
      <w:pPr>
        <w:pStyle w:val="ListParagraph"/>
        <w:numPr>
          <w:ilvl w:val="1"/>
          <w:numId w:val="1"/>
        </w:numPr>
      </w:pPr>
      <w:r>
        <w:t xml:space="preserve">Software: </w:t>
      </w:r>
      <w:proofErr w:type="spellStart"/>
      <w:r>
        <w:t>OpenFoam</w:t>
      </w:r>
      <w:proofErr w:type="spellEnd"/>
      <w:r>
        <w:t>, Ladybug Tools</w:t>
      </w:r>
    </w:p>
    <w:p w14:paraId="087F3592" w14:textId="77777777" w:rsidR="004F59B3" w:rsidRDefault="004F59B3" w:rsidP="00285B8F">
      <w:pPr>
        <w:pStyle w:val="ListParagraph"/>
        <w:numPr>
          <w:ilvl w:val="1"/>
          <w:numId w:val="1"/>
        </w:numPr>
      </w:pPr>
      <w:r>
        <w:t>flow regime models</w:t>
      </w:r>
    </w:p>
    <w:p w14:paraId="427BB08F" w14:textId="650286CA" w:rsidR="00B92AEA" w:rsidRPr="0078166C" w:rsidRDefault="0078166C" w:rsidP="00824A0F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78166C">
        <w:rPr>
          <w:sz w:val="16"/>
          <w:szCs w:val="16"/>
        </w:rPr>
        <w:t xml:space="preserve">Pick the one from the article </w:t>
      </w:r>
      <w:r w:rsidRPr="0078166C">
        <w:rPr>
          <w:sz w:val="16"/>
          <w:szCs w:val="16"/>
        </w:rPr>
        <w:t xml:space="preserve">Karsten </w:t>
      </w:r>
      <w:proofErr w:type="spellStart"/>
      <w:r w:rsidRPr="0078166C">
        <w:rPr>
          <w:sz w:val="16"/>
          <w:szCs w:val="16"/>
        </w:rPr>
        <w:t>Tawackolian</w:t>
      </w:r>
      <w:proofErr w:type="spellEnd"/>
      <w:r w:rsidRPr="0078166C">
        <w:rPr>
          <w:sz w:val="16"/>
          <w:szCs w:val="16"/>
        </w:rPr>
        <w:t>, Martin Kriegel</w:t>
      </w:r>
      <w:r w:rsidRPr="0078166C">
        <w:rPr>
          <w:sz w:val="16"/>
          <w:szCs w:val="16"/>
        </w:rPr>
        <w:t xml:space="preserve">, </w:t>
      </w:r>
      <w:r w:rsidRPr="0078166C">
        <w:rPr>
          <w:i/>
          <w:iCs/>
          <w:sz w:val="16"/>
          <w:szCs w:val="16"/>
        </w:rPr>
        <w:t>Turbulence model performance for ventilation components pressure</w:t>
      </w:r>
      <w:r>
        <w:rPr>
          <w:i/>
          <w:iCs/>
          <w:sz w:val="16"/>
          <w:szCs w:val="16"/>
        </w:rPr>
        <w:t xml:space="preserve"> </w:t>
      </w:r>
      <w:r w:rsidRPr="0078166C">
        <w:rPr>
          <w:i/>
          <w:iCs/>
          <w:sz w:val="16"/>
          <w:szCs w:val="16"/>
        </w:rPr>
        <w:t>losses</w:t>
      </w:r>
    </w:p>
    <w:p w14:paraId="29BE0A38" w14:textId="77777777" w:rsidR="004F59B3" w:rsidRDefault="004F59B3" w:rsidP="00367563">
      <w:pPr>
        <w:pStyle w:val="ListParagraph"/>
        <w:numPr>
          <w:ilvl w:val="1"/>
          <w:numId w:val="1"/>
        </w:numPr>
      </w:pPr>
      <w:r>
        <w:t xml:space="preserve">schemes </w:t>
      </w:r>
    </w:p>
    <w:p w14:paraId="051CA607" w14:textId="20D1112F" w:rsidR="004F59B3" w:rsidRDefault="004F59B3" w:rsidP="004F59B3">
      <w:pPr>
        <w:pStyle w:val="ListParagraph"/>
        <w:numPr>
          <w:ilvl w:val="2"/>
          <w:numId w:val="1"/>
        </w:numPr>
      </w:pPr>
      <w:r w:rsidRPr="00285B8F">
        <w:t>higher order QUICK</w:t>
      </w:r>
    </w:p>
    <w:p w14:paraId="31A5B4B4" w14:textId="55284645" w:rsidR="00367563" w:rsidRDefault="008C30B7" w:rsidP="00367563">
      <w:pPr>
        <w:pStyle w:val="ListParagraph"/>
        <w:numPr>
          <w:ilvl w:val="1"/>
          <w:numId w:val="1"/>
        </w:numPr>
      </w:pPr>
      <w:r>
        <w:t xml:space="preserve">Unstructured Mesh. </w:t>
      </w:r>
      <w:r w:rsidR="00367563">
        <w:t>3D body-fitted coordinate (</w:t>
      </w:r>
      <w:proofErr w:type="spellStart"/>
      <w:r w:rsidR="00367563">
        <w:t>bfc</w:t>
      </w:r>
      <w:proofErr w:type="spellEnd"/>
      <w:r w:rsidR="00367563">
        <w:t>) grid system to ensure that the curved walls of duct fittings are accurately modelled</w:t>
      </w:r>
      <w:r w:rsidR="00E674F6">
        <w:t>.</w:t>
      </w:r>
      <w:r w:rsidR="005E0D03">
        <w:t xml:space="preserve"> DO NOT USE RECTANGULAR CARTESIAN GRID.</w:t>
      </w:r>
    </w:p>
    <w:p w14:paraId="66B81D30" w14:textId="5421BCA3" w:rsidR="00367563" w:rsidRDefault="00367563" w:rsidP="0036756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Source of fittings geometry</w:t>
      </w:r>
    </w:p>
    <w:p w14:paraId="1D559903" w14:textId="5F5D29FD" w:rsidR="00367563" w:rsidRDefault="00367563" w:rsidP="0036756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rfa libraries</w:t>
      </w:r>
    </w:p>
    <w:p w14:paraId="3938BF99" w14:textId="3C27C661" w:rsidR="00367563" w:rsidRDefault="00367563" w:rsidP="00367563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manufacturer catalogs</w:t>
      </w:r>
    </w:p>
    <w:p w14:paraId="12CCC417" w14:textId="289C69AB" w:rsidR="000C5389" w:rsidRDefault="00367563" w:rsidP="00367563">
      <w:pPr>
        <w:pStyle w:val="ListParagraph"/>
        <w:numPr>
          <w:ilvl w:val="0"/>
          <w:numId w:val="1"/>
        </w:numPr>
      </w:pPr>
      <w:r w:rsidRPr="00367563">
        <w:t xml:space="preserve">Streamlined process for </w:t>
      </w:r>
      <w:r>
        <w:t xml:space="preserve">defining </w:t>
      </w:r>
      <w:r w:rsidRPr="00367563">
        <w:t>inputs,</w:t>
      </w:r>
      <w:r>
        <w:t xml:space="preserve"> running</w:t>
      </w:r>
      <w:r w:rsidRPr="00367563">
        <w:t xml:space="preserve"> simulation</w:t>
      </w:r>
      <w:r>
        <w:t>, retrieving results</w:t>
      </w:r>
      <w:r w:rsidRPr="00367563">
        <w:t xml:space="preserve"> a</w:t>
      </w:r>
      <w:r>
        <w:t>nd post processing outputs.</w:t>
      </w:r>
    </w:p>
    <w:p w14:paraId="5F24EFAE" w14:textId="779771B2" w:rsidR="00E674F6" w:rsidRDefault="00E674F6" w:rsidP="00367563">
      <w:pPr>
        <w:pStyle w:val="ListParagraph"/>
        <w:numPr>
          <w:ilvl w:val="0"/>
          <w:numId w:val="1"/>
        </w:numPr>
      </w:pPr>
      <w:r>
        <w:t>Tests and validation</w:t>
      </w:r>
    </w:p>
    <w:p w14:paraId="5BF373BE" w14:textId="035BE980" w:rsidR="00E674F6" w:rsidRDefault="00E674F6" w:rsidP="00E674F6">
      <w:pPr>
        <w:pStyle w:val="ListParagraph"/>
        <w:numPr>
          <w:ilvl w:val="1"/>
          <w:numId w:val="1"/>
        </w:numPr>
      </w:pPr>
      <w:r>
        <w:t xml:space="preserve">Sensitivity Analysis. </w:t>
      </w:r>
      <w:r w:rsidR="009430A8">
        <w:t>The convection is that t</w:t>
      </w:r>
      <w:r>
        <w:t xml:space="preserve">he dzeta </w:t>
      </w:r>
      <w:r w:rsidR="009430A8">
        <w:t xml:space="preserve">values </w:t>
      </w:r>
      <w:r>
        <w:t xml:space="preserve">should be velocity </w:t>
      </w:r>
      <w:r w:rsidR="009430A8">
        <w:t xml:space="preserve">or </w:t>
      </w:r>
      <w:proofErr w:type="spellStart"/>
      <w:r w:rsidR="009430A8">
        <w:t>Reyndolds</w:t>
      </w:r>
      <w:proofErr w:type="spellEnd"/>
      <w:r w:rsidR="009430A8">
        <w:t xml:space="preserve"> in</w:t>
      </w:r>
      <w:r>
        <w:t>dependent</w:t>
      </w:r>
      <w:r w:rsidR="009430A8">
        <w:t xml:space="preserve">. “However, it is known that a Reynolds number dependency exists for bends especially in the range Re &lt; 2×10^5 (Koch 2006; </w:t>
      </w:r>
      <w:proofErr w:type="spellStart"/>
      <w:r w:rsidR="009430A8">
        <w:t>Idelchick</w:t>
      </w:r>
      <w:proofErr w:type="spellEnd"/>
      <w:r w:rsidR="009430A8">
        <w:t xml:space="preserve"> 2008).”</w:t>
      </w:r>
    </w:p>
    <w:p w14:paraId="2E05848B" w14:textId="6E12474C" w:rsidR="00B17BC1" w:rsidRDefault="00B17BC1" w:rsidP="00E674F6">
      <w:pPr>
        <w:pStyle w:val="ListParagraph"/>
        <w:numPr>
          <w:ilvl w:val="1"/>
          <w:numId w:val="1"/>
        </w:numPr>
      </w:pPr>
      <w:r>
        <w:t xml:space="preserve">The duct fragment before the fitting and after the fitting should be long enough. Check if the velocity profile is fully developed. The Pa/m in the </w:t>
      </w:r>
      <w:r w:rsidR="005E0D03">
        <w:t xml:space="preserve">straight </w:t>
      </w:r>
      <w:r>
        <w:t>duct should be constant at some point.</w:t>
      </w:r>
      <w:r w:rsidR="00D679DF">
        <w:t xml:space="preserve"> Shorten or extend the fragments if needed.</w:t>
      </w:r>
    </w:p>
    <w:p w14:paraId="23C4B6C0" w14:textId="7E0C0BF9" w:rsidR="00D679DF" w:rsidRDefault="00D679DF" w:rsidP="00E674F6">
      <w:pPr>
        <w:pStyle w:val="ListParagraph"/>
        <w:numPr>
          <w:ilvl w:val="1"/>
          <w:numId w:val="1"/>
        </w:numPr>
      </w:pPr>
      <w:r>
        <w:t>Check wide range of duct sizes and see how relative boundary air film can affect the results</w:t>
      </w:r>
    </w:p>
    <w:p w14:paraId="502F65E8" w14:textId="77777777" w:rsidR="0078166C" w:rsidRDefault="00285B8F" w:rsidP="0078166C">
      <w:pPr>
        <w:pStyle w:val="ListParagraph"/>
        <w:numPr>
          <w:ilvl w:val="1"/>
          <w:numId w:val="1"/>
        </w:numPr>
      </w:pPr>
      <w:r>
        <w:t>Increase grid size until there is no significant difference in the results</w:t>
      </w:r>
    </w:p>
    <w:p w14:paraId="58C3CAED" w14:textId="59F8312D" w:rsidR="00367563" w:rsidRDefault="000C5389" w:rsidP="0078166C">
      <w:pPr>
        <w:pStyle w:val="ListParagraph"/>
        <w:numPr>
          <w:ilvl w:val="0"/>
          <w:numId w:val="1"/>
        </w:numPr>
      </w:pPr>
      <w:r>
        <w:t>Local pressure loss equation:</w:t>
      </w:r>
    </w:p>
    <w:p w14:paraId="4817B058" w14:textId="4EF15644" w:rsidR="000C5389" w:rsidRDefault="000C5389" w:rsidP="0036756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∆p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ζ*ρ 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>
        <w:t>Dzeta equation</w:t>
      </w:r>
      <w:r w:rsidR="00B17BC1">
        <w:t xml:space="preserve"> – calculation formula</w:t>
      </w:r>
      <w:r>
        <w:t>:</w:t>
      </w:r>
    </w:p>
    <w:p w14:paraId="028231C8" w14:textId="75DDCED2" w:rsidR="000C5389" w:rsidRPr="000C5389" w:rsidRDefault="000C5389" w:rsidP="00367563">
      <w:pPr>
        <w:rPr>
          <w:lang w:val="pl-P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ζ</m:t>
          </m:r>
          <m:r>
            <m:rPr>
              <m:sty m:val="p"/>
            </m:rP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lang w:val="pl-P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2* ∆p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 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717E39" w14:textId="0DD96643" w:rsidR="00B17BC1" w:rsidRDefault="00E674F6" w:rsidP="00367563">
      <w:r w:rsidRPr="00E674F6">
        <w:t xml:space="preserve">Boundary condition inputs defined: </w:t>
      </w:r>
      <w:r>
        <w:br/>
      </w:r>
      <w:r w:rsidRPr="00E674F6">
        <w:t>ρ</w:t>
      </w:r>
      <w:r>
        <w:t xml:space="preserve"> = 1.2 kg/m3</w:t>
      </w:r>
      <w:r>
        <w:br/>
        <w:t>v = 6 m/s</w:t>
      </w:r>
      <w:r>
        <w:br/>
      </w:r>
    </w:p>
    <w:p w14:paraId="23EA58F9" w14:textId="77777777" w:rsidR="00E708B9" w:rsidRDefault="008C30B7" w:rsidP="00367563">
      <w:r>
        <w:t xml:space="preserve">Output from CFD: </w:t>
      </w:r>
      <w:r>
        <w:br/>
      </w:r>
      <w:r w:rsidR="00E708B9">
        <w:t xml:space="preserve">1. </w:t>
      </w:r>
      <w:r w:rsidR="00E674F6" w:rsidRPr="00E674F6">
        <w:t>∆p</w:t>
      </w:r>
      <w:r>
        <w:t xml:space="preserve"> </w:t>
      </w:r>
      <w:r w:rsidR="00E708B9">
        <w:t xml:space="preserve">- </w:t>
      </w:r>
      <w:r>
        <w:t>pressure difference before the fitting and after the fitting</w:t>
      </w:r>
      <w:r>
        <w:br/>
      </w:r>
      <w:r w:rsidR="00E708B9">
        <w:t xml:space="preserve">2. </w:t>
      </w:r>
      <w:r w:rsidR="00E708B9" w:rsidRPr="00E674F6">
        <w:t>∆p</w:t>
      </w:r>
      <w:r w:rsidR="00E708B9">
        <w:t xml:space="preserve"> – pressure loss difference between the setup with fitting and without fitting</w:t>
      </w:r>
    </w:p>
    <w:p w14:paraId="59252FCD" w14:textId="163FAD5C" w:rsidR="000C5389" w:rsidRPr="00E674F6" w:rsidRDefault="008C30B7" w:rsidP="00367563">
      <w:r>
        <w:lastRenderedPageBreak/>
        <w:br/>
        <w:t xml:space="preserve">With the above </w:t>
      </w:r>
      <w:r w:rsidR="00B17BC1">
        <w:t xml:space="preserve">boundary condition </w:t>
      </w:r>
      <w:r>
        <w:t xml:space="preserve">inputs, </w:t>
      </w:r>
      <w:r w:rsidR="00B17BC1">
        <w:t xml:space="preserve">CFD </w:t>
      </w:r>
      <w:r>
        <w:t xml:space="preserve">output, and this formula I should </w:t>
      </w:r>
      <w:r w:rsidR="00E674F6">
        <w:t>be able to calculate the dzeta.</w:t>
      </w:r>
      <w:r w:rsidR="00E674F6" w:rsidRPr="00E674F6">
        <w:br/>
      </w:r>
    </w:p>
    <w:p w14:paraId="0AA94499" w14:textId="77777777" w:rsidR="0078166C" w:rsidRDefault="0078166C" w:rsidP="0078166C">
      <w:pPr>
        <w:pStyle w:val="ListParagraph"/>
        <w:numPr>
          <w:ilvl w:val="0"/>
          <w:numId w:val="1"/>
        </w:numPr>
      </w:pPr>
      <w:r>
        <w:t xml:space="preserve">Notes: </w:t>
      </w:r>
    </w:p>
    <w:p w14:paraId="1AB961F3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Increase density locally within the fitting while maintaining the existing grid resolution in the straight ducts. This should significantly enhance accuracy without compromising simulation time</w:t>
      </w:r>
    </w:p>
    <w:p w14:paraId="54EF5BE0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Based on 1995 paper “the accuracy of CFD and its maximisation should be examined on a fitting-by-fitting basis.”</w:t>
      </w:r>
    </w:p>
    <w:p w14:paraId="7DA48DD7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Finding the model that works well with all flow conditions laminar, transition and turbulent is the holy grail.</w:t>
      </w:r>
    </w:p>
    <w:p w14:paraId="2CE27FC5" w14:textId="77777777" w:rsidR="0078166C" w:rsidRDefault="0078166C" w:rsidP="0078166C">
      <w:pPr>
        <w:pStyle w:val="ListParagraph"/>
        <w:numPr>
          <w:ilvl w:val="1"/>
          <w:numId w:val="2"/>
        </w:numPr>
      </w:pPr>
      <w:r>
        <w:t>The greatest accomplishment would be to generalise the procedures to create an accurate laboratory for all fittings and all flow conditions.</w:t>
      </w:r>
    </w:p>
    <w:p w14:paraId="481DC1FA" w14:textId="58853E06" w:rsidR="00E708B9" w:rsidRDefault="00E708B9"/>
    <w:p w14:paraId="1EF8933B" w14:textId="2CF9E08E" w:rsidR="008C30B7" w:rsidRDefault="00367563" w:rsidP="00367563">
      <w:r w:rsidRPr="00E674F6">
        <w:t>Bibliography:</w:t>
      </w:r>
    </w:p>
    <w:p w14:paraId="238FD696" w14:textId="6027FC60" w:rsidR="0078166C" w:rsidRPr="0078166C" w:rsidRDefault="0078166C" w:rsidP="00367563">
      <w:pPr>
        <w:rPr>
          <w:sz w:val="28"/>
          <w:szCs w:val="28"/>
        </w:rPr>
      </w:pPr>
      <w:r w:rsidRPr="0078166C">
        <w:rPr>
          <w:sz w:val="20"/>
          <w:szCs w:val="20"/>
        </w:rPr>
        <w:t xml:space="preserve">Karsten </w:t>
      </w:r>
      <w:proofErr w:type="spellStart"/>
      <w:r w:rsidRPr="0078166C">
        <w:rPr>
          <w:sz w:val="20"/>
          <w:szCs w:val="20"/>
        </w:rPr>
        <w:t>Tawackolian</w:t>
      </w:r>
      <w:proofErr w:type="spellEnd"/>
      <w:r w:rsidRPr="0078166C">
        <w:rPr>
          <w:sz w:val="20"/>
          <w:szCs w:val="20"/>
        </w:rPr>
        <w:t xml:space="preserve">, Martin Kriegel, </w:t>
      </w:r>
      <w:r w:rsidRPr="0078166C">
        <w:rPr>
          <w:i/>
          <w:iCs/>
          <w:sz w:val="20"/>
          <w:szCs w:val="20"/>
        </w:rPr>
        <w:t>Turbulence model performance for ventilation components pressure losses</w:t>
      </w:r>
    </w:p>
    <w:sectPr w:rsidR="0078166C" w:rsidRPr="007816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37E"/>
    <w:multiLevelType w:val="hybridMultilevel"/>
    <w:tmpl w:val="B95447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E4C52"/>
    <w:multiLevelType w:val="hybridMultilevel"/>
    <w:tmpl w:val="F67EDE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DA5A5B"/>
    <w:multiLevelType w:val="hybridMultilevel"/>
    <w:tmpl w:val="260E5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1561F"/>
    <w:multiLevelType w:val="hybridMultilevel"/>
    <w:tmpl w:val="55449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68528">
    <w:abstractNumId w:val="1"/>
  </w:num>
  <w:num w:numId="2" w16cid:durableId="716903728">
    <w:abstractNumId w:val="3"/>
  </w:num>
  <w:num w:numId="3" w16cid:durableId="1854996550">
    <w:abstractNumId w:val="2"/>
  </w:num>
  <w:num w:numId="4" w16cid:durableId="108318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12"/>
    <w:rsid w:val="000C5389"/>
    <w:rsid w:val="00283FA3"/>
    <w:rsid w:val="00285B8F"/>
    <w:rsid w:val="00367563"/>
    <w:rsid w:val="003B4CA5"/>
    <w:rsid w:val="004F59B3"/>
    <w:rsid w:val="00544800"/>
    <w:rsid w:val="005E0D03"/>
    <w:rsid w:val="00695D00"/>
    <w:rsid w:val="006C60B2"/>
    <w:rsid w:val="0078166C"/>
    <w:rsid w:val="008C30B7"/>
    <w:rsid w:val="008E14DD"/>
    <w:rsid w:val="00932312"/>
    <w:rsid w:val="009430A8"/>
    <w:rsid w:val="00B056E8"/>
    <w:rsid w:val="00B17BC1"/>
    <w:rsid w:val="00B92AEA"/>
    <w:rsid w:val="00CD6C3E"/>
    <w:rsid w:val="00D679DF"/>
    <w:rsid w:val="00E33AB8"/>
    <w:rsid w:val="00E674F6"/>
    <w:rsid w:val="00E708B9"/>
    <w:rsid w:val="00EB56B2"/>
    <w:rsid w:val="00EE0FED"/>
    <w:rsid w:val="00F4112A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9B8"/>
  <w15:chartTrackingRefBased/>
  <w15:docId w15:val="{09E1CCFA-768B-40E3-BCB6-F279D559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1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53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Tokarzewski</dc:creator>
  <cp:keywords/>
  <dc:description/>
  <cp:lastModifiedBy>Bartlomiej Tokarzewski</cp:lastModifiedBy>
  <cp:revision>7</cp:revision>
  <dcterms:created xsi:type="dcterms:W3CDTF">2024-02-22T18:51:00Z</dcterms:created>
  <dcterms:modified xsi:type="dcterms:W3CDTF">2024-03-25T15:28:00Z</dcterms:modified>
</cp:coreProperties>
</file>