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89D4" w14:textId="75E68C1F" w:rsidR="008D285F" w:rsidRDefault="008D285F">
      <w:pPr>
        <w:rPr>
          <w:rFonts w:eastAsiaTheme="minorEastAsia"/>
          <w:sz w:val="28"/>
          <w:szCs w:val="28"/>
          <w:lang w:val="en-US"/>
        </w:rPr>
      </w:pPr>
      <w:r w:rsidRPr="008D285F">
        <w:rPr>
          <w:lang w:val="en-US"/>
        </w:rPr>
        <w:t xml:space="preserve">We know </w:t>
      </w:r>
      <w:r w:rsidR="00884F49" w:rsidRPr="008D285F">
        <w:rPr>
          <w:lang w:val="en-US"/>
        </w:rPr>
        <w:t>that:</w:t>
      </w:r>
      <w:r w:rsidRPr="008D285F">
        <w:rPr>
          <w:lang w:val="en-US"/>
        </w:rPr>
        <w:t xml:space="preserve">       </w:t>
      </w:r>
      <m:oMath>
        <m:r>
          <w:rPr>
            <w:rFonts w:ascii="Cambria Math" w:hAnsi="Cambria Math"/>
            <w:sz w:val="28"/>
            <w:szCs w:val="28"/>
            <w:lang w:val="sv-SE"/>
          </w:rPr>
          <m:t>r</m:t>
        </m:r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sv-S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v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2 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.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sv-S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s</m:t>
                </m:r>
              </m:sub>
            </m:sSub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r w:rsidRPr="008D285F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 </w:t>
      </w:r>
    </w:p>
    <w:p w14:paraId="7B8C92CF" w14:textId="5AE90416" w:rsidR="008D285F" w:rsidRDefault="008D285F">
      <w:pPr>
        <w:rPr>
          <w:rFonts w:eastAsiaTheme="minorEastAsia"/>
          <w:sz w:val="28"/>
          <w:szCs w:val="28"/>
          <w:lang w:val="en-US"/>
        </w:rPr>
      </w:pPr>
    </w:p>
    <w:p w14:paraId="384EA79E" w14:textId="3C813A41" w:rsidR="008D285F" w:rsidRDefault="008D285F">
      <w:pPr>
        <w:rPr>
          <w:rFonts w:eastAsiaTheme="minorEastAsia"/>
          <w:sz w:val="28"/>
          <w:szCs w:val="28"/>
          <w:lang w:val="en-US"/>
        </w:rPr>
      </w:pPr>
    </w:p>
    <w:p w14:paraId="44A4B1FF" w14:textId="6CD1B5A9" w:rsidR="008D285F" w:rsidRDefault="008D28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know that the price of each token is defined by the partial </w:t>
      </w:r>
      <w:r w:rsidR="00884F49">
        <w:rPr>
          <w:rFonts w:eastAsiaTheme="minorEastAsia"/>
          <w:lang w:val="en-US"/>
        </w:rPr>
        <w:t>derivatives:</w:t>
      </w:r>
      <w:r>
        <w:rPr>
          <w:rFonts w:eastAsiaTheme="minorEastAsia"/>
          <w:lang w:val="en-US"/>
        </w:rPr>
        <w:t xml:space="preserve"> </w:t>
      </w:r>
    </w:p>
    <w:p w14:paraId="4FE6262E" w14:textId="5122894D" w:rsidR="008D285F" w:rsidRDefault="008D285F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v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.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US"/>
        </w:rPr>
        <w:t xml:space="preserve">             and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s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  <w:r w:rsidR="00DF07E2">
        <w:rPr>
          <w:rFonts w:eastAsiaTheme="minorEastAsia"/>
          <w:sz w:val="28"/>
          <w:szCs w:val="28"/>
          <w:lang w:val="en-US"/>
        </w:rPr>
        <w:t xml:space="preserve"> </w:t>
      </w:r>
    </w:p>
    <w:p w14:paraId="34FA2F55" w14:textId="7CF699FB" w:rsidR="00DF07E2" w:rsidRDefault="00DF07E2">
      <w:pPr>
        <w:rPr>
          <w:rFonts w:eastAsiaTheme="minorEastAsia"/>
          <w:sz w:val="28"/>
          <w:szCs w:val="28"/>
          <w:lang w:val="en-US"/>
        </w:rPr>
      </w:pPr>
    </w:p>
    <w:p w14:paraId="1B7E24AD" w14:textId="5151C94D" w:rsidR="00DF07E2" w:rsidRDefault="00DF07E2">
      <w:pPr>
        <w:rPr>
          <w:rFonts w:eastAsiaTheme="minorEastAsia"/>
          <w:sz w:val="28"/>
          <w:szCs w:val="28"/>
          <w:lang w:val="en-US"/>
        </w:rPr>
      </w:pPr>
    </w:p>
    <w:p w14:paraId="49A4819D" w14:textId="5DFFFB9E" w:rsidR="00DF07E2" w:rsidRDefault="00DF07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know that market cap for each token is defined by: </w:t>
      </w:r>
    </w:p>
    <w:p w14:paraId="4064B2B7" w14:textId="7228F9E8" w:rsidR="00DF07E2" w:rsidRDefault="00DF07E2">
      <w:pPr>
        <w:rPr>
          <w:rFonts w:eastAsiaTheme="minorEastAsia"/>
          <w:lang w:val="en-US"/>
        </w:rPr>
      </w:pPr>
    </w:p>
    <w:p w14:paraId="29083AE9" w14:textId="53F300BD" w:rsidR="00DF07E2" w:rsidRDefault="00DF07E2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.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v 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    and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s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 xml:space="preserve">s 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. 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    </w:t>
      </w:r>
    </w:p>
    <w:p w14:paraId="2C704095" w14:textId="696A5983" w:rsidR="00DF07E2" w:rsidRDefault="00DF07E2">
      <w:pPr>
        <w:rPr>
          <w:rFonts w:eastAsiaTheme="minorEastAsia"/>
          <w:sz w:val="28"/>
          <w:szCs w:val="28"/>
          <w:lang w:val="en-US"/>
        </w:rPr>
      </w:pPr>
    </w:p>
    <w:p w14:paraId="2FF8D813" w14:textId="2DD942CC" w:rsidR="00DF07E2" w:rsidRDefault="00DF07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Expanding the above using the formulas for price and doing some algebraic simplification we can deduce that: </w:t>
      </w:r>
    </w:p>
    <w:p w14:paraId="18FD16E9" w14:textId="4064A749" w:rsidR="00DF07E2" w:rsidRDefault="00DF07E2">
      <w:pPr>
        <w:rPr>
          <w:rFonts w:eastAsiaTheme="minorEastAsia"/>
          <w:lang w:val="en-US"/>
        </w:rPr>
      </w:pPr>
    </w:p>
    <w:p w14:paraId="70726FA9" w14:textId="608E94AC" w:rsidR="00DF07E2" w:rsidRDefault="00DF07E2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2r</m:t>
        </m:r>
      </m:oMath>
      <w:r>
        <w:rPr>
          <w:rFonts w:eastAsiaTheme="minorEastAsia"/>
          <w:sz w:val="28"/>
          <w:szCs w:val="28"/>
          <w:lang w:val="en-US"/>
        </w:rPr>
        <w:t xml:space="preserve">          and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mc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>
        <w:rPr>
          <w:rFonts w:eastAsiaTheme="minorEastAsia"/>
          <w:sz w:val="28"/>
          <w:szCs w:val="28"/>
          <w:lang w:val="en-US"/>
        </w:rPr>
        <w:t xml:space="preserve">   </w:t>
      </w:r>
      <w:proofErr w:type="gramStart"/>
      <w:r>
        <w:rPr>
          <w:rFonts w:eastAsiaTheme="minorEastAsia"/>
          <w:sz w:val="28"/>
          <w:szCs w:val="28"/>
          <w:lang w:val="en-US"/>
        </w:rPr>
        <w:t xml:space="preserve">  ,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    as  </w:t>
      </w:r>
      <w:r w:rsidRPr="008D285F">
        <w:rPr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sv-SE"/>
          </w:rPr>
          <m:t>r</m:t>
        </m:r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sv-S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v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2 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.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sv-S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s</m:t>
                </m:r>
              </m:sub>
            </m:sSub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r w:rsidRPr="008D285F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58EA84B1" w14:textId="37F15DF5" w:rsidR="00DF07E2" w:rsidRDefault="00DF07E2">
      <w:pPr>
        <w:rPr>
          <w:rFonts w:eastAsiaTheme="minorEastAsia"/>
          <w:sz w:val="28"/>
          <w:szCs w:val="28"/>
          <w:lang w:val="en-US"/>
        </w:rPr>
      </w:pPr>
    </w:p>
    <w:p w14:paraId="5D4E586A" w14:textId="77777777" w:rsidR="008129F6" w:rsidRDefault="008129F6">
      <w:pPr>
        <w:rPr>
          <w:rFonts w:eastAsiaTheme="minorEastAsia"/>
          <w:sz w:val="28"/>
          <w:szCs w:val="28"/>
          <w:lang w:val="en-US"/>
        </w:rPr>
      </w:pPr>
    </w:p>
    <w:p w14:paraId="3BB0E8CE" w14:textId="583B60F5" w:rsidR="008129F6" w:rsidRPr="008129F6" w:rsidRDefault="00884F49">
      <w:pPr>
        <w:rPr>
          <w:rFonts w:eastAsiaTheme="minorEastAsia"/>
          <w:lang w:val="en-US"/>
        </w:rPr>
      </w:pPr>
      <w:r w:rsidRPr="008129F6">
        <w:rPr>
          <w:rFonts w:eastAsiaTheme="minorEastAsia"/>
          <w:lang w:val="en-US"/>
        </w:rPr>
        <w:t>Therefore,</w:t>
      </w:r>
      <w:r w:rsidR="00DF07E2" w:rsidRPr="008129F6">
        <w:rPr>
          <w:rFonts w:eastAsiaTheme="minorEastAsia"/>
          <w:lang w:val="en-US"/>
        </w:rPr>
        <w:t xml:space="preserve"> the supply of the stable coin</w:t>
      </w:r>
      <w:r w:rsidR="008129F6" w:rsidRPr="008129F6">
        <w:rPr>
          <w:rFonts w:eastAsiaTheme="minorEastAsia"/>
          <w:lang w:val="en-US"/>
        </w:rPr>
        <w:t xml:space="preserve">: </w:t>
      </w:r>
    </w:p>
    <w:p w14:paraId="097DF367" w14:textId="77777777" w:rsidR="008129F6" w:rsidRDefault="008129F6">
      <w:pPr>
        <w:rPr>
          <w:rFonts w:eastAsiaTheme="minorEastAsia"/>
          <w:sz w:val="28"/>
          <w:szCs w:val="28"/>
          <w:lang w:val="en-US"/>
        </w:rPr>
      </w:pPr>
    </w:p>
    <w:p w14:paraId="41AE49CF" w14:textId="58344B63" w:rsidR="00DF07E2" w:rsidRDefault="008129F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s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s </m:t>
                </m:r>
              </m:sub>
            </m:sSub>
          </m:den>
        </m:f>
      </m:oMath>
      <w:r w:rsidR="00DF07E2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    or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  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s </m:t>
                </m:r>
              </m:sub>
            </m:sSub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</w:t>
      </w:r>
      <w:proofErr w:type="gramStart"/>
      <w:r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  <w:lang w:val="en-US"/>
        </w:rPr>
        <w:t>,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</w:t>
      </w:r>
      <w:r w:rsidRPr="008129F6">
        <w:rPr>
          <w:rFonts w:eastAsiaTheme="minorEastAsia"/>
          <w:lang w:val="en-US"/>
        </w:rPr>
        <w:t>and we know that the price of stable coin is 1.</w:t>
      </w: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693D02E2" w14:textId="64A483D9" w:rsidR="008129F6" w:rsidRDefault="008129F6">
      <w:pPr>
        <w:rPr>
          <w:rFonts w:eastAsiaTheme="minorEastAsia"/>
          <w:sz w:val="28"/>
          <w:szCs w:val="28"/>
          <w:lang w:val="en-US"/>
        </w:rPr>
      </w:pPr>
    </w:p>
    <w:p w14:paraId="1662FD51" w14:textId="64D985E7" w:rsidR="008129F6" w:rsidRDefault="00026359">
      <w:pPr>
        <w:rPr>
          <w:rFonts w:eastAsiaTheme="minorEastAsia"/>
          <w:lang w:val="en-US"/>
        </w:rPr>
      </w:pPr>
      <w:proofErr w:type="gramStart"/>
      <w:r w:rsidRPr="008129F6">
        <w:rPr>
          <w:rFonts w:eastAsiaTheme="minorEastAsia"/>
          <w:lang w:val="en-US"/>
        </w:rPr>
        <w:t>Therefore,</w:t>
      </w:r>
      <w:r>
        <w:rPr>
          <w:rFonts w:eastAsiaTheme="minorEastAsia"/>
          <w:sz w:val="28"/>
          <w:szCs w:val="28"/>
          <w:lang w:val="en-US"/>
        </w:rPr>
        <w:t xml:space="preserve">  </w:t>
      </w:r>
      <w:r w:rsidR="008129F6">
        <w:rPr>
          <w:rFonts w:eastAsiaTheme="minorEastAsia"/>
          <w:sz w:val="28"/>
          <w:szCs w:val="28"/>
          <w:lang w:val="en-US"/>
        </w:rPr>
        <w:t xml:space="preserve"> </w:t>
      </w:r>
      <w:proofErr w:type="gramEnd"/>
      <w:r w:rsidR="008129F6">
        <w:rPr>
          <w:rFonts w:eastAsiaTheme="minorEastAsia"/>
          <w:sz w:val="28"/>
          <w:szCs w:val="28"/>
          <w:lang w:val="en-U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mc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129F6">
        <w:rPr>
          <w:rFonts w:eastAsiaTheme="minorEastAsia"/>
          <w:lang w:val="en-US"/>
        </w:rPr>
        <w:t xml:space="preserve">   </w:t>
      </w:r>
    </w:p>
    <w:p w14:paraId="3F1FA1C0" w14:textId="3B8D0AFB" w:rsidR="008129F6" w:rsidRDefault="008129F6">
      <w:pPr>
        <w:rPr>
          <w:rFonts w:eastAsiaTheme="minorEastAsia"/>
          <w:lang w:val="en-US"/>
        </w:rPr>
      </w:pPr>
    </w:p>
    <w:p w14:paraId="5D6103B3" w14:textId="77777777" w:rsidR="00884F49" w:rsidRDefault="00884F49">
      <w:pPr>
        <w:rPr>
          <w:rFonts w:eastAsiaTheme="minorEastAsia"/>
          <w:lang w:val="en-US"/>
        </w:rPr>
      </w:pPr>
    </w:p>
    <w:p w14:paraId="2CEB1CEC" w14:textId="572E4A36" w:rsidR="008129F6" w:rsidRDefault="008129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now find the supply of the volatile token</w:t>
      </w:r>
      <w:r w:rsidR="00884F49">
        <w:rPr>
          <w:rFonts w:eastAsiaTheme="minorEastAsia"/>
          <w:lang w:val="en-US"/>
        </w:rPr>
        <w:t xml:space="preserve">: </w:t>
      </w:r>
    </w:p>
    <w:p w14:paraId="25E1CF7D" w14:textId="62E1A807" w:rsidR="00884F49" w:rsidRDefault="00884F49">
      <w:pPr>
        <w:rPr>
          <w:rFonts w:eastAsiaTheme="minorEastAsia"/>
          <w:lang w:val="en-US"/>
        </w:rPr>
      </w:pPr>
    </w:p>
    <w:p w14:paraId="05F80889" w14:textId="586F64EB" w:rsidR="00884F49" w:rsidRDefault="00884F49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s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    </w:t>
      </w:r>
      <w:r w:rsidRPr="00884F49">
        <w:rPr>
          <w:rFonts w:eastAsiaTheme="minorEastAsia"/>
          <w:lang w:val="en-US"/>
        </w:rPr>
        <w:t>is the same as</w:t>
      </w:r>
      <w:r>
        <w:rPr>
          <w:rFonts w:eastAsiaTheme="minorEastAsia"/>
          <w:sz w:val="28"/>
          <w:szCs w:val="28"/>
          <w:lang w:val="en-U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s 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.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    </w:t>
      </w:r>
      <w:r w:rsidRPr="00884F49">
        <w:rPr>
          <w:rFonts w:eastAsiaTheme="minorEastAsia"/>
          <w:lang w:val="en-US"/>
        </w:rPr>
        <w:t xml:space="preserve">and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s 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447F6968" w14:textId="66FB930B" w:rsidR="00884F49" w:rsidRDefault="00884F49">
      <w:pPr>
        <w:rPr>
          <w:rFonts w:eastAsiaTheme="minorEastAsia"/>
          <w:sz w:val="28"/>
          <w:szCs w:val="28"/>
          <w:lang w:val="en-US"/>
        </w:rPr>
      </w:pPr>
    </w:p>
    <w:p w14:paraId="5C450C26" w14:textId="08294ADC" w:rsidR="00884F49" w:rsidRDefault="00026359">
      <w:pPr>
        <w:rPr>
          <w:rFonts w:eastAsiaTheme="minorEastAsia"/>
          <w:sz w:val="28"/>
          <w:szCs w:val="28"/>
          <w:lang w:val="en-US"/>
        </w:rPr>
      </w:pPr>
      <w:proofErr w:type="gramStart"/>
      <w:r w:rsidRPr="00884F49">
        <w:rPr>
          <w:rFonts w:eastAsiaTheme="minorEastAsia"/>
          <w:lang w:val="en-US"/>
        </w:rPr>
        <w:t>Therefore,</w:t>
      </w:r>
      <w:r>
        <w:rPr>
          <w:rFonts w:eastAsiaTheme="minorEastAsia"/>
          <w:sz w:val="28"/>
          <w:szCs w:val="28"/>
          <w:lang w:val="en-US"/>
        </w:rPr>
        <w:t xml:space="preserve">  </w:t>
      </w:r>
      <w:r w:rsidR="00884F49">
        <w:rPr>
          <w:rFonts w:eastAsiaTheme="minorEastAsia"/>
          <w:sz w:val="28"/>
          <w:szCs w:val="28"/>
          <w:lang w:val="en-US"/>
        </w:rPr>
        <w:t xml:space="preserve"> 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r w:rsidR="00884F49">
        <w:rPr>
          <w:rFonts w:eastAsiaTheme="minorEastAsia"/>
          <w:sz w:val="28"/>
          <w:szCs w:val="28"/>
          <w:lang w:val="en-US"/>
        </w:rPr>
        <w:t xml:space="preserve">   </w:t>
      </w:r>
      <w:r>
        <w:rPr>
          <w:rFonts w:eastAsiaTheme="minorEastAsia"/>
          <w:sz w:val="28"/>
          <w:szCs w:val="28"/>
          <w:lang w:val="en-US"/>
        </w:rPr>
        <w:t xml:space="preserve">  </w:t>
      </w:r>
      <w:r w:rsidR="00884F49" w:rsidRPr="00884F49">
        <w:rPr>
          <w:rFonts w:eastAsiaTheme="minorEastAsia"/>
          <w:lang w:val="en-US"/>
        </w:rPr>
        <w:t>can be simplified to deduce:</w:t>
      </w:r>
      <w:r w:rsidR="00884F49">
        <w:rPr>
          <w:rFonts w:eastAsiaTheme="minorEastAsia"/>
          <w:sz w:val="28"/>
          <w:szCs w:val="28"/>
          <w:lang w:val="en-US"/>
        </w:rPr>
        <w:t xml:space="preserve"> </w:t>
      </w:r>
    </w:p>
    <w:p w14:paraId="58F1CB30" w14:textId="4F0CE51A" w:rsidR="00884F49" w:rsidRDefault="00884F49">
      <w:pPr>
        <w:rPr>
          <w:rFonts w:eastAsiaTheme="minorEastAsia"/>
          <w:sz w:val="28"/>
          <w:szCs w:val="28"/>
          <w:lang w:val="en-US"/>
        </w:rPr>
      </w:pPr>
    </w:p>
    <w:p w14:paraId="3CBDF78E" w14:textId="0783282A" w:rsidR="00884F49" w:rsidRPr="00884F49" w:rsidRDefault="00884F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72C72A4C" w14:textId="5DAE8E48" w:rsidR="008129F6" w:rsidRDefault="008129F6">
      <w:pPr>
        <w:rPr>
          <w:rFonts w:eastAsiaTheme="minorEastAsia"/>
          <w:sz w:val="28"/>
          <w:szCs w:val="28"/>
          <w:lang w:val="en-US"/>
        </w:rPr>
      </w:pPr>
    </w:p>
    <w:p w14:paraId="0C9556EC" w14:textId="5DD330E2" w:rsidR="008129F6" w:rsidRDefault="008129F6">
      <w:pPr>
        <w:rPr>
          <w:lang w:val="en-US"/>
        </w:rPr>
      </w:pPr>
    </w:p>
    <w:p w14:paraId="0A072D7D" w14:textId="0E6123B6" w:rsidR="00884F49" w:rsidRDefault="00026359">
      <w:pPr>
        <w:rPr>
          <w:lang w:val="en-US"/>
        </w:rPr>
      </w:pPr>
      <w:r>
        <w:rPr>
          <w:lang w:val="en-US"/>
        </w:rPr>
        <w:t xml:space="preserve">We can now plug the supply values of each token into the pricing formulas to deduce the price of each token.  </w:t>
      </w:r>
    </w:p>
    <w:p w14:paraId="60197201" w14:textId="4B377A50" w:rsidR="00884F49" w:rsidRDefault="00884F49">
      <w:pPr>
        <w:rPr>
          <w:lang w:val="en-US"/>
        </w:rPr>
      </w:pPr>
    </w:p>
    <w:p w14:paraId="2BAE4232" w14:textId="471B6CD7" w:rsidR="00884F49" w:rsidRPr="00884F49" w:rsidRDefault="00884F49" w:rsidP="00884F49">
      <w:pPr>
        <w:rPr>
          <w:lang w:val="en-US"/>
        </w:rPr>
      </w:pPr>
      <w:r w:rsidRPr="00884F49">
        <w:rPr>
          <w:lang w:val="en-US"/>
        </w:rPr>
        <w:t xml:space="preserve">Whenever both tokens are minted </w:t>
      </w:r>
      <w:r w:rsidR="00026359">
        <w:rPr>
          <w:lang w:val="en-US"/>
        </w:rPr>
        <w:t>simultaneously,</w:t>
      </w:r>
      <w:r>
        <w:rPr>
          <w:lang w:val="en-US"/>
        </w:rPr>
        <w:t xml:space="preserve"> or the bonding curve is initialized we need to do </w:t>
      </w:r>
      <w:r w:rsidR="00026359">
        <w:rPr>
          <w:lang w:val="en-US"/>
        </w:rPr>
        <w:t>the above</w:t>
      </w:r>
      <w:r>
        <w:rPr>
          <w:lang w:val="en-US"/>
        </w:rPr>
        <w:t xml:space="preserve"> calculations to compute the supply changes and prices.  </w:t>
      </w:r>
    </w:p>
    <w:p w14:paraId="2A5C22C2" w14:textId="77777777" w:rsidR="00884F49" w:rsidRPr="00DF07E2" w:rsidRDefault="00884F49">
      <w:pPr>
        <w:rPr>
          <w:lang w:val="en-US"/>
        </w:rPr>
      </w:pPr>
    </w:p>
    <w:sectPr w:rsidR="00884F49" w:rsidRPr="00DF07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E09F" w14:textId="77777777" w:rsidR="003416FE" w:rsidRDefault="003416FE" w:rsidP="008D285F">
      <w:r>
        <w:separator/>
      </w:r>
    </w:p>
  </w:endnote>
  <w:endnote w:type="continuationSeparator" w:id="0">
    <w:p w14:paraId="7D0F18EC" w14:textId="77777777" w:rsidR="003416FE" w:rsidRDefault="003416FE" w:rsidP="008D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40886" w14:textId="77777777" w:rsidR="003416FE" w:rsidRDefault="003416FE" w:rsidP="008D285F">
      <w:r>
        <w:separator/>
      </w:r>
    </w:p>
  </w:footnote>
  <w:footnote w:type="continuationSeparator" w:id="0">
    <w:p w14:paraId="268CA030" w14:textId="77777777" w:rsidR="003416FE" w:rsidRDefault="003416FE" w:rsidP="008D2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5FEE" w14:textId="69758E40" w:rsidR="008D285F" w:rsidRPr="008D285F" w:rsidRDefault="008D285F">
    <w:pPr>
      <w:pStyle w:val="Header"/>
      <w:rPr>
        <w:sz w:val="32"/>
        <w:szCs w:val="32"/>
        <w:lang w:val="sv-SE"/>
      </w:rPr>
    </w:pPr>
    <w:proofErr w:type="spellStart"/>
    <w:r w:rsidRPr="008D285F">
      <w:rPr>
        <w:sz w:val="32"/>
        <w:szCs w:val="32"/>
        <w:lang w:val="sv-SE"/>
      </w:rPr>
      <w:t>Math</w:t>
    </w:r>
    <w:proofErr w:type="spellEnd"/>
    <w:r w:rsidRPr="008D285F">
      <w:rPr>
        <w:sz w:val="32"/>
        <w:szCs w:val="32"/>
        <w:lang w:val="sv-SE"/>
      </w:rPr>
      <w:t xml:space="preserve"> – </w:t>
    </w:r>
    <w:proofErr w:type="spellStart"/>
    <w:r w:rsidRPr="008D285F">
      <w:rPr>
        <w:sz w:val="32"/>
        <w:szCs w:val="32"/>
        <w:lang w:val="sv-SE"/>
      </w:rPr>
      <w:t>stable</w:t>
    </w:r>
    <w:proofErr w:type="spellEnd"/>
    <w:r w:rsidRPr="008D285F">
      <w:rPr>
        <w:sz w:val="32"/>
        <w:szCs w:val="32"/>
        <w:lang w:val="sv-SE"/>
      </w:rPr>
      <w:t xml:space="preserve"> </w:t>
    </w:r>
    <w:proofErr w:type="spellStart"/>
    <w:r w:rsidRPr="008D285F">
      <w:rPr>
        <w:sz w:val="32"/>
        <w:szCs w:val="32"/>
        <w:lang w:val="sv-SE"/>
      </w:rPr>
      <w:t>coin</w:t>
    </w:r>
    <w:proofErr w:type="spellEnd"/>
    <w:r w:rsidRPr="008D285F">
      <w:rPr>
        <w:sz w:val="32"/>
        <w:szCs w:val="32"/>
        <w:lang w:val="sv-SE"/>
      </w:rPr>
      <w:t xml:space="preserve"> bonding </w:t>
    </w:r>
    <w:proofErr w:type="spellStart"/>
    <w:r w:rsidRPr="008D285F">
      <w:rPr>
        <w:sz w:val="32"/>
        <w:szCs w:val="32"/>
        <w:lang w:val="sv-SE"/>
      </w:rPr>
      <w:t>curve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5F"/>
    <w:rsid w:val="00026359"/>
    <w:rsid w:val="003416FE"/>
    <w:rsid w:val="008129F6"/>
    <w:rsid w:val="00884F49"/>
    <w:rsid w:val="008D285F"/>
    <w:rsid w:val="00B059B4"/>
    <w:rsid w:val="00D97903"/>
    <w:rsid w:val="00DF07E2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AC3134"/>
  <w15:chartTrackingRefBased/>
  <w15:docId w15:val="{CD767897-7144-2944-90DF-B88E868F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8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5F"/>
  </w:style>
  <w:style w:type="paragraph" w:styleId="Footer">
    <w:name w:val="footer"/>
    <w:basedOn w:val="Normal"/>
    <w:link w:val="FooterChar"/>
    <w:uiPriority w:val="99"/>
    <w:unhideWhenUsed/>
    <w:rsid w:val="008D28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5F"/>
  </w:style>
  <w:style w:type="character" w:styleId="PlaceholderText">
    <w:name w:val="Placeholder Text"/>
    <w:basedOn w:val="DefaultParagraphFont"/>
    <w:uiPriority w:val="99"/>
    <w:semiHidden/>
    <w:rsid w:val="008D2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Barzo Abu Miro</dc:creator>
  <cp:keywords/>
  <dc:description/>
  <cp:lastModifiedBy>Barzo Abu Miro</cp:lastModifiedBy>
  <cp:revision>1</cp:revision>
  <dcterms:created xsi:type="dcterms:W3CDTF">2022-12-09T16:50:00Z</dcterms:created>
  <dcterms:modified xsi:type="dcterms:W3CDTF">2022-12-09T18:17:00Z</dcterms:modified>
</cp:coreProperties>
</file>