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产品 KA-100</w:t>
      </w:r>
    </w:p>
    <w:p>
      <w:r>
        <w:t>耐用铝合金，保持干燥。</w:t>
      </w:r>
    </w:p>
  </w:body>
</w:document>
</file>