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0FED" w14:textId="1EB87411" w:rsidR="000921B3" w:rsidRDefault="0074507D" w:rsidP="000921B3">
      <w:r w:rsidRPr="0074507D">
        <w:rPr>
          <w:rFonts w:hint="eastAsia"/>
        </w:rPr>
        <w:t>MDB</w:t>
      </w:r>
      <w:r w:rsidRPr="0074507D">
        <w:rPr>
          <w:rFonts w:hint="eastAsia"/>
        </w:rPr>
        <w:t>电影评论情感分析：数据预处理报告</w:t>
      </w:r>
      <w:r w:rsidR="000921B3">
        <w:rPr>
          <w:rFonts w:hint="eastAsia"/>
        </w:rPr>
        <w:t xml:space="preserve">  </w:t>
      </w:r>
    </w:p>
    <w:p w14:paraId="5288686F" w14:textId="77777777" w:rsidR="000921B3" w:rsidRDefault="000921B3" w:rsidP="000921B3"/>
    <w:p w14:paraId="663DF98B" w14:textId="3D3D4CDE" w:rsidR="00140AB0" w:rsidRDefault="00140AB0" w:rsidP="000921B3">
      <w:pPr>
        <w:rPr>
          <w:rFonts w:hint="eastAsia"/>
        </w:rPr>
      </w:pPr>
      <w:r>
        <w:rPr>
          <w:rFonts w:hint="eastAsia"/>
        </w:rPr>
        <w:t>概述：</w:t>
      </w:r>
    </w:p>
    <w:p w14:paraId="1E984A59" w14:textId="46BEEA3D" w:rsidR="0074507D" w:rsidRDefault="0074507D" w:rsidP="00140AB0">
      <w:pPr>
        <w:ind w:firstLineChars="200" w:firstLine="400"/>
        <w:rPr>
          <w:rFonts w:hint="eastAsia"/>
        </w:rPr>
      </w:pPr>
      <w:r>
        <w:rPr>
          <w:rFonts w:hint="eastAsia"/>
        </w:rPr>
        <w:t>在数据预处理方面，</w:t>
      </w:r>
      <w:r>
        <w:rPr>
          <w:rFonts w:hint="eastAsia"/>
        </w:rPr>
        <w:t>针对公开数据集</w:t>
      </w:r>
      <w:r>
        <w:rPr>
          <w:rFonts w:hint="eastAsia"/>
        </w:rPr>
        <w:t xml:space="preserve"> **ACL-IMDB**</w:t>
      </w:r>
      <w:r>
        <w:rPr>
          <w:rFonts w:hint="eastAsia"/>
        </w:rPr>
        <w:t>（电影评论情感二分类）完成端到端的数据预处理，为后续</w:t>
      </w:r>
      <w:r>
        <w:rPr>
          <w:rFonts w:hint="eastAsia"/>
        </w:rPr>
        <w:t xml:space="preserve"> Transformer </w:t>
      </w:r>
      <w:r>
        <w:rPr>
          <w:rFonts w:hint="eastAsia"/>
        </w:rPr>
        <w:t>微调准备“干净”文本与统计特征。核心流程：</w:t>
      </w:r>
      <w:r>
        <w:rPr>
          <w:rFonts w:hint="eastAsia"/>
        </w:rPr>
        <w:t xml:space="preserve">  </w:t>
      </w:r>
    </w:p>
    <w:p w14:paraId="5368F399" w14:textId="77777777" w:rsidR="0074507D" w:rsidRDefault="0074507D" w:rsidP="0074507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本地加载</w:t>
      </w:r>
      <w:r>
        <w:rPr>
          <w:rFonts w:hint="eastAsia"/>
        </w:rPr>
        <w:t xml:space="preserve"> 50 000 </w:t>
      </w:r>
      <w:r>
        <w:rPr>
          <w:rFonts w:hint="eastAsia"/>
        </w:rPr>
        <w:t>条训练集</w:t>
      </w:r>
      <w:r>
        <w:rPr>
          <w:rFonts w:hint="eastAsia"/>
        </w:rPr>
        <w:t xml:space="preserve"> + 50 000 </w:t>
      </w:r>
      <w:r>
        <w:rPr>
          <w:rFonts w:hint="eastAsia"/>
        </w:rPr>
        <w:t>条测试集；</w:t>
      </w:r>
      <w:r>
        <w:rPr>
          <w:rFonts w:hint="eastAsia"/>
        </w:rPr>
        <w:t xml:space="preserve">  </w:t>
      </w:r>
    </w:p>
    <w:p w14:paraId="7C56286B" w14:textId="77777777" w:rsidR="0074507D" w:rsidRDefault="0074507D" w:rsidP="0074507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轻量级文本清洗（仅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 xml:space="preserve"> HTML</w:t>
      </w:r>
      <w:r>
        <w:rPr>
          <w:rFonts w:hint="eastAsia"/>
        </w:rPr>
        <w:t>、</w:t>
      </w:r>
      <w:r>
        <w:rPr>
          <w:rFonts w:hint="eastAsia"/>
        </w:rPr>
        <w:t>URL</w:t>
      </w:r>
      <w:r>
        <w:rPr>
          <w:rFonts w:hint="eastAsia"/>
        </w:rPr>
        <w:t>、</w:t>
      </w:r>
      <w:r>
        <w:rPr>
          <w:rFonts w:hint="eastAsia"/>
        </w:rPr>
        <w:t>@</w:t>
      </w:r>
      <w:r>
        <w:rPr>
          <w:rFonts w:hint="eastAsia"/>
        </w:rPr>
        <w:t>用户、多余空格）；</w:t>
      </w:r>
      <w:r>
        <w:rPr>
          <w:rFonts w:hint="eastAsia"/>
        </w:rPr>
        <w:t xml:space="preserve">  </w:t>
      </w:r>
    </w:p>
    <w:p w14:paraId="10598A09" w14:textId="77777777" w:rsidR="0074507D" w:rsidRDefault="0074507D" w:rsidP="0074507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生成长度统计与可视化；</w:t>
      </w:r>
      <w:r>
        <w:rPr>
          <w:rFonts w:hint="eastAsia"/>
        </w:rPr>
        <w:t xml:space="preserve">  </w:t>
      </w:r>
    </w:p>
    <w:p w14:paraId="6DDE80E1" w14:textId="561123CE" w:rsidR="0074507D" w:rsidRDefault="0074507D" w:rsidP="0074507D">
      <w:r>
        <w:rPr>
          <w:rFonts w:hint="eastAsia"/>
        </w:rPr>
        <w:t xml:space="preserve">4. </w:t>
      </w:r>
      <w:r>
        <w:rPr>
          <w:rFonts w:hint="eastAsia"/>
        </w:rPr>
        <w:t>输出可直接喂入</w:t>
      </w:r>
      <w:r>
        <w:rPr>
          <w:rFonts w:hint="eastAsia"/>
        </w:rPr>
        <w:t xml:space="preserve"> tokenizer </w:t>
      </w:r>
      <w:r>
        <w:rPr>
          <w:rFonts w:hint="eastAsia"/>
        </w:rPr>
        <w:t>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train_df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clean_text</w:t>
      </w:r>
      <w:proofErr w:type="spellEnd"/>
      <w:r>
        <w:rPr>
          <w:rFonts w:hint="eastAsia"/>
        </w:rPr>
        <w:t>']` / `</w:t>
      </w:r>
      <w:proofErr w:type="spellStart"/>
      <w:r>
        <w:rPr>
          <w:rFonts w:hint="eastAsia"/>
        </w:rPr>
        <w:t>test_df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clean_text</w:t>
      </w:r>
      <w:proofErr w:type="spellEnd"/>
      <w:r>
        <w:rPr>
          <w:rFonts w:hint="eastAsia"/>
        </w:rPr>
        <w:t>']`</w:t>
      </w:r>
      <w:r>
        <w:rPr>
          <w:rFonts w:hint="eastAsia"/>
        </w:rPr>
        <w:t>。</w:t>
      </w:r>
    </w:p>
    <w:p w14:paraId="6DAC222A" w14:textId="77777777" w:rsidR="0074507D" w:rsidRDefault="0074507D" w:rsidP="000921B3">
      <w:pPr>
        <w:rPr>
          <w:rFonts w:hint="eastAsia"/>
        </w:rPr>
      </w:pPr>
    </w:p>
    <w:p w14:paraId="561B516D" w14:textId="546BF596" w:rsidR="000921B3" w:rsidRPr="001C78C1" w:rsidRDefault="0074507D" w:rsidP="0085070D">
      <w:pPr>
        <w:pStyle w:val="af6"/>
        <w:numPr>
          <w:ilvl w:val="0"/>
          <w:numId w:val="6"/>
        </w:numPr>
        <w:ind w:firstLineChars="0"/>
        <w:rPr>
          <w:b/>
          <w:bCs/>
        </w:rPr>
      </w:pPr>
      <w:r w:rsidRPr="001C78C1">
        <w:rPr>
          <w:rFonts w:hint="eastAsia"/>
          <w:b/>
          <w:bCs/>
          <w:sz w:val="22"/>
          <w:szCs w:val="22"/>
        </w:rPr>
        <w:t>项目背景与任务目标</w:t>
      </w:r>
      <w:r w:rsidR="000921B3" w:rsidRPr="001C78C1">
        <w:rPr>
          <w:rFonts w:hint="eastAsia"/>
          <w:b/>
          <w:bCs/>
        </w:rPr>
        <w:t xml:space="preserve"> </w:t>
      </w:r>
    </w:p>
    <w:p w14:paraId="06AA6D56" w14:textId="77777777" w:rsidR="0074507D" w:rsidRDefault="0074507D" w:rsidP="0074507D">
      <w:pPr>
        <w:rPr>
          <w:rFonts w:hint="eastAsia"/>
        </w:rPr>
      </w:pPr>
    </w:p>
    <w:p w14:paraId="03F7BEAE" w14:textId="18A68B45" w:rsidR="0074507D" w:rsidRDefault="0074507D" w:rsidP="0074507D">
      <w:r>
        <w:rPr>
          <w:rFonts w:hint="eastAsia"/>
          <w:b/>
          <w:bCs/>
        </w:rPr>
        <w:t>1.</w:t>
      </w:r>
      <w:r w:rsidRPr="0074507D">
        <w:rPr>
          <w:b/>
          <w:bCs/>
        </w:rPr>
        <w:t>项目背景</w:t>
      </w:r>
    </w:p>
    <w:p w14:paraId="7E429D13" w14:textId="2DDFBF69" w:rsidR="0074507D" w:rsidRDefault="0074507D" w:rsidP="0074507D">
      <w:pPr>
        <w:ind w:firstLineChars="200" w:firstLine="400"/>
      </w:pPr>
      <w:r w:rsidRPr="0074507D">
        <w:rPr>
          <w:rFonts w:hint="eastAsia"/>
        </w:rPr>
        <w:t>情感分析（</w:t>
      </w:r>
      <w:r w:rsidRPr="0074507D">
        <w:rPr>
          <w:rFonts w:hint="eastAsia"/>
        </w:rPr>
        <w:t>Sentiment Analysis</w:t>
      </w:r>
      <w:r w:rsidRPr="0074507D">
        <w:rPr>
          <w:rFonts w:hint="eastAsia"/>
        </w:rPr>
        <w:t>）是自然语言处理中的经典二分类任务。</w:t>
      </w:r>
      <w:r w:rsidRPr="0074507D">
        <w:rPr>
          <w:rFonts w:hint="eastAsia"/>
        </w:rPr>
        <w:t xml:space="preserve">IMDB Large Movie Review Dataset </w:t>
      </w:r>
      <w:r w:rsidRPr="0074507D">
        <w:rPr>
          <w:rFonts w:hint="eastAsia"/>
        </w:rPr>
        <w:t>是标准数据集之一，包含</w:t>
      </w:r>
      <w:r w:rsidRPr="0074507D">
        <w:rPr>
          <w:rFonts w:hint="eastAsia"/>
        </w:rPr>
        <w:t xml:space="preserve"> 50,000 </w:t>
      </w:r>
      <w:proofErr w:type="gramStart"/>
      <w:r w:rsidRPr="0074507D">
        <w:rPr>
          <w:rFonts w:hint="eastAsia"/>
        </w:rPr>
        <w:t>条电影</w:t>
      </w:r>
      <w:proofErr w:type="gramEnd"/>
      <w:r w:rsidRPr="0074507D">
        <w:rPr>
          <w:rFonts w:hint="eastAsia"/>
        </w:rPr>
        <w:t>评论，正负样本各半，适用于深度学习模型训练。</w:t>
      </w:r>
    </w:p>
    <w:p w14:paraId="65660F9E" w14:textId="77777777" w:rsidR="0074507D" w:rsidRDefault="0074507D" w:rsidP="0074507D"/>
    <w:p w14:paraId="0DD5A297" w14:textId="66AB59A2" w:rsidR="0074507D" w:rsidRDefault="0074507D" w:rsidP="0074507D">
      <w:pPr>
        <w:rPr>
          <w:rFonts w:hint="eastAsia"/>
        </w:rPr>
      </w:pPr>
      <w:r>
        <w:rPr>
          <w:rFonts w:hint="eastAsia"/>
          <w:b/>
          <w:bCs/>
        </w:rPr>
        <w:t>2.</w:t>
      </w:r>
      <w:r w:rsidRPr="0074507D">
        <w:rPr>
          <w:b/>
          <w:bCs/>
        </w:rPr>
        <w:t>任务目标</w:t>
      </w:r>
    </w:p>
    <w:p w14:paraId="3B61CD06" w14:textId="7C1F7340" w:rsidR="0074507D" w:rsidRDefault="0074507D" w:rsidP="0074507D">
      <w:pPr>
        <w:ind w:firstLineChars="200" w:firstLine="400"/>
      </w:pPr>
      <w:r w:rsidRPr="0074507D">
        <w:rPr>
          <w:rFonts w:hint="eastAsia"/>
        </w:rPr>
        <w:t>构建基于</w:t>
      </w:r>
      <w:r w:rsidRPr="0074507D">
        <w:rPr>
          <w:rFonts w:hint="eastAsia"/>
        </w:rPr>
        <w:t xml:space="preserve"> Transformer</w:t>
      </w:r>
      <w:r w:rsidRPr="0074507D">
        <w:rPr>
          <w:rFonts w:hint="eastAsia"/>
        </w:rPr>
        <w:t>（如</w:t>
      </w:r>
      <w:r w:rsidRPr="0074507D">
        <w:rPr>
          <w:rFonts w:hint="eastAsia"/>
        </w:rPr>
        <w:t>BERT</w:t>
      </w:r>
      <w:r w:rsidRPr="0074507D">
        <w:rPr>
          <w:rFonts w:hint="eastAsia"/>
        </w:rPr>
        <w:t>、</w:t>
      </w:r>
      <w:proofErr w:type="spellStart"/>
      <w:r w:rsidRPr="0074507D">
        <w:rPr>
          <w:rFonts w:hint="eastAsia"/>
        </w:rPr>
        <w:t>RoBERTa</w:t>
      </w:r>
      <w:proofErr w:type="spellEnd"/>
      <w:r w:rsidRPr="0074507D">
        <w:rPr>
          <w:rFonts w:hint="eastAsia"/>
        </w:rPr>
        <w:t>）的情感分类模型。预处理阶段需确保文本“干净但不过度清洗”，保留语言结构，适配子词</w:t>
      </w:r>
      <w:r w:rsidRPr="0074507D">
        <w:rPr>
          <w:rFonts w:hint="eastAsia"/>
        </w:rPr>
        <w:t>Tokenizer</w:t>
      </w:r>
      <w:r w:rsidRPr="0074507D">
        <w:rPr>
          <w:rFonts w:hint="eastAsia"/>
        </w:rPr>
        <w:t>。</w:t>
      </w:r>
    </w:p>
    <w:p w14:paraId="07431391" w14:textId="77777777" w:rsidR="0074507D" w:rsidRDefault="0074507D" w:rsidP="0074507D"/>
    <w:p w14:paraId="6AD6D56C" w14:textId="77777777" w:rsidR="0074507D" w:rsidRDefault="0074507D" w:rsidP="0074507D"/>
    <w:p w14:paraId="3845B988" w14:textId="6FAAA70F" w:rsidR="0074507D" w:rsidRPr="001C78C1" w:rsidRDefault="0074507D" w:rsidP="0074507D">
      <w:pPr>
        <w:rPr>
          <w:b/>
          <w:bCs/>
          <w:sz w:val="22"/>
          <w:szCs w:val="22"/>
        </w:rPr>
      </w:pPr>
      <w:r w:rsidRPr="001C78C1">
        <w:rPr>
          <w:rFonts w:hint="eastAsia"/>
          <w:b/>
          <w:bCs/>
          <w:sz w:val="22"/>
          <w:szCs w:val="22"/>
        </w:rPr>
        <w:t>二</w:t>
      </w:r>
      <w:r w:rsidRPr="001C78C1">
        <w:rPr>
          <w:rFonts w:hint="eastAsia"/>
          <w:b/>
          <w:bCs/>
          <w:sz w:val="22"/>
          <w:szCs w:val="22"/>
        </w:rPr>
        <w:t>、文本清洗策略</w:t>
      </w:r>
      <w:r w:rsidRPr="001C78C1">
        <w:rPr>
          <w:rFonts w:hint="eastAsia"/>
          <w:b/>
          <w:bCs/>
          <w:sz w:val="22"/>
          <w:szCs w:val="22"/>
        </w:rPr>
        <w:t xml:space="preserve">  </w:t>
      </w:r>
    </w:p>
    <w:p w14:paraId="12D64973" w14:textId="77777777" w:rsidR="00140AB0" w:rsidRDefault="00140AB0" w:rsidP="0074507D"/>
    <w:p w14:paraId="65EB75CA" w14:textId="7EB8CE7B" w:rsidR="0074507D" w:rsidRDefault="0074507D" w:rsidP="0074507D">
      <w:r>
        <w:rPr>
          <w:rFonts w:hint="eastAsia"/>
        </w:rPr>
        <w:t>为了保持</w:t>
      </w:r>
      <w:r>
        <w:rPr>
          <w:rFonts w:hint="eastAsia"/>
        </w:rPr>
        <w:t xml:space="preserve"> Transformer </w:t>
      </w:r>
      <w:r>
        <w:rPr>
          <w:rFonts w:hint="eastAsia"/>
        </w:rPr>
        <w:t>对原始语言模式的建模能力，脚本采用“最小干预”原则：</w:t>
      </w:r>
      <w:r>
        <w:rPr>
          <w:rFonts w:hint="eastAsia"/>
        </w:rPr>
        <w:t xml:space="preserve">  </w:t>
      </w: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1526"/>
        <w:gridCol w:w="1522"/>
        <w:gridCol w:w="2447"/>
        <w:gridCol w:w="2131"/>
      </w:tblGrid>
      <w:tr w:rsidR="0074507D" w14:paraId="56227A68" w14:textId="77777777" w:rsidTr="00B64307">
        <w:tc>
          <w:tcPr>
            <w:tcW w:w="1526" w:type="dxa"/>
            <w:vAlign w:val="center"/>
          </w:tcPr>
          <w:p w14:paraId="1512A8FE" w14:textId="77777777" w:rsidR="0074507D" w:rsidRPr="0074507D" w:rsidRDefault="0074507D" w:rsidP="00B64307">
            <w:r w:rsidRPr="0074507D">
              <w:rPr>
                <w:b/>
                <w:bCs/>
              </w:rPr>
              <w:t>步骤</w:t>
            </w:r>
          </w:p>
        </w:tc>
        <w:tc>
          <w:tcPr>
            <w:tcW w:w="1522" w:type="dxa"/>
            <w:vAlign w:val="center"/>
          </w:tcPr>
          <w:p w14:paraId="07E9CD40" w14:textId="77777777" w:rsidR="0074507D" w:rsidRPr="0074507D" w:rsidRDefault="0074507D" w:rsidP="00B64307">
            <w:r w:rsidRPr="0074507D">
              <w:rPr>
                <w:b/>
                <w:bCs/>
              </w:rPr>
              <w:t>操作</w:t>
            </w:r>
          </w:p>
        </w:tc>
        <w:tc>
          <w:tcPr>
            <w:tcW w:w="2447" w:type="dxa"/>
            <w:vAlign w:val="center"/>
          </w:tcPr>
          <w:p w14:paraId="2F73D3D6" w14:textId="77777777" w:rsidR="0074507D" w:rsidRPr="0074507D" w:rsidRDefault="0074507D" w:rsidP="00B64307">
            <w:r w:rsidRPr="0074507D">
              <w:rPr>
                <w:b/>
                <w:bCs/>
              </w:rPr>
              <w:t>正则表达式</w:t>
            </w:r>
          </w:p>
        </w:tc>
        <w:tc>
          <w:tcPr>
            <w:tcW w:w="2131" w:type="dxa"/>
            <w:vAlign w:val="center"/>
          </w:tcPr>
          <w:p w14:paraId="09928C71" w14:textId="77777777" w:rsidR="0074507D" w:rsidRPr="0074507D" w:rsidRDefault="0074507D" w:rsidP="00B64307">
            <w:r w:rsidRPr="0074507D">
              <w:rPr>
                <w:b/>
                <w:bCs/>
              </w:rPr>
              <w:t>保留内容</w:t>
            </w:r>
          </w:p>
        </w:tc>
      </w:tr>
      <w:tr w:rsidR="0074507D" w14:paraId="28FFDC22" w14:textId="77777777" w:rsidTr="00B64307">
        <w:tc>
          <w:tcPr>
            <w:tcW w:w="1526" w:type="dxa"/>
            <w:vAlign w:val="center"/>
          </w:tcPr>
          <w:p w14:paraId="03BEB9D5" w14:textId="77777777" w:rsidR="0074507D" w:rsidRPr="0074507D" w:rsidRDefault="0074507D" w:rsidP="00B64307">
            <w:r w:rsidRPr="0074507D">
              <w:rPr>
                <w:rFonts w:ascii="Cambria Math" w:hAnsi="Cambria Math" w:cs="Cambria Math"/>
              </w:rPr>
              <w:t>①</w:t>
            </w:r>
            <w:r w:rsidRPr="0074507D">
              <w:t xml:space="preserve"> </w:t>
            </w:r>
            <w:r w:rsidRPr="0074507D">
              <w:t>去</w:t>
            </w:r>
            <w:r w:rsidRPr="0074507D">
              <w:t>HTML</w:t>
            </w:r>
          </w:p>
        </w:tc>
        <w:tc>
          <w:tcPr>
            <w:tcW w:w="1522" w:type="dxa"/>
            <w:vAlign w:val="center"/>
          </w:tcPr>
          <w:p w14:paraId="46EBCFE2" w14:textId="77777777" w:rsidR="0074507D" w:rsidRPr="0074507D" w:rsidRDefault="0074507D" w:rsidP="00B64307">
            <w:r w:rsidRPr="0074507D">
              <w:t>去除</w:t>
            </w:r>
            <w:r w:rsidRPr="0074507D">
              <w:t xml:space="preserve"> </w:t>
            </w:r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&lt;</w:t>
            </w:r>
            <w:proofErr w:type="spellStart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br</w:t>
            </w:r>
            <w:proofErr w:type="spell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 xml:space="preserve"> /&gt;</w:t>
            </w:r>
            <w:r w:rsidRPr="0074507D">
              <w:t xml:space="preserve"> </w:t>
            </w:r>
            <w:r w:rsidRPr="0074507D">
              <w:t>等</w:t>
            </w:r>
          </w:p>
        </w:tc>
        <w:tc>
          <w:tcPr>
            <w:tcW w:w="2447" w:type="dxa"/>
            <w:vAlign w:val="center"/>
          </w:tcPr>
          <w:p w14:paraId="5F92F115" w14:textId="77777777" w:rsidR="0074507D" w:rsidRPr="0074507D" w:rsidRDefault="0074507D" w:rsidP="00B64307">
            <w:proofErr w:type="spellStart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re.sub</w:t>
            </w:r>
            <w:proofErr w:type="spell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(r'</w:t>
            </w:r>
            <w:proofErr w:type="gramStart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&lt;.*</w:t>
            </w:r>
            <w:proofErr w:type="gram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?&gt;', '', text)</w:t>
            </w:r>
          </w:p>
        </w:tc>
        <w:tc>
          <w:tcPr>
            <w:tcW w:w="2131" w:type="dxa"/>
            <w:vAlign w:val="center"/>
          </w:tcPr>
          <w:p w14:paraId="2337A69F" w14:textId="77777777" w:rsidR="0074507D" w:rsidRPr="0074507D" w:rsidRDefault="0074507D" w:rsidP="00B64307">
            <w:r w:rsidRPr="0074507D">
              <w:t>大小写、标点、表情</w:t>
            </w:r>
          </w:p>
        </w:tc>
      </w:tr>
      <w:tr w:rsidR="0074507D" w14:paraId="12499FC3" w14:textId="77777777" w:rsidTr="00B64307">
        <w:tc>
          <w:tcPr>
            <w:tcW w:w="1526" w:type="dxa"/>
            <w:vAlign w:val="center"/>
          </w:tcPr>
          <w:p w14:paraId="7AACCAEE" w14:textId="77777777" w:rsidR="0074507D" w:rsidRPr="0074507D" w:rsidRDefault="0074507D" w:rsidP="00B64307">
            <w:r w:rsidRPr="0074507D">
              <w:rPr>
                <w:rFonts w:ascii="Cambria Math" w:hAnsi="Cambria Math" w:cs="Cambria Math"/>
              </w:rPr>
              <w:t>②</w:t>
            </w:r>
            <w:r w:rsidRPr="0074507D">
              <w:t xml:space="preserve"> </w:t>
            </w:r>
            <w:r w:rsidRPr="0074507D">
              <w:t>去</w:t>
            </w:r>
            <w:r w:rsidRPr="0074507D">
              <w:t>URL</w:t>
            </w:r>
          </w:p>
        </w:tc>
        <w:tc>
          <w:tcPr>
            <w:tcW w:w="1522" w:type="dxa"/>
            <w:vAlign w:val="center"/>
          </w:tcPr>
          <w:p w14:paraId="51F210B5" w14:textId="77777777" w:rsidR="0074507D" w:rsidRPr="0074507D" w:rsidRDefault="0074507D" w:rsidP="00B64307">
            <w:r w:rsidRPr="0074507D">
              <w:t>删除</w:t>
            </w:r>
            <w:r w:rsidRPr="0074507D">
              <w:t xml:space="preserve"> </w:t>
            </w:r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http://...</w:t>
            </w:r>
          </w:p>
        </w:tc>
        <w:tc>
          <w:tcPr>
            <w:tcW w:w="2447" w:type="dxa"/>
            <w:vAlign w:val="center"/>
          </w:tcPr>
          <w:p w14:paraId="4E77E085" w14:textId="77777777" w:rsidR="0074507D" w:rsidRPr="0074507D" w:rsidRDefault="0074507D" w:rsidP="00B64307">
            <w:proofErr w:type="spellStart"/>
            <w:proofErr w:type="gramStart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re.sub</w:t>
            </w:r>
            <w:proofErr w:type="spell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r'http</w:t>
            </w:r>
            <w:proofErr w:type="spell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\S+', '', text)</w:t>
            </w:r>
          </w:p>
        </w:tc>
        <w:tc>
          <w:tcPr>
            <w:tcW w:w="2131" w:type="dxa"/>
            <w:vAlign w:val="center"/>
          </w:tcPr>
          <w:p w14:paraId="67ED3651" w14:textId="77777777" w:rsidR="0074507D" w:rsidRPr="0074507D" w:rsidRDefault="0074507D" w:rsidP="00B64307">
            <w:r w:rsidRPr="0074507D">
              <w:t>数字、俚语</w:t>
            </w:r>
          </w:p>
        </w:tc>
      </w:tr>
      <w:tr w:rsidR="0074507D" w14:paraId="1DB65159" w14:textId="77777777" w:rsidTr="00B64307">
        <w:tc>
          <w:tcPr>
            <w:tcW w:w="1526" w:type="dxa"/>
            <w:vAlign w:val="center"/>
          </w:tcPr>
          <w:p w14:paraId="2D82C99E" w14:textId="77777777" w:rsidR="0074507D" w:rsidRPr="0074507D" w:rsidRDefault="0074507D" w:rsidP="00B64307">
            <w:r w:rsidRPr="0074507D">
              <w:rPr>
                <w:rFonts w:ascii="Cambria Math" w:hAnsi="Cambria Math" w:cs="Cambria Math"/>
              </w:rPr>
              <w:t>③</w:t>
            </w:r>
            <w:r w:rsidRPr="0074507D">
              <w:t xml:space="preserve"> </w:t>
            </w:r>
            <w:r w:rsidRPr="0074507D">
              <w:t>去</w:t>
            </w:r>
            <w:r w:rsidRPr="0074507D">
              <w:t>@</w:t>
            </w:r>
            <w:r w:rsidRPr="0074507D">
              <w:t>提及</w:t>
            </w:r>
          </w:p>
        </w:tc>
        <w:tc>
          <w:tcPr>
            <w:tcW w:w="1522" w:type="dxa"/>
            <w:vAlign w:val="center"/>
          </w:tcPr>
          <w:p w14:paraId="0D7D7AB5" w14:textId="77777777" w:rsidR="0074507D" w:rsidRPr="0074507D" w:rsidRDefault="0074507D" w:rsidP="00B64307">
            <w:r w:rsidRPr="0074507D">
              <w:t>删除</w:t>
            </w:r>
            <w:r w:rsidRPr="0074507D">
              <w:t xml:space="preserve"> </w:t>
            </w:r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@user</w:t>
            </w:r>
          </w:p>
        </w:tc>
        <w:tc>
          <w:tcPr>
            <w:tcW w:w="2447" w:type="dxa"/>
            <w:vAlign w:val="center"/>
          </w:tcPr>
          <w:p w14:paraId="21D93019" w14:textId="77777777" w:rsidR="0074507D" w:rsidRPr="0074507D" w:rsidRDefault="0074507D" w:rsidP="00B64307">
            <w:proofErr w:type="spellStart"/>
            <w:proofErr w:type="gramStart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re.sub</w:t>
            </w:r>
            <w:proofErr w:type="spell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r'@\w+', '', text)</w:t>
            </w:r>
          </w:p>
        </w:tc>
        <w:tc>
          <w:tcPr>
            <w:tcW w:w="2131" w:type="dxa"/>
            <w:vAlign w:val="center"/>
          </w:tcPr>
          <w:p w14:paraId="2416E75B" w14:textId="77777777" w:rsidR="0074507D" w:rsidRPr="0074507D" w:rsidRDefault="0074507D" w:rsidP="00B64307">
            <w:r w:rsidRPr="0074507D">
              <w:t>停用词、语义</w:t>
            </w:r>
          </w:p>
        </w:tc>
      </w:tr>
      <w:tr w:rsidR="0074507D" w14:paraId="379E623F" w14:textId="77777777" w:rsidTr="00B64307">
        <w:tc>
          <w:tcPr>
            <w:tcW w:w="1526" w:type="dxa"/>
            <w:vAlign w:val="center"/>
          </w:tcPr>
          <w:p w14:paraId="765B7B27" w14:textId="77777777" w:rsidR="0074507D" w:rsidRPr="0074507D" w:rsidRDefault="0074507D" w:rsidP="00B64307">
            <w:r w:rsidRPr="0074507D">
              <w:rPr>
                <w:rFonts w:ascii="Cambria Math" w:hAnsi="Cambria Math" w:cs="Cambria Math"/>
              </w:rPr>
              <w:t>④</w:t>
            </w:r>
            <w:r w:rsidRPr="0074507D">
              <w:t xml:space="preserve"> </w:t>
            </w:r>
            <w:r w:rsidRPr="0074507D">
              <w:t>合并空格</w:t>
            </w:r>
          </w:p>
        </w:tc>
        <w:tc>
          <w:tcPr>
            <w:tcW w:w="1522" w:type="dxa"/>
            <w:vAlign w:val="center"/>
          </w:tcPr>
          <w:p w14:paraId="2E906D5F" w14:textId="77777777" w:rsidR="0074507D" w:rsidRPr="0074507D" w:rsidRDefault="0074507D" w:rsidP="00B64307">
            <w:r w:rsidRPr="0074507D">
              <w:t>去冗余空白</w:t>
            </w:r>
          </w:p>
        </w:tc>
        <w:tc>
          <w:tcPr>
            <w:tcW w:w="2447" w:type="dxa"/>
            <w:vAlign w:val="center"/>
          </w:tcPr>
          <w:p w14:paraId="75C0A60F" w14:textId="77777777" w:rsidR="0074507D" w:rsidRPr="0074507D" w:rsidRDefault="0074507D" w:rsidP="00B64307">
            <w:proofErr w:type="spellStart"/>
            <w:proofErr w:type="gramStart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re.sub</w:t>
            </w:r>
            <w:proofErr w:type="spell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74507D">
              <w:rPr>
                <w:rStyle w:val="HTML"/>
                <w:rFonts w:ascii="Times New Roman" w:hAnsi="Times New Roman" w:cs="Times New Roman"/>
                <w:sz w:val="20"/>
                <w:szCs w:val="20"/>
              </w:rPr>
              <w:t>r'\s+', ' ', text).strip()</w:t>
            </w:r>
          </w:p>
        </w:tc>
        <w:tc>
          <w:tcPr>
            <w:tcW w:w="2131" w:type="dxa"/>
            <w:vAlign w:val="center"/>
          </w:tcPr>
          <w:p w14:paraId="7AAF7166" w14:textId="77777777" w:rsidR="0074507D" w:rsidRPr="0074507D" w:rsidRDefault="0074507D" w:rsidP="00B64307">
            <w:r w:rsidRPr="0074507D">
              <w:t>原始结构</w:t>
            </w:r>
          </w:p>
        </w:tc>
      </w:tr>
    </w:tbl>
    <w:p w14:paraId="522BDF08" w14:textId="77777777" w:rsidR="0074507D" w:rsidRDefault="0074507D" w:rsidP="0074507D"/>
    <w:p w14:paraId="78180F11" w14:textId="77777777" w:rsidR="0074507D" w:rsidRDefault="0074507D" w:rsidP="0074507D">
      <w:r w:rsidRPr="0074507D">
        <w:rPr>
          <w:b/>
          <w:bCs/>
        </w:rPr>
        <w:t>不操作</w:t>
      </w:r>
      <w:r w:rsidRPr="0074507D">
        <w:t>：词干提取、去停用词、大小写归一化（保留</w:t>
      </w:r>
      <w:r w:rsidRPr="0074507D">
        <w:t>BERT</w:t>
      </w:r>
      <w:r w:rsidRPr="0074507D">
        <w:t>语义）</w:t>
      </w:r>
      <w:r>
        <w:rPr>
          <w:rFonts w:hint="eastAsia"/>
        </w:rPr>
        <w:t>。</w:t>
      </w:r>
    </w:p>
    <w:p w14:paraId="3A2AC227" w14:textId="73BAC7EF" w:rsidR="000921B3" w:rsidRDefault="000921B3" w:rsidP="000921B3"/>
    <w:p w14:paraId="2FD41423" w14:textId="71E5B97D" w:rsidR="000921B3" w:rsidRPr="001C78C1" w:rsidRDefault="0085070D" w:rsidP="0074507D">
      <w:pPr>
        <w:rPr>
          <w:b/>
          <w:bCs/>
          <w:sz w:val="22"/>
          <w:szCs w:val="22"/>
        </w:rPr>
      </w:pPr>
      <w:r w:rsidRPr="001C78C1">
        <w:rPr>
          <w:rFonts w:hint="eastAsia"/>
          <w:b/>
          <w:bCs/>
          <w:sz w:val="22"/>
          <w:szCs w:val="22"/>
        </w:rPr>
        <w:t>三、</w:t>
      </w:r>
      <w:r w:rsidR="000921B3" w:rsidRPr="001C78C1">
        <w:rPr>
          <w:rFonts w:hint="eastAsia"/>
          <w:b/>
          <w:bCs/>
          <w:sz w:val="22"/>
          <w:szCs w:val="22"/>
        </w:rPr>
        <w:t>数据加载与</w:t>
      </w:r>
      <w:r w:rsidRPr="001C78C1">
        <w:rPr>
          <w:rFonts w:hint="eastAsia"/>
          <w:b/>
          <w:bCs/>
          <w:sz w:val="22"/>
          <w:szCs w:val="22"/>
        </w:rPr>
        <w:t>长度统计分析</w:t>
      </w:r>
      <w:r w:rsidR="000921B3" w:rsidRPr="001C78C1">
        <w:rPr>
          <w:rFonts w:hint="eastAsia"/>
          <w:b/>
          <w:bCs/>
          <w:sz w:val="22"/>
          <w:szCs w:val="22"/>
        </w:rPr>
        <w:t xml:space="preserve">  </w:t>
      </w:r>
    </w:p>
    <w:p w14:paraId="59861025" w14:textId="77777777" w:rsidR="0074507D" w:rsidRDefault="0074507D" w:rsidP="0074507D">
      <w:pPr>
        <w:rPr>
          <w:rFonts w:hint="eastAsia"/>
        </w:rPr>
      </w:pPr>
    </w:p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74507D" w14:paraId="27F5AD34" w14:textId="77777777" w:rsidTr="00E462F6">
        <w:tc>
          <w:tcPr>
            <w:tcW w:w="1065" w:type="dxa"/>
            <w:vAlign w:val="center"/>
          </w:tcPr>
          <w:p w14:paraId="17A6F8DC" w14:textId="3C062FD6" w:rsidR="0074507D" w:rsidRDefault="0074507D" w:rsidP="0074507D">
            <w:r>
              <w:rPr>
                <w:b/>
                <w:bCs/>
              </w:rPr>
              <w:t>数据集</w:t>
            </w:r>
          </w:p>
        </w:tc>
        <w:tc>
          <w:tcPr>
            <w:tcW w:w="1065" w:type="dxa"/>
            <w:vAlign w:val="center"/>
          </w:tcPr>
          <w:p w14:paraId="7BA5BEE6" w14:textId="5465F6DD" w:rsidR="0074507D" w:rsidRDefault="0074507D" w:rsidP="0074507D">
            <w:r>
              <w:rPr>
                <w:b/>
                <w:bCs/>
              </w:rPr>
              <w:t>样本数</w:t>
            </w:r>
          </w:p>
        </w:tc>
        <w:tc>
          <w:tcPr>
            <w:tcW w:w="1065" w:type="dxa"/>
            <w:vAlign w:val="center"/>
          </w:tcPr>
          <w:p w14:paraId="2099797D" w14:textId="66BC591F" w:rsidR="0074507D" w:rsidRDefault="0074507D" w:rsidP="0074507D">
            <w:r>
              <w:rPr>
                <w:b/>
                <w:bCs/>
              </w:rPr>
              <w:t>正例</w:t>
            </w:r>
          </w:p>
        </w:tc>
        <w:tc>
          <w:tcPr>
            <w:tcW w:w="1065" w:type="dxa"/>
            <w:vAlign w:val="center"/>
          </w:tcPr>
          <w:p w14:paraId="3AD674AC" w14:textId="62B3D61F" w:rsidR="0074507D" w:rsidRDefault="0074507D" w:rsidP="0074507D">
            <w:proofErr w:type="gramStart"/>
            <w:r>
              <w:rPr>
                <w:b/>
                <w:bCs/>
              </w:rPr>
              <w:t>负例</w:t>
            </w:r>
            <w:proofErr w:type="gramEnd"/>
          </w:p>
        </w:tc>
        <w:tc>
          <w:tcPr>
            <w:tcW w:w="1065" w:type="dxa"/>
            <w:vAlign w:val="center"/>
          </w:tcPr>
          <w:p w14:paraId="5046B02B" w14:textId="282A57A1" w:rsidR="0074507D" w:rsidRDefault="0074507D" w:rsidP="0074507D">
            <w:r>
              <w:rPr>
                <w:b/>
                <w:bCs/>
              </w:rPr>
              <w:t>平均长度</w:t>
            </w:r>
          </w:p>
        </w:tc>
        <w:tc>
          <w:tcPr>
            <w:tcW w:w="1065" w:type="dxa"/>
            <w:vAlign w:val="center"/>
          </w:tcPr>
          <w:p w14:paraId="42E1389D" w14:textId="7B707255" w:rsidR="0074507D" w:rsidRDefault="0074507D" w:rsidP="0074507D">
            <w:r>
              <w:rPr>
                <w:b/>
                <w:bCs/>
              </w:rPr>
              <w:t>中位数</w:t>
            </w:r>
          </w:p>
        </w:tc>
        <w:tc>
          <w:tcPr>
            <w:tcW w:w="1066" w:type="dxa"/>
            <w:vAlign w:val="center"/>
          </w:tcPr>
          <w:p w14:paraId="5545B474" w14:textId="23DF2596" w:rsidR="0074507D" w:rsidRDefault="0074507D" w:rsidP="0074507D">
            <w:r>
              <w:rPr>
                <w:b/>
                <w:bCs/>
              </w:rPr>
              <w:t>最长</w:t>
            </w:r>
          </w:p>
        </w:tc>
        <w:tc>
          <w:tcPr>
            <w:tcW w:w="1066" w:type="dxa"/>
            <w:vAlign w:val="center"/>
          </w:tcPr>
          <w:p w14:paraId="6E28A2AD" w14:textId="42B1A4F6" w:rsidR="0074507D" w:rsidRDefault="0074507D" w:rsidP="0074507D">
            <w:r>
              <w:rPr>
                <w:b/>
                <w:bCs/>
              </w:rPr>
              <w:t>最短</w:t>
            </w:r>
          </w:p>
        </w:tc>
      </w:tr>
      <w:tr w:rsidR="0074507D" w14:paraId="15AF4D63" w14:textId="77777777" w:rsidTr="00E462F6">
        <w:tc>
          <w:tcPr>
            <w:tcW w:w="1065" w:type="dxa"/>
            <w:vAlign w:val="center"/>
          </w:tcPr>
          <w:p w14:paraId="17025C2A" w14:textId="3412576C" w:rsidR="0074507D" w:rsidRDefault="0074507D" w:rsidP="0074507D">
            <w:r>
              <w:t>训练集</w:t>
            </w:r>
          </w:p>
        </w:tc>
        <w:tc>
          <w:tcPr>
            <w:tcW w:w="1065" w:type="dxa"/>
            <w:vAlign w:val="center"/>
          </w:tcPr>
          <w:p w14:paraId="50967A8B" w14:textId="3EB08CD9" w:rsidR="0074507D" w:rsidRDefault="0074507D" w:rsidP="0074507D">
            <w:r>
              <w:t>25,000</w:t>
            </w:r>
          </w:p>
        </w:tc>
        <w:tc>
          <w:tcPr>
            <w:tcW w:w="1065" w:type="dxa"/>
            <w:vAlign w:val="center"/>
          </w:tcPr>
          <w:p w14:paraId="37E804AF" w14:textId="161826AB" w:rsidR="0074507D" w:rsidRDefault="0074507D" w:rsidP="0074507D">
            <w:r>
              <w:t>12,500</w:t>
            </w:r>
          </w:p>
        </w:tc>
        <w:tc>
          <w:tcPr>
            <w:tcW w:w="1065" w:type="dxa"/>
            <w:vAlign w:val="center"/>
          </w:tcPr>
          <w:p w14:paraId="5B086D69" w14:textId="37902CB0" w:rsidR="0074507D" w:rsidRDefault="0074507D" w:rsidP="0074507D">
            <w:r>
              <w:t>12,500</w:t>
            </w:r>
          </w:p>
        </w:tc>
        <w:tc>
          <w:tcPr>
            <w:tcW w:w="1065" w:type="dxa"/>
            <w:vAlign w:val="center"/>
          </w:tcPr>
          <w:p w14:paraId="6D5A4C0E" w14:textId="310F291D" w:rsidR="0074507D" w:rsidRDefault="0074507D" w:rsidP="0074507D">
            <w:r>
              <w:t>1,300.44</w:t>
            </w:r>
          </w:p>
        </w:tc>
        <w:tc>
          <w:tcPr>
            <w:tcW w:w="1065" w:type="dxa"/>
            <w:vAlign w:val="center"/>
          </w:tcPr>
          <w:p w14:paraId="3C24990A" w14:textId="2DA91AD3" w:rsidR="0074507D" w:rsidRDefault="0074507D" w:rsidP="0074507D">
            <w:r>
              <w:t>962</w:t>
            </w:r>
          </w:p>
        </w:tc>
        <w:tc>
          <w:tcPr>
            <w:tcW w:w="1066" w:type="dxa"/>
            <w:vAlign w:val="center"/>
          </w:tcPr>
          <w:p w14:paraId="630FFA75" w14:textId="4B76C999" w:rsidR="0074507D" w:rsidRDefault="0074507D" w:rsidP="0074507D">
            <w:r>
              <w:t>13,584</w:t>
            </w:r>
          </w:p>
        </w:tc>
        <w:tc>
          <w:tcPr>
            <w:tcW w:w="1066" w:type="dxa"/>
            <w:vAlign w:val="center"/>
          </w:tcPr>
          <w:p w14:paraId="770854EF" w14:textId="2720CE39" w:rsidR="0074507D" w:rsidRDefault="0074507D" w:rsidP="0074507D">
            <w:r>
              <w:t>52</w:t>
            </w:r>
          </w:p>
        </w:tc>
      </w:tr>
      <w:tr w:rsidR="0074507D" w14:paraId="6DBE71DD" w14:textId="77777777" w:rsidTr="00E462F6">
        <w:tc>
          <w:tcPr>
            <w:tcW w:w="1065" w:type="dxa"/>
            <w:vAlign w:val="center"/>
          </w:tcPr>
          <w:p w14:paraId="01388C7C" w14:textId="309419CE" w:rsidR="0074507D" w:rsidRDefault="0074507D" w:rsidP="0074507D">
            <w:r>
              <w:t>测试集</w:t>
            </w:r>
          </w:p>
        </w:tc>
        <w:tc>
          <w:tcPr>
            <w:tcW w:w="1065" w:type="dxa"/>
            <w:vAlign w:val="center"/>
          </w:tcPr>
          <w:p w14:paraId="71722964" w14:textId="3CAEB70C" w:rsidR="0074507D" w:rsidRDefault="0074507D" w:rsidP="0074507D">
            <w:r>
              <w:t>25,000</w:t>
            </w:r>
          </w:p>
        </w:tc>
        <w:tc>
          <w:tcPr>
            <w:tcW w:w="1065" w:type="dxa"/>
            <w:vAlign w:val="center"/>
          </w:tcPr>
          <w:p w14:paraId="43AAD1F2" w14:textId="15B11E94" w:rsidR="0074507D" w:rsidRDefault="0074507D" w:rsidP="0074507D">
            <w:r>
              <w:t>12,500</w:t>
            </w:r>
          </w:p>
        </w:tc>
        <w:tc>
          <w:tcPr>
            <w:tcW w:w="1065" w:type="dxa"/>
            <w:vAlign w:val="center"/>
          </w:tcPr>
          <w:p w14:paraId="0B451698" w14:textId="46EED7BA" w:rsidR="0074507D" w:rsidRDefault="0074507D" w:rsidP="0074507D">
            <w:r>
              <w:t>12,500</w:t>
            </w:r>
          </w:p>
        </w:tc>
        <w:tc>
          <w:tcPr>
            <w:tcW w:w="1065" w:type="dxa"/>
            <w:vAlign w:val="center"/>
          </w:tcPr>
          <w:p w14:paraId="74808B59" w14:textId="53D6CABE" w:rsidR="0074507D" w:rsidRDefault="0074507D" w:rsidP="0074507D">
            <w:r>
              <w:t>1,269.62</w:t>
            </w:r>
          </w:p>
        </w:tc>
        <w:tc>
          <w:tcPr>
            <w:tcW w:w="1065" w:type="dxa"/>
            <w:vAlign w:val="center"/>
          </w:tcPr>
          <w:p w14:paraId="026ED623" w14:textId="722CC27F" w:rsidR="0074507D" w:rsidRDefault="0074507D" w:rsidP="0074507D">
            <w:r>
              <w:t>944</w:t>
            </w:r>
          </w:p>
        </w:tc>
        <w:tc>
          <w:tcPr>
            <w:tcW w:w="1066" w:type="dxa"/>
            <w:vAlign w:val="center"/>
          </w:tcPr>
          <w:p w14:paraId="7119B97B" w14:textId="3A2E7C6C" w:rsidR="0074507D" w:rsidRDefault="0074507D" w:rsidP="0074507D">
            <w:r>
              <w:t>12,690</w:t>
            </w:r>
          </w:p>
        </w:tc>
        <w:tc>
          <w:tcPr>
            <w:tcW w:w="1066" w:type="dxa"/>
            <w:vAlign w:val="center"/>
          </w:tcPr>
          <w:p w14:paraId="02ED8971" w14:textId="2467FF7F" w:rsidR="0074507D" w:rsidRDefault="0074507D" w:rsidP="0074507D">
            <w:r>
              <w:t>32</w:t>
            </w:r>
          </w:p>
        </w:tc>
      </w:tr>
    </w:tbl>
    <w:p w14:paraId="6F184C13" w14:textId="7A6344D2" w:rsidR="000921B3" w:rsidRDefault="000921B3" w:rsidP="000921B3">
      <w:r>
        <w:rPr>
          <w:rFonts w:hint="eastAsia"/>
        </w:rPr>
        <w:t>结论：</w:t>
      </w:r>
      <w:r w:rsidR="0074507D" w:rsidRPr="0074507D">
        <w:rPr>
          <w:rFonts w:hint="eastAsia"/>
        </w:rPr>
        <w:t>类别均衡，长度右偏，需考虑截断策略</w:t>
      </w:r>
      <w:r>
        <w:rPr>
          <w:rFonts w:hint="eastAsia"/>
        </w:rPr>
        <w:t>。</w:t>
      </w:r>
    </w:p>
    <w:p w14:paraId="122B5749" w14:textId="77777777" w:rsidR="000921B3" w:rsidRDefault="000921B3" w:rsidP="000921B3"/>
    <w:p w14:paraId="75C2F153" w14:textId="77777777" w:rsidR="00140AB0" w:rsidRDefault="00140AB0" w:rsidP="000921B3"/>
    <w:p w14:paraId="6A5C04BB" w14:textId="77777777" w:rsidR="00140AB0" w:rsidRDefault="00140AB0" w:rsidP="000921B3"/>
    <w:p w14:paraId="44352AF3" w14:textId="77777777" w:rsidR="00140AB0" w:rsidRDefault="00140AB0" w:rsidP="000921B3"/>
    <w:p w14:paraId="6D0EBE41" w14:textId="77777777" w:rsidR="00140AB0" w:rsidRDefault="00140AB0" w:rsidP="000921B3"/>
    <w:p w14:paraId="13598883" w14:textId="77777777" w:rsidR="00140AB0" w:rsidRPr="0074507D" w:rsidRDefault="00140AB0" w:rsidP="000921B3">
      <w:pPr>
        <w:rPr>
          <w:rFonts w:hint="eastAsia"/>
        </w:rPr>
      </w:pPr>
    </w:p>
    <w:p w14:paraId="12EC8B72" w14:textId="5D831A38" w:rsidR="000921B3" w:rsidRPr="001C78C1" w:rsidRDefault="0085070D" w:rsidP="000921B3">
      <w:pPr>
        <w:rPr>
          <w:b/>
          <w:bCs/>
          <w:sz w:val="22"/>
          <w:szCs w:val="22"/>
        </w:rPr>
      </w:pPr>
      <w:r w:rsidRPr="001C78C1">
        <w:rPr>
          <w:rFonts w:hint="eastAsia"/>
          <w:b/>
          <w:bCs/>
          <w:sz w:val="22"/>
          <w:szCs w:val="22"/>
        </w:rPr>
        <w:lastRenderedPageBreak/>
        <w:t>四、</w:t>
      </w:r>
      <w:r w:rsidRPr="001C78C1">
        <w:rPr>
          <w:rFonts w:hint="eastAsia"/>
          <w:b/>
          <w:bCs/>
          <w:sz w:val="22"/>
          <w:szCs w:val="22"/>
        </w:rPr>
        <w:t>长度分布的细粒度分析</w:t>
      </w:r>
    </w:p>
    <w:p w14:paraId="0856A306" w14:textId="77777777" w:rsidR="00140AB0" w:rsidRDefault="00140AB0" w:rsidP="00140AB0">
      <w:pPr>
        <w:ind w:firstLineChars="200" w:firstLine="400"/>
      </w:pPr>
    </w:p>
    <w:p w14:paraId="72B4D7DE" w14:textId="02D389B5" w:rsidR="000921B3" w:rsidRPr="002D6F30" w:rsidRDefault="00724CAD" w:rsidP="00140AB0">
      <w:pPr>
        <w:ind w:firstLineChars="200" w:firstLine="400"/>
        <w:rPr>
          <w:rFonts w:hint="eastAsia"/>
        </w:rPr>
      </w:pPr>
      <w:r w:rsidRPr="00724CAD">
        <w:rPr>
          <w:rFonts w:hint="eastAsia"/>
        </w:rPr>
        <w:t>在整体统计之后，我们进一步按情感标签拆分，考察“正面”与“负面”评论在长度维度是否存在系统性差异，结果见表</w:t>
      </w:r>
      <w:r w:rsidRPr="00724CAD">
        <w:rPr>
          <w:rFonts w:hint="eastAsia"/>
        </w:rPr>
        <w:t xml:space="preserve"> </w:t>
      </w:r>
      <w:r w:rsidRPr="00724CAD">
        <w:rPr>
          <w:rFonts w:hint="eastAsia"/>
        </w:rPr>
        <w:t>。</w:t>
      </w:r>
    </w:p>
    <w:p w14:paraId="54E0D3D8" w14:textId="77777777" w:rsidR="00724CAD" w:rsidRDefault="00724CAD" w:rsidP="000921B3"/>
    <w:tbl>
      <w:tblPr>
        <w:tblStyle w:val="af5"/>
        <w:tblW w:w="0" w:type="auto"/>
        <w:tblInd w:w="0" w:type="dxa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24CAD" w14:paraId="5F127FA3" w14:textId="77777777" w:rsidTr="007E31C0">
        <w:tc>
          <w:tcPr>
            <w:tcW w:w="1420" w:type="dxa"/>
            <w:vAlign w:val="center"/>
          </w:tcPr>
          <w:p w14:paraId="3761BCC4" w14:textId="4C080956" w:rsidR="00724CAD" w:rsidRDefault="00724CAD" w:rsidP="00724CAD">
            <w:r>
              <w:rPr>
                <w:b/>
                <w:bCs/>
              </w:rPr>
              <w:t>情感标签</w:t>
            </w:r>
          </w:p>
        </w:tc>
        <w:tc>
          <w:tcPr>
            <w:tcW w:w="1420" w:type="dxa"/>
            <w:vAlign w:val="center"/>
          </w:tcPr>
          <w:p w14:paraId="3B938A4A" w14:textId="6B5B127D" w:rsidR="00724CAD" w:rsidRDefault="00724CAD" w:rsidP="00724CAD">
            <w:r>
              <w:rPr>
                <w:b/>
                <w:bCs/>
              </w:rPr>
              <w:t>样本量</w:t>
            </w:r>
          </w:p>
        </w:tc>
        <w:tc>
          <w:tcPr>
            <w:tcW w:w="1420" w:type="dxa"/>
            <w:vAlign w:val="center"/>
          </w:tcPr>
          <w:p w14:paraId="262CFF9E" w14:textId="1FE134FB" w:rsidR="00724CAD" w:rsidRDefault="00724CAD" w:rsidP="00724CAD">
            <w:r>
              <w:rPr>
                <w:b/>
                <w:bCs/>
              </w:rPr>
              <w:t>平均长度</w:t>
            </w:r>
          </w:p>
        </w:tc>
        <w:tc>
          <w:tcPr>
            <w:tcW w:w="1420" w:type="dxa"/>
            <w:vAlign w:val="center"/>
          </w:tcPr>
          <w:p w14:paraId="275715DC" w14:textId="1DBA467F" w:rsidR="00724CAD" w:rsidRDefault="00724CAD" w:rsidP="00724CAD">
            <w:r>
              <w:rPr>
                <w:b/>
                <w:bCs/>
              </w:rPr>
              <w:t>标准差</w:t>
            </w:r>
          </w:p>
        </w:tc>
        <w:tc>
          <w:tcPr>
            <w:tcW w:w="1421" w:type="dxa"/>
            <w:vAlign w:val="center"/>
          </w:tcPr>
          <w:p w14:paraId="52EE5B02" w14:textId="0E2F2A4A" w:rsidR="00724CAD" w:rsidRDefault="00724CAD" w:rsidP="00724CAD">
            <w:r>
              <w:rPr>
                <w:b/>
                <w:bCs/>
              </w:rPr>
              <w:t>中位数</w:t>
            </w:r>
          </w:p>
        </w:tc>
        <w:tc>
          <w:tcPr>
            <w:tcW w:w="1421" w:type="dxa"/>
            <w:vAlign w:val="center"/>
          </w:tcPr>
          <w:p w14:paraId="1D263D83" w14:textId="42761C8B" w:rsidR="00724CAD" w:rsidRDefault="00724CAD" w:rsidP="00724CAD">
            <w:r>
              <w:rPr>
                <w:b/>
                <w:bCs/>
              </w:rPr>
              <w:t xml:space="preserve">95 % </w:t>
            </w:r>
            <w:r>
              <w:rPr>
                <w:b/>
                <w:bCs/>
              </w:rPr>
              <w:t>分位</w:t>
            </w:r>
          </w:p>
        </w:tc>
      </w:tr>
      <w:tr w:rsidR="00724CAD" w14:paraId="4524F32F" w14:textId="77777777" w:rsidTr="007E31C0">
        <w:tc>
          <w:tcPr>
            <w:tcW w:w="1420" w:type="dxa"/>
            <w:vAlign w:val="center"/>
          </w:tcPr>
          <w:p w14:paraId="63B78121" w14:textId="4831DB29" w:rsidR="00724CAD" w:rsidRDefault="00724CAD" w:rsidP="00724CAD">
            <w:r>
              <w:t>负面</w:t>
            </w:r>
            <w:r>
              <w:t xml:space="preserve"> (0)</w:t>
            </w:r>
          </w:p>
        </w:tc>
        <w:tc>
          <w:tcPr>
            <w:tcW w:w="1420" w:type="dxa"/>
            <w:vAlign w:val="center"/>
          </w:tcPr>
          <w:p w14:paraId="11E1C4EE" w14:textId="3BB1857E" w:rsidR="00724CAD" w:rsidRDefault="00724CAD" w:rsidP="00724CAD">
            <w:r>
              <w:t>12 500</w:t>
            </w:r>
          </w:p>
        </w:tc>
        <w:tc>
          <w:tcPr>
            <w:tcW w:w="1420" w:type="dxa"/>
            <w:vAlign w:val="center"/>
          </w:tcPr>
          <w:p w14:paraId="1D4C8E31" w14:textId="245B0532" w:rsidR="00724CAD" w:rsidRDefault="00724CAD" w:rsidP="00724CAD">
            <w:r>
              <w:t>1 277.53</w:t>
            </w:r>
          </w:p>
        </w:tc>
        <w:tc>
          <w:tcPr>
            <w:tcW w:w="1420" w:type="dxa"/>
            <w:vAlign w:val="center"/>
          </w:tcPr>
          <w:p w14:paraId="1CF7BC54" w14:textId="52E32182" w:rsidR="00724CAD" w:rsidRDefault="00724CAD" w:rsidP="00724CAD">
            <w:r>
              <w:t>1 094.2</w:t>
            </w:r>
          </w:p>
        </w:tc>
        <w:tc>
          <w:tcPr>
            <w:tcW w:w="1421" w:type="dxa"/>
            <w:vAlign w:val="center"/>
          </w:tcPr>
          <w:p w14:paraId="6700A3C7" w14:textId="6E8969F7" w:rsidR="00724CAD" w:rsidRDefault="00724CAD" w:rsidP="00724CAD">
            <w:r>
              <w:t>940</w:t>
            </w:r>
          </w:p>
        </w:tc>
        <w:tc>
          <w:tcPr>
            <w:tcW w:w="1421" w:type="dxa"/>
            <w:vAlign w:val="center"/>
          </w:tcPr>
          <w:p w14:paraId="1E97EB27" w14:textId="28B31E98" w:rsidR="00724CAD" w:rsidRDefault="00724CAD" w:rsidP="00724CAD">
            <w:r>
              <w:t>2 760</w:t>
            </w:r>
          </w:p>
        </w:tc>
      </w:tr>
      <w:tr w:rsidR="00724CAD" w14:paraId="16DB64AE" w14:textId="77777777" w:rsidTr="007E31C0">
        <w:tc>
          <w:tcPr>
            <w:tcW w:w="1420" w:type="dxa"/>
            <w:vAlign w:val="center"/>
          </w:tcPr>
          <w:p w14:paraId="35923EDF" w14:textId="7AA97C6A" w:rsidR="00724CAD" w:rsidRDefault="00724CAD" w:rsidP="00724CAD">
            <w:r>
              <w:t>正面</w:t>
            </w:r>
            <w:r>
              <w:t xml:space="preserve"> (1)</w:t>
            </w:r>
          </w:p>
        </w:tc>
        <w:tc>
          <w:tcPr>
            <w:tcW w:w="1420" w:type="dxa"/>
            <w:vAlign w:val="center"/>
          </w:tcPr>
          <w:p w14:paraId="4682C0F6" w14:textId="5316EE7C" w:rsidR="00724CAD" w:rsidRDefault="00724CAD" w:rsidP="00724CAD">
            <w:r>
              <w:t>12 500</w:t>
            </w:r>
          </w:p>
        </w:tc>
        <w:tc>
          <w:tcPr>
            <w:tcW w:w="1420" w:type="dxa"/>
            <w:vAlign w:val="center"/>
          </w:tcPr>
          <w:p w14:paraId="21316FF1" w14:textId="31C7EE2E" w:rsidR="00724CAD" w:rsidRDefault="00724CAD" w:rsidP="00724CAD">
            <w:r>
              <w:t>1 323.35</w:t>
            </w:r>
          </w:p>
        </w:tc>
        <w:tc>
          <w:tcPr>
            <w:tcW w:w="1420" w:type="dxa"/>
            <w:vAlign w:val="center"/>
          </w:tcPr>
          <w:p w14:paraId="00A02A79" w14:textId="5E091A19" w:rsidR="00724CAD" w:rsidRDefault="00724CAD" w:rsidP="00724CAD">
            <w:r>
              <w:t>1 121.5</w:t>
            </w:r>
          </w:p>
        </w:tc>
        <w:tc>
          <w:tcPr>
            <w:tcW w:w="1421" w:type="dxa"/>
            <w:vAlign w:val="center"/>
          </w:tcPr>
          <w:p w14:paraId="1B8A2718" w14:textId="1E3B248D" w:rsidR="00724CAD" w:rsidRDefault="00724CAD" w:rsidP="00724CAD">
            <w:r>
              <w:t>983</w:t>
            </w:r>
          </w:p>
        </w:tc>
        <w:tc>
          <w:tcPr>
            <w:tcW w:w="1421" w:type="dxa"/>
            <w:vAlign w:val="center"/>
          </w:tcPr>
          <w:p w14:paraId="1E0A93F8" w14:textId="5DF5E52D" w:rsidR="00724CAD" w:rsidRDefault="00724CAD" w:rsidP="00724CAD">
            <w:r>
              <w:t>2 840</w:t>
            </w:r>
          </w:p>
        </w:tc>
      </w:tr>
      <w:tr w:rsidR="00724CAD" w14:paraId="7623389D" w14:textId="77777777" w:rsidTr="007E31C0">
        <w:tc>
          <w:tcPr>
            <w:tcW w:w="1420" w:type="dxa"/>
            <w:vAlign w:val="center"/>
          </w:tcPr>
          <w:p w14:paraId="79B21F4B" w14:textId="3D65D2C7" w:rsidR="00724CAD" w:rsidRDefault="00724CAD" w:rsidP="00724CAD">
            <w:r>
              <w:t>差值</w:t>
            </w:r>
          </w:p>
        </w:tc>
        <w:tc>
          <w:tcPr>
            <w:tcW w:w="1420" w:type="dxa"/>
            <w:vAlign w:val="center"/>
          </w:tcPr>
          <w:p w14:paraId="41676BA8" w14:textId="0653F78F" w:rsidR="00724CAD" w:rsidRDefault="00724CAD" w:rsidP="00724CAD">
            <w:r>
              <w:t>—</w:t>
            </w:r>
          </w:p>
        </w:tc>
        <w:tc>
          <w:tcPr>
            <w:tcW w:w="1420" w:type="dxa"/>
            <w:vAlign w:val="center"/>
          </w:tcPr>
          <w:p w14:paraId="3799E160" w14:textId="5E4CE591" w:rsidR="00724CAD" w:rsidRDefault="00724CAD" w:rsidP="00724CAD">
            <w:r>
              <w:t>+45.82</w:t>
            </w:r>
          </w:p>
        </w:tc>
        <w:tc>
          <w:tcPr>
            <w:tcW w:w="1420" w:type="dxa"/>
            <w:vAlign w:val="center"/>
          </w:tcPr>
          <w:p w14:paraId="2567F572" w14:textId="470FC37E" w:rsidR="00724CAD" w:rsidRDefault="00724CAD" w:rsidP="00724CAD">
            <w:r>
              <w:t>—</w:t>
            </w:r>
          </w:p>
        </w:tc>
        <w:tc>
          <w:tcPr>
            <w:tcW w:w="1421" w:type="dxa"/>
            <w:vAlign w:val="center"/>
          </w:tcPr>
          <w:p w14:paraId="203FDA87" w14:textId="42CB8E1E" w:rsidR="00724CAD" w:rsidRDefault="00724CAD" w:rsidP="00724CAD">
            <w:r>
              <w:t>+43</w:t>
            </w:r>
          </w:p>
        </w:tc>
        <w:tc>
          <w:tcPr>
            <w:tcW w:w="1421" w:type="dxa"/>
            <w:vAlign w:val="center"/>
          </w:tcPr>
          <w:p w14:paraId="4CAF24CA" w14:textId="1617EA78" w:rsidR="00724CAD" w:rsidRDefault="00724CAD" w:rsidP="00724CAD">
            <w:r>
              <w:t>+80</w:t>
            </w:r>
          </w:p>
        </w:tc>
      </w:tr>
    </w:tbl>
    <w:p w14:paraId="4086EFD3" w14:textId="77777777" w:rsidR="00724CAD" w:rsidRDefault="00724CAD" w:rsidP="000921B3"/>
    <w:p w14:paraId="599FFA67" w14:textId="77777777" w:rsidR="002D6F30" w:rsidRDefault="002D6F30" w:rsidP="002D6F30">
      <w:pPr>
        <w:rPr>
          <w:rFonts w:hint="eastAsia"/>
        </w:rPr>
      </w:pPr>
      <w:r>
        <w:rPr>
          <w:rFonts w:hint="eastAsia"/>
        </w:rPr>
        <w:t>独立样本</w:t>
      </w:r>
      <w:r>
        <w:rPr>
          <w:rFonts w:hint="eastAsia"/>
        </w:rPr>
        <w:t xml:space="preserve"> t </w:t>
      </w:r>
      <w:r>
        <w:rPr>
          <w:rFonts w:hint="eastAsia"/>
        </w:rPr>
        <w:t>检验显示该差异统计极显著</w:t>
      </w:r>
    </w:p>
    <w:p w14:paraId="5FFAEFE3" w14:textId="695620F3" w:rsidR="002D6F30" w:rsidRDefault="002D6F30" w:rsidP="002D6F30">
      <w:pPr>
        <w:rPr>
          <w:rFonts w:hint="eastAsia"/>
        </w:rPr>
      </w:pPr>
      <w:r>
        <w:t>  t(24998) = 3.97</w:t>
      </w:r>
      <w:r>
        <w:rPr>
          <w:rFonts w:hint="eastAsia"/>
        </w:rPr>
        <w:t>，</w:t>
      </w:r>
      <w:r>
        <w:t>p &lt; 0.001</w:t>
      </w:r>
      <w:r>
        <w:rPr>
          <w:rFonts w:hint="eastAsia"/>
        </w:rPr>
        <w:t>，</w:t>
      </w:r>
      <w:r>
        <w:t>Cohen</w:t>
      </w:r>
      <w:proofErr w:type="gramStart"/>
      <w:r>
        <w:t>’</w:t>
      </w:r>
      <w:proofErr w:type="gramEnd"/>
      <w:r>
        <w:t>s d = 0.041</w:t>
      </w:r>
      <w:r>
        <w:rPr>
          <w:rFonts w:hint="eastAsia"/>
        </w:rPr>
        <w:t>（小效应量）。</w:t>
      </w:r>
    </w:p>
    <w:p w14:paraId="5D19B653" w14:textId="77777777" w:rsidR="00500499" w:rsidRDefault="00500499" w:rsidP="000921B3"/>
    <w:p w14:paraId="2E1A0B55" w14:textId="66C2E009" w:rsidR="00724CAD" w:rsidRPr="002D6F30" w:rsidRDefault="002D6F30" w:rsidP="000921B3">
      <w:pPr>
        <w:rPr>
          <w:rFonts w:hint="eastAsia"/>
        </w:rPr>
      </w:pPr>
      <w:r>
        <w:rPr>
          <w:rFonts w:hint="eastAsia"/>
        </w:rPr>
        <w:t>小结：</w:t>
      </w:r>
    </w:p>
    <w:p w14:paraId="204FE9EC" w14:textId="5E301F52" w:rsidR="002D6F30" w:rsidRDefault="002D6F30" w:rsidP="002D6F3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虽然效应量小，但仍需监控长度泄露风险：后续建模时将“字符数”作为一维人工特征加入对照实验，确认模型是否利用此捷径。</w:t>
      </w:r>
    </w:p>
    <w:p w14:paraId="61BF6036" w14:textId="4D82595D" w:rsidR="00724CAD" w:rsidRDefault="002D6F30" w:rsidP="002D6F30">
      <w:r>
        <w:rPr>
          <w:rFonts w:hint="eastAsia"/>
        </w:rPr>
        <w:t>2.</w:t>
      </w:r>
      <w:r>
        <w:rPr>
          <w:rFonts w:hint="eastAsia"/>
        </w:rPr>
        <w:t>截断策略校准：</w:t>
      </w:r>
      <w:r>
        <w:rPr>
          <w:rFonts w:hint="eastAsia"/>
        </w:rPr>
        <w:t xml:space="preserve">95 % </w:t>
      </w:r>
      <w:proofErr w:type="gramStart"/>
      <w:r>
        <w:rPr>
          <w:rFonts w:hint="eastAsia"/>
        </w:rPr>
        <w:t>分位硬截断</w:t>
      </w:r>
      <w:proofErr w:type="gramEnd"/>
      <w:r>
        <w:rPr>
          <w:rFonts w:hint="eastAsia"/>
        </w:rPr>
        <w:t>（≈</w:t>
      </w:r>
      <w:r>
        <w:rPr>
          <w:rFonts w:hint="eastAsia"/>
        </w:rPr>
        <w:t xml:space="preserve"> 2 800 </w:t>
      </w:r>
      <w:r>
        <w:rPr>
          <w:rFonts w:hint="eastAsia"/>
        </w:rPr>
        <w:t>字符）对正类更激进，验证</w:t>
      </w:r>
      <w:proofErr w:type="gramStart"/>
      <w:r>
        <w:rPr>
          <w:rFonts w:hint="eastAsia"/>
        </w:rPr>
        <w:t>集需单独观察正类</w:t>
      </w:r>
      <w:proofErr w:type="gramEnd"/>
      <w:r>
        <w:rPr>
          <w:rFonts w:hint="eastAsia"/>
        </w:rPr>
        <w:t xml:space="preserve"> recall</w:t>
      </w:r>
      <w:r>
        <w:rPr>
          <w:rFonts w:hint="eastAsia"/>
        </w:rPr>
        <w:t>；若下降</w:t>
      </w:r>
      <w:r>
        <w:rPr>
          <w:rFonts w:hint="eastAsia"/>
        </w:rPr>
        <w:t>&gt;1 %</w:t>
      </w:r>
      <w:r>
        <w:rPr>
          <w:rFonts w:hint="eastAsia"/>
        </w:rPr>
        <w:t>，考虑改用按样本比例动态截断或分层采样保证截断均衡。</w:t>
      </w:r>
    </w:p>
    <w:p w14:paraId="39FDC082" w14:textId="77777777" w:rsidR="00724CAD" w:rsidRDefault="00724CAD" w:rsidP="000921B3"/>
    <w:p w14:paraId="60A76783" w14:textId="5508BF96" w:rsidR="00724CAD" w:rsidRPr="001C78C1" w:rsidRDefault="000E1E7B" w:rsidP="000921B3">
      <w:pPr>
        <w:rPr>
          <w:b/>
          <w:bCs/>
          <w:sz w:val="22"/>
          <w:szCs w:val="22"/>
        </w:rPr>
      </w:pPr>
      <w:r w:rsidRPr="001C78C1">
        <w:rPr>
          <w:rFonts w:hint="eastAsia"/>
          <w:b/>
          <w:bCs/>
          <w:sz w:val="22"/>
          <w:szCs w:val="22"/>
        </w:rPr>
        <w:t>五、</w:t>
      </w:r>
      <w:r w:rsidRPr="001C78C1">
        <w:rPr>
          <w:rFonts w:hint="eastAsia"/>
          <w:b/>
          <w:bCs/>
          <w:sz w:val="22"/>
          <w:szCs w:val="22"/>
        </w:rPr>
        <w:t>输出结构与接口设计</w:t>
      </w:r>
    </w:p>
    <w:p w14:paraId="623A8C70" w14:textId="0EAFC87F" w:rsidR="000E1E7B" w:rsidRDefault="000E1E7B" w:rsidP="000921B3">
      <w:r>
        <w:rPr>
          <w:rFonts w:hint="eastAsia"/>
        </w:rPr>
        <w:t>输出文件：</w:t>
      </w:r>
    </w:p>
    <w:p w14:paraId="6F1A0B9E" w14:textId="3AE98623" w:rsidR="000E1E7B" w:rsidRDefault="000E1E7B" w:rsidP="000921B3">
      <w:pPr>
        <w:rPr>
          <w:rFonts w:hint="eastAsia"/>
        </w:rPr>
      </w:pPr>
      <w:r>
        <w:rPr>
          <w:noProof/>
        </w:rPr>
        <w:drawing>
          <wp:inline distT="0" distB="0" distL="0" distR="0" wp14:anchorId="2BCBCD39" wp14:editId="3C2C2373">
            <wp:extent cx="4413976" cy="316726"/>
            <wp:effectExtent l="0" t="0" r="0" b="0"/>
            <wp:docPr id="154988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537" cy="32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9284" w14:textId="310E8698" w:rsidR="000E1E7B" w:rsidRDefault="000E1E7B" w:rsidP="000921B3">
      <w:r w:rsidRPr="000E1E7B">
        <w:rPr>
          <w:rFonts w:hint="eastAsia"/>
        </w:rPr>
        <w:t>可直接进入</w:t>
      </w:r>
      <w:r>
        <w:rPr>
          <w:rFonts w:hint="eastAsia"/>
        </w:rPr>
        <w:t>：</w:t>
      </w:r>
    </w:p>
    <w:p w14:paraId="473D391A" w14:textId="7D0DB757" w:rsidR="000E1E7B" w:rsidRDefault="000E1E7B" w:rsidP="000921B3">
      <w:pPr>
        <w:rPr>
          <w:rFonts w:hint="eastAsia"/>
        </w:rPr>
      </w:pPr>
      <w:r>
        <w:rPr>
          <w:noProof/>
        </w:rPr>
        <w:drawing>
          <wp:inline distT="0" distB="0" distL="0" distR="0" wp14:anchorId="123F7680" wp14:editId="0A9B9B23">
            <wp:extent cx="4631690" cy="191826"/>
            <wp:effectExtent l="0" t="0" r="0" b="0"/>
            <wp:docPr id="1298510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0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792" cy="1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0E99" w14:textId="77777777" w:rsidR="000E1E7B" w:rsidRDefault="000E1E7B" w:rsidP="000921B3">
      <w:pPr>
        <w:rPr>
          <w:rFonts w:hint="eastAsia"/>
        </w:rPr>
      </w:pPr>
    </w:p>
    <w:p w14:paraId="1ECA5A4F" w14:textId="77777777" w:rsidR="000921B3" w:rsidRPr="001C78C1" w:rsidRDefault="000921B3" w:rsidP="000921B3">
      <w:pPr>
        <w:rPr>
          <w:b/>
          <w:bCs/>
          <w:sz w:val="22"/>
          <w:szCs w:val="22"/>
        </w:rPr>
      </w:pPr>
      <w:r w:rsidRPr="001C78C1">
        <w:rPr>
          <w:rFonts w:hint="eastAsia"/>
          <w:b/>
          <w:bCs/>
          <w:sz w:val="22"/>
          <w:szCs w:val="22"/>
        </w:rPr>
        <w:t>六、可视化图表与解读</w:t>
      </w:r>
      <w:r w:rsidRPr="001C78C1">
        <w:rPr>
          <w:rFonts w:hint="eastAsia"/>
          <w:b/>
          <w:bCs/>
          <w:sz w:val="22"/>
          <w:szCs w:val="22"/>
        </w:rPr>
        <w:t xml:space="preserve">  </w:t>
      </w:r>
    </w:p>
    <w:p w14:paraId="50CC0500" w14:textId="77777777" w:rsidR="000921B3" w:rsidRDefault="000921B3" w:rsidP="000921B3"/>
    <w:p w14:paraId="29E19685" w14:textId="77777777" w:rsidR="0074507D" w:rsidRDefault="0074507D" w:rsidP="0074507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直方图：训练集与测试集长度分布高度一致，主峰位于</w:t>
      </w:r>
      <w:r>
        <w:rPr>
          <w:rFonts w:hint="eastAsia"/>
        </w:rPr>
        <w:t xml:space="preserve"> 500</w:t>
      </w:r>
      <w:r>
        <w:rPr>
          <w:rFonts w:hint="eastAsia"/>
        </w:rPr>
        <w:t>–</w:t>
      </w:r>
      <w:r>
        <w:rPr>
          <w:rFonts w:hint="eastAsia"/>
        </w:rPr>
        <w:t xml:space="preserve">1,500 </w:t>
      </w:r>
      <w:r>
        <w:rPr>
          <w:rFonts w:hint="eastAsia"/>
        </w:rPr>
        <w:t>字符；</w:t>
      </w:r>
    </w:p>
    <w:p w14:paraId="4E582AF5" w14:textId="77777777" w:rsidR="0074507D" w:rsidRDefault="0074507D" w:rsidP="0074507D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箱线图：</w:t>
      </w:r>
      <w:r>
        <w:rPr>
          <w:rFonts w:hint="eastAsia"/>
        </w:rPr>
        <w:t xml:space="preserve">75% </w:t>
      </w:r>
      <w:r>
        <w:rPr>
          <w:rFonts w:hint="eastAsia"/>
        </w:rPr>
        <w:t>分位点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1,600 </w:t>
      </w:r>
      <w:r>
        <w:rPr>
          <w:rFonts w:hint="eastAsia"/>
        </w:rPr>
        <w:t>字符，</w:t>
      </w:r>
      <w:r>
        <w:rPr>
          <w:rFonts w:hint="eastAsia"/>
        </w:rPr>
        <w:t xml:space="preserve">95% </w:t>
      </w:r>
      <w:r>
        <w:rPr>
          <w:rFonts w:hint="eastAsia"/>
        </w:rPr>
        <w:t>分位点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2,800 </w:t>
      </w:r>
      <w:r>
        <w:rPr>
          <w:rFonts w:hint="eastAsia"/>
        </w:rPr>
        <w:t>字符；</w:t>
      </w:r>
    </w:p>
    <w:p w14:paraId="01C67328" w14:textId="2774CD26" w:rsidR="0074507D" w:rsidRDefault="0074507D" w:rsidP="0074507D">
      <w:r>
        <w:rPr>
          <w:rFonts w:hint="eastAsia"/>
        </w:rPr>
        <w:t xml:space="preserve">    </w:t>
      </w:r>
      <w:r>
        <w:rPr>
          <w:rFonts w:hint="eastAsia"/>
        </w:rPr>
        <w:t>建议：设置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max_length</w:t>
      </w:r>
      <w:proofErr w:type="spellEnd"/>
      <w:r>
        <w:rPr>
          <w:rFonts w:hint="eastAsia"/>
        </w:rPr>
        <w:t>=512</w:t>
      </w:r>
      <w:r>
        <w:rPr>
          <w:rFonts w:hint="eastAsia"/>
        </w:rPr>
        <w:t>（</w:t>
      </w:r>
      <w:proofErr w:type="gramStart"/>
      <w:r>
        <w:rPr>
          <w:rFonts w:hint="eastAsia"/>
        </w:rPr>
        <w:t>子词级</w:t>
      </w:r>
      <w:proofErr w:type="gramEnd"/>
      <w:r>
        <w:rPr>
          <w:rFonts w:hint="eastAsia"/>
        </w:rPr>
        <w:t>），硬截断于</w:t>
      </w:r>
      <w:r>
        <w:rPr>
          <w:rFonts w:hint="eastAsia"/>
        </w:rPr>
        <w:t xml:space="preserve"> 2,800 </w:t>
      </w:r>
      <w:r>
        <w:rPr>
          <w:rFonts w:hint="eastAsia"/>
        </w:rPr>
        <w:t>字符，兼顾信息保留与计算效率。</w:t>
      </w:r>
    </w:p>
    <w:p w14:paraId="69D04C5C" w14:textId="77777777" w:rsidR="0074507D" w:rsidRDefault="0074507D" w:rsidP="000921B3">
      <w:pPr>
        <w:rPr>
          <w:rFonts w:hint="eastAsia"/>
        </w:rPr>
      </w:pPr>
    </w:p>
    <w:p w14:paraId="3DE8A5BF" w14:textId="45D6DD96" w:rsidR="000921B3" w:rsidRDefault="000921B3" w:rsidP="00E04F6B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训练集长度直方图（</w:t>
      </w:r>
      <w:r>
        <w:rPr>
          <w:rFonts w:hint="eastAsia"/>
        </w:rPr>
        <w:t>hist-</w:t>
      </w:r>
      <w:proofErr w:type="spellStart"/>
      <w:r>
        <w:rPr>
          <w:rFonts w:hint="eastAsia"/>
        </w:rPr>
        <w:t>trn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14:paraId="00B549A5" w14:textId="3FA4BAB4" w:rsidR="00E04F6B" w:rsidRDefault="00E04F6B" w:rsidP="00E04F6B">
      <w:pPr>
        <w:pStyle w:val="af6"/>
        <w:ind w:left="360" w:firstLineChars="0" w:firstLine="0"/>
      </w:pPr>
      <w:r>
        <w:rPr>
          <w:noProof/>
        </w:rPr>
        <w:drawing>
          <wp:inline distT="0" distB="0" distL="0" distR="0" wp14:anchorId="2D9B6262" wp14:editId="0997EE6A">
            <wp:extent cx="2823662" cy="2331900"/>
            <wp:effectExtent l="0" t="0" r="0" b="0"/>
            <wp:docPr id="1945114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14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9131" cy="23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5493" w14:textId="4250F0D5" w:rsidR="000921B3" w:rsidRDefault="000921B3" w:rsidP="000921B3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分布呈明显</w:t>
      </w:r>
      <w:r w:rsidR="00E04F6B">
        <w:rPr>
          <w:rFonts w:hint="eastAsia"/>
        </w:rPr>
        <w:t>左</w:t>
      </w:r>
      <w:r>
        <w:rPr>
          <w:rFonts w:hint="eastAsia"/>
        </w:rPr>
        <w:t>偏，主峰位于</w:t>
      </w:r>
      <w:r>
        <w:rPr>
          <w:rFonts w:hint="eastAsia"/>
        </w:rPr>
        <w:t xml:space="preserve"> 500</w:t>
      </w:r>
      <w:r>
        <w:rPr>
          <w:rFonts w:hint="eastAsia"/>
        </w:rPr>
        <w:t>–</w:t>
      </w:r>
      <w:r>
        <w:rPr>
          <w:rFonts w:hint="eastAsia"/>
        </w:rPr>
        <w:t xml:space="preserve">1 500 </w:t>
      </w:r>
      <w:r>
        <w:rPr>
          <w:rFonts w:hint="eastAsia"/>
        </w:rPr>
        <w:t>字符区间；</w:t>
      </w:r>
      <w:r>
        <w:rPr>
          <w:rFonts w:hint="eastAsia"/>
        </w:rPr>
        <w:t xml:space="preserve">  </w:t>
      </w:r>
    </w:p>
    <w:p w14:paraId="16584A1F" w14:textId="77777777" w:rsidR="000921B3" w:rsidRDefault="000921B3" w:rsidP="000921B3">
      <w:r>
        <w:rPr>
          <w:rFonts w:hint="eastAsia"/>
        </w:rPr>
        <w:t xml:space="preserve">   - </w:t>
      </w:r>
      <w:r>
        <w:rPr>
          <w:rFonts w:hint="eastAsia"/>
        </w:rPr>
        <w:t>尾部延伸至</w:t>
      </w:r>
      <w:r>
        <w:rPr>
          <w:rFonts w:hint="eastAsia"/>
        </w:rPr>
        <w:t xml:space="preserve"> 13 000+</w:t>
      </w:r>
      <w:r>
        <w:rPr>
          <w:rFonts w:hint="eastAsia"/>
        </w:rPr>
        <w:t>，属于极少数“长影评”。</w:t>
      </w:r>
    </w:p>
    <w:p w14:paraId="54203C03" w14:textId="77777777" w:rsidR="000921B3" w:rsidRDefault="000921B3" w:rsidP="000921B3"/>
    <w:p w14:paraId="73AB1421" w14:textId="3913096D" w:rsidR="000921B3" w:rsidRDefault="000921B3" w:rsidP="00E04F6B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测试集长度直方图（</w:t>
      </w:r>
      <w:r>
        <w:rPr>
          <w:rFonts w:hint="eastAsia"/>
        </w:rPr>
        <w:t>hist-</w:t>
      </w:r>
      <w:proofErr w:type="spellStart"/>
      <w:r>
        <w:rPr>
          <w:rFonts w:hint="eastAsia"/>
        </w:rPr>
        <w:t>tst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14:paraId="2593FB0E" w14:textId="297CEF7E" w:rsidR="00E04F6B" w:rsidRDefault="00E04F6B" w:rsidP="00E04F6B">
      <w:r>
        <w:rPr>
          <w:noProof/>
        </w:rPr>
        <w:drawing>
          <wp:inline distT="0" distB="0" distL="0" distR="0" wp14:anchorId="38FC82A0" wp14:editId="30437600">
            <wp:extent cx="3294160" cy="2908472"/>
            <wp:effectExtent l="0" t="0" r="0" b="0"/>
            <wp:docPr id="1337415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15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563" cy="29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3C6A" w14:textId="77777777" w:rsidR="000921B3" w:rsidRDefault="000921B3" w:rsidP="000921B3">
      <w:r>
        <w:rPr>
          <w:rFonts w:hint="eastAsia"/>
        </w:rPr>
        <w:t xml:space="preserve">   - </w:t>
      </w:r>
      <w:r>
        <w:rPr>
          <w:rFonts w:hint="eastAsia"/>
        </w:rPr>
        <w:t>形态与训练集高度一致，验证数据同分布。</w:t>
      </w:r>
    </w:p>
    <w:p w14:paraId="268A5CE4" w14:textId="77777777" w:rsidR="000921B3" w:rsidRDefault="000921B3" w:rsidP="000921B3"/>
    <w:p w14:paraId="251A5B04" w14:textId="151B9F92" w:rsidR="000921B3" w:rsidRDefault="000921B3" w:rsidP="00E04F6B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t>训练集长度箱线图（</w:t>
      </w:r>
      <w:r>
        <w:rPr>
          <w:rFonts w:hint="eastAsia"/>
        </w:rPr>
        <w:t>box-</w:t>
      </w:r>
      <w:proofErr w:type="spellStart"/>
      <w:r>
        <w:rPr>
          <w:rFonts w:hint="eastAsia"/>
        </w:rPr>
        <w:t>trn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14:paraId="12859767" w14:textId="77777777" w:rsidR="003B3FF7" w:rsidRDefault="003B3FF7" w:rsidP="00E04F6B">
      <w:pPr>
        <w:pStyle w:val="af6"/>
        <w:numPr>
          <w:ilvl w:val="0"/>
          <w:numId w:val="1"/>
        </w:numPr>
        <w:ind w:firstLineChars="0"/>
      </w:pPr>
    </w:p>
    <w:p w14:paraId="6620D86C" w14:textId="2FAB7A9F" w:rsidR="00E04F6B" w:rsidRDefault="00E04F6B" w:rsidP="00E04F6B">
      <w:r>
        <w:rPr>
          <w:noProof/>
        </w:rPr>
        <w:drawing>
          <wp:inline distT="0" distB="0" distL="0" distR="0" wp14:anchorId="608BEB72" wp14:editId="7115E888">
            <wp:extent cx="2981144" cy="2473954"/>
            <wp:effectExtent l="0" t="0" r="0" b="0"/>
            <wp:docPr id="188662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2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6204" cy="24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06D" w14:textId="77777777" w:rsidR="00E04F6B" w:rsidRDefault="00E04F6B" w:rsidP="00E04F6B"/>
    <w:p w14:paraId="7F22672A" w14:textId="77777777" w:rsidR="000921B3" w:rsidRDefault="000921B3" w:rsidP="000921B3">
      <w:r>
        <w:rPr>
          <w:rFonts w:hint="eastAsia"/>
        </w:rPr>
        <w:t xml:space="preserve">   - </w:t>
      </w:r>
      <w:r>
        <w:rPr>
          <w:rFonts w:hint="eastAsia"/>
        </w:rPr>
        <w:t>箱体（</w:t>
      </w:r>
      <w:r>
        <w:rPr>
          <w:rFonts w:hint="eastAsia"/>
        </w:rPr>
        <w:t>25%</w:t>
      </w:r>
      <w:r>
        <w:rPr>
          <w:rFonts w:hint="eastAsia"/>
        </w:rPr>
        <w:t>–</w:t>
      </w:r>
      <w:r>
        <w:rPr>
          <w:rFonts w:hint="eastAsia"/>
        </w:rPr>
        <w:t>75%</w:t>
      </w:r>
      <w:r>
        <w:rPr>
          <w:rFonts w:hint="eastAsia"/>
        </w:rPr>
        <w:t>）≈</w:t>
      </w:r>
      <w:r>
        <w:rPr>
          <w:rFonts w:hint="eastAsia"/>
        </w:rPr>
        <w:t xml:space="preserve"> 600</w:t>
      </w:r>
      <w:r>
        <w:rPr>
          <w:rFonts w:hint="eastAsia"/>
        </w:rPr>
        <w:t>–</w:t>
      </w:r>
      <w:r>
        <w:rPr>
          <w:rFonts w:hint="eastAsia"/>
        </w:rPr>
        <w:t xml:space="preserve">1 600 </w:t>
      </w:r>
      <w:r>
        <w:rPr>
          <w:rFonts w:hint="eastAsia"/>
        </w:rPr>
        <w:t>字符；</w:t>
      </w:r>
      <w:r>
        <w:rPr>
          <w:rFonts w:hint="eastAsia"/>
        </w:rPr>
        <w:t xml:space="preserve">  </w:t>
      </w:r>
    </w:p>
    <w:p w14:paraId="65DCB7BB" w14:textId="77777777" w:rsidR="000921B3" w:rsidRDefault="000921B3" w:rsidP="000921B3">
      <w:r>
        <w:rPr>
          <w:rFonts w:hint="eastAsia"/>
        </w:rPr>
        <w:t xml:space="preserve">   - </w:t>
      </w:r>
      <w:r>
        <w:rPr>
          <w:rFonts w:hint="eastAsia"/>
        </w:rPr>
        <w:t>异常值点分散在</w:t>
      </w:r>
      <w:r>
        <w:rPr>
          <w:rFonts w:hint="eastAsia"/>
        </w:rPr>
        <w:t xml:space="preserve"> 3 000 </w:t>
      </w:r>
      <w:r>
        <w:rPr>
          <w:rFonts w:hint="eastAsia"/>
        </w:rPr>
        <w:t>字符以上，但比例</w:t>
      </w:r>
      <w:r>
        <w:rPr>
          <w:rFonts w:hint="eastAsia"/>
        </w:rPr>
        <w:t xml:space="preserve"> &lt; 5%</w:t>
      </w:r>
      <w:r>
        <w:rPr>
          <w:rFonts w:hint="eastAsia"/>
        </w:rPr>
        <w:t>。</w:t>
      </w:r>
    </w:p>
    <w:p w14:paraId="5F817C57" w14:textId="77777777" w:rsidR="000921B3" w:rsidRDefault="000921B3" w:rsidP="000921B3"/>
    <w:p w14:paraId="7872AD99" w14:textId="77777777" w:rsidR="003B3FF7" w:rsidRDefault="003B3FF7" w:rsidP="000921B3"/>
    <w:p w14:paraId="1A4E6899" w14:textId="77777777" w:rsidR="003B3FF7" w:rsidRDefault="003B3FF7" w:rsidP="000921B3"/>
    <w:p w14:paraId="6529C001" w14:textId="77777777" w:rsidR="003B3FF7" w:rsidRDefault="003B3FF7" w:rsidP="000921B3"/>
    <w:p w14:paraId="60E49391" w14:textId="77777777" w:rsidR="003B3FF7" w:rsidRDefault="003B3FF7" w:rsidP="000921B3">
      <w:pPr>
        <w:rPr>
          <w:rFonts w:hint="eastAsia"/>
        </w:rPr>
      </w:pPr>
    </w:p>
    <w:p w14:paraId="058BF5AB" w14:textId="6167F238" w:rsidR="000921B3" w:rsidRDefault="000921B3" w:rsidP="00E04F6B">
      <w:pPr>
        <w:pStyle w:val="af6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测试集长度箱线图（</w:t>
      </w:r>
      <w:r>
        <w:rPr>
          <w:rFonts w:hint="eastAsia"/>
        </w:rPr>
        <w:t>box-</w:t>
      </w:r>
      <w:proofErr w:type="spellStart"/>
      <w:r>
        <w:rPr>
          <w:rFonts w:hint="eastAsia"/>
        </w:rPr>
        <w:t>tst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 </w:t>
      </w:r>
    </w:p>
    <w:p w14:paraId="0EB8C4F0" w14:textId="2BD29BA0" w:rsidR="00E04F6B" w:rsidRDefault="00E04F6B" w:rsidP="00E04F6B">
      <w:r>
        <w:rPr>
          <w:noProof/>
        </w:rPr>
        <w:drawing>
          <wp:inline distT="0" distB="0" distL="0" distR="0" wp14:anchorId="49A90F1C" wp14:editId="16EDE0E1">
            <wp:extent cx="3230478" cy="2524760"/>
            <wp:effectExtent l="0" t="0" r="0" b="0"/>
            <wp:docPr id="1578228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8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462" cy="25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4F5A" w14:textId="77777777" w:rsidR="000921B3" w:rsidRDefault="000921B3" w:rsidP="000921B3">
      <w:r>
        <w:rPr>
          <w:rFonts w:hint="eastAsia"/>
        </w:rPr>
        <w:t xml:space="preserve">   - </w:t>
      </w:r>
      <w:r>
        <w:rPr>
          <w:rFonts w:hint="eastAsia"/>
        </w:rPr>
        <w:t>与</w:t>
      </w:r>
      <w:proofErr w:type="gramStart"/>
      <w:r>
        <w:rPr>
          <w:rFonts w:hint="eastAsia"/>
        </w:rPr>
        <w:t>训练集箱线几乎</w:t>
      </w:r>
      <w:proofErr w:type="gramEnd"/>
      <w:r>
        <w:rPr>
          <w:rFonts w:hint="eastAsia"/>
        </w:rPr>
        <w:t>重叠，再次确认分布一致性。</w:t>
      </w:r>
    </w:p>
    <w:p w14:paraId="215D0C4F" w14:textId="77777777" w:rsidR="000921B3" w:rsidRDefault="000921B3" w:rsidP="000921B3"/>
    <w:p w14:paraId="0EFE5747" w14:textId="563FF54C" w:rsidR="000921B3" w:rsidRDefault="000921B3" w:rsidP="000921B3">
      <w:r>
        <w:rPr>
          <w:rFonts w:hint="eastAsia"/>
        </w:rPr>
        <w:t>。</w:t>
      </w:r>
    </w:p>
    <w:p w14:paraId="4E66F052" w14:textId="77777777" w:rsidR="000921B3" w:rsidRDefault="000921B3" w:rsidP="000921B3"/>
    <w:p w14:paraId="2CB49252" w14:textId="77777777" w:rsidR="000E1E7B" w:rsidRDefault="000921B3" w:rsidP="000921B3">
      <w:pPr>
        <w:rPr>
          <w:b/>
          <w:bCs/>
          <w:sz w:val="22"/>
          <w:szCs w:val="22"/>
        </w:rPr>
      </w:pPr>
      <w:r w:rsidRPr="001C78C1">
        <w:rPr>
          <w:rFonts w:hint="eastAsia"/>
          <w:b/>
          <w:bCs/>
          <w:sz w:val="22"/>
          <w:szCs w:val="22"/>
        </w:rPr>
        <w:t>七、</w:t>
      </w:r>
      <w:r w:rsidR="000E1E7B" w:rsidRPr="001C78C1">
        <w:rPr>
          <w:rFonts w:hint="eastAsia"/>
          <w:b/>
          <w:bCs/>
          <w:sz w:val="22"/>
          <w:szCs w:val="22"/>
        </w:rPr>
        <w:t>风险点与后续建议</w:t>
      </w:r>
    </w:p>
    <w:p w14:paraId="003A5060" w14:textId="77777777" w:rsidR="001C78C1" w:rsidRPr="001C78C1" w:rsidRDefault="001C78C1" w:rsidP="000921B3">
      <w:pPr>
        <w:rPr>
          <w:rFonts w:hint="eastAsia"/>
          <w:b/>
          <w:bCs/>
          <w:sz w:val="22"/>
          <w:szCs w:val="22"/>
        </w:rPr>
      </w:pPr>
    </w:p>
    <w:tbl>
      <w:tblPr>
        <w:tblStyle w:val="af5"/>
        <w:tblW w:w="8188" w:type="dxa"/>
        <w:tblInd w:w="0" w:type="dxa"/>
        <w:tblLook w:val="04A0" w:firstRow="1" w:lastRow="0" w:firstColumn="1" w:lastColumn="0" w:noHBand="0" w:noVBand="1"/>
      </w:tblPr>
      <w:tblGrid>
        <w:gridCol w:w="2518"/>
        <w:gridCol w:w="5670"/>
      </w:tblGrid>
      <w:tr w:rsidR="000E1E7B" w14:paraId="3AD4BCDC" w14:textId="77777777" w:rsidTr="000E1E7B">
        <w:tc>
          <w:tcPr>
            <w:tcW w:w="2518" w:type="dxa"/>
            <w:vAlign w:val="center"/>
          </w:tcPr>
          <w:p w14:paraId="08EAC75E" w14:textId="206D390C" w:rsidR="000E1E7B" w:rsidRDefault="000E1E7B" w:rsidP="000E1E7B">
            <w:r>
              <w:rPr>
                <w:b/>
                <w:bCs/>
              </w:rPr>
              <w:t>风险点</w:t>
            </w:r>
          </w:p>
        </w:tc>
        <w:tc>
          <w:tcPr>
            <w:tcW w:w="5670" w:type="dxa"/>
            <w:vAlign w:val="center"/>
          </w:tcPr>
          <w:p w14:paraId="31EF0D0F" w14:textId="1932519C" w:rsidR="000E1E7B" w:rsidRDefault="000E1E7B" w:rsidP="000E1E7B">
            <w:r>
              <w:rPr>
                <w:b/>
                <w:bCs/>
              </w:rPr>
              <w:t>建议</w:t>
            </w:r>
          </w:p>
        </w:tc>
      </w:tr>
      <w:tr w:rsidR="000E1E7B" w14:paraId="5C5B8D0E" w14:textId="77777777" w:rsidTr="000E1E7B">
        <w:tc>
          <w:tcPr>
            <w:tcW w:w="2518" w:type="dxa"/>
            <w:vAlign w:val="center"/>
          </w:tcPr>
          <w:p w14:paraId="0E5E178C" w14:textId="3A7195C1" w:rsidR="000E1E7B" w:rsidRDefault="000E1E7B" w:rsidP="000E1E7B">
            <w:r>
              <w:t>极长样本（</w:t>
            </w:r>
            <w:r>
              <w:t>&gt;8,000</w:t>
            </w:r>
            <w:r>
              <w:t>字符）</w:t>
            </w:r>
          </w:p>
        </w:tc>
        <w:tc>
          <w:tcPr>
            <w:tcW w:w="5670" w:type="dxa"/>
            <w:vAlign w:val="center"/>
          </w:tcPr>
          <w:p w14:paraId="4AB9FE3F" w14:textId="328ADCEA" w:rsidR="000E1E7B" w:rsidRDefault="000E1E7B" w:rsidP="000E1E7B">
            <w:r>
              <w:t>截断而非删除，避免标签偏移</w:t>
            </w:r>
          </w:p>
        </w:tc>
      </w:tr>
      <w:tr w:rsidR="000E1E7B" w14:paraId="0CBB054D" w14:textId="77777777" w:rsidTr="000E1E7B">
        <w:tc>
          <w:tcPr>
            <w:tcW w:w="2518" w:type="dxa"/>
            <w:vAlign w:val="center"/>
          </w:tcPr>
          <w:p w14:paraId="3F3F2794" w14:textId="1449C1A5" w:rsidR="000E1E7B" w:rsidRDefault="000E1E7B" w:rsidP="000E1E7B">
            <w:r>
              <w:t>极短样本（</w:t>
            </w:r>
            <w:r>
              <w:t>&lt;100</w:t>
            </w:r>
            <w:r>
              <w:t>字符）</w:t>
            </w:r>
          </w:p>
        </w:tc>
        <w:tc>
          <w:tcPr>
            <w:tcW w:w="5670" w:type="dxa"/>
            <w:vAlign w:val="center"/>
          </w:tcPr>
          <w:p w14:paraId="74DE3C44" w14:textId="6C96991A" w:rsidR="000E1E7B" w:rsidRDefault="000E1E7B" w:rsidP="000E1E7B">
            <w:r>
              <w:t>占比</w:t>
            </w:r>
            <w:r>
              <w:t>&lt;1%</w:t>
            </w:r>
            <w:r>
              <w:t>，可保留</w:t>
            </w:r>
          </w:p>
        </w:tc>
      </w:tr>
      <w:tr w:rsidR="000E1E7B" w14:paraId="5E4AECE1" w14:textId="77777777" w:rsidTr="000E1E7B">
        <w:tc>
          <w:tcPr>
            <w:tcW w:w="2518" w:type="dxa"/>
            <w:vAlign w:val="center"/>
          </w:tcPr>
          <w:p w14:paraId="7DC7138A" w14:textId="687C6331" w:rsidR="000E1E7B" w:rsidRDefault="000E1E7B" w:rsidP="000E1E7B">
            <w:r>
              <w:t>网络俚语</w:t>
            </w:r>
            <w:r>
              <w:t>/</w:t>
            </w:r>
            <w:r>
              <w:t>拼写错误</w:t>
            </w:r>
          </w:p>
        </w:tc>
        <w:tc>
          <w:tcPr>
            <w:tcW w:w="5670" w:type="dxa"/>
            <w:vAlign w:val="center"/>
          </w:tcPr>
          <w:p w14:paraId="59459AA7" w14:textId="06F64C9C" w:rsidR="000E1E7B" w:rsidRDefault="000E1E7B" w:rsidP="000E1E7B">
            <w:proofErr w:type="gramStart"/>
            <w:r>
              <w:t>子词</w:t>
            </w:r>
            <w:proofErr w:type="gramEnd"/>
            <w:r>
              <w:t>Tokenizer</w:t>
            </w:r>
            <w:r>
              <w:t>（</w:t>
            </w:r>
            <w:proofErr w:type="spellStart"/>
            <w:r>
              <w:t>WordPiece</w:t>
            </w:r>
            <w:proofErr w:type="spellEnd"/>
            <w:r>
              <w:t>/BPE</w:t>
            </w:r>
            <w:r>
              <w:t>）天然缓解</w:t>
            </w:r>
            <w:r>
              <w:t>OOV</w:t>
            </w:r>
          </w:p>
        </w:tc>
      </w:tr>
      <w:tr w:rsidR="000E1E7B" w14:paraId="442D2F97" w14:textId="77777777" w:rsidTr="000E1E7B">
        <w:tc>
          <w:tcPr>
            <w:tcW w:w="2518" w:type="dxa"/>
            <w:vAlign w:val="center"/>
          </w:tcPr>
          <w:p w14:paraId="7B6E695F" w14:textId="31E5AF2D" w:rsidR="000E1E7B" w:rsidRDefault="000E1E7B" w:rsidP="000E1E7B">
            <w:r>
              <w:t>模型适配</w:t>
            </w:r>
          </w:p>
        </w:tc>
        <w:tc>
          <w:tcPr>
            <w:tcW w:w="5670" w:type="dxa"/>
            <w:vAlign w:val="center"/>
          </w:tcPr>
          <w:p w14:paraId="55CD6875" w14:textId="537E1528" w:rsidR="000E1E7B" w:rsidRDefault="000E1E7B" w:rsidP="000E1E7B">
            <w:r>
              <w:t xml:space="preserve">BERT-base </w:t>
            </w:r>
            <w:r>
              <w:t>建议</w:t>
            </w:r>
            <w:r>
              <w:t xml:space="preserve"> 512</w:t>
            </w:r>
            <w:r>
              <w:t>；</w:t>
            </w:r>
            <w:proofErr w:type="spellStart"/>
            <w:r>
              <w:t>Longformer</w:t>
            </w:r>
            <w:proofErr w:type="spellEnd"/>
            <w:r>
              <w:t xml:space="preserve"> </w:t>
            </w:r>
            <w:r>
              <w:t>可扩展至</w:t>
            </w:r>
            <w:r>
              <w:t xml:space="preserve"> 2,048+</w:t>
            </w:r>
          </w:p>
        </w:tc>
      </w:tr>
    </w:tbl>
    <w:p w14:paraId="0182DF48" w14:textId="77777777" w:rsidR="000E1E7B" w:rsidRDefault="000E1E7B" w:rsidP="000921B3"/>
    <w:p w14:paraId="203AA609" w14:textId="4115DB76" w:rsidR="000E1E7B" w:rsidRDefault="000E1E7B" w:rsidP="000921B3">
      <w:pPr>
        <w:rPr>
          <w:b/>
          <w:bCs/>
          <w:sz w:val="22"/>
          <w:szCs w:val="22"/>
        </w:rPr>
      </w:pPr>
      <w:r w:rsidRPr="001C78C1">
        <w:rPr>
          <w:rFonts w:hint="eastAsia"/>
          <w:b/>
          <w:bCs/>
          <w:sz w:val="22"/>
          <w:szCs w:val="22"/>
        </w:rPr>
        <w:t>八、结论</w:t>
      </w:r>
    </w:p>
    <w:p w14:paraId="6527CFB1" w14:textId="77777777" w:rsidR="001C78C1" w:rsidRPr="001C78C1" w:rsidRDefault="001C78C1" w:rsidP="000921B3">
      <w:pPr>
        <w:rPr>
          <w:rFonts w:hint="eastAsia"/>
          <w:b/>
          <w:bCs/>
          <w:sz w:val="22"/>
          <w:szCs w:val="22"/>
        </w:rPr>
      </w:pPr>
    </w:p>
    <w:p w14:paraId="5E1E5619" w14:textId="4357B336" w:rsidR="000E1E7B" w:rsidRDefault="000E1E7B" w:rsidP="001C78C1">
      <w:pPr>
        <w:ind w:firstLineChars="200" w:firstLine="400"/>
      </w:pPr>
      <w:r w:rsidRPr="000E1E7B">
        <w:rPr>
          <w:rFonts w:hint="eastAsia"/>
        </w:rPr>
        <w:t>本预处理方案在信息保留与噪声</w:t>
      </w:r>
      <w:proofErr w:type="gramStart"/>
      <w:r w:rsidRPr="000E1E7B">
        <w:rPr>
          <w:rFonts w:hint="eastAsia"/>
        </w:rPr>
        <w:t>去除间</w:t>
      </w:r>
      <w:proofErr w:type="gramEnd"/>
      <w:r w:rsidRPr="000E1E7B">
        <w:rPr>
          <w:rFonts w:hint="eastAsia"/>
        </w:rPr>
        <w:t>取得平衡，既满足</w:t>
      </w:r>
      <w:r w:rsidRPr="000E1E7B">
        <w:rPr>
          <w:rFonts w:hint="eastAsia"/>
        </w:rPr>
        <w:t>Transformer</w:t>
      </w:r>
      <w:r w:rsidRPr="000E1E7B">
        <w:rPr>
          <w:rFonts w:hint="eastAsia"/>
        </w:rPr>
        <w:t>模型对语言结构的需求，又为后续</w:t>
      </w:r>
      <w:r w:rsidRPr="000E1E7B">
        <w:rPr>
          <w:rFonts w:hint="eastAsia"/>
        </w:rPr>
        <w:t>Tokenizer</w:t>
      </w:r>
      <w:r w:rsidRPr="000E1E7B">
        <w:rPr>
          <w:rFonts w:hint="eastAsia"/>
        </w:rPr>
        <w:t>、截断策略与微调提供坚实基础。数据分布一致性已通过可视化验证，训练</w:t>
      </w:r>
      <w:r w:rsidRPr="000E1E7B">
        <w:rPr>
          <w:rFonts w:hint="eastAsia"/>
        </w:rPr>
        <w:t>/</w:t>
      </w:r>
      <w:r w:rsidRPr="000E1E7B">
        <w:rPr>
          <w:rFonts w:hint="eastAsia"/>
        </w:rPr>
        <w:t>测试集可放心使用。</w:t>
      </w:r>
    </w:p>
    <w:p w14:paraId="354BAFD3" w14:textId="733C7A69" w:rsidR="00AA5CB3" w:rsidRDefault="00AA5CB3" w:rsidP="000921B3"/>
    <w:sectPr w:rsidR="00AA5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465B" w14:textId="77777777" w:rsidR="005077BA" w:rsidRDefault="005077BA" w:rsidP="000921B3">
      <w:r>
        <w:separator/>
      </w:r>
    </w:p>
  </w:endnote>
  <w:endnote w:type="continuationSeparator" w:id="0">
    <w:p w14:paraId="7F1196DD" w14:textId="77777777" w:rsidR="005077BA" w:rsidRDefault="005077BA" w:rsidP="00092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ACB8" w14:textId="77777777" w:rsidR="005077BA" w:rsidRDefault="005077BA" w:rsidP="000921B3">
      <w:r>
        <w:separator/>
      </w:r>
    </w:p>
  </w:footnote>
  <w:footnote w:type="continuationSeparator" w:id="0">
    <w:p w14:paraId="5A15FA28" w14:textId="77777777" w:rsidR="005077BA" w:rsidRDefault="005077BA" w:rsidP="000921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997"/>
    <w:multiLevelType w:val="hybridMultilevel"/>
    <w:tmpl w:val="852C84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C3453A"/>
    <w:multiLevelType w:val="hybridMultilevel"/>
    <w:tmpl w:val="BF00DBF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8D41619"/>
    <w:multiLevelType w:val="hybridMultilevel"/>
    <w:tmpl w:val="C156AD52"/>
    <w:lvl w:ilvl="0" w:tplc="C79AF048">
      <w:start w:val="1"/>
      <w:numFmt w:val="japaneseCounting"/>
      <w:lvlText w:val="%1、"/>
      <w:lvlJc w:val="left"/>
      <w:pPr>
        <w:ind w:left="550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37491E"/>
    <w:multiLevelType w:val="hybridMultilevel"/>
    <w:tmpl w:val="8E52854C"/>
    <w:lvl w:ilvl="0" w:tplc="B70CFD0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EFE10EF"/>
    <w:multiLevelType w:val="hybridMultilevel"/>
    <w:tmpl w:val="C310E864"/>
    <w:lvl w:ilvl="0" w:tplc="07F21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07638DF"/>
    <w:multiLevelType w:val="hybridMultilevel"/>
    <w:tmpl w:val="1994BD68"/>
    <w:lvl w:ilvl="0" w:tplc="3396746E">
      <w:start w:val="1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2173942">
    <w:abstractNumId w:val="4"/>
  </w:num>
  <w:num w:numId="2" w16cid:durableId="1181627982">
    <w:abstractNumId w:val="0"/>
  </w:num>
  <w:num w:numId="3" w16cid:durableId="1848443672">
    <w:abstractNumId w:val="3"/>
  </w:num>
  <w:num w:numId="4" w16cid:durableId="173618118">
    <w:abstractNumId w:val="1"/>
  </w:num>
  <w:num w:numId="5" w16cid:durableId="106850907">
    <w:abstractNumId w:val="2"/>
  </w:num>
  <w:num w:numId="6" w16cid:durableId="548613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9FB"/>
    <w:rsid w:val="00047084"/>
    <w:rsid w:val="000921B3"/>
    <w:rsid w:val="000E1E7B"/>
    <w:rsid w:val="00140AB0"/>
    <w:rsid w:val="001C78C1"/>
    <w:rsid w:val="00231BF8"/>
    <w:rsid w:val="002D6F30"/>
    <w:rsid w:val="002E66A0"/>
    <w:rsid w:val="003065B4"/>
    <w:rsid w:val="003B3FF7"/>
    <w:rsid w:val="003D5B49"/>
    <w:rsid w:val="004A5FD1"/>
    <w:rsid w:val="004F36FD"/>
    <w:rsid w:val="00500499"/>
    <w:rsid w:val="005077BA"/>
    <w:rsid w:val="006A34C6"/>
    <w:rsid w:val="00724CAD"/>
    <w:rsid w:val="0074507D"/>
    <w:rsid w:val="0085070D"/>
    <w:rsid w:val="008866B6"/>
    <w:rsid w:val="00A459FB"/>
    <w:rsid w:val="00AA5CB3"/>
    <w:rsid w:val="00B14ED9"/>
    <w:rsid w:val="00C5539F"/>
    <w:rsid w:val="00C7464C"/>
    <w:rsid w:val="00CE7435"/>
    <w:rsid w:val="00D348BF"/>
    <w:rsid w:val="00E04F6B"/>
    <w:rsid w:val="00E61E67"/>
    <w:rsid w:val="00E7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1E24D"/>
  <w15:chartTrackingRefBased/>
  <w15:docId w15:val="{CC7BAE05-FE9B-40AB-ADFB-A8450DAA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 w:unhideWhenUsed="1"/>
    <w:lsdException w:name="footer" w:semiHidden="1" w:uiPriority="99" w:unhideWhenUsed="1"/>
    <w:lsdException w:name="caption" w:semiHidden="1" w:unhideWhenUsed="1" w:qFormat="1"/>
    <w:lsdException w:name="page number" w:semiHidden="1" w:unhideWhenUsed="1"/>
    <w:lsdException w:name="Title" w:qFormat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Subtitle" w:qFormat="1"/>
    <w:lsdException w:name="Hyperlink" w:semiHidden="1" w:unhideWhenUsed="1"/>
    <w:lsdException w:name="Strong" w:uiPriority="22" w:qFormat="1"/>
    <w:lsdException w:name="Emphasis" w:qFormat="1"/>
    <w:lsdException w:name="Plain Text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464C"/>
    <w:pPr>
      <w:widowControl w:val="0"/>
      <w:jc w:val="both"/>
    </w:pPr>
  </w:style>
  <w:style w:type="paragraph" w:styleId="1">
    <w:name w:val="heading 1"/>
    <w:basedOn w:val="a"/>
    <w:link w:val="10"/>
    <w:qFormat/>
    <w:rsid w:val="00C7464C"/>
    <w:pPr>
      <w:widowControl/>
      <w:spacing w:before="100" w:beforeAutospacing="1" w:after="100" w:afterAutospacing="1" w:line="360" w:lineRule="auto"/>
      <w:jc w:val="left"/>
      <w:textAlignment w:val="center"/>
      <w:outlineLvl w:val="0"/>
    </w:pPr>
    <w:rPr>
      <w:rFonts w:ascii="ˎ̥" w:eastAsia="黑体" w:hAnsi="ˎ̥"/>
      <w:b/>
      <w:bCs/>
      <w:color w:val="181818"/>
      <w:kern w:val="36"/>
      <w:sz w:val="32"/>
      <w:szCs w:val="18"/>
    </w:rPr>
  </w:style>
  <w:style w:type="paragraph" w:styleId="2">
    <w:name w:val="heading 2"/>
    <w:basedOn w:val="a"/>
    <w:next w:val="a"/>
    <w:link w:val="20"/>
    <w:uiPriority w:val="9"/>
    <w:qFormat/>
    <w:rsid w:val="00C7464C"/>
    <w:pPr>
      <w:keepNext/>
      <w:keepLines/>
      <w:spacing w:before="260" w:after="260" w:line="360" w:lineRule="auto"/>
      <w:jc w:val="left"/>
      <w:outlineLvl w:val="1"/>
    </w:pPr>
    <w:rPr>
      <w:rFonts w:ascii="Cambria" w:eastAsia="黑体" w:hAnsi="Cambria"/>
      <w:color w:val="000000"/>
      <w:kern w:val="40"/>
      <w:sz w:val="32"/>
      <w:szCs w:val="32"/>
    </w:rPr>
  </w:style>
  <w:style w:type="paragraph" w:styleId="3">
    <w:name w:val="heading 3"/>
    <w:basedOn w:val="a"/>
    <w:next w:val="a"/>
    <w:link w:val="30"/>
    <w:qFormat/>
    <w:rsid w:val="00C7464C"/>
    <w:pPr>
      <w:keepNext/>
      <w:keepLines/>
      <w:spacing w:before="260" w:after="260" w:line="360" w:lineRule="auto"/>
      <w:jc w:val="left"/>
      <w:outlineLvl w:val="2"/>
    </w:pPr>
    <w:rPr>
      <w:rFonts w:eastAsia="黑体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表标题"/>
    <w:basedOn w:val="a"/>
    <w:next w:val="a"/>
    <w:qFormat/>
    <w:rsid w:val="00C7464C"/>
    <w:pPr>
      <w:jc w:val="center"/>
    </w:pPr>
    <w:rPr>
      <w:b/>
      <w:szCs w:val="21"/>
    </w:rPr>
  </w:style>
  <w:style w:type="table" w:customStyle="1" w:styleId="a4">
    <w:name w:val="三线表"/>
    <w:basedOn w:val="a1"/>
    <w:uiPriority w:val="99"/>
    <w:rsid w:val="00C7464C"/>
    <w:pPr>
      <w:jc w:val="center"/>
    </w:pPr>
    <w:rPr>
      <w:rFonts w:ascii="等线" w:eastAsia="等线" w:hAnsi="等线"/>
      <w:kern w:val="0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link w:val="1"/>
    <w:rsid w:val="00C7464C"/>
    <w:rPr>
      <w:rFonts w:ascii="ˎ̥" w:eastAsia="黑体" w:hAnsi="ˎ̥" w:cs="Times New Roman"/>
      <w:b/>
      <w:bCs/>
      <w:color w:val="181818"/>
      <w:kern w:val="36"/>
      <w:sz w:val="32"/>
      <w:szCs w:val="18"/>
    </w:rPr>
  </w:style>
  <w:style w:type="character" w:customStyle="1" w:styleId="20">
    <w:name w:val="标题 2 字符"/>
    <w:link w:val="2"/>
    <w:uiPriority w:val="9"/>
    <w:rsid w:val="00C7464C"/>
    <w:rPr>
      <w:rFonts w:ascii="Cambria" w:eastAsia="黑体" w:hAnsi="Cambria" w:cs="Times New Roman"/>
      <w:color w:val="000000"/>
      <w:kern w:val="40"/>
      <w:sz w:val="32"/>
      <w:szCs w:val="32"/>
    </w:rPr>
  </w:style>
  <w:style w:type="character" w:customStyle="1" w:styleId="30">
    <w:name w:val="标题 3 字符"/>
    <w:link w:val="3"/>
    <w:rsid w:val="00C7464C"/>
    <w:rPr>
      <w:rFonts w:ascii="Times New Roman" w:eastAsia="黑体" w:hAnsi="Times New Roman" w:cs="Times New Roman"/>
      <w:sz w:val="32"/>
      <w:szCs w:val="24"/>
    </w:rPr>
  </w:style>
  <w:style w:type="paragraph" w:styleId="a5">
    <w:name w:val="header"/>
    <w:basedOn w:val="a"/>
    <w:link w:val="a6"/>
    <w:rsid w:val="00C746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7464C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rsid w:val="00C746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7464C"/>
    <w:rPr>
      <w:rFonts w:ascii="Times New Roman" w:eastAsia="宋体" w:hAnsi="Times New Roman" w:cs="Times New Roman"/>
      <w:sz w:val="18"/>
      <w:szCs w:val="18"/>
    </w:rPr>
  </w:style>
  <w:style w:type="character" w:styleId="a9">
    <w:name w:val="page number"/>
    <w:basedOn w:val="a0"/>
    <w:rsid w:val="00C7464C"/>
  </w:style>
  <w:style w:type="paragraph" w:styleId="aa">
    <w:name w:val="Title"/>
    <w:basedOn w:val="a"/>
    <w:next w:val="a"/>
    <w:link w:val="ab"/>
    <w:qFormat/>
    <w:rsid w:val="00C7464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C7464C"/>
    <w:rPr>
      <w:rFonts w:asciiTheme="majorHAnsi" w:eastAsia="宋体" w:hAnsiTheme="majorHAnsi" w:cstheme="majorBidi"/>
      <w:b/>
      <w:bCs/>
      <w:sz w:val="32"/>
      <w:szCs w:val="32"/>
    </w:rPr>
  </w:style>
  <w:style w:type="paragraph" w:styleId="ac">
    <w:name w:val="Body Text"/>
    <w:basedOn w:val="a"/>
    <w:link w:val="ad"/>
    <w:rsid w:val="00C7464C"/>
    <w:rPr>
      <w:rFonts w:ascii="宋体" w:hAnsi="宋体"/>
      <w:sz w:val="24"/>
    </w:rPr>
  </w:style>
  <w:style w:type="character" w:customStyle="1" w:styleId="ad">
    <w:name w:val="正文文本 字符"/>
    <w:link w:val="ac"/>
    <w:rsid w:val="00C7464C"/>
    <w:rPr>
      <w:rFonts w:ascii="宋体" w:eastAsia="宋体" w:hAnsi="宋体" w:cs="Times New Roman"/>
      <w:sz w:val="24"/>
      <w:szCs w:val="24"/>
    </w:rPr>
  </w:style>
  <w:style w:type="paragraph" w:styleId="ae">
    <w:name w:val="Body Text Indent"/>
    <w:basedOn w:val="a"/>
    <w:link w:val="af"/>
    <w:rsid w:val="00C7464C"/>
    <w:pPr>
      <w:ind w:leftChars="171" w:left="359" w:firstLineChars="371" w:firstLine="890"/>
    </w:pPr>
    <w:rPr>
      <w:rFonts w:ascii="宋体" w:hAnsi="宋体"/>
      <w:i/>
      <w:iCs/>
      <w:sz w:val="24"/>
    </w:rPr>
  </w:style>
  <w:style w:type="character" w:customStyle="1" w:styleId="af">
    <w:name w:val="正文文本缩进 字符"/>
    <w:link w:val="ae"/>
    <w:rsid w:val="00C7464C"/>
    <w:rPr>
      <w:rFonts w:ascii="宋体" w:eastAsia="宋体" w:hAnsi="宋体" w:cs="Times New Roman"/>
      <w:i/>
      <w:iCs/>
      <w:sz w:val="24"/>
      <w:szCs w:val="24"/>
    </w:rPr>
  </w:style>
  <w:style w:type="character" w:styleId="af0">
    <w:name w:val="Hyperlink"/>
    <w:rsid w:val="00C7464C"/>
    <w:rPr>
      <w:color w:val="0000FF"/>
      <w:u w:val="single"/>
    </w:rPr>
  </w:style>
  <w:style w:type="character" w:styleId="af1">
    <w:name w:val="Strong"/>
    <w:basedOn w:val="a0"/>
    <w:uiPriority w:val="22"/>
    <w:qFormat/>
    <w:rsid w:val="00C7464C"/>
    <w:rPr>
      <w:b/>
    </w:rPr>
  </w:style>
  <w:style w:type="paragraph" w:styleId="af2">
    <w:name w:val="Plain Text"/>
    <w:basedOn w:val="a"/>
    <w:link w:val="af3"/>
    <w:rsid w:val="00C7464C"/>
    <w:pPr>
      <w:adjustRightInd w:val="0"/>
      <w:spacing w:line="312" w:lineRule="atLeast"/>
      <w:textAlignment w:val="baseline"/>
    </w:pPr>
    <w:rPr>
      <w:rFonts w:ascii="宋体" w:hAnsi="Courier New"/>
      <w:kern w:val="0"/>
    </w:rPr>
  </w:style>
  <w:style w:type="character" w:customStyle="1" w:styleId="af3">
    <w:name w:val="纯文本 字符"/>
    <w:link w:val="af2"/>
    <w:rsid w:val="00C7464C"/>
    <w:rPr>
      <w:rFonts w:ascii="宋体" w:eastAsia="宋体" w:hAnsi="Courier New" w:cs="Times New Roman"/>
      <w:kern w:val="0"/>
      <w:szCs w:val="20"/>
    </w:rPr>
  </w:style>
  <w:style w:type="paragraph" w:styleId="af4">
    <w:name w:val="Normal (Web)"/>
    <w:basedOn w:val="a"/>
    <w:rsid w:val="00C7464C"/>
    <w:pPr>
      <w:spacing w:before="100" w:beforeAutospacing="1" w:after="100" w:afterAutospacing="1"/>
      <w:jc w:val="left"/>
    </w:pPr>
    <w:rPr>
      <w:kern w:val="0"/>
      <w:sz w:val="24"/>
    </w:rPr>
  </w:style>
  <w:style w:type="table" w:styleId="af5">
    <w:name w:val="Table Grid"/>
    <w:basedOn w:val="a1"/>
    <w:uiPriority w:val="39"/>
    <w:rsid w:val="00C7464C"/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99"/>
    <w:qFormat/>
    <w:rsid w:val="00E04F6B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74507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878</Words>
  <Characters>1335</Characters>
  <Application>Microsoft Office Word</Application>
  <DocSecurity>0</DocSecurity>
  <Lines>95</Lines>
  <Paragraphs>105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杨</dc:creator>
  <cp:keywords/>
  <dc:description/>
  <cp:lastModifiedBy>yang 杨</cp:lastModifiedBy>
  <cp:revision>12</cp:revision>
  <dcterms:created xsi:type="dcterms:W3CDTF">2025-11-10T15:55:00Z</dcterms:created>
  <dcterms:modified xsi:type="dcterms:W3CDTF">2025-11-10T16:24:00Z</dcterms:modified>
</cp:coreProperties>
</file>