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1414C" w14:textId="77777777" w:rsidR="0058338A" w:rsidRDefault="004B1563" w:rsidP="0077450F">
      <w:pPr>
        <w:pStyle w:val="Ttulo1"/>
        <w:rPr>
          <w:rFonts w:asciiTheme="minorHAnsi" w:hAnsiTheme="minorHAnsi" w:cstheme="minorHAnsi"/>
          <w:color w:val="auto"/>
          <w:sz w:val="40"/>
          <w:szCs w:val="40"/>
          <w:u w:val="single"/>
        </w:rPr>
      </w:pPr>
      <w:r>
        <w:rPr>
          <w:rFonts w:asciiTheme="minorHAnsi" w:hAnsiTheme="minorHAnsi" w:cstheme="minorHAnsi"/>
          <w:color w:val="auto"/>
          <w:sz w:val="40"/>
          <w:szCs w:val="40"/>
          <w:u w:val="single"/>
        </w:rPr>
        <w:t>Métricas de usabilidad</w:t>
      </w:r>
    </w:p>
    <w:p w14:paraId="31EA7267" w14:textId="77777777" w:rsidR="009D3BE9" w:rsidRDefault="009D3BE9">
      <w:pPr>
        <w:rPr>
          <w:rFonts w:eastAsiaTheme="majorEastAsia"/>
          <w:b/>
          <w:bCs/>
          <w:sz w:val="28"/>
          <w:szCs w:val="28"/>
          <w:u w:val="single"/>
        </w:rPr>
      </w:pPr>
    </w:p>
    <w:p w14:paraId="1CF51B1D" w14:textId="77777777" w:rsidR="00F54F16" w:rsidRDefault="00F54F16" w:rsidP="00F54F16">
      <w:pPr>
        <w:rPr>
          <w:rFonts w:cstheme="minorHAnsi"/>
          <w:sz w:val="28"/>
          <w:szCs w:val="28"/>
        </w:rPr>
      </w:pPr>
      <w:r w:rsidRPr="00F54F16">
        <w:rPr>
          <w:rFonts w:cstheme="minorHAnsi"/>
          <w:sz w:val="28"/>
          <w:szCs w:val="28"/>
        </w:rPr>
        <w:t xml:space="preserve">Las métricas de usabilidad son indicadores que permiten evaluar </w:t>
      </w:r>
      <w:r>
        <w:rPr>
          <w:rFonts w:cstheme="minorHAnsi"/>
          <w:sz w:val="28"/>
          <w:szCs w:val="28"/>
        </w:rPr>
        <w:t>objetivamente qué tan fácil, eficiente, satisfactoria y efectiva es la interacción de los usuarios con un sistema, producto o interfaz digital. Estas métricas ayudan a identificar problemas, mejorar la experiencia del usuario (UX) y tomar decisiones basadas en datos.</w:t>
      </w:r>
    </w:p>
    <w:p w14:paraId="021DF577" w14:textId="77777777" w:rsidR="00F54F16" w:rsidRDefault="00F54F16" w:rsidP="00F54F1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“Las métricas de usabilidad permiten cuantificar la experiencia del usuario, guiando mejoras continuas en el diseño” (Tullis &amp; Albert, 2013, p. 5).</w:t>
      </w:r>
    </w:p>
    <w:p w14:paraId="525E861C" w14:textId="77777777" w:rsidR="00F54F16" w:rsidRDefault="00F54F16" w:rsidP="00F54F16">
      <w:pPr>
        <w:rPr>
          <w:rFonts w:cstheme="minorHAnsi"/>
          <w:sz w:val="28"/>
          <w:szCs w:val="28"/>
        </w:rPr>
      </w:pPr>
    </w:p>
    <w:p w14:paraId="0F4BBCA4" w14:textId="77777777" w:rsidR="00F54F16" w:rsidRDefault="00F54F16" w:rsidP="00F54F1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TIPOS DE MÉTRICAS DE USABILIDAD</w:t>
      </w:r>
    </w:p>
    <w:p w14:paraId="6790893C" w14:textId="77777777" w:rsidR="00F54F16" w:rsidRDefault="00F54F16" w:rsidP="00F54F16">
      <w:pPr>
        <w:spacing w:after="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Métricas Cuantitativas</w:t>
      </w:r>
    </w:p>
    <w:p w14:paraId="2EEDC2B3" w14:textId="77777777" w:rsidR="00F54F16" w:rsidRDefault="00F54F16" w:rsidP="00F54F1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Miden de forma numérica el rendimiento del usuario. Son objetivas y fácilmente comparables.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5"/>
        <w:gridCol w:w="6931"/>
      </w:tblGrid>
      <w:tr w:rsidR="00F54F16" w14:paraId="2CF8C9DE" w14:textId="77777777" w:rsidTr="00E75AE3">
        <w:tc>
          <w:tcPr>
            <w:tcW w:w="2235" w:type="dxa"/>
            <w:shd w:val="clear" w:color="auto" w:fill="EEECE1" w:themeFill="background2"/>
          </w:tcPr>
          <w:p w14:paraId="72532930" w14:textId="77777777" w:rsidR="00F54F16" w:rsidRDefault="00F54F16" w:rsidP="00E75AE3">
            <w:pPr>
              <w:spacing w:after="0" w:line="240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Métrica</w:t>
            </w:r>
          </w:p>
        </w:tc>
        <w:tc>
          <w:tcPr>
            <w:tcW w:w="6931" w:type="dxa"/>
            <w:shd w:val="clear" w:color="auto" w:fill="EEECE1" w:themeFill="background2"/>
          </w:tcPr>
          <w:p w14:paraId="7B60004F" w14:textId="77777777" w:rsidR="00F54F16" w:rsidRDefault="00F54F16" w:rsidP="00E75AE3">
            <w:pPr>
              <w:spacing w:after="0" w:line="240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Descripción</w:t>
            </w:r>
          </w:p>
        </w:tc>
      </w:tr>
      <w:tr w:rsidR="00F54F16" w14:paraId="43BACCB9" w14:textId="77777777" w:rsidTr="00E75AE3">
        <w:tc>
          <w:tcPr>
            <w:tcW w:w="2235" w:type="dxa"/>
          </w:tcPr>
          <w:p w14:paraId="5F65042A" w14:textId="77777777" w:rsidR="00F54F16" w:rsidRDefault="00F54F16" w:rsidP="00E75AE3">
            <w:pPr>
              <w:spacing w:after="0" w:line="240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Tiempo de tarea</w:t>
            </w:r>
          </w:p>
        </w:tc>
        <w:tc>
          <w:tcPr>
            <w:tcW w:w="6931" w:type="dxa"/>
          </w:tcPr>
          <w:p w14:paraId="415DBA24" w14:textId="77777777" w:rsidR="00F54F16" w:rsidRDefault="00F54F16" w:rsidP="00E75AE3">
            <w:pPr>
              <w:spacing w:after="0" w:line="240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Tiempo que tarda el usuario en completar una tarea específica.</w:t>
            </w:r>
          </w:p>
        </w:tc>
      </w:tr>
      <w:tr w:rsidR="00F54F16" w14:paraId="190A5CEA" w14:textId="77777777" w:rsidTr="00E75AE3">
        <w:tc>
          <w:tcPr>
            <w:tcW w:w="2235" w:type="dxa"/>
          </w:tcPr>
          <w:p w14:paraId="704CA048" w14:textId="77777777" w:rsidR="00F54F16" w:rsidRDefault="00F54F16" w:rsidP="00E75AE3">
            <w:pPr>
              <w:spacing w:after="0" w:line="240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Tasa de éxito</w:t>
            </w:r>
          </w:p>
        </w:tc>
        <w:tc>
          <w:tcPr>
            <w:tcW w:w="6931" w:type="dxa"/>
          </w:tcPr>
          <w:p w14:paraId="46ADEA82" w14:textId="77777777" w:rsidR="00F54F16" w:rsidRDefault="00F54F16" w:rsidP="00E75AE3">
            <w:pPr>
              <w:spacing w:after="0" w:line="240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Porcentaje de tareas completadas correctamente por los usuarios.</w:t>
            </w:r>
          </w:p>
        </w:tc>
      </w:tr>
      <w:tr w:rsidR="00F54F16" w14:paraId="77A9A6BF" w14:textId="77777777" w:rsidTr="00E75AE3">
        <w:tc>
          <w:tcPr>
            <w:tcW w:w="2235" w:type="dxa"/>
          </w:tcPr>
          <w:p w14:paraId="3D9B2EC3" w14:textId="77777777" w:rsidR="00F54F16" w:rsidRDefault="00F54F16" w:rsidP="00E75AE3">
            <w:pPr>
              <w:spacing w:after="0" w:line="240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Tasa de error</w:t>
            </w:r>
          </w:p>
        </w:tc>
        <w:tc>
          <w:tcPr>
            <w:tcW w:w="6931" w:type="dxa"/>
          </w:tcPr>
          <w:p w14:paraId="055DB9B2" w14:textId="77777777" w:rsidR="00F54F16" w:rsidRDefault="00F54F16" w:rsidP="00E75AE3">
            <w:pPr>
              <w:spacing w:after="0" w:line="240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Número de errores cometidos durante una tarea.</w:t>
            </w:r>
          </w:p>
        </w:tc>
      </w:tr>
      <w:tr w:rsidR="00F54F16" w14:paraId="4CBDC4D3" w14:textId="77777777" w:rsidTr="00E75AE3">
        <w:tc>
          <w:tcPr>
            <w:tcW w:w="2235" w:type="dxa"/>
          </w:tcPr>
          <w:p w14:paraId="426ED95C" w14:textId="77777777" w:rsidR="00F54F16" w:rsidRDefault="00F54F16" w:rsidP="00E75AE3">
            <w:pPr>
              <w:spacing w:after="0" w:line="240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Número de clics</w:t>
            </w:r>
          </w:p>
        </w:tc>
        <w:tc>
          <w:tcPr>
            <w:tcW w:w="6931" w:type="dxa"/>
          </w:tcPr>
          <w:p w14:paraId="31956E85" w14:textId="77777777" w:rsidR="00F54F16" w:rsidRDefault="00F54F16" w:rsidP="00E75AE3">
            <w:pPr>
              <w:spacing w:after="0" w:line="240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Cuántos clics realiza un usuario para lograr su objetivo.</w:t>
            </w:r>
          </w:p>
        </w:tc>
      </w:tr>
      <w:tr w:rsidR="00F54F16" w14:paraId="52F1146D" w14:textId="77777777" w:rsidTr="00E75AE3">
        <w:tc>
          <w:tcPr>
            <w:tcW w:w="2235" w:type="dxa"/>
          </w:tcPr>
          <w:p w14:paraId="2734AAB2" w14:textId="77777777" w:rsidR="00F54F16" w:rsidRDefault="00F54F16" w:rsidP="00E75AE3">
            <w:pPr>
              <w:spacing w:after="0" w:line="240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Tasa de abandono</w:t>
            </w:r>
          </w:p>
        </w:tc>
        <w:tc>
          <w:tcPr>
            <w:tcW w:w="6931" w:type="dxa"/>
          </w:tcPr>
          <w:p w14:paraId="2A85328D" w14:textId="77777777" w:rsidR="00F54F16" w:rsidRDefault="00F54F16" w:rsidP="00E75AE3">
            <w:pPr>
              <w:spacing w:after="0" w:line="240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Porcentaje de usuarios que abandonan una tarea o proceso sin finalizarlo.</w:t>
            </w:r>
          </w:p>
        </w:tc>
      </w:tr>
      <w:tr w:rsidR="00F54F16" w14:paraId="49D9E7E6" w14:textId="77777777" w:rsidTr="00E75AE3">
        <w:tc>
          <w:tcPr>
            <w:tcW w:w="2235" w:type="dxa"/>
          </w:tcPr>
          <w:p w14:paraId="05A98533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Tiempo de aprendizaje</w:t>
            </w:r>
          </w:p>
        </w:tc>
        <w:tc>
          <w:tcPr>
            <w:tcW w:w="6931" w:type="dxa"/>
          </w:tcPr>
          <w:p w14:paraId="5367A2B5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Tiempo que necesita un nuevo usuario para familiarizarse con el sistema.</w:t>
            </w:r>
          </w:p>
        </w:tc>
      </w:tr>
      <w:tr w:rsidR="00F54F16" w14:paraId="78CE0484" w14:textId="77777777" w:rsidTr="00E75AE3">
        <w:tc>
          <w:tcPr>
            <w:tcW w:w="2235" w:type="dxa"/>
          </w:tcPr>
          <w:p w14:paraId="47A23CD8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Tiempo entre errores</w:t>
            </w:r>
          </w:p>
        </w:tc>
        <w:tc>
          <w:tcPr>
            <w:tcW w:w="6931" w:type="dxa"/>
          </w:tcPr>
          <w:p w14:paraId="3604FF97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Intervalo de tiempo promedio entre dos errores cometidos por un usuario.</w:t>
            </w:r>
          </w:p>
        </w:tc>
      </w:tr>
      <w:tr w:rsidR="00F54F16" w14:paraId="36F95BB0" w14:textId="77777777" w:rsidTr="00E75AE3">
        <w:tc>
          <w:tcPr>
            <w:tcW w:w="2235" w:type="dxa"/>
          </w:tcPr>
          <w:p w14:paraId="129032CB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Número de pasos</w:t>
            </w:r>
          </w:p>
        </w:tc>
        <w:tc>
          <w:tcPr>
            <w:tcW w:w="6931" w:type="dxa"/>
          </w:tcPr>
          <w:p w14:paraId="40F94C85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Cantidad de acciones (pantallas, formularios, clics) para lograr un objetivo.</w:t>
            </w:r>
          </w:p>
        </w:tc>
      </w:tr>
      <w:tr w:rsidR="00F54F16" w14:paraId="37940978" w14:textId="77777777" w:rsidTr="00E75AE3">
        <w:tc>
          <w:tcPr>
            <w:tcW w:w="2235" w:type="dxa"/>
          </w:tcPr>
          <w:p w14:paraId="173F52D2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Porcentaje de ayuda usada</w:t>
            </w:r>
          </w:p>
        </w:tc>
        <w:tc>
          <w:tcPr>
            <w:tcW w:w="6931" w:type="dxa"/>
          </w:tcPr>
          <w:p w14:paraId="7358FAA2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Proporción de usuarios que consultaron la ayuda o soporte durante una tarea.</w:t>
            </w:r>
          </w:p>
        </w:tc>
      </w:tr>
      <w:tr w:rsidR="00F54F16" w14:paraId="2E73E897" w14:textId="77777777" w:rsidTr="00E75AE3">
        <w:tc>
          <w:tcPr>
            <w:tcW w:w="2235" w:type="dxa"/>
          </w:tcPr>
          <w:p w14:paraId="453C1ABC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Tareas completadas por sesión</w:t>
            </w:r>
          </w:p>
        </w:tc>
        <w:tc>
          <w:tcPr>
            <w:tcW w:w="6931" w:type="dxa"/>
          </w:tcPr>
          <w:p w14:paraId="2DDA657B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Cantidad de tareas realizadas correctamente por cada usuario en una sesión.</w:t>
            </w:r>
          </w:p>
        </w:tc>
      </w:tr>
    </w:tbl>
    <w:p w14:paraId="2FAEB895" w14:textId="77777777" w:rsidR="00F54F16" w:rsidRDefault="00F54F16" w:rsidP="00F54F16">
      <w:pPr>
        <w:spacing w:after="0"/>
        <w:rPr>
          <w:rFonts w:cstheme="minorHAnsi"/>
          <w:b/>
          <w:bCs/>
          <w:sz w:val="28"/>
          <w:szCs w:val="28"/>
        </w:rPr>
        <w:sectPr w:rsidR="00F54F16" w:rsidSect="000E35A9">
          <w:footerReference w:type="default" r:id="rId8"/>
          <w:pgSz w:w="11906" w:h="16838"/>
          <w:pgMar w:top="993" w:right="1440" w:bottom="1440" w:left="1440" w:header="720" w:footer="720" w:gutter="0"/>
          <w:cols w:space="720"/>
          <w:docGrid w:linePitch="360"/>
        </w:sectPr>
      </w:pPr>
    </w:p>
    <w:p w14:paraId="5CEBE9CB" w14:textId="77777777" w:rsidR="00F54F16" w:rsidRDefault="00F54F16" w:rsidP="00F54F1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MÉTRICAS CUANTITATIVAS APLICADAS</w:t>
      </w:r>
    </w:p>
    <w:tbl>
      <w:tblPr>
        <w:tblStyle w:val="Tablaconcuadrcula"/>
        <w:tblpPr w:leftFromText="141" w:rightFromText="141" w:vertAnchor="page" w:horzAnchor="margin" w:tblpY="2296"/>
        <w:tblW w:w="9889" w:type="dxa"/>
        <w:tblLook w:val="04A0" w:firstRow="1" w:lastRow="0" w:firstColumn="1" w:lastColumn="0" w:noHBand="0" w:noVBand="1"/>
      </w:tblPr>
      <w:tblGrid>
        <w:gridCol w:w="2025"/>
        <w:gridCol w:w="2060"/>
        <w:gridCol w:w="2742"/>
        <w:gridCol w:w="3062"/>
      </w:tblGrid>
      <w:tr w:rsidR="00F54F16" w14:paraId="689D56C6" w14:textId="77777777" w:rsidTr="00E75AE3">
        <w:tc>
          <w:tcPr>
            <w:tcW w:w="0" w:type="auto"/>
            <w:shd w:val="clear" w:color="auto" w:fill="EEECE1" w:themeFill="background2"/>
          </w:tcPr>
          <w:p w14:paraId="6174FD64" w14:textId="77777777" w:rsidR="00F54F16" w:rsidRDefault="00F54F16" w:rsidP="00E75AE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Métrica</w:t>
            </w:r>
          </w:p>
        </w:tc>
        <w:tc>
          <w:tcPr>
            <w:tcW w:w="0" w:type="auto"/>
            <w:shd w:val="clear" w:color="auto" w:fill="EEECE1" w:themeFill="background2"/>
          </w:tcPr>
          <w:p w14:paraId="6029CDB4" w14:textId="77777777" w:rsidR="00F54F16" w:rsidRDefault="00F54F16" w:rsidP="00E75AE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Parámetro aplicado</w:t>
            </w:r>
          </w:p>
        </w:tc>
        <w:tc>
          <w:tcPr>
            <w:tcW w:w="0" w:type="auto"/>
            <w:shd w:val="clear" w:color="auto" w:fill="EEECE1" w:themeFill="background2"/>
          </w:tcPr>
          <w:p w14:paraId="3EC54D34" w14:textId="77777777" w:rsidR="00F54F16" w:rsidRDefault="00F54F16" w:rsidP="00E75AE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Fórmula / Unidad</w:t>
            </w:r>
          </w:p>
        </w:tc>
        <w:tc>
          <w:tcPr>
            <w:tcW w:w="3062" w:type="dxa"/>
            <w:shd w:val="clear" w:color="auto" w:fill="EEECE1" w:themeFill="background2"/>
          </w:tcPr>
          <w:p w14:paraId="322FA36D" w14:textId="77777777" w:rsidR="00F54F16" w:rsidRDefault="00F54F16" w:rsidP="00E75AE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Ejemplo con valores</w:t>
            </w:r>
          </w:p>
        </w:tc>
      </w:tr>
      <w:tr w:rsidR="00F54F16" w14:paraId="42F16B3F" w14:textId="77777777" w:rsidTr="00E75AE3">
        <w:tc>
          <w:tcPr>
            <w:tcW w:w="0" w:type="auto"/>
          </w:tcPr>
          <w:p w14:paraId="7716E363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Tiempo de tarea</w:t>
            </w:r>
          </w:p>
        </w:tc>
        <w:tc>
          <w:tcPr>
            <w:tcW w:w="0" w:type="auto"/>
          </w:tcPr>
          <w:p w14:paraId="441E37AA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≤ 2 min en tareas simples</w:t>
            </w:r>
          </w:p>
        </w:tc>
        <w:tc>
          <w:tcPr>
            <w:tcW w:w="0" w:type="auto"/>
          </w:tcPr>
          <w:p w14:paraId="564A4169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Tiempo promedio en segundos/minutos</w:t>
            </w:r>
          </w:p>
        </w:tc>
        <w:tc>
          <w:tcPr>
            <w:tcW w:w="3062" w:type="dxa"/>
          </w:tcPr>
          <w:p w14:paraId="79BC2C03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 xml:space="preserve">Registro: 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 xml:space="preserve">1 min 40 </w:t>
            </w:r>
            <w:proofErr w:type="spellStart"/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seg</w:t>
            </w:r>
            <w:proofErr w:type="spellEnd"/>
            <w:r>
              <w:rPr>
                <w:rFonts w:eastAsia="Times New Roman" w:cstheme="minorHAnsi"/>
                <w:sz w:val="28"/>
                <w:szCs w:val="28"/>
              </w:rPr>
              <w:t xml:space="preserve">. Otro usuario tardó 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3 min</w:t>
            </w:r>
            <w:r>
              <w:rPr>
                <w:rFonts w:eastAsia="Times New Roman" w:cstheme="minorHAnsi"/>
                <w:sz w:val="28"/>
                <w:szCs w:val="28"/>
              </w:rPr>
              <w:t xml:space="preserve"> </w:t>
            </w:r>
          </w:p>
        </w:tc>
      </w:tr>
      <w:tr w:rsidR="00F54F16" w14:paraId="15A3CBDD" w14:textId="77777777" w:rsidTr="00E75AE3">
        <w:tc>
          <w:tcPr>
            <w:tcW w:w="0" w:type="auto"/>
          </w:tcPr>
          <w:p w14:paraId="42AC28FA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Tasa de éxito</w:t>
            </w:r>
          </w:p>
        </w:tc>
        <w:tc>
          <w:tcPr>
            <w:tcW w:w="0" w:type="auto"/>
          </w:tcPr>
          <w:p w14:paraId="61ACD789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≥ 90% de tareas completadas</w:t>
            </w:r>
          </w:p>
        </w:tc>
        <w:tc>
          <w:tcPr>
            <w:tcW w:w="0" w:type="auto"/>
          </w:tcPr>
          <w:p w14:paraId="3ED57F02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(Tareas exitosas ÷ Tareas totales) × 100</w:t>
            </w:r>
          </w:p>
        </w:tc>
        <w:tc>
          <w:tcPr>
            <w:tcW w:w="3062" w:type="dxa"/>
          </w:tcPr>
          <w:p w14:paraId="1F763A35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 xml:space="preserve">46/50 usuarios completaron descarga → 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92%</w:t>
            </w:r>
            <w:r>
              <w:rPr>
                <w:rFonts w:eastAsia="Times New Roman" w:cstheme="minorHAnsi"/>
                <w:sz w:val="28"/>
                <w:szCs w:val="28"/>
              </w:rPr>
              <w:t xml:space="preserve"> </w:t>
            </w:r>
          </w:p>
        </w:tc>
      </w:tr>
      <w:tr w:rsidR="00F54F16" w14:paraId="0EDD27BF" w14:textId="77777777" w:rsidTr="00E75AE3">
        <w:tc>
          <w:tcPr>
            <w:tcW w:w="0" w:type="auto"/>
          </w:tcPr>
          <w:p w14:paraId="47D09123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Tasa de error</w:t>
            </w:r>
          </w:p>
        </w:tc>
        <w:tc>
          <w:tcPr>
            <w:tcW w:w="0" w:type="auto"/>
          </w:tcPr>
          <w:p w14:paraId="275CB9DE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≤ 0,5 errores por tarea</w:t>
            </w:r>
          </w:p>
        </w:tc>
        <w:tc>
          <w:tcPr>
            <w:tcW w:w="0" w:type="auto"/>
          </w:tcPr>
          <w:p w14:paraId="2B533E6F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(Errores ÷ Tareas completadas)</w:t>
            </w:r>
          </w:p>
        </w:tc>
        <w:tc>
          <w:tcPr>
            <w:tcW w:w="3062" w:type="dxa"/>
          </w:tcPr>
          <w:p w14:paraId="338EF86C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 xml:space="preserve">12 errores en 60 tareas → 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0,2 errores/tarea</w:t>
            </w:r>
            <w:r>
              <w:rPr>
                <w:rFonts w:eastAsia="Times New Roman" w:cstheme="minorHAnsi"/>
                <w:sz w:val="28"/>
                <w:szCs w:val="28"/>
              </w:rPr>
              <w:t xml:space="preserve"> </w:t>
            </w:r>
          </w:p>
        </w:tc>
      </w:tr>
      <w:tr w:rsidR="00F54F16" w14:paraId="7DD4CA44" w14:textId="77777777" w:rsidTr="00E75AE3">
        <w:tc>
          <w:tcPr>
            <w:tcW w:w="0" w:type="auto"/>
          </w:tcPr>
          <w:p w14:paraId="554A7C10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Número de clics / pasos</w:t>
            </w:r>
          </w:p>
        </w:tc>
        <w:tc>
          <w:tcPr>
            <w:tcW w:w="0" w:type="auto"/>
          </w:tcPr>
          <w:p w14:paraId="25865C10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≤ 5 clics para tareas clave</w:t>
            </w:r>
          </w:p>
        </w:tc>
        <w:tc>
          <w:tcPr>
            <w:tcW w:w="0" w:type="auto"/>
          </w:tcPr>
          <w:p w14:paraId="2E869B05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Conteo de interacciones</w:t>
            </w:r>
          </w:p>
        </w:tc>
        <w:tc>
          <w:tcPr>
            <w:tcW w:w="3062" w:type="dxa"/>
          </w:tcPr>
          <w:p w14:paraId="7CF5D40C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 xml:space="preserve">Compra: 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7 clics</w:t>
            </w:r>
            <w:r>
              <w:rPr>
                <w:rFonts w:eastAsia="Times New Roman" w:cstheme="minorHAnsi"/>
                <w:sz w:val="28"/>
                <w:szCs w:val="28"/>
              </w:rPr>
              <w:t xml:space="preserve"> . Leer noticia: 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3 clics</w:t>
            </w:r>
            <w:r>
              <w:rPr>
                <w:rFonts w:eastAsia="Times New Roman" w:cstheme="minorHAnsi"/>
                <w:sz w:val="28"/>
                <w:szCs w:val="28"/>
              </w:rPr>
              <w:t xml:space="preserve"> </w:t>
            </w:r>
          </w:p>
        </w:tc>
      </w:tr>
      <w:tr w:rsidR="00F54F16" w14:paraId="3ECFBD7D" w14:textId="77777777" w:rsidTr="00E75AE3">
        <w:tc>
          <w:tcPr>
            <w:tcW w:w="0" w:type="auto"/>
          </w:tcPr>
          <w:p w14:paraId="676080EC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Tasa de abandono</w:t>
            </w:r>
          </w:p>
        </w:tc>
        <w:tc>
          <w:tcPr>
            <w:tcW w:w="0" w:type="auto"/>
          </w:tcPr>
          <w:p w14:paraId="7C3EBF10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≤ 20% en procesos</w:t>
            </w:r>
          </w:p>
        </w:tc>
        <w:tc>
          <w:tcPr>
            <w:tcW w:w="0" w:type="auto"/>
          </w:tcPr>
          <w:p w14:paraId="0E34C725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(Usuarios que abandonan ÷ Totales) × 100</w:t>
            </w:r>
          </w:p>
        </w:tc>
        <w:tc>
          <w:tcPr>
            <w:tcW w:w="3062" w:type="dxa"/>
          </w:tcPr>
          <w:p w14:paraId="19C89383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 xml:space="preserve">15/60 abandonan formulario → 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25%</w:t>
            </w:r>
            <w:r>
              <w:rPr>
                <w:rFonts w:eastAsia="Times New Roman" w:cstheme="minorHAnsi"/>
                <w:sz w:val="28"/>
                <w:szCs w:val="28"/>
              </w:rPr>
              <w:t xml:space="preserve"> </w:t>
            </w:r>
          </w:p>
        </w:tc>
      </w:tr>
      <w:tr w:rsidR="00F54F16" w14:paraId="15EE83F8" w14:textId="77777777" w:rsidTr="00E75AE3">
        <w:tc>
          <w:tcPr>
            <w:tcW w:w="0" w:type="auto"/>
          </w:tcPr>
          <w:p w14:paraId="42A54764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Tiempo de aprendizaje</w:t>
            </w:r>
          </w:p>
        </w:tc>
        <w:tc>
          <w:tcPr>
            <w:tcW w:w="0" w:type="auto"/>
          </w:tcPr>
          <w:p w14:paraId="59B09F25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≤ 10 min para nuevos usuarios</w:t>
            </w:r>
          </w:p>
        </w:tc>
        <w:tc>
          <w:tcPr>
            <w:tcW w:w="0" w:type="auto"/>
          </w:tcPr>
          <w:p w14:paraId="67D623C8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Tiempo promedio en minutos</w:t>
            </w:r>
          </w:p>
        </w:tc>
        <w:tc>
          <w:tcPr>
            <w:tcW w:w="3062" w:type="dxa"/>
          </w:tcPr>
          <w:p w14:paraId="1D27AB97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 xml:space="preserve">Usuario nuevo aprendió en 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8 min</w:t>
            </w:r>
            <w:r>
              <w:rPr>
                <w:rFonts w:eastAsia="Times New Roman" w:cstheme="minorHAnsi"/>
                <w:sz w:val="28"/>
                <w:szCs w:val="28"/>
              </w:rPr>
              <w:t xml:space="preserve">. Otro en 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15 min</w:t>
            </w:r>
            <w:r>
              <w:rPr>
                <w:rFonts w:eastAsia="Times New Roman" w:cstheme="minorHAnsi"/>
                <w:sz w:val="28"/>
                <w:szCs w:val="28"/>
              </w:rPr>
              <w:t xml:space="preserve"> </w:t>
            </w:r>
          </w:p>
        </w:tc>
      </w:tr>
      <w:tr w:rsidR="00F54F16" w14:paraId="778C75C2" w14:textId="77777777" w:rsidTr="00E75AE3">
        <w:tc>
          <w:tcPr>
            <w:tcW w:w="0" w:type="auto"/>
          </w:tcPr>
          <w:p w14:paraId="7A4978D6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Tiempo entre errores</w:t>
            </w:r>
          </w:p>
        </w:tc>
        <w:tc>
          <w:tcPr>
            <w:tcW w:w="0" w:type="auto"/>
          </w:tcPr>
          <w:p w14:paraId="6FADAF56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≥ 5 min entre errores</w:t>
            </w:r>
          </w:p>
        </w:tc>
        <w:tc>
          <w:tcPr>
            <w:tcW w:w="0" w:type="auto"/>
          </w:tcPr>
          <w:p w14:paraId="752C7159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 xml:space="preserve">(Tiempo total de sesión ÷ </w:t>
            </w:r>
            <w:proofErr w:type="spellStart"/>
            <w:r>
              <w:rPr>
                <w:rFonts w:eastAsia="Times New Roman" w:cstheme="minorHAnsi"/>
                <w:sz w:val="28"/>
                <w:szCs w:val="28"/>
              </w:rPr>
              <w:t>Nº</w:t>
            </w:r>
            <w:proofErr w:type="spellEnd"/>
            <w:r>
              <w:rPr>
                <w:rFonts w:eastAsia="Times New Roman" w:cstheme="minorHAnsi"/>
                <w:sz w:val="28"/>
                <w:szCs w:val="28"/>
              </w:rPr>
              <w:t xml:space="preserve"> de errores)</w:t>
            </w:r>
          </w:p>
        </w:tc>
        <w:tc>
          <w:tcPr>
            <w:tcW w:w="3062" w:type="dxa"/>
          </w:tcPr>
          <w:p w14:paraId="45054DF4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 xml:space="preserve">20 min ÷ 2 errores = 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10 min</w:t>
            </w:r>
            <w:r>
              <w:rPr>
                <w:rFonts w:eastAsia="Times New Roman" w:cstheme="minorHAnsi"/>
                <w:sz w:val="28"/>
                <w:szCs w:val="28"/>
              </w:rPr>
              <w:t xml:space="preserve"> </w:t>
            </w:r>
          </w:p>
        </w:tc>
      </w:tr>
      <w:tr w:rsidR="00F54F16" w14:paraId="794C83AE" w14:textId="77777777" w:rsidTr="00E75AE3">
        <w:tc>
          <w:tcPr>
            <w:tcW w:w="0" w:type="auto"/>
          </w:tcPr>
          <w:p w14:paraId="628E97CC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Número de pasos</w:t>
            </w:r>
          </w:p>
        </w:tc>
        <w:tc>
          <w:tcPr>
            <w:tcW w:w="0" w:type="auto"/>
          </w:tcPr>
          <w:p w14:paraId="136264EC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≤ 6 pasos en procesos críticos</w:t>
            </w:r>
          </w:p>
        </w:tc>
        <w:tc>
          <w:tcPr>
            <w:tcW w:w="0" w:type="auto"/>
          </w:tcPr>
          <w:p w14:paraId="40C67638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Conteo de pantallas o acciones</w:t>
            </w:r>
          </w:p>
        </w:tc>
        <w:tc>
          <w:tcPr>
            <w:tcW w:w="3062" w:type="dxa"/>
          </w:tcPr>
          <w:p w14:paraId="18B21CEF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 xml:space="preserve">Cambiar contraseña: 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4 pasos</w:t>
            </w:r>
            <w:r>
              <w:rPr>
                <w:rFonts w:eastAsia="Times New Roman" w:cstheme="minorHAnsi"/>
                <w:sz w:val="28"/>
                <w:szCs w:val="28"/>
              </w:rPr>
              <w:t xml:space="preserve"> </w:t>
            </w:r>
          </w:p>
          <w:p w14:paraId="040CC775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 xml:space="preserve">Reserva vuelo: 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9 pasos</w:t>
            </w:r>
            <w:r>
              <w:rPr>
                <w:rFonts w:eastAsia="Times New Roman" w:cstheme="minorHAnsi"/>
                <w:sz w:val="28"/>
                <w:szCs w:val="28"/>
              </w:rPr>
              <w:t xml:space="preserve"> </w:t>
            </w:r>
          </w:p>
        </w:tc>
      </w:tr>
      <w:tr w:rsidR="00F54F16" w14:paraId="6AF45FF8" w14:textId="77777777" w:rsidTr="00E75AE3">
        <w:tc>
          <w:tcPr>
            <w:tcW w:w="0" w:type="auto"/>
          </w:tcPr>
          <w:p w14:paraId="0764A28D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Porcentaje de ayuda usada</w:t>
            </w:r>
          </w:p>
        </w:tc>
        <w:tc>
          <w:tcPr>
            <w:tcW w:w="0" w:type="auto"/>
          </w:tcPr>
          <w:p w14:paraId="3ABCA3E9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≤ 15% de usuarios requieren ayuda</w:t>
            </w:r>
          </w:p>
        </w:tc>
        <w:tc>
          <w:tcPr>
            <w:tcW w:w="0" w:type="auto"/>
          </w:tcPr>
          <w:p w14:paraId="71E8ED52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(Usuarios con ayuda ÷ Totales) × 100</w:t>
            </w:r>
          </w:p>
        </w:tc>
        <w:tc>
          <w:tcPr>
            <w:tcW w:w="3062" w:type="dxa"/>
          </w:tcPr>
          <w:p w14:paraId="0FE54E2A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 xml:space="preserve">12/100 usaron ayuda = 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12%</w:t>
            </w:r>
            <w:r>
              <w:rPr>
                <w:rFonts w:eastAsia="Times New Roman" w:cstheme="minorHAnsi"/>
                <w:sz w:val="28"/>
                <w:szCs w:val="28"/>
              </w:rPr>
              <w:t xml:space="preserve"> </w:t>
            </w:r>
          </w:p>
        </w:tc>
      </w:tr>
      <w:tr w:rsidR="00F54F16" w14:paraId="165CA5C7" w14:textId="77777777" w:rsidTr="00E75AE3">
        <w:tc>
          <w:tcPr>
            <w:tcW w:w="0" w:type="auto"/>
          </w:tcPr>
          <w:p w14:paraId="3C12AE92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Tareas completadas por sesión</w:t>
            </w:r>
          </w:p>
        </w:tc>
        <w:tc>
          <w:tcPr>
            <w:tcW w:w="0" w:type="auto"/>
          </w:tcPr>
          <w:p w14:paraId="33BFEC15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≥ 3 tareas clave por sesión</w:t>
            </w:r>
          </w:p>
        </w:tc>
        <w:tc>
          <w:tcPr>
            <w:tcW w:w="0" w:type="auto"/>
          </w:tcPr>
          <w:p w14:paraId="64D0C1AF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>Promedio de tareas completadas</w:t>
            </w:r>
          </w:p>
        </w:tc>
        <w:tc>
          <w:tcPr>
            <w:tcW w:w="3062" w:type="dxa"/>
          </w:tcPr>
          <w:p w14:paraId="37A35188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 xml:space="preserve">Promedio general: 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2 tareas</w:t>
            </w:r>
            <w:r>
              <w:rPr>
                <w:rFonts w:eastAsia="Times New Roman" w:cstheme="minorHAnsi"/>
                <w:sz w:val="28"/>
                <w:szCs w:val="28"/>
              </w:rPr>
              <w:t xml:space="preserve"> </w:t>
            </w:r>
          </w:p>
          <w:p w14:paraId="0F7BAB05" w14:textId="77777777" w:rsidR="00F54F16" w:rsidRDefault="00F54F16" w:rsidP="00E75AE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>
              <w:rPr>
                <w:rFonts w:eastAsia="Times New Roman" w:cstheme="minorHAnsi"/>
                <w:sz w:val="28"/>
                <w:szCs w:val="28"/>
              </w:rPr>
              <w:t xml:space="preserve">Expertos: 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</w:rPr>
              <w:t>5 tareas</w:t>
            </w:r>
            <w:r>
              <w:rPr>
                <w:rFonts w:eastAsia="Times New Roman" w:cstheme="minorHAnsi"/>
                <w:sz w:val="28"/>
                <w:szCs w:val="28"/>
              </w:rPr>
              <w:t xml:space="preserve"> </w:t>
            </w:r>
          </w:p>
        </w:tc>
      </w:tr>
    </w:tbl>
    <w:p w14:paraId="7B50774A" w14:textId="77777777" w:rsidR="00F54F16" w:rsidRDefault="00F54F16" w:rsidP="00F54F16">
      <w:pPr>
        <w:rPr>
          <w:b/>
          <w:sz w:val="28"/>
          <w:szCs w:val="28"/>
        </w:rPr>
      </w:pPr>
    </w:p>
    <w:p w14:paraId="58FD5455" w14:textId="77777777" w:rsidR="00F54F16" w:rsidRDefault="00F54F16" w:rsidP="00F54F16">
      <w:pPr>
        <w:rPr>
          <w:b/>
          <w:sz w:val="28"/>
          <w:szCs w:val="28"/>
        </w:rPr>
      </w:pPr>
    </w:p>
    <w:p w14:paraId="099923DD" w14:textId="77777777" w:rsidR="00F54F16" w:rsidRDefault="00F54F16" w:rsidP="00F54F16">
      <w:pPr>
        <w:rPr>
          <w:b/>
          <w:sz w:val="28"/>
          <w:szCs w:val="28"/>
        </w:rPr>
      </w:pPr>
    </w:p>
    <w:p w14:paraId="530186BD" w14:textId="77777777" w:rsidR="00F54F16" w:rsidRDefault="00F54F16" w:rsidP="00F54F16">
      <w:pPr>
        <w:rPr>
          <w:b/>
          <w:sz w:val="28"/>
          <w:szCs w:val="28"/>
        </w:rPr>
      </w:pPr>
    </w:p>
    <w:p w14:paraId="7C9AD600" w14:textId="77777777" w:rsidR="00F54F16" w:rsidRDefault="00F54F16" w:rsidP="00F54F16">
      <w:pPr>
        <w:rPr>
          <w:b/>
          <w:sz w:val="28"/>
          <w:szCs w:val="28"/>
        </w:rPr>
      </w:pPr>
    </w:p>
    <w:p w14:paraId="5B10B9EE" w14:textId="77777777" w:rsidR="00F54F16" w:rsidRDefault="00F54F16" w:rsidP="00F54F16">
      <w:pPr>
        <w:spacing w:after="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Métricas Cualitativas</w:t>
      </w:r>
    </w:p>
    <w:p w14:paraId="2BB9CA16" w14:textId="77777777" w:rsidR="00F54F16" w:rsidRDefault="00F54F16" w:rsidP="00F54F1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Reflejan la percepción subjetiva de los usuarios sobre su experiencia.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3"/>
        <w:gridCol w:w="7073"/>
      </w:tblGrid>
      <w:tr w:rsidR="00F54F16" w14:paraId="02CF2F87" w14:textId="77777777" w:rsidTr="00E75AE3">
        <w:tc>
          <w:tcPr>
            <w:tcW w:w="2093" w:type="dxa"/>
            <w:shd w:val="clear" w:color="auto" w:fill="EEECE1" w:themeFill="background2"/>
          </w:tcPr>
          <w:p w14:paraId="118A73AE" w14:textId="77777777" w:rsidR="00F54F16" w:rsidRDefault="00F54F16" w:rsidP="00E75AE3">
            <w:pPr>
              <w:spacing w:after="0" w:line="240" w:lineRule="auto"/>
              <w:rPr>
                <w:rFonts w:eastAsiaTheme="majorEastAsia" w:cstheme="minorHAnsi"/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</w:rPr>
              <w:t>Métrica</w:t>
            </w:r>
          </w:p>
        </w:tc>
        <w:tc>
          <w:tcPr>
            <w:tcW w:w="7073" w:type="dxa"/>
            <w:shd w:val="clear" w:color="auto" w:fill="EEECE1" w:themeFill="background2"/>
          </w:tcPr>
          <w:p w14:paraId="07848AD8" w14:textId="77777777" w:rsidR="00F54F16" w:rsidRDefault="00F54F16" w:rsidP="00E75AE3">
            <w:pPr>
              <w:spacing w:after="0" w:line="240" w:lineRule="auto"/>
              <w:rPr>
                <w:rFonts w:eastAsiaTheme="majorEastAsia" w:cstheme="minorHAnsi"/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</w:rPr>
              <w:t>Descripción</w:t>
            </w:r>
          </w:p>
        </w:tc>
      </w:tr>
      <w:tr w:rsidR="00F54F16" w14:paraId="2AADEA5E" w14:textId="77777777" w:rsidTr="00E75AE3">
        <w:tc>
          <w:tcPr>
            <w:tcW w:w="2093" w:type="dxa"/>
          </w:tcPr>
          <w:p w14:paraId="615F0437" w14:textId="77777777" w:rsidR="00F54F16" w:rsidRDefault="00F54F16" w:rsidP="00E75AE3">
            <w:pPr>
              <w:spacing w:after="0" w:line="240" w:lineRule="auto"/>
              <w:rPr>
                <w:rFonts w:eastAsiaTheme="majorEastAsia" w:cstheme="minorHAnsi"/>
                <w:b/>
                <w:bCs/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Satisfacción</w:t>
            </w:r>
          </w:p>
        </w:tc>
        <w:tc>
          <w:tcPr>
            <w:tcW w:w="7073" w:type="dxa"/>
          </w:tcPr>
          <w:p w14:paraId="15319856" w14:textId="77777777" w:rsidR="00F54F16" w:rsidRDefault="00F54F16" w:rsidP="00E75AE3">
            <w:pPr>
              <w:spacing w:after="0" w:line="240" w:lineRule="auto"/>
              <w:rPr>
                <w:rFonts w:eastAsiaTheme="majorEastAsia" w:cstheme="minorHAnsi"/>
                <w:b/>
                <w:bCs/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Qué tan satisfecho se siente el usuario con la interacción.</w:t>
            </w:r>
          </w:p>
        </w:tc>
      </w:tr>
      <w:tr w:rsidR="00F54F16" w14:paraId="37B9A02A" w14:textId="77777777" w:rsidTr="00E75AE3">
        <w:tc>
          <w:tcPr>
            <w:tcW w:w="2093" w:type="dxa"/>
          </w:tcPr>
          <w:p w14:paraId="6D04EACB" w14:textId="77777777" w:rsidR="00F54F16" w:rsidRDefault="00F54F16" w:rsidP="00E75AE3">
            <w:pPr>
              <w:spacing w:after="0" w:line="240" w:lineRule="auto"/>
              <w:rPr>
                <w:rFonts w:eastAsiaTheme="majorEastAsia" w:cstheme="minorHAnsi"/>
                <w:b/>
                <w:bCs/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Percepción de facilidad de uso</w:t>
            </w:r>
          </w:p>
        </w:tc>
        <w:tc>
          <w:tcPr>
            <w:tcW w:w="7073" w:type="dxa"/>
          </w:tcPr>
          <w:p w14:paraId="70B054FF" w14:textId="77777777" w:rsidR="00F54F16" w:rsidRDefault="00F54F16" w:rsidP="00E75AE3">
            <w:pPr>
              <w:spacing w:after="0" w:line="240" w:lineRule="auto"/>
              <w:rPr>
                <w:rFonts w:eastAsiaTheme="majorEastAsia" w:cstheme="minorHAnsi"/>
                <w:b/>
                <w:bCs/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Opinión sobre la dificultad o facilidad de uso de la interfaz.</w:t>
            </w:r>
          </w:p>
        </w:tc>
      </w:tr>
      <w:tr w:rsidR="00F54F16" w14:paraId="7221BB81" w14:textId="77777777" w:rsidTr="00E75AE3">
        <w:tc>
          <w:tcPr>
            <w:tcW w:w="2093" w:type="dxa"/>
          </w:tcPr>
          <w:p w14:paraId="674249E4" w14:textId="77777777" w:rsidR="00F54F16" w:rsidRDefault="00F54F16" w:rsidP="00E75AE3">
            <w:pPr>
              <w:spacing w:after="0" w:line="240" w:lineRule="auto"/>
              <w:rPr>
                <w:rFonts w:eastAsiaTheme="majorEastAsia" w:cstheme="minorHAnsi"/>
                <w:b/>
                <w:bCs/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Confianza</w:t>
            </w:r>
          </w:p>
        </w:tc>
        <w:tc>
          <w:tcPr>
            <w:tcW w:w="7073" w:type="dxa"/>
          </w:tcPr>
          <w:p w14:paraId="75199979" w14:textId="77777777" w:rsidR="00F54F16" w:rsidRDefault="00F54F16" w:rsidP="00E75AE3">
            <w:pPr>
              <w:spacing w:after="0" w:line="240" w:lineRule="auto"/>
              <w:rPr>
                <w:rFonts w:eastAsiaTheme="majorEastAsia" w:cstheme="minorHAnsi"/>
                <w:b/>
                <w:bCs/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Qué tanto confía el usuario en el sistema o sus resultados.</w:t>
            </w:r>
          </w:p>
        </w:tc>
      </w:tr>
      <w:tr w:rsidR="00F54F16" w14:paraId="784C4CEB" w14:textId="77777777" w:rsidTr="00E75AE3">
        <w:tc>
          <w:tcPr>
            <w:tcW w:w="2093" w:type="dxa"/>
          </w:tcPr>
          <w:p w14:paraId="13232A25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Nivel de frustración</w:t>
            </w:r>
          </w:p>
        </w:tc>
        <w:tc>
          <w:tcPr>
            <w:tcW w:w="7073" w:type="dxa"/>
          </w:tcPr>
          <w:p w14:paraId="47147EAB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Sentimiento de molestia o incomodidad al usar el sistema.</w:t>
            </w:r>
          </w:p>
        </w:tc>
      </w:tr>
      <w:tr w:rsidR="00F54F16" w14:paraId="3BF9BE5B" w14:textId="77777777" w:rsidTr="00E75AE3">
        <w:tc>
          <w:tcPr>
            <w:tcW w:w="2093" w:type="dxa"/>
          </w:tcPr>
          <w:p w14:paraId="222FDBAB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Estética y diseño percibido</w:t>
            </w:r>
          </w:p>
        </w:tc>
        <w:tc>
          <w:tcPr>
            <w:tcW w:w="7073" w:type="dxa"/>
          </w:tcPr>
          <w:p w14:paraId="210AF22F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Valoración del usuario sobre el atractivo visual de la interfaz.</w:t>
            </w:r>
          </w:p>
        </w:tc>
      </w:tr>
      <w:tr w:rsidR="00F54F16" w14:paraId="55B1D95C" w14:textId="77777777" w:rsidTr="00E75AE3">
        <w:tc>
          <w:tcPr>
            <w:tcW w:w="2093" w:type="dxa"/>
          </w:tcPr>
          <w:p w14:paraId="77087542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Claridad de navegación</w:t>
            </w:r>
          </w:p>
        </w:tc>
        <w:tc>
          <w:tcPr>
            <w:tcW w:w="7073" w:type="dxa"/>
          </w:tcPr>
          <w:p w14:paraId="1A875AC4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Percepción del usuario sobre lo comprensible del menú y flujos.</w:t>
            </w:r>
          </w:p>
        </w:tc>
      </w:tr>
      <w:tr w:rsidR="00F54F16" w14:paraId="35FE7AF7" w14:textId="77777777" w:rsidTr="00E75AE3">
        <w:tc>
          <w:tcPr>
            <w:tcW w:w="2093" w:type="dxa"/>
          </w:tcPr>
          <w:p w14:paraId="22EC7531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Percepción de consistencia</w:t>
            </w:r>
          </w:p>
        </w:tc>
        <w:tc>
          <w:tcPr>
            <w:tcW w:w="7073" w:type="dxa"/>
          </w:tcPr>
          <w:p w14:paraId="64589950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Opinión del usuario sobre la coherencia del diseño, funciones y comportamientos.</w:t>
            </w:r>
          </w:p>
        </w:tc>
      </w:tr>
      <w:tr w:rsidR="00F54F16" w14:paraId="02C1C806" w14:textId="77777777" w:rsidTr="00E75AE3">
        <w:tc>
          <w:tcPr>
            <w:tcW w:w="2093" w:type="dxa"/>
          </w:tcPr>
          <w:p w14:paraId="7EC01498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Carga cognitiva percibida</w:t>
            </w:r>
          </w:p>
        </w:tc>
        <w:tc>
          <w:tcPr>
            <w:tcW w:w="7073" w:type="dxa"/>
          </w:tcPr>
          <w:p w14:paraId="29E2F445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Grado de esfuerzo mental que siente el usuario al interactuar con el sistema.</w:t>
            </w:r>
          </w:p>
        </w:tc>
      </w:tr>
      <w:tr w:rsidR="00F54F16" w14:paraId="763DD841" w14:textId="77777777" w:rsidTr="00E75AE3">
        <w:tc>
          <w:tcPr>
            <w:tcW w:w="2093" w:type="dxa"/>
          </w:tcPr>
          <w:p w14:paraId="5F233032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Intención de uso futuro</w:t>
            </w:r>
          </w:p>
        </w:tc>
        <w:tc>
          <w:tcPr>
            <w:tcW w:w="7073" w:type="dxa"/>
          </w:tcPr>
          <w:p w14:paraId="63FCD9D6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Probabilidad de que el usuario quiera seguir usando el sistema.</w:t>
            </w:r>
          </w:p>
        </w:tc>
      </w:tr>
      <w:tr w:rsidR="00F54F16" w14:paraId="2CDE2654" w14:textId="77777777" w:rsidTr="00E75AE3">
        <w:tc>
          <w:tcPr>
            <w:tcW w:w="2093" w:type="dxa"/>
          </w:tcPr>
          <w:p w14:paraId="3D9E3CEF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Recomendación a otros</w:t>
            </w:r>
          </w:p>
        </w:tc>
        <w:tc>
          <w:tcPr>
            <w:tcW w:w="7073" w:type="dxa"/>
          </w:tcPr>
          <w:p w14:paraId="7A947875" w14:textId="77777777" w:rsidR="00F54F16" w:rsidRDefault="00F54F16" w:rsidP="00E75A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Disposición del usuario a recomendar el sistema a otros</w:t>
            </w:r>
          </w:p>
        </w:tc>
      </w:tr>
    </w:tbl>
    <w:p w14:paraId="617127E0" w14:textId="77777777" w:rsidR="00F54F16" w:rsidRDefault="00F54F16" w:rsidP="00F54F16">
      <w:pPr>
        <w:rPr>
          <w:rFonts w:eastAsiaTheme="majorEastAsia" w:cstheme="minorHAnsi"/>
          <w:b/>
          <w:bCs/>
          <w:sz w:val="28"/>
          <w:szCs w:val="28"/>
        </w:rPr>
      </w:pPr>
    </w:p>
    <w:p w14:paraId="4D13A187" w14:textId="77777777" w:rsidR="00F54F16" w:rsidRDefault="00F54F16" w:rsidP="00F54F16">
      <w:pPr>
        <w:rPr>
          <w:rFonts w:eastAsiaTheme="majorEastAsia" w:cstheme="minorHAnsi"/>
          <w:b/>
          <w:bCs/>
          <w:sz w:val="28"/>
          <w:szCs w:val="28"/>
        </w:rPr>
      </w:pPr>
      <w:r>
        <w:rPr>
          <w:rFonts w:eastAsiaTheme="majorEastAsia" w:cstheme="minorHAnsi"/>
          <w:b/>
          <w:bCs/>
          <w:sz w:val="28"/>
          <w:szCs w:val="28"/>
        </w:rPr>
        <w:br w:type="page"/>
      </w:r>
    </w:p>
    <w:tbl>
      <w:tblPr>
        <w:tblStyle w:val="Tablaconcuadrcula"/>
        <w:tblpPr w:leftFromText="141" w:rightFromText="141" w:vertAnchor="page" w:horzAnchor="margin" w:tblpY="4891"/>
        <w:tblW w:w="9889" w:type="dxa"/>
        <w:tblLook w:val="04A0" w:firstRow="1" w:lastRow="0" w:firstColumn="1" w:lastColumn="0" w:noHBand="0" w:noVBand="1"/>
      </w:tblPr>
      <w:tblGrid>
        <w:gridCol w:w="2264"/>
        <w:gridCol w:w="2373"/>
        <w:gridCol w:w="2413"/>
        <w:gridCol w:w="2839"/>
      </w:tblGrid>
      <w:tr w:rsidR="00F54F16" w14:paraId="5F81F7DF" w14:textId="77777777" w:rsidTr="00E75AE3">
        <w:tc>
          <w:tcPr>
            <w:tcW w:w="0" w:type="auto"/>
            <w:shd w:val="clear" w:color="auto" w:fill="EEECE1" w:themeFill="background2"/>
          </w:tcPr>
          <w:p w14:paraId="05289A21" w14:textId="77777777" w:rsidR="00F54F16" w:rsidRDefault="00F54F16" w:rsidP="00E75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Métrica</w:t>
            </w:r>
          </w:p>
        </w:tc>
        <w:tc>
          <w:tcPr>
            <w:tcW w:w="0" w:type="auto"/>
            <w:shd w:val="clear" w:color="auto" w:fill="EEECE1" w:themeFill="background2"/>
          </w:tcPr>
          <w:p w14:paraId="01AD8E8D" w14:textId="77777777" w:rsidR="00F54F16" w:rsidRDefault="00F54F16" w:rsidP="00E75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Parámetro aplicado</w:t>
            </w:r>
          </w:p>
        </w:tc>
        <w:tc>
          <w:tcPr>
            <w:tcW w:w="0" w:type="auto"/>
            <w:shd w:val="clear" w:color="auto" w:fill="EEECE1" w:themeFill="background2"/>
          </w:tcPr>
          <w:p w14:paraId="7A42714A" w14:textId="77777777" w:rsidR="00F54F16" w:rsidRDefault="00F54F16" w:rsidP="00E75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Fórmula / Unidad</w:t>
            </w:r>
          </w:p>
        </w:tc>
        <w:tc>
          <w:tcPr>
            <w:tcW w:w="2839" w:type="dxa"/>
            <w:shd w:val="clear" w:color="auto" w:fill="EEECE1" w:themeFill="background2"/>
          </w:tcPr>
          <w:p w14:paraId="62011B52" w14:textId="77777777" w:rsidR="00F54F16" w:rsidRDefault="00F54F16" w:rsidP="00E75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Ejemplo con valores</w:t>
            </w:r>
          </w:p>
        </w:tc>
      </w:tr>
      <w:tr w:rsidR="00F54F16" w14:paraId="4D3C1B81" w14:textId="77777777" w:rsidTr="00E75AE3">
        <w:tc>
          <w:tcPr>
            <w:tcW w:w="0" w:type="auto"/>
          </w:tcPr>
          <w:p w14:paraId="180F131C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Satisfacción</w:t>
            </w:r>
          </w:p>
        </w:tc>
        <w:tc>
          <w:tcPr>
            <w:tcW w:w="0" w:type="auto"/>
          </w:tcPr>
          <w:p w14:paraId="155CDEA2" w14:textId="77777777" w:rsidR="00F54F16" w:rsidRDefault="00F54F16" w:rsidP="00E75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≥ 80% de respuestas positivas</w:t>
            </w:r>
          </w:p>
        </w:tc>
        <w:tc>
          <w:tcPr>
            <w:tcW w:w="0" w:type="auto"/>
          </w:tcPr>
          <w:p w14:paraId="26D5AEF1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Encuesta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post-tarea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(Likert 1–5 o SUS 0–100)</w:t>
            </w:r>
          </w:p>
        </w:tc>
        <w:tc>
          <w:tcPr>
            <w:tcW w:w="2839" w:type="dxa"/>
          </w:tcPr>
          <w:p w14:paraId="6EA50EF7" w14:textId="33910922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Promedio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4,2/5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84%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54F16" w14:paraId="40E0F84D" w14:textId="77777777" w:rsidTr="00E75AE3">
        <w:tc>
          <w:tcPr>
            <w:tcW w:w="0" w:type="auto"/>
          </w:tcPr>
          <w:p w14:paraId="15F814C8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Percepción de facilidad de uso</w:t>
            </w:r>
          </w:p>
        </w:tc>
        <w:tc>
          <w:tcPr>
            <w:tcW w:w="0" w:type="auto"/>
          </w:tcPr>
          <w:p w14:paraId="69420C3A" w14:textId="77777777" w:rsidR="00F54F16" w:rsidRDefault="00F54F16" w:rsidP="00E75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≥ 4/5 en escala Likert o ≥ 70 en SUS</w:t>
            </w:r>
          </w:p>
        </w:tc>
        <w:tc>
          <w:tcPr>
            <w:tcW w:w="0" w:type="auto"/>
          </w:tcPr>
          <w:p w14:paraId="25DC0987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Cuestionario SUS o escala de usabilidad</w:t>
            </w:r>
          </w:p>
        </w:tc>
        <w:tc>
          <w:tcPr>
            <w:tcW w:w="2839" w:type="dxa"/>
          </w:tcPr>
          <w:p w14:paraId="05664E92" w14:textId="5E182E59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Resultado SUS: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82/100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54F16" w14:paraId="0D0617FF" w14:textId="77777777" w:rsidTr="00E75AE3">
        <w:tc>
          <w:tcPr>
            <w:tcW w:w="0" w:type="auto"/>
          </w:tcPr>
          <w:p w14:paraId="11A283D5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Confianza</w:t>
            </w:r>
          </w:p>
        </w:tc>
        <w:tc>
          <w:tcPr>
            <w:tcW w:w="0" w:type="auto"/>
          </w:tcPr>
          <w:p w14:paraId="22A83E66" w14:textId="77777777" w:rsidR="00F54F16" w:rsidRDefault="00F54F16" w:rsidP="00E75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≥ 75% confían en sistema o resultados</w:t>
            </w:r>
          </w:p>
        </w:tc>
        <w:tc>
          <w:tcPr>
            <w:tcW w:w="0" w:type="auto"/>
          </w:tcPr>
          <w:p w14:paraId="2B6E957D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(Usuarios que confían ÷ Total) × 100</w:t>
            </w:r>
          </w:p>
        </w:tc>
        <w:tc>
          <w:tcPr>
            <w:tcW w:w="2839" w:type="dxa"/>
          </w:tcPr>
          <w:p w14:paraId="4C69AC5C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78 de 100 usuarios confían →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78%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54F16" w14:paraId="3EC99FFA" w14:textId="77777777" w:rsidTr="00E75AE3">
        <w:tc>
          <w:tcPr>
            <w:tcW w:w="0" w:type="auto"/>
          </w:tcPr>
          <w:p w14:paraId="3DD34B8F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Nivel de frustración</w:t>
            </w:r>
          </w:p>
        </w:tc>
        <w:tc>
          <w:tcPr>
            <w:tcW w:w="0" w:type="auto"/>
          </w:tcPr>
          <w:p w14:paraId="6E067015" w14:textId="77777777" w:rsidR="00F54F16" w:rsidRDefault="00F54F16" w:rsidP="00E75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≤ 2/5 en escala Likert o NASA-TLX baja</w:t>
            </w:r>
          </w:p>
        </w:tc>
        <w:tc>
          <w:tcPr>
            <w:tcW w:w="0" w:type="auto"/>
          </w:tcPr>
          <w:p w14:paraId="0806CC3E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Escala de frustración (1 = nada, 5 = muy alta)</w:t>
            </w:r>
          </w:p>
        </w:tc>
        <w:tc>
          <w:tcPr>
            <w:tcW w:w="2839" w:type="dxa"/>
          </w:tcPr>
          <w:p w14:paraId="07D62EAF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Media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1,8/5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54F16" w14:paraId="193ABCE1" w14:textId="77777777" w:rsidTr="00E75AE3">
        <w:tc>
          <w:tcPr>
            <w:tcW w:w="0" w:type="auto"/>
          </w:tcPr>
          <w:p w14:paraId="580B20B2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Estética y diseño percibido</w:t>
            </w:r>
          </w:p>
        </w:tc>
        <w:tc>
          <w:tcPr>
            <w:tcW w:w="0" w:type="auto"/>
          </w:tcPr>
          <w:p w14:paraId="3DF23590" w14:textId="77777777" w:rsidR="00F54F16" w:rsidRDefault="00F54F16" w:rsidP="00E75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≥ 4/5 en atractivo visual</w:t>
            </w:r>
          </w:p>
        </w:tc>
        <w:tc>
          <w:tcPr>
            <w:tcW w:w="0" w:type="auto"/>
          </w:tcPr>
          <w:p w14:paraId="0FFDBA8B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Encuesta Likert 1–5</w:t>
            </w:r>
          </w:p>
        </w:tc>
        <w:tc>
          <w:tcPr>
            <w:tcW w:w="2839" w:type="dxa"/>
          </w:tcPr>
          <w:p w14:paraId="13EA292F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Promedio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4,3/5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54F16" w14:paraId="44E1AACF" w14:textId="77777777" w:rsidTr="00E75AE3">
        <w:tc>
          <w:tcPr>
            <w:tcW w:w="0" w:type="auto"/>
          </w:tcPr>
          <w:p w14:paraId="7D6CBE2E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Claridad de navegación</w:t>
            </w:r>
          </w:p>
        </w:tc>
        <w:tc>
          <w:tcPr>
            <w:tcW w:w="0" w:type="auto"/>
          </w:tcPr>
          <w:p w14:paraId="4FC8DEA0" w14:textId="77777777" w:rsidR="00F54F16" w:rsidRDefault="00F54F16" w:rsidP="00E75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≥ 80% califican navegación como clara</w:t>
            </w:r>
          </w:p>
        </w:tc>
        <w:tc>
          <w:tcPr>
            <w:tcW w:w="0" w:type="auto"/>
          </w:tcPr>
          <w:p w14:paraId="681179F6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Encuesta (sí/no o escala 1–5)</w:t>
            </w:r>
          </w:p>
        </w:tc>
        <w:tc>
          <w:tcPr>
            <w:tcW w:w="2839" w:type="dxa"/>
          </w:tcPr>
          <w:p w14:paraId="0180CA68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42 de 50 dicen que es clara →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84%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54F16" w14:paraId="4B1E6231" w14:textId="77777777" w:rsidTr="00E75AE3">
        <w:tc>
          <w:tcPr>
            <w:tcW w:w="0" w:type="auto"/>
          </w:tcPr>
          <w:p w14:paraId="2062956E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Percepción de consistencia</w:t>
            </w:r>
          </w:p>
        </w:tc>
        <w:tc>
          <w:tcPr>
            <w:tcW w:w="0" w:type="auto"/>
          </w:tcPr>
          <w:p w14:paraId="010B4DD1" w14:textId="77777777" w:rsidR="00F54F16" w:rsidRDefault="00F54F16" w:rsidP="00E75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≥ 4/5 en coherencia visual y funcional</w:t>
            </w:r>
          </w:p>
        </w:tc>
        <w:tc>
          <w:tcPr>
            <w:tcW w:w="0" w:type="auto"/>
          </w:tcPr>
          <w:p w14:paraId="29B50EE3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Escala Likert 1–5</w:t>
            </w:r>
          </w:p>
        </w:tc>
        <w:tc>
          <w:tcPr>
            <w:tcW w:w="2839" w:type="dxa"/>
          </w:tcPr>
          <w:p w14:paraId="2208EAA4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Media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3,5/5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(falta coherencia).</w:t>
            </w:r>
          </w:p>
        </w:tc>
      </w:tr>
      <w:tr w:rsidR="00F54F16" w14:paraId="7BF145D8" w14:textId="77777777" w:rsidTr="00E75AE3">
        <w:tc>
          <w:tcPr>
            <w:tcW w:w="0" w:type="auto"/>
          </w:tcPr>
          <w:p w14:paraId="67A9D45E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Carga cognitiva percibida</w:t>
            </w:r>
          </w:p>
        </w:tc>
        <w:tc>
          <w:tcPr>
            <w:tcW w:w="0" w:type="auto"/>
          </w:tcPr>
          <w:p w14:paraId="79450525" w14:textId="77777777" w:rsidR="00F54F16" w:rsidRDefault="00F54F16" w:rsidP="00E75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≤ 2,5/5 en escala Likert</w:t>
            </w:r>
          </w:p>
        </w:tc>
        <w:tc>
          <w:tcPr>
            <w:tcW w:w="0" w:type="auto"/>
          </w:tcPr>
          <w:p w14:paraId="67E344F7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Escala NASA-TLX adaptada</w:t>
            </w:r>
          </w:p>
        </w:tc>
        <w:tc>
          <w:tcPr>
            <w:tcW w:w="2839" w:type="dxa"/>
          </w:tcPr>
          <w:p w14:paraId="14D9A08F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Media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2,1/5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54F16" w14:paraId="0DFBB87E" w14:textId="77777777" w:rsidTr="00E75AE3">
        <w:tc>
          <w:tcPr>
            <w:tcW w:w="0" w:type="auto"/>
          </w:tcPr>
          <w:p w14:paraId="72115CA3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Intención de uso futuro</w:t>
            </w:r>
          </w:p>
        </w:tc>
        <w:tc>
          <w:tcPr>
            <w:tcW w:w="0" w:type="auto"/>
          </w:tcPr>
          <w:p w14:paraId="1F1BCC15" w14:textId="77777777" w:rsidR="00F54F16" w:rsidRDefault="00F54F16" w:rsidP="00E75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≥ 70% declaran querer volver a usarlo</w:t>
            </w:r>
          </w:p>
        </w:tc>
        <w:tc>
          <w:tcPr>
            <w:tcW w:w="0" w:type="auto"/>
          </w:tcPr>
          <w:p w14:paraId="087106A4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(Usuarios que usarán de nuevo ÷ Totales) × 100</w:t>
            </w:r>
          </w:p>
        </w:tc>
        <w:tc>
          <w:tcPr>
            <w:tcW w:w="2839" w:type="dxa"/>
          </w:tcPr>
          <w:p w14:paraId="73188037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60 de 80 →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75%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54F16" w14:paraId="6A4C84FE" w14:textId="77777777" w:rsidTr="00E75AE3">
        <w:tc>
          <w:tcPr>
            <w:tcW w:w="0" w:type="auto"/>
          </w:tcPr>
          <w:p w14:paraId="0CE16CA7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Recomendación a otros</w:t>
            </w:r>
          </w:p>
        </w:tc>
        <w:tc>
          <w:tcPr>
            <w:tcW w:w="0" w:type="auto"/>
          </w:tcPr>
          <w:p w14:paraId="3F1202F5" w14:textId="77777777" w:rsidR="00F54F16" w:rsidRDefault="00F54F16" w:rsidP="00E75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NPS ≥ 30 o ≥ 70% recomendarían</w:t>
            </w:r>
          </w:p>
        </w:tc>
        <w:tc>
          <w:tcPr>
            <w:tcW w:w="0" w:type="auto"/>
          </w:tcPr>
          <w:p w14:paraId="31084500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NPS (0–10) o encuesta directa</w:t>
            </w:r>
          </w:p>
        </w:tc>
        <w:tc>
          <w:tcPr>
            <w:tcW w:w="2839" w:type="dxa"/>
          </w:tcPr>
          <w:p w14:paraId="254BDC3B" w14:textId="77777777" w:rsidR="00F54F16" w:rsidRDefault="00F54F16" w:rsidP="00E75A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NPS: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+35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aceptable </w:t>
            </w:r>
          </w:p>
        </w:tc>
      </w:tr>
    </w:tbl>
    <w:p w14:paraId="14970202" w14:textId="77777777" w:rsidR="00F54F16" w:rsidRDefault="00F54F16" w:rsidP="00F54F16">
      <w:pPr>
        <w:rPr>
          <w:b/>
          <w:sz w:val="28"/>
          <w:szCs w:val="28"/>
        </w:rPr>
      </w:pPr>
      <w:r>
        <w:rPr>
          <w:b/>
          <w:sz w:val="28"/>
          <w:szCs w:val="28"/>
        </w:rPr>
        <w:t>MÉTRICAS CUALITATIVAS APLICADAS</w:t>
      </w:r>
    </w:p>
    <w:p w14:paraId="0034B244" w14:textId="77777777" w:rsidR="00F54F16" w:rsidRDefault="00F54F16" w:rsidP="00F54F16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Escala Likert = </w:t>
      </w:r>
      <w:hyperlink r:id="rId9" w:history="1">
        <w:r>
          <w:rPr>
            <w:rStyle w:val="Hipervnculo"/>
            <w:b/>
            <w:sz w:val="24"/>
            <w:szCs w:val="24"/>
          </w:rPr>
          <w:t>https://www.questionpro.com/blog/es/que-es-la-escala-de-likert-y-como-utilizarla/?utm_source=chatgpt.com</w:t>
        </w:r>
      </w:hyperlink>
    </w:p>
    <w:p w14:paraId="00A77C46" w14:textId="77777777" w:rsidR="00F54F16" w:rsidRDefault="00F54F16" w:rsidP="00F54F16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Cuestionario SUS = </w:t>
      </w:r>
      <w:hyperlink r:id="rId10" w:history="1">
        <w:r>
          <w:rPr>
            <w:rStyle w:val="Hipervnculo"/>
            <w:b/>
            <w:sz w:val="24"/>
            <w:szCs w:val="24"/>
          </w:rPr>
          <w:t>https://www.teacuplab.com/es/blog/que-es-la-escala-sus-y-como-usarla-para-medir-la-usabilidad/?utm_source=chatgpt.com</w:t>
        </w:r>
      </w:hyperlink>
    </w:p>
    <w:p w14:paraId="34574B4B" w14:textId="77777777" w:rsidR="00F54F16" w:rsidRPr="002C5966" w:rsidRDefault="00F54F16" w:rsidP="00F54F16">
      <w:pPr>
        <w:spacing w:after="0" w:line="240" w:lineRule="auto"/>
        <w:rPr>
          <w:b/>
          <w:sz w:val="24"/>
          <w:szCs w:val="24"/>
          <w:lang w:val="pt-BR"/>
        </w:rPr>
      </w:pPr>
      <w:r w:rsidRPr="002C5966">
        <w:rPr>
          <w:b/>
          <w:sz w:val="24"/>
          <w:szCs w:val="24"/>
          <w:lang w:val="pt-BR"/>
        </w:rPr>
        <w:t xml:space="preserve">Escala NASA-TLX adaptada = </w:t>
      </w:r>
      <w:hyperlink r:id="rId11" w:history="1">
        <w:r w:rsidRPr="002C5966">
          <w:rPr>
            <w:rStyle w:val="Hipervnculo"/>
            <w:b/>
            <w:sz w:val="24"/>
            <w:szCs w:val="24"/>
            <w:lang w:val="pt-BR"/>
          </w:rPr>
          <w:t>https://speckle.inaoep.mx/~tecnologia_salud/2017/Resumenes/MyT2017_053_E.pdf?utm_source=chatgpt.com</w:t>
        </w:r>
      </w:hyperlink>
    </w:p>
    <w:p w14:paraId="13F05780" w14:textId="77777777" w:rsidR="00F54F16" w:rsidRPr="0077450F" w:rsidRDefault="00F54F16" w:rsidP="00F54F16">
      <w:pPr>
        <w:spacing w:after="0" w:line="240" w:lineRule="auto"/>
        <w:rPr>
          <w:b/>
          <w:sz w:val="24"/>
          <w:szCs w:val="24"/>
          <w:lang w:val="pt-BR"/>
        </w:rPr>
      </w:pPr>
      <w:r w:rsidRPr="0077450F">
        <w:rPr>
          <w:b/>
          <w:sz w:val="24"/>
          <w:szCs w:val="24"/>
          <w:lang w:val="pt-BR"/>
        </w:rPr>
        <w:t xml:space="preserve">Escala NPS = </w:t>
      </w:r>
      <w:hyperlink r:id="rId12" w:history="1">
        <w:r w:rsidRPr="0077450F">
          <w:rPr>
            <w:rStyle w:val="Hipervnculo"/>
            <w:b/>
            <w:sz w:val="24"/>
            <w:szCs w:val="24"/>
            <w:lang w:val="pt-BR"/>
          </w:rPr>
          <w:t>https://www.qualtrics.com/es/gestion-de-la-experiencia/cliente/net-promoter-score/?utm_source=chatgpt.com</w:t>
        </w:r>
      </w:hyperlink>
    </w:p>
    <w:p w14:paraId="06597ABB" w14:textId="77777777" w:rsidR="00F54F16" w:rsidRPr="0077450F" w:rsidRDefault="00F54F16" w:rsidP="00F54F16">
      <w:pPr>
        <w:spacing w:after="0" w:line="240" w:lineRule="auto"/>
        <w:rPr>
          <w:b/>
          <w:sz w:val="24"/>
          <w:szCs w:val="24"/>
          <w:lang w:val="pt-BR"/>
        </w:rPr>
      </w:pPr>
    </w:p>
    <w:p w14:paraId="36AC9667" w14:textId="77777777" w:rsidR="00F54F16" w:rsidRPr="0077450F" w:rsidRDefault="00F54F16" w:rsidP="00F54F16">
      <w:pPr>
        <w:spacing w:after="0"/>
        <w:rPr>
          <w:b/>
          <w:sz w:val="28"/>
          <w:szCs w:val="28"/>
          <w:lang w:val="pt-BR"/>
        </w:rPr>
      </w:pPr>
    </w:p>
    <w:p w14:paraId="18332AC2" w14:textId="77777777" w:rsidR="009A66E8" w:rsidRPr="0077450F" w:rsidRDefault="009A66E8">
      <w:pPr>
        <w:rPr>
          <w:rFonts w:eastAsiaTheme="majorEastAsia"/>
          <w:sz w:val="28"/>
          <w:szCs w:val="28"/>
          <w:u w:val="single"/>
          <w:lang w:val="pt-BR"/>
        </w:rPr>
      </w:pPr>
    </w:p>
    <w:p w14:paraId="49B5A2B5" w14:textId="77777777" w:rsidR="009A66E8" w:rsidRPr="0077450F" w:rsidRDefault="009A66E8">
      <w:pPr>
        <w:rPr>
          <w:rFonts w:eastAsiaTheme="majorEastAsia"/>
          <w:b/>
          <w:bCs/>
          <w:sz w:val="28"/>
          <w:szCs w:val="28"/>
          <w:u w:val="single"/>
          <w:lang w:val="pt-BR"/>
        </w:rPr>
      </w:pPr>
    </w:p>
    <w:p w14:paraId="6A724584" w14:textId="77777777" w:rsidR="009A66E8" w:rsidRPr="0077450F" w:rsidRDefault="009A66E8">
      <w:pPr>
        <w:rPr>
          <w:rFonts w:eastAsiaTheme="majorEastAsia"/>
          <w:b/>
          <w:bCs/>
          <w:sz w:val="40"/>
          <w:szCs w:val="40"/>
          <w:u w:val="single"/>
          <w:lang w:val="pt-BR"/>
        </w:rPr>
      </w:pPr>
    </w:p>
    <w:p w14:paraId="0DC1414D" w14:textId="11A2E9A7" w:rsidR="0058338A" w:rsidRPr="0077450F" w:rsidRDefault="004B1563">
      <w:pPr>
        <w:rPr>
          <w:rFonts w:eastAsiaTheme="majorEastAsia"/>
          <w:b/>
          <w:bCs/>
          <w:sz w:val="40"/>
          <w:szCs w:val="40"/>
          <w:u w:val="single"/>
          <w:lang w:val="pt-BR"/>
        </w:rPr>
      </w:pPr>
      <w:r w:rsidRPr="0077450F">
        <w:rPr>
          <w:rFonts w:eastAsiaTheme="majorEastAsia"/>
          <w:b/>
          <w:bCs/>
          <w:sz w:val="40"/>
          <w:szCs w:val="40"/>
          <w:u w:val="single"/>
          <w:lang w:val="pt-BR"/>
        </w:rPr>
        <w:br w:type="page"/>
      </w:r>
    </w:p>
    <w:p w14:paraId="0DC14150" w14:textId="522D5F33" w:rsidR="0058338A" w:rsidRPr="0077450F" w:rsidRDefault="004B1563" w:rsidP="00EF381C">
      <w:pPr>
        <w:spacing w:after="0" w:line="240" w:lineRule="auto"/>
        <w:rPr>
          <w:rStyle w:val="Fuerte"/>
          <w:rFonts w:cstheme="minorHAnsi"/>
          <w:sz w:val="28"/>
          <w:szCs w:val="28"/>
          <w:lang w:val="pt-BR"/>
        </w:rPr>
      </w:pPr>
      <w:r w:rsidRPr="0077450F">
        <w:rPr>
          <w:rStyle w:val="Fuerte"/>
          <w:rFonts w:cstheme="minorHAnsi"/>
          <w:sz w:val="28"/>
          <w:szCs w:val="28"/>
          <w:lang w:val="pt-BR"/>
        </w:rPr>
        <w:t>BIBLIOGRAFÍA</w:t>
      </w:r>
    </w:p>
    <w:p w14:paraId="0DC14151" w14:textId="77777777" w:rsidR="0058338A" w:rsidRPr="0077450F" w:rsidRDefault="005833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pt-BR" w:eastAsia="es-EC"/>
        </w:rPr>
      </w:pPr>
    </w:p>
    <w:p w14:paraId="0DC14152" w14:textId="77777777" w:rsidR="0058338A" w:rsidRPr="0077450F" w:rsidRDefault="005833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pt-BR" w:eastAsia="es-EC"/>
        </w:rPr>
      </w:pPr>
    </w:p>
    <w:p w14:paraId="0DC14153" w14:textId="77777777" w:rsidR="0058338A" w:rsidRPr="0077450F" w:rsidRDefault="0058338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pt-BR" w:eastAsia="es-EC"/>
        </w:rPr>
      </w:pPr>
    </w:p>
    <w:p w14:paraId="0DC14154" w14:textId="77777777" w:rsidR="0058338A" w:rsidRDefault="004B1563">
      <w:pPr>
        <w:spacing w:before="100" w:beforeAutospacing="1" w:after="0" w:line="240" w:lineRule="auto"/>
        <w:rPr>
          <w:rFonts w:eastAsia="Times New Roman" w:cstheme="minorHAnsi"/>
          <w:sz w:val="28"/>
          <w:szCs w:val="28"/>
          <w:lang w:val="es-EC" w:eastAsia="es-EC"/>
        </w:rPr>
      </w:pPr>
      <w:r w:rsidRPr="000E35A9">
        <w:rPr>
          <w:rFonts w:eastAsia="Times New Roman" w:cstheme="minorHAnsi"/>
          <w:sz w:val="28"/>
          <w:szCs w:val="28"/>
          <w:lang w:val="pt-BR" w:eastAsia="es-EC"/>
        </w:rPr>
        <w:t xml:space="preserve">Arjona. </w:t>
      </w:r>
      <w:r>
        <w:rPr>
          <w:rFonts w:eastAsia="Times New Roman" w:cstheme="minorHAnsi"/>
          <w:sz w:val="28"/>
          <w:szCs w:val="28"/>
          <w:lang w:val="es-EC" w:eastAsia="es-EC"/>
        </w:rPr>
        <w:t>La accesibilidad y el diseño universal entendido por todos. (2015)</w:t>
      </w:r>
    </w:p>
    <w:p w14:paraId="0DC14155" w14:textId="77777777" w:rsidR="0058338A" w:rsidRDefault="004B1563">
      <w:pPr>
        <w:spacing w:before="100" w:beforeAutospacing="1" w:after="0" w:line="240" w:lineRule="auto"/>
        <w:rPr>
          <w:rFonts w:eastAsia="Times New Roman" w:cstheme="minorHAnsi"/>
          <w:sz w:val="28"/>
          <w:szCs w:val="28"/>
          <w:lang w:val="es-EC" w:eastAsia="es-EC"/>
        </w:rPr>
      </w:pPr>
      <w:hyperlink r:id="rId13" w:history="1">
        <w:r>
          <w:rPr>
            <w:rFonts w:eastAsia="Times New Roman" w:cstheme="minorHAnsi"/>
            <w:color w:val="0000FF"/>
            <w:sz w:val="28"/>
            <w:szCs w:val="28"/>
            <w:u w:val="single"/>
            <w:lang w:val="es-EC" w:eastAsia="es-EC"/>
          </w:rPr>
          <w:t>Arjona - La-Accesibilidad-y-el-Diseno-Universal-entendido-por-Todos.pdf</w:t>
        </w:r>
      </w:hyperlink>
    </w:p>
    <w:p w14:paraId="0DC14156" w14:textId="77777777" w:rsidR="0058338A" w:rsidRDefault="004B1563">
      <w:pPr>
        <w:spacing w:before="100" w:beforeAutospacing="1" w:after="0" w:line="240" w:lineRule="auto"/>
        <w:rPr>
          <w:rFonts w:eastAsia="Times New Roman" w:cstheme="minorHAnsi"/>
          <w:sz w:val="28"/>
          <w:szCs w:val="28"/>
          <w:lang w:val="es-EC" w:eastAsia="es-EC"/>
        </w:rPr>
      </w:pPr>
      <w:proofErr w:type="spellStart"/>
      <w:r>
        <w:rPr>
          <w:rFonts w:eastAsia="Times New Roman" w:cstheme="minorHAnsi"/>
          <w:sz w:val="28"/>
          <w:szCs w:val="28"/>
          <w:lang w:val="es-EC" w:eastAsia="es-EC"/>
        </w:rPr>
        <w:t>Chimaro</w:t>
      </w:r>
      <w:proofErr w:type="spellEnd"/>
      <w:r>
        <w:rPr>
          <w:rFonts w:eastAsia="Times New Roman" w:cstheme="minorHAnsi"/>
          <w:sz w:val="28"/>
          <w:szCs w:val="28"/>
          <w:lang w:val="es-EC" w:eastAsia="es-EC"/>
        </w:rPr>
        <w:t>. Usabilidad en el desarrollo software (2015)</w:t>
      </w:r>
    </w:p>
    <w:p w14:paraId="0DC14157" w14:textId="77777777" w:rsidR="0058338A" w:rsidRDefault="004B1563">
      <w:pPr>
        <w:spacing w:before="100" w:beforeAutospacing="1" w:after="0" w:line="240" w:lineRule="auto"/>
        <w:rPr>
          <w:rFonts w:eastAsia="Times New Roman" w:cstheme="minorHAnsi"/>
          <w:sz w:val="28"/>
          <w:szCs w:val="28"/>
          <w:lang w:val="es-EC" w:eastAsia="es-EC"/>
        </w:rPr>
      </w:pPr>
      <w:hyperlink r:id="rId14" w:history="1">
        <w:r>
          <w:rPr>
            <w:rFonts w:eastAsia="Times New Roman" w:cstheme="minorHAnsi"/>
            <w:color w:val="0000FF"/>
            <w:sz w:val="28"/>
            <w:szCs w:val="28"/>
            <w:u w:val="single"/>
            <w:lang w:val="es-EC" w:eastAsia="es-EC"/>
          </w:rPr>
          <w:t>Chimarro, Usabilidad en el desarrollo software.pdf</w:t>
        </w:r>
      </w:hyperlink>
    </w:p>
    <w:p w14:paraId="0DC14158" w14:textId="77777777" w:rsidR="0058338A" w:rsidRDefault="004B1563">
      <w:pPr>
        <w:spacing w:before="100" w:beforeAutospacing="1" w:after="0" w:line="240" w:lineRule="auto"/>
        <w:rPr>
          <w:rFonts w:eastAsia="Times New Roman" w:cstheme="minorHAnsi"/>
          <w:sz w:val="28"/>
          <w:szCs w:val="28"/>
          <w:lang w:val="es-EC" w:eastAsia="es-EC"/>
        </w:rPr>
      </w:pPr>
      <w:proofErr w:type="spellStart"/>
      <w:r>
        <w:rPr>
          <w:rFonts w:eastAsia="Times New Roman" w:cstheme="minorHAnsi"/>
          <w:sz w:val="28"/>
          <w:szCs w:val="28"/>
          <w:lang w:val="es-EC" w:eastAsia="es-EC"/>
        </w:rPr>
        <w:t>Thoughtworks</w:t>
      </w:r>
      <w:proofErr w:type="spellEnd"/>
      <w:r>
        <w:rPr>
          <w:rFonts w:eastAsia="Times New Roman" w:cstheme="minorHAnsi"/>
          <w:sz w:val="28"/>
          <w:szCs w:val="28"/>
          <w:lang w:val="es-EC" w:eastAsia="es-EC"/>
        </w:rPr>
        <w:t>. Manual de accesibilidad para profesionales.(2022)</w:t>
      </w:r>
    </w:p>
    <w:p w14:paraId="0DC14159" w14:textId="77777777" w:rsidR="0058338A" w:rsidRDefault="004B1563">
      <w:pPr>
        <w:spacing w:before="100" w:beforeAutospacing="1" w:after="0" w:line="240" w:lineRule="auto"/>
        <w:rPr>
          <w:rFonts w:eastAsia="Times New Roman" w:cstheme="minorHAnsi"/>
          <w:sz w:val="28"/>
          <w:szCs w:val="28"/>
          <w:lang w:val="es-EC" w:eastAsia="es-EC"/>
        </w:rPr>
      </w:pPr>
      <w:hyperlink r:id="rId15" w:history="1">
        <w:r>
          <w:rPr>
            <w:rFonts w:eastAsia="Times New Roman" w:cstheme="minorHAnsi"/>
            <w:color w:val="0000FF"/>
            <w:sz w:val="28"/>
            <w:szCs w:val="28"/>
            <w:u w:val="single"/>
            <w:lang w:val="es-EC" w:eastAsia="es-EC"/>
          </w:rPr>
          <w:t>Thoughtworks-manual-accesibilidad-profesionales.pdf</w:t>
        </w:r>
      </w:hyperlink>
    </w:p>
    <w:p w14:paraId="0DC1415A" w14:textId="77777777" w:rsidR="0058338A" w:rsidRDefault="004B1563">
      <w:pPr>
        <w:spacing w:before="100" w:beforeAutospacing="1" w:after="0" w:line="240" w:lineRule="auto"/>
        <w:rPr>
          <w:rFonts w:eastAsia="Times New Roman" w:cstheme="minorHAnsi"/>
          <w:sz w:val="28"/>
          <w:szCs w:val="28"/>
          <w:lang w:val="es-EC" w:eastAsia="es-EC"/>
        </w:rPr>
      </w:pPr>
      <w:r>
        <w:rPr>
          <w:rFonts w:eastAsia="Times New Roman" w:cstheme="minorHAnsi"/>
          <w:sz w:val="28"/>
          <w:szCs w:val="28"/>
          <w:lang w:val="es-EC" w:eastAsia="es-EC"/>
        </w:rPr>
        <w:t>Krug Steve-No me hagas pensar (Usabilidad en la Web). (2005)</w:t>
      </w:r>
    </w:p>
    <w:p w14:paraId="0DC1415B" w14:textId="77777777" w:rsidR="0058338A" w:rsidRDefault="004B1563">
      <w:pPr>
        <w:spacing w:before="100" w:beforeAutospacing="1" w:after="0" w:line="240" w:lineRule="auto"/>
        <w:rPr>
          <w:rFonts w:eastAsia="Times New Roman" w:cstheme="minorHAnsi"/>
          <w:sz w:val="28"/>
          <w:szCs w:val="28"/>
          <w:lang w:val="es-EC" w:eastAsia="es-EC"/>
        </w:rPr>
      </w:pPr>
      <w:hyperlink r:id="rId16" w:history="1">
        <w:r>
          <w:rPr>
            <w:rFonts w:eastAsia="Times New Roman" w:cstheme="minorHAnsi"/>
            <w:color w:val="0000FF"/>
            <w:sz w:val="28"/>
            <w:szCs w:val="28"/>
            <w:u w:val="single"/>
            <w:lang w:val="es-EC" w:eastAsia="es-EC"/>
          </w:rPr>
          <w:t>Krug Steve-No me hagas pensar (Usabilidad en la Web).pdf</w:t>
        </w:r>
      </w:hyperlink>
    </w:p>
    <w:p w14:paraId="0DC1415C" w14:textId="77777777" w:rsidR="0058338A" w:rsidRDefault="0058338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s-EC" w:eastAsia="es-EC"/>
        </w:rPr>
      </w:pPr>
    </w:p>
    <w:p w14:paraId="0DC1415D" w14:textId="77777777" w:rsidR="0058338A" w:rsidRDefault="0058338A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u w:val="single"/>
        </w:rPr>
      </w:pPr>
    </w:p>
    <w:p w14:paraId="0DC1415E" w14:textId="77777777" w:rsidR="0058338A" w:rsidRDefault="0058338A">
      <w:pPr>
        <w:spacing w:after="0" w:line="240" w:lineRule="auto"/>
        <w:rPr>
          <w:b/>
          <w:bCs/>
        </w:rPr>
      </w:pPr>
    </w:p>
    <w:p w14:paraId="0DC1415F" w14:textId="77777777" w:rsidR="0058338A" w:rsidRDefault="0058338A">
      <w:pPr>
        <w:pStyle w:val="NormalWeb"/>
        <w:rPr>
          <w:rFonts w:asciiTheme="minorHAnsi" w:hAnsiTheme="minorHAnsi" w:cstheme="minorHAnsi"/>
          <w:sz w:val="22"/>
          <w:szCs w:val="22"/>
        </w:rPr>
      </w:pPr>
    </w:p>
    <w:sectPr w:rsidR="0058338A">
      <w:footerReference w:type="default" r:id="rId1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23398" w14:textId="77777777" w:rsidR="005B06F2" w:rsidRDefault="005B06F2">
      <w:pPr>
        <w:spacing w:line="240" w:lineRule="auto"/>
      </w:pPr>
      <w:r>
        <w:separator/>
      </w:r>
    </w:p>
  </w:endnote>
  <w:endnote w:type="continuationSeparator" w:id="0">
    <w:p w14:paraId="32EF0E77" w14:textId="77777777" w:rsidR="005B06F2" w:rsidRDefault="005B06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0674520"/>
    </w:sdtPr>
    <w:sdtEndPr/>
    <w:sdtContent>
      <w:p w14:paraId="398ED807" w14:textId="77777777" w:rsidR="00F54F16" w:rsidRDefault="00F54F1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21</w:t>
        </w:r>
        <w:r>
          <w:fldChar w:fldCharType="end"/>
        </w:r>
      </w:p>
    </w:sdtContent>
  </w:sdt>
  <w:p w14:paraId="38025039" w14:textId="77777777" w:rsidR="00F54F16" w:rsidRDefault="00F54F1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0539866"/>
    </w:sdtPr>
    <w:sdtEndPr/>
    <w:sdtContent>
      <w:p w14:paraId="0DC1416C" w14:textId="77777777" w:rsidR="0058338A" w:rsidRDefault="004B156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21</w:t>
        </w:r>
        <w:r>
          <w:fldChar w:fldCharType="end"/>
        </w:r>
      </w:p>
    </w:sdtContent>
  </w:sdt>
  <w:p w14:paraId="0DC1416D" w14:textId="77777777" w:rsidR="0058338A" w:rsidRDefault="005833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99CA9" w14:textId="77777777" w:rsidR="005B06F2" w:rsidRDefault="005B06F2">
      <w:pPr>
        <w:spacing w:after="0"/>
      </w:pPr>
      <w:r>
        <w:separator/>
      </w:r>
    </w:p>
  </w:footnote>
  <w:footnote w:type="continuationSeparator" w:id="0">
    <w:p w14:paraId="75E3FB6E" w14:textId="77777777" w:rsidR="005B06F2" w:rsidRDefault="005B06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C3D7BF"/>
    <w:multiLevelType w:val="multilevel"/>
    <w:tmpl w:val="8AC3D7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08D2A32"/>
    <w:multiLevelType w:val="multilevel"/>
    <w:tmpl w:val="A08D2A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E641A41"/>
    <w:multiLevelType w:val="singleLevel"/>
    <w:tmpl w:val="AE641A4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C4840E84"/>
    <w:multiLevelType w:val="multilevel"/>
    <w:tmpl w:val="C4840E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CFAF38D3"/>
    <w:multiLevelType w:val="multilevel"/>
    <w:tmpl w:val="CFAF38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115C6637"/>
    <w:multiLevelType w:val="multilevel"/>
    <w:tmpl w:val="115C66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AC94F4B"/>
    <w:multiLevelType w:val="multilevel"/>
    <w:tmpl w:val="1AC94F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45961"/>
    <w:multiLevelType w:val="multilevel"/>
    <w:tmpl w:val="3D6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E0FF5"/>
    <w:multiLevelType w:val="multilevel"/>
    <w:tmpl w:val="AC82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A36D1"/>
    <w:multiLevelType w:val="multilevel"/>
    <w:tmpl w:val="2CFA36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A2F30"/>
    <w:multiLevelType w:val="multilevel"/>
    <w:tmpl w:val="2F6A2F3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30EA47D5"/>
    <w:multiLevelType w:val="multilevel"/>
    <w:tmpl w:val="EFB4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41346"/>
    <w:multiLevelType w:val="multilevel"/>
    <w:tmpl w:val="377413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72BC7"/>
    <w:multiLevelType w:val="multilevel"/>
    <w:tmpl w:val="38972B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3A5A5C43"/>
    <w:multiLevelType w:val="multilevel"/>
    <w:tmpl w:val="5E66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D3588"/>
    <w:multiLevelType w:val="multilevel"/>
    <w:tmpl w:val="C76C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754BD"/>
    <w:multiLevelType w:val="multilevel"/>
    <w:tmpl w:val="3C5C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833B4"/>
    <w:multiLevelType w:val="multilevel"/>
    <w:tmpl w:val="6DE6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E272F"/>
    <w:multiLevelType w:val="multilevel"/>
    <w:tmpl w:val="BE14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73980"/>
    <w:multiLevelType w:val="multilevel"/>
    <w:tmpl w:val="5DE73980"/>
    <w:lvl w:ilvl="0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9652F8"/>
    <w:multiLevelType w:val="multilevel"/>
    <w:tmpl w:val="5060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BFD9F"/>
    <w:multiLevelType w:val="multilevel"/>
    <w:tmpl w:val="6F9BFD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75AE5A7C"/>
    <w:multiLevelType w:val="multilevel"/>
    <w:tmpl w:val="75AE5A7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76252A0D"/>
    <w:multiLevelType w:val="multilevel"/>
    <w:tmpl w:val="E68E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A4797"/>
    <w:multiLevelType w:val="multilevel"/>
    <w:tmpl w:val="540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8E11BC"/>
    <w:multiLevelType w:val="multilevel"/>
    <w:tmpl w:val="149C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402400">
    <w:abstractNumId w:val="19"/>
  </w:num>
  <w:num w:numId="2" w16cid:durableId="1446653912">
    <w:abstractNumId w:val="2"/>
  </w:num>
  <w:num w:numId="3" w16cid:durableId="1184394044">
    <w:abstractNumId w:val="22"/>
  </w:num>
  <w:num w:numId="4" w16cid:durableId="1563633201">
    <w:abstractNumId w:val="12"/>
  </w:num>
  <w:num w:numId="5" w16cid:durableId="346565069">
    <w:abstractNumId w:val="6"/>
  </w:num>
  <w:num w:numId="6" w16cid:durableId="2026784839">
    <w:abstractNumId w:val="10"/>
  </w:num>
  <w:num w:numId="7" w16cid:durableId="1121606395">
    <w:abstractNumId w:val="3"/>
  </w:num>
  <w:num w:numId="8" w16cid:durableId="1139374533">
    <w:abstractNumId w:val="21"/>
  </w:num>
  <w:num w:numId="9" w16cid:durableId="1798910351">
    <w:abstractNumId w:val="1"/>
  </w:num>
  <w:num w:numId="10" w16cid:durableId="368843629">
    <w:abstractNumId w:val="5"/>
  </w:num>
  <w:num w:numId="11" w16cid:durableId="616330259">
    <w:abstractNumId w:val="0"/>
  </w:num>
  <w:num w:numId="12" w16cid:durableId="143015867">
    <w:abstractNumId w:val="13"/>
  </w:num>
  <w:num w:numId="13" w16cid:durableId="11958704">
    <w:abstractNumId w:val="4"/>
  </w:num>
  <w:num w:numId="14" w16cid:durableId="963998006">
    <w:abstractNumId w:val="9"/>
  </w:num>
  <w:num w:numId="15" w16cid:durableId="212693154">
    <w:abstractNumId w:val="15"/>
  </w:num>
  <w:num w:numId="16" w16cid:durableId="2030058367">
    <w:abstractNumId w:val="17"/>
  </w:num>
  <w:num w:numId="17" w16cid:durableId="52238473">
    <w:abstractNumId w:val="7"/>
  </w:num>
  <w:num w:numId="18" w16cid:durableId="265776886">
    <w:abstractNumId w:val="23"/>
  </w:num>
  <w:num w:numId="19" w16cid:durableId="728185073">
    <w:abstractNumId w:val="8"/>
  </w:num>
  <w:num w:numId="20" w16cid:durableId="562524260">
    <w:abstractNumId w:val="14"/>
  </w:num>
  <w:num w:numId="21" w16cid:durableId="219680797">
    <w:abstractNumId w:val="24"/>
  </w:num>
  <w:num w:numId="22" w16cid:durableId="1258635448">
    <w:abstractNumId w:val="16"/>
  </w:num>
  <w:num w:numId="23" w16cid:durableId="569315565">
    <w:abstractNumId w:val="18"/>
  </w:num>
  <w:num w:numId="24" w16cid:durableId="287393813">
    <w:abstractNumId w:val="25"/>
  </w:num>
  <w:num w:numId="25" w16cid:durableId="1520392907">
    <w:abstractNumId w:val="11"/>
  </w:num>
  <w:num w:numId="26" w16cid:durableId="157773950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drawingGridHorizontalSpacing w:val="11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31BB"/>
    <w:rsid w:val="0000009C"/>
    <w:rsid w:val="0000075B"/>
    <w:rsid w:val="00000B5B"/>
    <w:rsid w:val="00000BD4"/>
    <w:rsid w:val="00000C07"/>
    <w:rsid w:val="000023E4"/>
    <w:rsid w:val="0000357E"/>
    <w:rsid w:val="000035A0"/>
    <w:rsid w:val="00003FAF"/>
    <w:rsid w:val="00011B0D"/>
    <w:rsid w:val="00013CEE"/>
    <w:rsid w:val="00020F2A"/>
    <w:rsid w:val="000240B1"/>
    <w:rsid w:val="0002583F"/>
    <w:rsid w:val="00030131"/>
    <w:rsid w:val="000325E9"/>
    <w:rsid w:val="00032A8E"/>
    <w:rsid w:val="00032B11"/>
    <w:rsid w:val="00033262"/>
    <w:rsid w:val="000346F7"/>
    <w:rsid w:val="000352F0"/>
    <w:rsid w:val="00036E4F"/>
    <w:rsid w:val="000404D4"/>
    <w:rsid w:val="000415E8"/>
    <w:rsid w:val="000505C4"/>
    <w:rsid w:val="00050D58"/>
    <w:rsid w:val="000517AD"/>
    <w:rsid w:val="00051CC2"/>
    <w:rsid w:val="00052161"/>
    <w:rsid w:val="00056994"/>
    <w:rsid w:val="000601FC"/>
    <w:rsid w:val="000610FE"/>
    <w:rsid w:val="00061146"/>
    <w:rsid w:val="0006196A"/>
    <w:rsid w:val="00062E89"/>
    <w:rsid w:val="00064205"/>
    <w:rsid w:val="00064D6F"/>
    <w:rsid w:val="00066883"/>
    <w:rsid w:val="000706C3"/>
    <w:rsid w:val="00071A7F"/>
    <w:rsid w:val="000730BF"/>
    <w:rsid w:val="00073F22"/>
    <w:rsid w:val="00075795"/>
    <w:rsid w:val="000765C5"/>
    <w:rsid w:val="00076EF0"/>
    <w:rsid w:val="00081AA0"/>
    <w:rsid w:val="00083FD7"/>
    <w:rsid w:val="00092068"/>
    <w:rsid w:val="0009445D"/>
    <w:rsid w:val="00095B24"/>
    <w:rsid w:val="00096112"/>
    <w:rsid w:val="0009729F"/>
    <w:rsid w:val="000A1B1F"/>
    <w:rsid w:val="000A6342"/>
    <w:rsid w:val="000B006C"/>
    <w:rsid w:val="000B139B"/>
    <w:rsid w:val="000B15D2"/>
    <w:rsid w:val="000B3C03"/>
    <w:rsid w:val="000B441C"/>
    <w:rsid w:val="000B6F59"/>
    <w:rsid w:val="000C0F99"/>
    <w:rsid w:val="000C3F41"/>
    <w:rsid w:val="000C7E95"/>
    <w:rsid w:val="000D20CA"/>
    <w:rsid w:val="000D3CEA"/>
    <w:rsid w:val="000D6697"/>
    <w:rsid w:val="000D66FD"/>
    <w:rsid w:val="000D6777"/>
    <w:rsid w:val="000D7D68"/>
    <w:rsid w:val="000E147D"/>
    <w:rsid w:val="000E2312"/>
    <w:rsid w:val="000E35A9"/>
    <w:rsid w:val="000F4C14"/>
    <w:rsid w:val="000F5C87"/>
    <w:rsid w:val="00100187"/>
    <w:rsid w:val="001042AB"/>
    <w:rsid w:val="00105158"/>
    <w:rsid w:val="00105570"/>
    <w:rsid w:val="001107B3"/>
    <w:rsid w:val="00110B17"/>
    <w:rsid w:val="001116A6"/>
    <w:rsid w:val="0011312D"/>
    <w:rsid w:val="00115F28"/>
    <w:rsid w:val="001164A6"/>
    <w:rsid w:val="00116731"/>
    <w:rsid w:val="00116A78"/>
    <w:rsid w:val="001205B5"/>
    <w:rsid w:val="00120B1E"/>
    <w:rsid w:val="00122C2A"/>
    <w:rsid w:val="00123135"/>
    <w:rsid w:val="00123820"/>
    <w:rsid w:val="0012493D"/>
    <w:rsid w:val="001256A0"/>
    <w:rsid w:val="001260CA"/>
    <w:rsid w:val="001301E1"/>
    <w:rsid w:val="00133D73"/>
    <w:rsid w:val="001345F5"/>
    <w:rsid w:val="001347D8"/>
    <w:rsid w:val="00135200"/>
    <w:rsid w:val="00135CEB"/>
    <w:rsid w:val="00142C1F"/>
    <w:rsid w:val="00143D4D"/>
    <w:rsid w:val="0014461A"/>
    <w:rsid w:val="00144EEA"/>
    <w:rsid w:val="00146980"/>
    <w:rsid w:val="00147A93"/>
    <w:rsid w:val="00150087"/>
    <w:rsid w:val="00150DCA"/>
    <w:rsid w:val="0015103C"/>
    <w:rsid w:val="00153A0A"/>
    <w:rsid w:val="00161929"/>
    <w:rsid w:val="00161FE0"/>
    <w:rsid w:val="00164F34"/>
    <w:rsid w:val="0016568D"/>
    <w:rsid w:val="001679C0"/>
    <w:rsid w:val="001714A2"/>
    <w:rsid w:val="00171C6B"/>
    <w:rsid w:val="001720E1"/>
    <w:rsid w:val="00172BBB"/>
    <w:rsid w:val="00173FE4"/>
    <w:rsid w:val="001747A1"/>
    <w:rsid w:val="00174FCF"/>
    <w:rsid w:val="001767DB"/>
    <w:rsid w:val="00182883"/>
    <w:rsid w:val="00182E79"/>
    <w:rsid w:val="0018385D"/>
    <w:rsid w:val="001842E8"/>
    <w:rsid w:val="001865FA"/>
    <w:rsid w:val="00192F9B"/>
    <w:rsid w:val="0019513D"/>
    <w:rsid w:val="00196574"/>
    <w:rsid w:val="001A1A5E"/>
    <w:rsid w:val="001A1D56"/>
    <w:rsid w:val="001A507D"/>
    <w:rsid w:val="001A5B61"/>
    <w:rsid w:val="001A676B"/>
    <w:rsid w:val="001B022C"/>
    <w:rsid w:val="001B1182"/>
    <w:rsid w:val="001B1197"/>
    <w:rsid w:val="001B677E"/>
    <w:rsid w:val="001B79C6"/>
    <w:rsid w:val="001C017D"/>
    <w:rsid w:val="001C25A7"/>
    <w:rsid w:val="001C3084"/>
    <w:rsid w:val="001C4446"/>
    <w:rsid w:val="001C4CC3"/>
    <w:rsid w:val="001C585A"/>
    <w:rsid w:val="001C7E2B"/>
    <w:rsid w:val="001D0691"/>
    <w:rsid w:val="001D500B"/>
    <w:rsid w:val="001D6BD6"/>
    <w:rsid w:val="001E1B6E"/>
    <w:rsid w:val="001E52DF"/>
    <w:rsid w:val="001E5A09"/>
    <w:rsid w:val="001F1672"/>
    <w:rsid w:val="001F6661"/>
    <w:rsid w:val="00202015"/>
    <w:rsid w:val="00206BA8"/>
    <w:rsid w:val="00212BED"/>
    <w:rsid w:val="00213749"/>
    <w:rsid w:val="00214F16"/>
    <w:rsid w:val="0021681C"/>
    <w:rsid w:val="00220A9D"/>
    <w:rsid w:val="002218A1"/>
    <w:rsid w:val="00223353"/>
    <w:rsid w:val="00225E77"/>
    <w:rsid w:val="00227669"/>
    <w:rsid w:val="00231029"/>
    <w:rsid w:val="00233185"/>
    <w:rsid w:val="00233CED"/>
    <w:rsid w:val="002341DE"/>
    <w:rsid w:val="00240750"/>
    <w:rsid w:val="00241153"/>
    <w:rsid w:val="00242334"/>
    <w:rsid w:val="002439B3"/>
    <w:rsid w:val="002442FB"/>
    <w:rsid w:val="00244700"/>
    <w:rsid w:val="0024579E"/>
    <w:rsid w:val="00246B1C"/>
    <w:rsid w:val="00246E7A"/>
    <w:rsid w:val="00247414"/>
    <w:rsid w:val="00247537"/>
    <w:rsid w:val="002506C1"/>
    <w:rsid w:val="00250748"/>
    <w:rsid w:val="00253D5F"/>
    <w:rsid w:val="00256726"/>
    <w:rsid w:val="00257523"/>
    <w:rsid w:val="0026122E"/>
    <w:rsid w:val="002616A2"/>
    <w:rsid w:val="00261A52"/>
    <w:rsid w:val="002622EB"/>
    <w:rsid w:val="00262743"/>
    <w:rsid w:val="00263899"/>
    <w:rsid w:val="00264CCF"/>
    <w:rsid w:val="00265E01"/>
    <w:rsid w:val="002702CC"/>
    <w:rsid w:val="00270369"/>
    <w:rsid w:val="00271F2E"/>
    <w:rsid w:val="00272F1D"/>
    <w:rsid w:val="00274F8C"/>
    <w:rsid w:val="00277920"/>
    <w:rsid w:val="00280220"/>
    <w:rsid w:val="00282D3E"/>
    <w:rsid w:val="002832C4"/>
    <w:rsid w:val="0028725D"/>
    <w:rsid w:val="00291181"/>
    <w:rsid w:val="00292AA3"/>
    <w:rsid w:val="00292E2F"/>
    <w:rsid w:val="00297D70"/>
    <w:rsid w:val="002A00D1"/>
    <w:rsid w:val="002A0194"/>
    <w:rsid w:val="002A2E82"/>
    <w:rsid w:val="002A5903"/>
    <w:rsid w:val="002A63B2"/>
    <w:rsid w:val="002A719D"/>
    <w:rsid w:val="002A73CF"/>
    <w:rsid w:val="002B08F2"/>
    <w:rsid w:val="002B593B"/>
    <w:rsid w:val="002B5F1D"/>
    <w:rsid w:val="002C082F"/>
    <w:rsid w:val="002C7905"/>
    <w:rsid w:val="002C7995"/>
    <w:rsid w:val="002D07A8"/>
    <w:rsid w:val="002D17F7"/>
    <w:rsid w:val="002D2447"/>
    <w:rsid w:val="002D5B00"/>
    <w:rsid w:val="002D76F8"/>
    <w:rsid w:val="002E20A6"/>
    <w:rsid w:val="002E296D"/>
    <w:rsid w:val="002E3ACB"/>
    <w:rsid w:val="002E3BB6"/>
    <w:rsid w:val="002E3C67"/>
    <w:rsid w:val="002E4169"/>
    <w:rsid w:val="002E48CA"/>
    <w:rsid w:val="002E4CDA"/>
    <w:rsid w:val="002E6099"/>
    <w:rsid w:val="002E7EC9"/>
    <w:rsid w:val="002F0F62"/>
    <w:rsid w:val="002F2DFA"/>
    <w:rsid w:val="002F45BA"/>
    <w:rsid w:val="002F7A56"/>
    <w:rsid w:val="003004D6"/>
    <w:rsid w:val="00302906"/>
    <w:rsid w:val="00304B9C"/>
    <w:rsid w:val="00304BE2"/>
    <w:rsid w:val="003127F6"/>
    <w:rsid w:val="00313CD7"/>
    <w:rsid w:val="003150AE"/>
    <w:rsid w:val="00316981"/>
    <w:rsid w:val="0032354B"/>
    <w:rsid w:val="00323B51"/>
    <w:rsid w:val="0032512A"/>
    <w:rsid w:val="00325194"/>
    <w:rsid w:val="00325D34"/>
    <w:rsid w:val="00325F0D"/>
    <w:rsid w:val="00327128"/>
    <w:rsid w:val="00330E63"/>
    <w:rsid w:val="003318E3"/>
    <w:rsid w:val="0033267E"/>
    <w:rsid w:val="00333C0F"/>
    <w:rsid w:val="00334403"/>
    <w:rsid w:val="00335247"/>
    <w:rsid w:val="00335BC0"/>
    <w:rsid w:val="0033684F"/>
    <w:rsid w:val="00336870"/>
    <w:rsid w:val="00340E11"/>
    <w:rsid w:val="0034385A"/>
    <w:rsid w:val="00345347"/>
    <w:rsid w:val="00345B4E"/>
    <w:rsid w:val="00346956"/>
    <w:rsid w:val="00347587"/>
    <w:rsid w:val="00350710"/>
    <w:rsid w:val="00350B63"/>
    <w:rsid w:val="00353F8C"/>
    <w:rsid w:val="00354CB8"/>
    <w:rsid w:val="003558AD"/>
    <w:rsid w:val="003559C9"/>
    <w:rsid w:val="0035787E"/>
    <w:rsid w:val="00362A9C"/>
    <w:rsid w:val="00366188"/>
    <w:rsid w:val="003667A3"/>
    <w:rsid w:val="00370450"/>
    <w:rsid w:val="00371079"/>
    <w:rsid w:val="00377285"/>
    <w:rsid w:val="003808BF"/>
    <w:rsid w:val="003848E2"/>
    <w:rsid w:val="00385B31"/>
    <w:rsid w:val="00387D76"/>
    <w:rsid w:val="003908F7"/>
    <w:rsid w:val="003978AE"/>
    <w:rsid w:val="003A292C"/>
    <w:rsid w:val="003A4040"/>
    <w:rsid w:val="003A535A"/>
    <w:rsid w:val="003B0440"/>
    <w:rsid w:val="003B47CC"/>
    <w:rsid w:val="003B592C"/>
    <w:rsid w:val="003C6FE7"/>
    <w:rsid w:val="003C77CB"/>
    <w:rsid w:val="003D00D4"/>
    <w:rsid w:val="003D4089"/>
    <w:rsid w:val="003D44FB"/>
    <w:rsid w:val="003D6AC0"/>
    <w:rsid w:val="003D7F7A"/>
    <w:rsid w:val="003E025E"/>
    <w:rsid w:val="003E0A37"/>
    <w:rsid w:val="003E34FC"/>
    <w:rsid w:val="003E48A7"/>
    <w:rsid w:val="003E6DF4"/>
    <w:rsid w:val="003F03D3"/>
    <w:rsid w:val="003F0EDE"/>
    <w:rsid w:val="003F1733"/>
    <w:rsid w:val="003F50AA"/>
    <w:rsid w:val="003F642E"/>
    <w:rsid w:val="004002B3"/>
    <w:rsid w:val="00401175"/>
    <w:rsid w:val="00402058"/>
    <w:rsid w:val="00402AA7"/>
    <w:rsid w:val="004043A2"/>
    <w:rsid w:val="00407FDD"/>
    <w:rsid w:val="0041233D"/>
    <w:rsid w:val="00414956"/>
    <w:rsid w:val="00414D10"/>
    <w:rsid w:val="00415CD8"/>
    <w:rsid w:val="00422EDE"/>
    <w:rsid w:val="004241DE"/>
    <w:rsid w:val="00430278"/>
    <w:rsid w:val="00430A6E"/>
    <w:rsid w:val="00431150"/>
    <w:rsid w:val="00432639"/>
    <w:rsid w:val="00435F61"/>
    <w:rsid w:val="00436651"/>
    <w:rsid w:val="00437937"/>
    <w:rsid w:val="00443935"/>
    <w:rsid w:val="00450507"/>
    <w:rsid w:val="00450AC4"/>
    <w:rsid w:val="00450B39"/>
    <w:rsid w:val="00450CC1"/>
    <w:rsid w:val="00453914"/>
    <w:rsid w:val="00460C51"/>
    <w:rsid w:val="0046309E"/>
    <w:rsid w:val="00465C3A"/>
    <w:rsid w:val="0046644A"/>
    <w:rsid w:val="00466775"/>
    <w:rsid w:val="00472CF0"/>
    <w:rsid w:val="00476393"/>
    <w:rsid w:val="00481555"/>
    <w:rsid w:val="00481A6E"/>
    <w:rsid w:val="00482E24"/>
    <w:rsid w:val="0048419D"/>
    <w:rsid w:val="004871E0"/>
    <w:rsid w:val="00492652"/>
    <w:rsid w:val="00492EC2"/>
    <w:rsid w:val="00493355"/>
    <w:rsid w:val="0049413D"/>
    <w:rsid w:val="004945D5"/>
    <w:rsid w:val="004952A6"/>
    <w:rsid w:val="004A18B3"/>
    <w:rsid w:val="004A2CD0"/>
    <w:rsid w:val="004A2E9A"/>
    <w:rsid w:val="004A63E5"/>
    <w:rsid w:val="004B1563"/>
    <w:rsid w:val="004B1691"/>
    <w:rsid w:val="004B3578"/>
    <w:rsid w:val="004B367B"/>
    <w:rsid w:val="004B3D83"/>
    <w:rsid w:val="004B61FE"/>
    <w:rsid w:val="004B7270"/>
    <w:rsid w:val="004B7B17"/>
    <w:rsid w:val="004C0A4C"/>
    <w:rsid w:val="004C4C96"/>
    <w:rsid w:val="004C64F8"/>
    <w:rsid w:val="004D0DC0"/>
    <w:rsid w:val="004D1201"/>
    <w:rsid w:val="004D479C"/>
    <w:rsid w:val="004E06A0"/>
    <w:rsid w:val="004E21A7"/>
    <w:rsid w:val="004E479D"/>
    <w:rsid w:val="004E5AF1"/>
    <w:rsid w:val="004E791B"/>
    <w:rsid w:val="004E7B31"/>
    <w:rsid w:val="004F1B40"/>
    <w:rsid w:val="004F2C52"/>
    <w:rsid w:val="004F4BD0"/>
    <w:rsid w:val="004F5738"/>
    <w:rsid w:val="004F60BD"/>
    <w:rsid w:val="004F6B9F"/>
    <w:rsid w:val="004F78B8"/>
    <w:rsid w:val="005005D3"/>
    <w:rsid w:val="00503D4C"/>
    <w:rsid w:val="005053BA"/>
    <w:rsid w:val="005110F1"/>
    <w:rsid w:val="005114E5"/>
    <w:rsid w:val="00511D34"/>
    <w:rsid w:val="0051317B"/>
    <w:rsid w:val="00513AAA"/>
    <w:rsid w:val="00515E21"/>
    <w:rsid w:val="00515F53"/>
    <w:rsid w:val="00516C97"/>
    <w:rsid w:val="00520F33"/>
    <w:rsid w:val="00522889"/>
    <w:rsid w:val="0052665B"/>
    <w:rsid w:val="005305DF"/>
    <w:rsid w:val="0053172B"/>
    <w:rsid w:val="00533C9E"/>
    <w:rsid w:val="005426ED"/>
    <w:rsid w:val="00543980"/>
    <w:rsid w:val="005442C4"/>
    <w:rsid w:val="005512CE"/>
    <w:rsid w:val="00551418"/>
    <w:rsid w:val="005516DF"/>
    <w:rsid w:val="00551BEA"/>
    <w:rsid w:val="00554C61"/>
    <w:rsid w:val="00556C68"/>
    <w:rsid w:val="005604D2"/>
    <w:rsid w:val="00560FEA"/>
    <w:rsid w:val="00565E62"/>
    <w:rsid w:val="005660FC"/>
    <w:rsid w:val="00567E10"/>
    <w:rsid w:val="00570084"/>
    <w:rsid w:val="00571379"/>
    <w:rsid w:val="0057176B"/>
    <w:rsid w:val="00573A76"/>
    <w:rsid w:val="00575E7B"/>
    <w:rsid w:val="00580BB6"/>
    <w:rsid w:val="00582466"/>
    <w:rsid w:val="0058338A"/>
    <w:rsid w:val="00585573"/>
    <w:rsid w:val="00587296"/>
    <w:rsid w:val="00587352"/>
    <w:rsid w:val="005873EA"/>
    <w:rsid w:val="00587FD9"/>
    <w:rsid w:val="00590E81"/>
    <w:rsid w:val="00591C14"/>
    <w:rsid w:val="00591D45"/>
    <w:rsid w:val="00591D9E"/>
    <w:rsid w:val="00592A8E"/>
    <w:rsid w:val="00593B0B"/>
    <w:rsid w:val="005945F9"/>
    <w:rsid w:val="005A2BA8"/>
    <w:rsid w:val="005A34E1"/>
    <w:rsid w:val="005A444B"/>
    <w:rsid w:val="005A5553"/>
    <w:rsid w:val="005A5871"/>
    <w:rsid w:val="005A6FC5"/>
    <w:rsid w:val="005A7633"/>
    <w:rsid w:val="005B06F2"/>
    <w:rsid w:val="005B2EEC"/>
    <w:rsid w:val="005B5B35"/>
    <w:rsid w:val="005B651B"/>
    <w:rsid w:val="005C029F"/>
    <w:rsid w:val="005C0310"/>
    <w:rsid w:val="005C0432"/>
    <w:rsid w:val="005C1EBB"/>
    <w:rsid w:val="005C20A1"/>
    <w:rsid w:val="005C3782"/>
    <w:rsid w:val="005C5940"/>
    <w:rsid w:val="005C59B5"/>
    <w:rsid w:val="005C61AA"/>
    <w:rsid w:val="005C6238"/>
    <w:rsid w:val="005C76A4"/>
    <w:rsid w:val="005C778C"/>
    <w:rsid w:val="005C7F55"/>
    <w:rsid w:val="005D4860"/>
    <w:rsid w:val="005D741C"/>
    <w:rsid w:val="005D75F7"/>
    <w:rsid w:val="005E58E8"/>
    <w:rsid w:val="005F3807"/>
    <w:rsid w:val="005F3DA5"/>
    <w:rsid w:val="005F4A2B"/>
    <w:rsid w:val="006002BD"/>
    <w:rsid w:val="006026E8"/>
    <w:rsid w:val="00603662"/>
    <w:rsid w:val="006038B7"/>
    <w:rsid w:val="006072F3"/>
    <w:rsid w:val="00610024"/>
    <w:rsid w:val="006115C6"/>
    <w:rsid w:val="00612BCE"/>
    <w:rsid w:val="00615796"/>
    <w:rsid w:val="0061761F"/>
    <w:rsid w:val="00623526"/>
    <w:rsid w:val="00623AE5"/>
    <w:rsid w:val="00632B5C"/>
    <w:rsid w:val="00632D96"/>
    <w:rsid w:val="006340F6"/>
    <w:rsid w:val="00634DF6"/>
    <w:rsid w:val="00640824"/>
    <w:rsid w:val="006434ED"/>
    <w:rsid w:val="00643E1B"/>
    <w:rsid w:val="00644E35"/>
    <w:rsid w:val="00647DF3"/>
    <w:rsid w:val="00650DCE"/>
    <w:rsid w:val="00652C2B"/>
    <w:rsid w:val="00656E1D"/>
    <w:rsid w:val="00657715"/>
    <w:rsid w:val="00657F7F"/>
    <w:rsid w:val="00666484"/>
    <w:rsid w:val="00667CA0"/>
    <w:rsid w:val="00670EF3"/>
    <w:rsid w:val="00671810"/>
    <w:rsid w:val="00672C8F"/>
    <w:rsid w:val="00672CA0"/>
    <w:rsid w:val="00674CAA"/>
    <w:rsid w:val="0067580A"/>
    <w:rsid w:val="006778B8"/>
    <w:rsid w:val="00680A5A"/>
    <w:rsid w:val="00681174"/>
    <w:rsid w:val="00682D44"/>
    <w:rsid w:val="00683264"/>
    <w:rsid w:val="006833A5"/>
    <w:rsid w:val="00683A02"/>
    <w:rsid w:val="00686490"/>
    <w:rsid w:val="00686E95"/>
    <w:rsid w:val="00690E97"/>
    <w:rsid w:val="006963E8"/>
    <w:rsid w:val="006A11BB"/>
    <w:rsid w:val="006A12E0"/>
    <w:rsid w:val="006A139A"/>
    <w:rsid w:val="006A2F15"/>
    <w:rsid w:val="006A5A67"/>
    <w:rsid w:val="006A681E"/>
    <w:rsid w:val="006A6BC3"/>
    <w:rsid w:val="006B1234"/>
    <w:rsid w:val="006B178C"/>
    <w:rsid w:val="006B1806"/>
    <w:rsid w:val="006B4F73"/>
    <w:rsid w:val="006B55E9"/>
    <w:rsid w:val="006B58AB"/>
    <w:rsid w:val="006B5FDA"/>
    <w:rsid w:val="006B73AF"/>
    <w:rsid w:val="006C2877"/>
    <w:rsid w:val="006C3852"/>
    <w:rsid w:val="006C3A4B"/>
    <w:rsid w:val="006C4206"/>
    <w:rsid w:val="006C49E0"/>
    <w:rsid w:val="006C6254"/>
    <w:rsid w:val="006D1580"/>
    <w:rsid w:val="006D5CB2"/>
    <w:rsid w:val="006D6764"/>
    <w:rsid w:val="006E4758"/>
    <w:rsid w:val="006E571B"/>
    <w:rsid w:val="006E58F0"/>
    <w:rsid w:val="006E7A5E"/>
    <w:rsid w:val="006E7D84"/>
    <w:rsid w:val="006E7E38"/>
    <w:rsid w:val="006F05D1"/>
    <w:rsid w:val="006F259D"/>
    <w:rsid w:val="006F2664"/>
    <w:rsid w:val="006F33D9"/>
    <w:rsid w:val="006F4011"/>
    <w:rsid w:val="006F68FD"/>
    <w:rsid w:val="006F77B7"/>
    <w:rsid w:val="00700448"/>
    <w:rsid w:val="00700F8F"/>
    <w:rsid w:val="007040B1"/>
    <w:rsid w:val="0070763B"/>
    <w:rsid w:val="007126C4"/>
    <w:rsid w:val="00714943"/>
    <w:rsid w:val="0071752E"/>
    <w:rsid w:val="00717567"/>
    <w:rsid w:val="00720345"/>
    <w:rsid w:val="007206A6"/>
    <w:rsid w:val="00720A79"/>
    <w:rsid w:val="00720AB0"/>
    <w:rsid w:val="00721425"/>
    <w:rsid w:val="007218C5"/>
    <w:rsid w:val="00722CB8"/>
    <w:rsid w:val="00723B9E"/>
    <w:rsid w:val="007240C5"/>
    <w:rsid w:val="00725677"/>
    <w:rsid w:val="0072747D"/>
    <w:rsid w:val="00727E26"/>
    <w:rsid w:val="007310E6"/>
    <w:rsid w:val="00734BC9"/>
    <w:rsid w:val="007356D5"/>
    <w:rsid w:val="00736EE7"/>
    <w:rsid w:val="00737B01"/>
    <w:rsid w:val="007418EE"/>
    <w:rsid w:val="00741C9A"/>
    <w:rsid w:val="00742835"/>
    <w:rsid w:val="00743AF2"/>
    <w:rsid w:val="00743C58"/>
    <w:rsid w:val="0075117B"/>
    <w:rsid w:val="00751FD3"/>
    <w:rsid w:val="00754957"/>
    <w:rsid w:val="007564CD"/>
    <w:rsid w:val="007565A3"/>
    <w:rsid w:val="0076080A"/>
    <w:rsid w:val="00761CC9"/>
    <w:rsid w:val="0076539F"/>
    <w:rsid w:val="00765E07"/>
    <w:rsid w:val="00770721"/>
    <w:rsid w:val="00770BB5"/>
    <w:rsid w:val="0077450F"/>
    <w:rsid w:val="0077474F"/>
    <w:rsid w:val="0077572D"/>
    <w:rsid w:val="00777741"/>
    <w:rsid w:val="00781CF9"/>
    <w:rsid w:val="00782FC5"/>
    <w:rsid w:val="007835D7"/>
    <w:rsid w:val="0078393A"/>
    <w:rsid w:val="007868F4"/>
    <w:rsid w:val="00786BD7"/>
    <w:rsid w:val="00786F90"/>
    <w:rsid w:val="007904B1"/>
    <w:rsid w:val="0079210A"/>
    <w:rsid w:val="00792837"/>
    <w:rsid w:val="00792FDB"/>
    <w:rsid w:val="00794D26"/>
    <w:rsid w:val="007953D6"/>
    <w:rsid w:val="00795416"/>
    <w:rsid w:val="007958B0"/>
    <w:rsid w:val="00795F08"/>
    <w:rsid w:val="00796BC3"/>
    <w:rsid w:val="0079717A"/>
    <w:rsid w:val="00797D5F"/>
    <w:rsid w:val="007A1148"/>
    <w:rsid w:val="007A625B"/>
    <w:rsid w:val="007A67F9"/>
    <w:rsid w:val="007A7284"/>
    <w:rsid w:val="007B1AD1"/>
    <w:rsid w:val="007B32DC"/>
    <w:rsid w:val="007B6410"/>
    <w:rsid w:val="007B6D41"/>
    <w:rsid w:val="007B7A51"/>
    <w:rsid w:val="007C031D"/>
    <w:rsid w:val="007C0ABA"/>
    <w:rsid w:val="007C1DD2"/>
    <w:rsid w:val="007C40D1"/>
    <w:rsid w:val="007C54C2"/>
    <w:rsid w:val="007D2BAF"/>
    <w:rsid w:val="007D3195"/>
    <w:rsid w:val="007D5F4B"/>
    <w:rsid w:val="007D6835"/>
    <w:rsid w:val="007D7165"/>
    <w:rsid w:val="007E0BFB"/>
    <w:rsid w:val="007E2977"/>
    <w:rsid w:val="007E29BF"/>
    <w:rsid w:val="007E2C89"/>
    <w:rsid w:val="007E2CB6"/>
    <w:rsid w:val="007E4D5C"/>
    <w:rsid w:val="007E5242"/>
    <w:rsid w:val="007E6492"/>
    <w:rsid w:val="007F0239"/>
    <w:rsid w:val="007F03B9"/>
    <w:rsid w:val="007F6ACC"/>
    <w:rsid w:val="007F6F9D"/>
    <w:rsid w:val="007F72B7"/>
    <w:rsid w:val="008017A9"/>
    <w:rsid w:val="00801A87"/>
    <w:rsid w:val="00802B2A"/>
    <w:rsid w:val="008057D8"/>
    <w:rsid w:val="008068B6"/>
    <w:rsid w:val="00807DD2"/>
    <w:rsid w:val="0081053D"/>
    <w:rsid w:val="00810BBD"/>
    <w:rsid w:val="00810CDB"/>
    <w:rsid w:val="008119D3"/>
    <w:rsid w:val="0081394A"/>
    <w:rsid w:val="008250C1"/>
    <w:rsid w:val="008264C3"/>
    <w:rsid w:val="00826666"/>
    <w:rsid w:val="00831A0A"/>
    <w:rsid w:val="00832806"/>
    <w:rsid w:val="0083385B"/>
    <w:rsid w:val="00836A81"/>
    <w:rsid w:val="00840E6A"/>
    <w:rsid w:val="0084156C"/>
    <w:rsid w:val="00842958"/>
    <w:rsid w:val="008438D4"/>
    <w:rsid w:val="00843F34"/>
    <w:rsid w:val="00846E29"/>
    <w:rsid w:val="00847622"/>
    <w:rsid w:val="00847952"/>
    <w:rsid w:val="00847FA7"/>
    <w:rsid w:val="008500BD"/>
    <w:rsid w:val="008500E0"/>
    <w:rsid w:val="0085671D"/>
    <w:rsid w:val="0086001F"/>
    <w:rsid w:val="00860988"/>
    <w:rsid w:val="00861569"/>
    <w:rsid w:val="00861BD6"/>
    <w:rsid w:val="00862BCE"/>
    <w:rsid w:val="0086556C"/>
    <w:rsid w:val="008660BC"/>
    <w:rsid w:val="00872E65"/>
    <w:rsid w:val="008754F6"/>
    <w:rsid w:val="0087623C"/>
    <w:rsid w:val="00877E6A"/>
    <w:rsid w:val="008804D5"/>
    <w:rsid w:val="0088241B"/>
    <w:rsid w:val="00882F6E"/>
    <w:rsid w:val="00883A94"/>
    <w:rsid w:val="008843B4"/>
    <w:rsid w:val="00885802"/>
    <w:rsid w:val="008860AE"/>
    <w:rsid w:val="00887561"/>
    <w:rsid w:val="00887B46"/>
    <w:rsid w:val="0089151B"/>
    <w:rsid w:val="0089377B"/>
    <w:rsid w:val="00895B1D"/>
    <w:rsid w:val="00895EC1"/>
    <w:rsid w:val="008975C6"/>
    <w:rsid w:val="008A029F"/>
    <w:rsid w:val="008A1CFC"/>
    <w:rsid w:val="008A28DB"/>
    <w:rsid w:val="008A326D"/>
    <w:rsid w:val="008A37CB"/>
    <w:rsid w:val="008A6F33"/>
    <w:rsid w:val="008A7756"/>
    <w:rsid w:val="008B0F6C"/>
    <w:rsid w:val="008B2A73"/>
    <w:rsid w:val="008B4F72"/>
    <w:rsid w:val="008C2746"/>
    <w:rsid w:val="008C2890"/>
    <w:rsid w:val="008D0B2A"/>
    <w:rsid w:val="008D114D"/>
    <w:rsid w:val="008D1237"/>
    <w:rsid w:val="008D2FC6"/>
    <w:rsid w:val="008D4462"/>
    <w:rsid w:val="008D4C3C"/>
    <w:rsid w:val="008D5555"/>
    <w:rsid w:val="008D5A78"/>
    <w:rsid w:val="008D5EFC"/>
    <w:rsid w:val="008D702A"/>
    <w:rsid w:val="008E2986"/>
    <w:rsid w:val="008E359B"/>
    <w:rsid w:val="008E5406"/>
    <w:rsid w:val="008E572A"/>
    <w:rsid w:val="008F130C"/>
    <w:rsid w:val="008F5A95"/>
    <w:rsid w:val="008F6295"/>
    <w:rsid w:val="008F6516"/>
    <w:rsid w:val="00901244"/>
    <w:rsid w:val="009052BB"/>
    <w:rsid w:val="00905775"/>
    <w:rsid w:val="00907E8B"/>
    <w:rsid w:val="00910A46"/>
    <w:rsid w:val="009131A3"/>
    <w:rsid w:val="00922FAC"/>
    <w:rsid w:val="00924043"/>
    <w:rsid w:val="00924EA3"/>
    <w:rsid w:val="00926D33"/>
    <w:rsid w:val="00930A56"/>
    <w:rsid w:val="00931AF2"/>
    <w:rsid w:val="00933FF9"/>
    <w:rsid w:val="009346AC"/>
    <w:rsid w:val="009368D1"/>
    <w:rsid w:val="00937BC2"/>
    <w:rsid w:val="009407DC"/>
    <w:rsid w:val="009441ED"/>
    <w:rsid w:val="0094446A"/>
    <w:rsid w:val="00944500"/>
    <w:rsid w:val="00945317"/>
    <w:rsid w:val="009453BB"/>
    <w:rsid w:val="0094541D"/>
    <w:rsid w:val="009469E4"/>
    <w:rsid w:val="00946EF5"/>
    <w:rsid w:val="00952875"/>
    <w:rsid w:val="0095467E"/>
    <w:rsid w:val="0095526D"/>
    <w:rsid w:val="00957E04"/>
    <w:rsid w:val="0096046B"/>
    <w:rsid w:val="00960F8C"/>
    <w:rsid w:val="00963254"/>
    <w:rsid w:val="00965384"/>
    <w:rsid w:val="0096558F"/>
    <w:rsid w:val="0097040E"/>
    <w:rsid w:val="009710ED"/>
    <w:rsid w:val="00973CF4"/>
    <w:rsid w:val="00974F16"/>
    <w:rsid w:val="00975EA0"/>
    <w:rsid w:val="00984453"/>
    <w:rsid w:val="00984D94"/>
    <w:rsid w:val="009851F7"/>
    <w:rsid w:val="00985569"/>
    <w:rsid w:val="00987A5C"/>
    <w:rsid w:val="00990DED"/>
    <w:rsid w:val="009919C1"/>
    <w:rsid w:val="009924F6"/>
    <w:rsid w:val="009944CD"/>
    <w:rsid w:val="00997F14"/>
    <w:rsid w:val="009A12D1"/>
    <w:rsid w:val="009A353E"/>
    <w:rsid w:val="009A4ABB"/>
    <w:rsid w:val="009A66E8"/>
    <w:rsid w:val="009B00A8"/>
    <w:rsid w:val="009B0270"/>
    <w:rsid w:val="009B046B"/>
    <w:rsid w:val="009B2B8C"/>
    <w:rsid w:val="009B3F98"/>
    <w:rsid w:val="009B4333"/>
    <w:rsid w:val="009B45F3"/>
    <w:rsid w:val="009C0D12"/>
    <w:rsid w:val="009C24FD"/>
    <w:rsid w:val="009C3A97"/>
    <w:rsid w:val="009C3B07"/>
    <w:rsid w:val="009C448A"/>
    <w:rsid w:val="009C7B0D"/>
    <w:rsid w:val="009C7D33"/>
    <w:rsid w:val="009D2A63"/>
    <w:rsid w:val="009D3BE9"/>
    <w:rsid w:val="009D4D94"/>
    <w:rsid w:val="009D71CA"/>
    <w:rsid w:val="009E263D"/>
    <w:rsid w:val="009E4314"/>
    <w:rsid w:val="009E4C6C"/>
    <w:rsid w:val="009F0542"/>
    <w:rsid w:val="009F25E6"/>
    <w:rsid w:val="009F2ECD"/>
    <w:rsid w:val="009F3168"/>
    <w:rsid w:val="009F33D5"/>
    <w:rsid w:val="009F365B"/>
    <w:rsid w:val="009F495D"/>
    <w:rsid w:val="00A038D1"/>
    <w:rsid w:val="00A05FC7"/>
    <w:rsid w:val="00A139A4"/>
    <w:rsid w:val="00A13C76"/>
    <w:rsid w:val="00A15FCE"/>
    <w:rsid w:val="00A218EE"/>
    <w:rsid w:val="00A21AED"/>
    <w:rsid w:val="00A22F45"/>
    <w:rsid w:val="00A30770"/>
    <w:rsid w:val="00A3128D"/>
    <w:rsid w:val="00A32C82"/>
    <w:rsid w:val="00A32EC0"/>
    <w:rsid w:val="00A333AD"/>
    <w:rsid w:val="00A34ED9"/>
    <w:rsid w:val="00A34F0C"/>
    <w:rsid w:val="00A355CA"/>
    <w:rsid w:val="00A36CE3"/>
    <w:rsid w:val="00A37216"/>
    <w:rsid w:val="00A4135A"/>
    <w:rsid w:val="00A42525"/>
    <w:rsid w:val="00A42693"/>
    <w:rsid w:val="00A4415C"/>
    <w:rsid w:val="00A45688"/>
    <w:rsid w:val="00A45BAE"/>
    <w:rsid w:val="00A47740"/>
    <w:rsid w:val="00A52CBF"/>
    <w:rsid w:val="00A533CF"/>
    <w:rsid w:val="00A535B3"/>
    <w:rsid w:val="00A61562"/>
    <w:rsid w:val="00A61752"/>
    <w:rsid w:val="00A631BB"/>
    <w:rsid w:val="00A637E5"/>
    <w:rsid w:val="00A637EF"/>
    <w:rsid w:val="00A658A9"/>
    <w:rsid w:val="00A664CF"/>
    <w:rsid w:val="00A677DB"/>
    <w:rsid w:val="00A73286"/>
    <w:rsid w:val="00A75CD1"/>
    <w:rsid w:val="00A76962"/>
    <w:rsid w:val="00A77B69"/>
    <w:rsid w:val="00A803A4"/>
    <w:rsid w:val="00A82227"/>
    <w:rsid w:val="00A82A35"/>
    <w:rsid w:val="00A82CFE"/>
    <w:rsid w:val="00A8485A"/>
    <w:rsid w:val="00A87940"/>
    <w:rsid w:val="00A90568"/>
    <w:rsid w:val="00A94EA4"/>
    <w:rsid w:val="00A957EC"/>
    <w:rsid w:val="00A975AA"/>
    <w:rsid w:val="00AA2352"/>
    <w:rsid w:val="00AA3C1C"/>
    <w:rsid w:val="00AA48D4"/>
    <w:rsid w:val="00AA6CC5"/>
    <w:rsid w:val="00AA767E"/>
    <w:rsid w:val="00AB0F4E"/>
    <w:rsid w:val="00AB141F"/>
    <w:rsid w:val="00AB1FC0"/>
    <w:rsid w:val="00AB27C6"/>
    <w:rsid w:val="00AB3A36"/>
    <w:rsid w:val="00AB420C"/>
    <w:rsid w:val="00AB4EAD"/>
    <w:rsid w:val="00AB52D3"/>
    <w:rsid w:val="00AB630C"/>
    <w:rsid w:val="00AC2421"/>
    <w:rsid w:val="00AC5801"/>
    <w:rsid w:val="00AC6FC2"/>
    <w:rsid w:val="00AC7AE0"/>
    <w:rsid w:val="00AC7E29"/>
    <w:rsid w:val="00AD1962"/>
    <w:rsid w:val="00AD2C46"/>
    <w:rsid w:val="00AD2CDD"/>
    <w:rsid w:val="00AD5918"/>
    <w:rsid w:val="00AD7682"/>
    <w:rsid w:val="00AE246F"/>
    <w:rsid w:val="00AE25E3"/>
    <w:rsid w:val="00AE2881"/>
    <w:rsid w:val="00AE6B65"/>
    <w:rsid w:val="00AE6BBF"/>
    <w:rsid w:val="00AF07F6"/>
    <w:rsid w:val="00AF08E3"/>
    <w:rsid w:val="00AF0A70"/>
    <w:rsid w:val="00AF2345"/>
    <w:rsid w:val="00AF2371"/>
    <w:rsid w:val="00AF7798"/>
    <w:rsid w:val="00AF7FF8"/>
    <w:rsid w:val="00B00125"/>
    <w:rsid w:val="00B00A43"/>
    <w:rsid w:val="00B01144"/>
    <w:rsid w:val="00B02BE2"/>
    <w:rsid w:val="00B03082"/>
    <w:rsid w:val="00B10643"/>
    <w:rsid w:val="00B10FD1"/>
    <w:rsid w:val="00B11136"/>
    <w:rsid w:val="00B13318"/>
    <w:rsid w:val="00B133D9"/>
    <w:rsid w:val="00B13B72"/>
    <w:rsid w:val="00B16AC0"/>
    <w:rsid w:val="00B1764F"/>
    <w:rsid w:val="00B24B48"/>
    <w:rsid w:val="00B24F5A"/>
    <w:rsid w:val="00B26BBE"/>
    <w:rsid w:val="00B26F26"/>
    <w:rsid w:val="00B2798E"/>
    <w:rsid w:val="00B318DE"/>
    <w:rsid w:val="00B3400A"/>
    <w:rsid w:val="00B34624"/>
    <w:rsid w:val="00B35D89"/>
    <w:rsid w:val="00B37E95"/>
    <w:rsid w:val="00B409AA"/>
    <w:rsid w:val="00B4116F"/>
    <w:rsid w:val="00B419BA"/>
    <w:rsid w:val="00B41BD6"/>
    <w:rsid w:val="00B42A13"/>
    <w:rsid w:val="00B43274"/>
    <w:rsid w:val="00B45793"/>
    <w:rsid w:val="00B45C72"/>
    <w:rsid w:val="00B50B78"/>
    <w:rsid w:val="00B530B5"/>
    <w:rsid w:val="00B55A07"/>
    <w:rsid w:val="00B5668D"/>
    <w:rsid w:val="00B575FC"/>
    <w:rsid w:val="00B57CD7"/>
    <w:rsid w:val="00B65391"/>
    <w:rsid w:val="00B700E5"/>
    <w:rsid w:val="00B711F9"/>
    <w:rsid w:val="00B71681"/>
    <w:rsid w:val="00B71A67"/>
    <w:rsid w:val="00B74274"/>
    <w:rsid w:val="00B74BCC"/>
    <w:rsid w:val="00B75B4A"/>
    <w:rsid w:val="00B818F3"/>
    <w:rsid w:val="00B8199D"/>
    <w:rsid w:val="00B82B81"/>
    <w:rsid w:val="00B84FDB"/>
    <w:rsid w:val="00B868AE"/>
    <w:rsid w:val="00B90FEE"/>
    <w:rsid w:val="00B967E5"/>
    <w:rsid w:val="00BA0659"/>
    <w:rsid w:val="00BA3277"/>
    <w:rsid w:val="00BA411E"/>
    <w:rsid w:val="00BA5050"/>
    <w:rsid w:val="00BA65C2"/>
    <w:rsid w:val="00BB0806"/>
    <w:rsid w:val="00BB1292"/>
    <w:rsid w:val="00BB3603"/>
    <w:rsid w:val="00BB3A07"/>
    <w:rsid w:val="00BB6FD9"/>
    <w:rsid w:val="00BC06EA"/>
    <w:rsid w:val="00BC1BF0"/>
    <w:rsid w:val="00BC3DDE"/>
    <w:rsid w:val="00BC71DE"/>
    <w:rsid w:val="00BC7969"/>
    <w:rsid w:val="00BC7FA8"/>
    <w:rsid w:val="00BD1FE3"/>
    <w:rsid w:val="00BD2196"/>
    <w:rsid w:val="00BD6399"/>
    <w:rsid w:val="00BD6827"/>
    <w:rsid w:val="00BD7EF8"/>
    <w:rsid w:val="00BE104A"/>
    <w:rsid w:val="00BE3D5A"/>
    <w:rsid w:val="00BE74CA"/>
    <w:rsid w:val="00BE7A4F"/>
    <w:rsid w:val="00BF1CEB"/>
    <w:rsid w:val="00BF1DC9"/>
    <w:rsid w:val="00BF3E7D"/>
    <w:rsid w:val="00BF64EE"/>
    <w:rsid w:val="00BF7649"/>
    <w:rsid w:val="00C00587"/>
    <w:rsid w:val="00C010C7"/>
    <w:rsid w:val="00C02B70"/>
    <w:rsid w:val="00C02DB8"/>
    <w:rsid w:val="00C0303E"/>
    <w:rsid w:val="00C03748"/>
    <w:rsid w:val="00C053AC"/>
    <w:rsid w:val="00C061A3"/>
    <w:rsid w:val="00C12DB9"/>
    <w:rsid w:val="00C14741"/>
    <w:rsid w:val="00C15D79"/>
    <w:rsid w:val="00C16F56"/>
    <w:rsid w:val="00C22507"/>
    <w:rsid w:val="00C22BF9"/>
    <w:rsid w:val="00C24546"/>
    <w:rsid w:val="00C24AAA"/>
    <w:rsid w:val="00C26162"/>
    <w:rsid w:val="00C27927"/>
    <w:rsid w:val="00C31D4E"/>
    <w:rsid w:val="00C4046B"/>
    <w:rsid w:val="00C405D4"/>
    <w:rsid w:val="00C40D4D"/>
    <w:rsid w:val="00C413A1"/>
    <w:rsid w:val="00C429A1"/>
    <w:rsid w:val="00C443A7"/>
    <w:rsid w:val="00C468A0"/>
    <w:rsid w:val="00C503BE"/>
    <w:rsid w:val="00C53690"/>
    <w:rsid w:val="00C5522C"/>
    <w:rsid w:val="00C55481"/>
    <w:rsid w:val="00C55A13"/>
    <w:rsid w:val="00C56CFC"/>
    <w:rsid w:val="00C6023D"/>
    <w:rsid w:val="00C60DA1"/>
    <w:rsid w:val="00C613AC"/>
    <w:rsid w:val="00C61759"/>
    <w:rsid w:val="00C63363"/>
    <w:rsid w:val="00C63825"/>
    <w:rsid w:val="00C63B78"/>
    <w:rsid w:val="00C66CBA"/>
    <w:rsid w:val="00C67DE6"/>
    <w:rsid w:val="00C73856"/>
    <w:rsid w:val="00C75858"/>
    <w:rsid w:val="00C76AEF"/>
    <w:rsid w:val="00C77A81"/>
    <w:rsid w:val="00C77D63"/>
    <w:rsid w:val="00C77FC0"/>
    <w:rsid w:val="00C83176"/>
    <w:rsid w:val="00C86566"/>
    <w:rsid w:val="00C86948"/>
    <w:rsid w:val="00C86A1A"/>
    <w:rsid w:val="00C9220C"/>
    <w:rsid w:val="00C928B2"/>
    <w:rsid w:val="00C94B09"/>
    <w:rsid w:val="00C97491"/>
    <w:rsid w:val="00CA2C17"/>
    <w:rsid w:val="00CA68E0"/>
    <w:rsid w:val="00CB0ADC"/>
    <w:rsid w:val="00CB11E7"/>
    <w:rsid w:val="00CB155F"/>
    <w:rsid w:val="00CB1868"/>
    <w:rsid w:val="00CB2394"/>
    <w:rsid w:val="00CB27DA"/>
    <w:rsid w:val="00CB30F4"/>
    <w:rsid w:val="00CB3C13"/>
    <w:rsid w:val="00CB6F5D"/>
    <w:rsid w:val="00CB7919"/>
    <w:rsid w:val="00CC0526"/>
    <w:rsid w:val="00CC302E"/>
    <w:rsid w:val="00CD3BA0"/>
    <w:rsid w:val="00CD6E10"/>
    <w:rsid w:val="00CD6F48"/>
    <w:rsid w:val="00CE18DC"/>
    <w:rsid w:val="00CE2747"/>
    <w:rsid w:val="00CE50FC"/>
    <w:rsid w:val="00CE5D80"/>
    <w:rsid w:val="00CF14D4"/>
    <w:rsid w:val="00CF1D7D"/>
    <w:rsid w:val="00CF418E"/>
    <w:rsid w:val="00CF4734"/>
    <w:rsid w:val="00D03201"/>
    <w:rsid w:val="00D05169"/>
    <w:rsid w:val="00D05B11"/>
    <w:rsid w:val="00D07595"/>
    <w:rsid w:val="00D07859"/>
    <w:rsid w:val="00D13907"/>
    <w:rsid w:val="00D1619F"/>
    <w:rsid w:val="00D20BA8"/>
    <w:rsid w:val="00D22542"/>
    <w:rsid w:val="00D22C67"/>
    <w:rsid w:val="00D23E94"/>
    <w:rsid w:val="00D23F83"/>
    <w:rsid w:val="00D24642"/>
    <w:rsid w:val="00D2622E"/>
    <w:rsid w:val="00D27C76"/>
    <w:rsid w:val="00D309C8"/>
    <w:rsid w:val="00D328D6"/>
    <w:rsid w:val="00D34BAE"/>
    <w:rsid w:val="00D35BF0"/>
    <w:rsid w:val="00D37FA9"/>
    <w:rsid w:val="00D41E47"/>
    <w:rsid w:val="00D43B63"/>
    <w:rsid w:val="00D43D3B"/>
    <w:rsid w:val="00D5005F"/>
    <w:rsid w:val="00D54713"/>
    <w:rsid w:val="00D554D7"/>
    <w:rsid w:val="00D608CA"/>
    <w:rsid w:val="00D614DA"/>
    <w:rsid w:val="00D6259D"/>
    <w:rsid w:val="00D6266E"/>
    <w:rsid w:val="00D62AB3"/>
    <w:rsid w:val="00D63485"/>
    <w:rsid w:val="00D66849"/>
    <w:rsid w:val="00D72AF7"/>
    <w:rsid w:val="00D772B0"/>
    <w:rsid w:val="00D7789D"/>
    <w:rsid w:val="00D801D9"/>
    <w:rsid w:val="00D803A7"/>
    <w:rsid w:val="00D80A1F"/>
    <w:rsid w:val="00D80CA6"/>
    <w:rsid w:val="00D8109B"/>
    <w:rsid w:val="00D81DF8"/>
    <w:rsid w:val="00D82B05"/>
    <w:rsid w:val="00D83AA5"/>
    <w:rsid w:val="00D851A7"/>
    <w:rsid w:val="00D9227E"/>
    <w:rsid w:val="00D9300E"/>
    <w:rsid w:val="00D94478"/>
    <w:rsid w:val="00D947B5"/>
    <w:rsid w:val="00D94B43"/>
    <w:rsid w:val="00D95BFA"/>
    <w:rsid w:val="00D968E8"/>
    <w:rsid w:val="00DA2BF1"/>
    <w:rsid w:val="00DA3710"/>
    <w:rsid w:val="00DA4B24"/>
    <w:rsid w:val="00DA4F65"/>
    <w:rsid w:val="00DA6DAB"/>
    <w:rsid w:val="00DA7929"/>
    <w:rsid w:val="00DB0A52"/>
    <w:rsid w:val="00DB2B2D"/>
    <w:rsid w:val="00DB5489"/>
    <w:rsid w:val="00DB72FF"/>
    <w:rsid w:val="00DC153C"/>
    <w:rsid w:val="00DC458C"/>
    <w:rsid w:val="00DC510F"/>
    <w:rsid w:val="00DC6606"/>
    <w:rsid w:val="00DC7A3A"/>
    <w:rsid w:val="00DD38CE"/>
    <w:rsid w:val="00DD3BD6"/>
    <w:rsid w:val="00DE214D"/>
    <w:rsid w:val="00DE230B"/>
    <w:rsid w:val="00DE3AF5"/>
    <w:rsid w:val="00DE5781"/>
    <w:rsid w:val="00DE7A4F"/>
    <w:rsid w:val="00DF077D"/>
    <w:rsid w:val="00DF1A78"/>
    <w:rsid w:val="00DF1FCF"/>
    <w:rsid w:val="00DF684D"/>
    <w:rsid w:val="00E02A79"/>
    <w:rsid w:val="00E03353"/>
    <w:rsid w:val="00E04DEB"/>
    <w:rsid w:val="00E07426"/>
    <w:rsid w:val="00E136C0"/>
    <w:rsid w:val="00E14473"/>
    <w:rsid w:val="00E21C94"/>
    <w:rsid w:val="00E26D83"/>
    <w:rsid w:val="00E27CF0"/>
    <w:rsid w:val="00E3069E"/>
    <w:rsid w:val="00E32C45"/>
    <w:rsid w:val="00E33ABD"/>
    <w:rsid w:val="00E40F70"/>
    <w:rsid w:val="00E42C75"/>
    <w:rsid w:val="00E42FD4"/>
    <w:rsid w:val="00E436E6"/>
    <w:rsid w:val="00E43D0A"/>
    <w:rsid w:val="00E45049"/>
    <w:rsid w:val="00E458E5"/>
    <w:rsid w:val="00E50E63"/>
    <w:rsid w:val="00E515B6"/>
    <w:rsid w:val="00E53D76"/>
    <w:rsid w:val="00E54A59"/>
    <w:rsid w:val="00E5634A"/>
    <w:rsid w:val="00E604FC"/>
    <w:rsid w:val="00E6338C"/>
    <w:rsid w:val="00E713C1"/>
    <w:rsid w:val="00E72081"/>
    <w:rsid w:val="00E73F71"/>
    <w:rsid w:val="00E75D5B"/>
    <w:rsid w:val="00E82948"/>
    <w:rsid w:val="00E85FD4"/>
    <w:rsid w:val="00E86BDC"/>
    <w:rsid w:val="00E86FF8"/>
    <w:rsid w:val="00E90C56"/>
    <w:rsid w:val="00EA0591"/>
    <w:rsid w:val="00EA1C0F"/>
    <w:rsid w:val="00EA2248"/>
    <w:rsid w:val="00EA560A"/>
    <w:rsid w:val="00EA5F13"/>
    <w:rsid w:val="00EB2186"/>
    <w:rsid w:val="00EB2F2C"/>
    <w:rsid w:val="00EB683B"/>
    <w:rsid w:val="00EB7E1D"/>
    <w:rsid w:val="00EC185B"/>
    <w:rsid w:val="00EC26C7"/>
    <w:rsid w:val="00EC2726"/>
    <w:rsid w:val="00EC3A7C"/>
    <w:rsid w:val="00EC6523"/>
    <w:rsid w:val="00EC6617"/>
    <w:rsid w:val="00ED087E"/>
    <w:rsid w:val="00ED0AFB"/>
    <w:rsid w:val="00ED2A9B"/>
    <w:rsid w:val="00ED4539"/>
    <w:rsid w:val="00ED557E"/>
    <w:rsid w:val="00ED5C0A"/>
    <w:rsid w:val="00ED63AE"/>
    <w:rsid w:val="00ED715A"/>
    <w:rsid w:val="00EE1CA6"/>
    <w:rsid w:val="00EE2454"/>
    <w:rsid w:val="00EE272D"/>
    <w:rsid w:val="00EE425B"/>
    <w:rsid w:val="00EE6860"/>
    <w:rsid w:val="00EF04BC"/>
    <w:rsid w:val="00EF07CE"/>
    <w:rsid w:val="00EF3178"/>
    <w:rsid w:val="00EF381C"/>
    <w:rsid w:val="00EF5500"/>
    <w:rsid w:val="00EF7136"/>
    <w:rsid w:val="00F0247D"/>
    <w:rsid w:val="00F041E1"/>
    <w:rsid w:val="00F06299"/>
    <w:rsid w:val="00F06CAF"/>
    <w:rsid w:val="00F06E17"/>
    <w:rsid w:val="00F06EA8"/>
    <w:rsid w:val="00F111F0"/>
    <w:rsid w:val="00F113BE"/>
    <w:rsid w:val="00F1206D"/>
    <w:rsid w:val="00F151A0"/>
    <w:rsid w:val="00F174B3"/>
    <w:rsid w:val="00F2370A"/>
    <w:rsid w:val="00F24DCE"/>
    <w:rsid w:val="00F25C92"/>
    <w:rsid w:val="00F263A6"/>
    <w:rsid w:val="00F2771F"/>
    <w:rsid w:val="00F307CA"/>
    <w:rsid w:val="00F314BA"/>
    <w:rsid w:val="00F337E4"/>
    <w:rsid w:val="00F370C8"/>
    <w:rsid w:val="00F41201"/>
    <w:rsid w:val="00F4132F"/>
    <w:rsid w:val="00F41E94"/>
    <w:rsid w:val="00F4287D"/>
    <w:rsid w:val="00F42C17"/>
    <w:rsid w:val="00F4319E"/>
    <w:rsid w:val="00F43577"/>
    <w:rsid w:val="00F44EF8"/>
    <w:rsid w:val="00F5062E"/>
    <w:rsid w:val="00F54F16"/>
    <w:rsid w:val="00F55EEB"/>
    <w:rsid w:val="00F56E3C"/>
    <w:rsid w:val="00F64D05"/>
    <w:rsid w:val="00F66810"/>
    <w:rsid w:val="00F67C3A"/>
    <w:rsid w:val="00F71136"/>
    <w:rsid w:val="00F71B88"/>
    <w:rsid w:val="00F737F5"/>
    <w:rsid w:val="00F73889"/>
    <w:rsid w:val="00F74004"/>
    <w:rsid w:val="00F74E1C"/>
    <w:rsid w:val="00F759C3"/>
    <w:rsid w:val="00F76DE8"/>
    <w:rsid w:val="00F81926"/>
    <w:rsid w:val="00F8403B"/>
    <w:rsid w:val="00F859D0"/>
    <w:rsid w:val="00F86BD3"/>
    <w:rsid w:val="00F87568"/>
    <w:rsid w:val="00F87DBF"/>
    <w:rsid w:val="00F90876"/>
    <w:rsid w:val="00F94A1B"/>
    <w:rsid w:val="00FA26EB"/>
    <w:rsid w:val="00FA2AD8"/>
    <w:rsid w:val="00FA3717"/>
    <w:rsid w:val="00FA4EF5"/>
    <w:rsid w:val="00FA4F40"/>
    <w:rsid w:val="00FA51EF"/>
    <w:rsid w:val="00FB255A"/>
    <w:rsid w:val="00FB7858"/>
    <w:rsid w:val="00FB7BA7"/>
    <w:rsid w:val="00FC075C"/>
    <w:rsid w:val="00FC0F6C"/>
    <w:rsid w:val="00FC1417"/>
    <w:rsid w:val="00FC1D84"/>
    <w:rsid w:val="00FC3438"/>
    <w:rsid w:val="00FC4B2F"/>
    <w:rsid w:val="00FC5A09"/>
    <w:rsid w:val="00FC6705"/>
    <w:rsid w:val="00FC7B87"/>
    <w:rsid w:val="00FD02D7"/>
    <w:rsid w:val="00FD3CE6"/>
    <w:rsid w:val="00FD40FB"/>
    <w:rsid w:val="00FD4747"/>
    <w:rsid w:val="00FD4A7F"/>
    <w:rsid w:val="00FD5E35"/>
    <w:rsid w:val="00FD790F"/>
    <w:rsid w:val="00FE2C0E"/>
    <w:rsid w:val="00FE3D9F"/>
    <w:rsid w:val="00FE44A3"/>
    <w:rsid w:val="00FE6176"/>
    <w:rsid w:val="00FE7DD8"/>
    <w:rsid w:val="00FF12C8"/>
    <w:rsid w:val="00FF13AE"/>
    <w:rsid w:val="00FF37D8"/>
    <w:rsid w:val="00FF4436"/>
    <w:rsid w:val="00FF5DC3"/>
    <w:rsid w:val="01056CD4"/>
    <w:rsid w:val="016B503A"/>
    <w:rsid w:val="024E08BE"/>
    <w:rsid w:val="037D28C8"/>
    <w:rsid w:val="038369CF"/>
    <w:rsid w:val="04505CF3"/>
    <w:rsid w:val="04755A08"/>
    <w:rsid w:val="04F03D5A"/>
    <w:rsid w:val="0842189C"/>
    <w:rsid w:val="0B4409D7"/>
    <w:rsid w:val="114C5E3C"/>
    <w:rsid w:val="19445D81"/>
    <w:rsid w:val="1B996876"/>
    <w:rsid w:val="1E952C49"/>
    <w:rsid w:val="1FCA6F35"/>
    <w:rsid w:val="22280099"/>
    <w:rsid w:val="22B53180"/>
    <w:rsid w:val="240D6291"/>
    <w:rsid w:val="24DC510E"/>
    <w:rsid w:val="258A5202"/>
    <w:rsid w:val="27190DDB"/>
    <w:rsid w:val="27710213"/>
    <w:rsid w:val="27790DC2"/>
    <w:rsid w:val="29703508"/>
    <w:rsid w:val="2A0511A9"/>
    <w:rsid w:val="2A7862B9"/>
    <w:rsid w:val="2A8C4689"/>
    <w:rsid w:val="2B681445"/>
    <w:rsid w:val="3037278B"/>
    <w:rsid w:val="327F3D57"/>
    <w:rsid w:val="33466B5F"/>
    <w:rsid w:val="36CA538C"/>
    <w:rsid w:val="3E7C2BC3"/>
    <w:rsid w:val="3E9E2047"/>
    <w:rsid w:val="3FAE3F57"/>
    <w:rsid w:val="43064F71"/>
    <w:rsid w:val="44693BF5"/>
    <w:rsid w:val="460D618D"/>
    <w:rsid w:val="47CC21A4"/>
    <w:rsid w:val="47EF6F11"/>
    <w:rsid w:val="48D22BFD"/>
    <w:rsid w:val="49EF6DD5"/>
    <w:rsid w:val="4D215BE0"/>
    <w:rsid w:val="4DE256E3"/>
    <w:rsid w:val="52B70144"/>
    <w:rsid w:val="54A540EC"/>
    <w:rsid w:val="56150EF6"/>
    <w:rsid w:val="58C45C8C"/>
    <w:rsid w:val="5A6466DC"/>
    <w:rsid w:val="5CBC3D00"/>
    <w:rsid w:val="5D7D6D6E"/>
    <w:rsid w:val="60BB71C0"/>
    <w:rsid w:val="614A1FE2"/>
    <w:rsid w:val="61B31E2C"/>
    <w:rsid w:val="61E70D16"/>
    <w:rsid w:val="62153DDA"/>
    <w:rsid w:val="63CC7A6C"/>
    <w:rsid w:val="63DE4777"/>
    <w:rsid w:val="64D370D9"/>
    <w:rsid w:val="658E10A1"/>
    <w:rsid w:val="6AAC038F"/>
    <w:rsid w:val="6B615D5C"/>
    <w:rsid w:val="6E015810"/>
    <w:rsid w:val="6E293B49"/>
    <w:rsid w:val="727D23A5"/>
    <w:rsid w:val="72A063F2"/>
    <w:rsid w:val="74A90BF5"/>
    <w:rsid w:val="77650C0A"/>
    <w:rsid w:val="77B70B17"/>
    <w:rsid w:val="7842045C"/>
    <w:rsid w:val="7D887593"/>
    <w:rsid w:val="7E9278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13F1A"/>
  <w15:docId w15:val="{A170F2A9-6815-4D85-86D2-7155EF2D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Hipervnculo">
    <w:name w:val="Hyperlink"/>
    <w:basedOn w:val="Fuentedeprrafopredeter"/>
    <w:uiPriority w:val="99"/>
    <w:unhideWhenUsed/>
    <w:qFormat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800080" w:themeColor="followedHyperlink"/>
      <w:u w:val="single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qFormat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tuloTDC1">
    <w:name w:val="Título TDC1"/>
    <w:basedOn w:val="Ttulo1"/>
    <w:next w:val="Normal"/>
    <w:uiPriority w:val="39"/>
    <w:semiHidden/>
    <w:unhideWhenUsed/>
    <w:qFormat/>
    <w:pPr>
      <w:outlineLvl w:val="9"/>
    </w:pPr>
    <w:rPr>
      <w:lang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s-1">
    <w:name w:val="ms-1"/>
    <w:basedOn w:val="Fuentedeprrafopredeter"/>
    <w:qFormat/>
  </w:style>
  <w:style w:type="character" w:customStyle="1" w:styleId="max-w-full">
    <w:name w:val="max-w-full"/>
    <w:basedOn w:val="Fuentedeprrafopredeter"/>
    <w:qFormat/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Mencinsinresolver4">
    <w:name w:val="Mención sin resolver4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Mencinsinresolver5">
    <w:name w:val="Mención sin resolver5"/>
    <w:basedOn w:val="Fuentedeprrafopredeter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uleam-my.sharepoint.com/:b:/g/personal/wilian_delgado_uleam_edu_ec/IQD9fGjk2hYzT7Ngwul5Vto1AUP1r9PYcEjDX7n14rblG-A?e=eMwM2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qualtrics.com/es/gestion-de-la-experiencia/cliente/net-promoter-score/?utm_source=chatgpt.com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uleam-my.sharepoint.com/:b:/g/personal/wilian_delgado_uleam_edu_ec/IQDMuvKMH8pLTonz0TAmtFzDAUoTda-WPI1o_ghihqAdGcw?e=6oVjA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peckle.inaoep.mx/~tecnologia_salud/2017/Resumenes/MyT2017_053_E.pdf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leam-my.sharepoint.com/:b:/g/personal/wilian_delgado_uleam_edu_ec/IQBOpBFJn_qvTaN2Hk7c_-gOAf4uvy1wzoJj6I2o-hytHtI?e=oMNhgq" TargetMode="External"/><Relationship Id="rId10" Type="http://schemas.openxmlformats.org/officeDocument/2006/relationships/hyperlink" Target="https://www.teacuplab.com/es/blog/que-es-la-escala-sus-y-como-usarla-para-medir-la-usabilidad/?utm_source=chatgpt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questionpro.com/blog/es/que-es-la-escala-de-likert-y-como-utilizarla/?utm_source=chatgpt.com" TargetMode="External"/><Relationship Id="rId14" Type="http://schemas.openxmlformats.org/officeDocument/2006/relationships/hyperlink" Target="https://uleam-my.sharepoint.com/:b:/g/personal/wilian_delgado_uleam_edu_ec/IQAPx3YKlpr6TagI96QXzdtHAVivLH_1lhxl26mUyKaxOn8?e=5hbI8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4187A6-F91E-4ABF-8E75-698EA0E76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1112</Words>
  <Characters>6121</Characters>
  <Application>Microsoft Office Word</Application>
  <DocSecurity>0</DocSecurity>
  <Lines>51</Lines>
  <Paragraphs>14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WDM</dc:creator>
  <cp:lastModifiedBy>DELGADO MUENTES WILIAN RICHART</cp:lastModifiedBy>
  <cp:revision>1118</cp:revision>
  <cp:lastPrinted>2026-04-16T21:38:00Z</cp:lastPrinted>
  <dcterms:created xsi:type="dcterms:W3CDTF">2025-04-23T10:03:00Z</dcterms:created>
  <dcterms:modified xsi:type="dcterms:W3CDTF">2026-09-22T16:04:00Z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22A4E33CC808461D98B77FEF9C620F47_12</vt:lpwstr>
  </property>
</Properties>
</file>