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Anel Dannhauser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