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6693F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Отлично! Давайте проанализируем методические указания и подготовим решение для 5-го варианта лабораторной работы №1 по предмету "Проектирование информационных систем".</w:t>
      </w:r>
    </w:p>
    <w:p w14:paraId="637056A0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Анализ методического материала</w:t>
      </w:r>
    </w:p>
    <w:p w14:paraId="67B82691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Прежде всего, важно понять суть задания. Несмотря на то, что ваш вариант называется "Метод Гаусса...", предмет лабораторной работы — </w:t>
      </w: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"Проектирование информационных систем"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а сама работа — </w:t>
      </w: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"Формирование и анализ требований"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EAC7ED7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Это означает, что главная задача — </w:t>
      </w: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реализовать алгоритм Гаусса на языке программирования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а </w:t>
      </w: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создать документ "Спецификация требований к программному обеспечению" (Software </w:t>
      </w:r>
      <w:proofErr w:type="spellStart"/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Requirements</w:t>
      </w:r>
      <w:proofErr w:type="spellEnd"/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Specification</w:t>
      </w:r>
      <w:proofErr w:type="spellEnd"/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, SRS)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для программы, которая будет решать СЛАУ этим методом.</w:t>
      </w:r>
    </w:p>
    <w:p w14:paraId="5A8AC2BD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Ключевые моменты из методички:</w:t>
      </w:r>
    </w:p>
    <w:p w14:paraId="185DB530" w14:textId="77777777" w:rsidR="002D754A" w:rsidRPr="002D754A" w:rsidRDefault="002D754A" w:rsidP="002D754A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Цель работы (стр. 3)</w:t>
      </w:r>
      <w:proofErr w:type="gramStart"/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Изучить</w:t>
      </w:r>
      <w:proofErr w:type="gramEnd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методы обследования объекта автоматизации, выделять задачи и представлять способы их решения.</w:t>
      </w:r>
    </w:p>
    <w:p w14:paraId="5DFCB4D3" w14:textId="77777777" w:rsidR="002D754A" w:rsidRPr="002D754A" w:rsidRDefault="002D754A" w:rsidP="002D754A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Анализ предметной области (стр. 3-5)</w:t>
      </w:r>
      <w:proofErr w:type="gramStart"/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Нужно</w:t>
      </w:r>
      <w:proofErr w:type="gramEnd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понять, для кого и для чего создается программа. Методичка предлагает использовать графические диаграммы (например, диаграммы вариантов использования UML).</w:t>
      </w:r>
    </w:p>
    <w:p w14:paraId="42B1D9F2" w14:textId="77777777" w:rsidR="002D754A" w:rsidRPr="002D754A" w:rsidRDefault="002D754A" w:rsidP="002D754A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Формирование требований (стр. 6):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Разделение требований на два уровня:</w:t>
      </w:r>
    </w:p>
    <w:p w14:paraId="3C02E3D8" w14:textId="77777777" w:rsidR="002D754A" w:rsidRPr="002D754A" w:rsidRDefault="002D754A" w:rsidP="002D754A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С-требования (Customer </w:t>
      </w:r>
      <w:proofErr w:type="spellStart"/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requirements</w:t>
      </w:r>
      <w:proofErr w:type="spellEnd"/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Требования заказчика, написанные на понятном ему языке. Это общее описание системы.</w:t>
      </w:r>
    </w:p>
    <w:p w14:paraId="55EBA185" w14:textId="77777777" w:rsidR="002D754A" w:rsidRPr="002D754A" w:rsidRDefault="002D754A" w:rsidP="002D754A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D-требования (Developer </w:t>
      </w:r>
      <w:proofErr w:type="spellStart"/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requirements</w:t>
      </w:r>
      <w:proofErr w:type="spellEnd"/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Детальные, технические требования для разработчиков.</w:t>
      </w:r>
    </w:p>
    <w:p w14:paraId="4BA0532B" w14:textId="77777777" w:rsidR="002D754A" w:rsidRPr="002D754A" w:rsidRDefault="002D754A" w:rsidP="002D754A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Структура документа (стр. 7-8):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Лабораторная работа должна быть оформлена в виде документа SRS по стандарту </w:t>
      </w: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IEEE 830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 В методичке приведена его структура.</w:t>
      </w:r>
    </w:p>
    <w:p w14:paraId="60A36904" w14:textId="77777777" w:rsidR="002D754A" w:rsidRPr="002D754A" w:rsidRDefault="002D754A" w:rsidP="002D754A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Индивидуальное задание (стр. 9):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Ваш вариант №5 — это </w:t>
      </w: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предметная область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для которой нужно составить SRS.</w:t>
      </w:r>
    </w:p>
    <w:p w14:paraId="7800BAD5" w14:textId="77777777" w:rsidR="002D754A" w:rsidRPr="002D754A" w:rsidRDefault="002D754A" w:rsidP="002D754A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 (Приложение 2, стр. 20)</w:t>
      </w:r>
      <w:proofErr w:type="gramStart"/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Дается</w:t>
      </w:r>
      <w:proofErr w:type="gramEnd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подробный пример составления SRS для игры "Встреча". </w:t>
      </w: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Этот пример — ваш главный ориентир по оформлению и содержанию работы.</w:t>
      </w:r>
    </w:p>
    <w:p w14:paraId="4F0C6B4C" w14:textId="77777777" w:rsidR="002D754A" w:rsidRPr="002D754A" w:rsidRDefault="002D754A" w:rsidP="002D754A">
      <w:pPr>
        <w:spacing w:after="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1473FF21">
          <v:rect id="_x0000_i1025" style="width:0;height:1.5pt" o:hralign="center" o:hrstd="t" o:hr="t" fillcolor="#a0a0a0" stroked="f"/>
        </w:pict>
      </w:r>
    </w:p>
    <w:p w14:paraId="2A7D2E6F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Решение лабораторной работы №1 (Вариант 5)</w:t>
      </w:r>
    </w:p>
    <w:p w14:paraId="1F6B1A6A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Ниже представлено готовое решение в виде документа </w:t>
      </w: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SRS (Спецификация требований)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для программного продукта, реализующего метод Гаусса. Документ составлен строго по структуре из методических указаний и с опорой на пример.</w:t>
      </w:r>
    </w:p>
    <w:p w14:paraId="6AE10FEC" w14:textId="77777777" w:rsidR="002D754A" w:rsidRPr="002D754A" w:rsidRDefault="002D754A" w:rsidP="002D754A">
      <w:pPr>
        <w:spacing w:after="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410F45C4">
          <v:rect id="_x0000_i1026" style="width:0;height:1.5pt" o:hralign="center" o:hrstd="t" o:hr="t" fillcolor="#a0a0a0" stroked="f"/>
        </w:pict>
      </w:r>
    </w:p>
    <w:p w14:paraId="572CD282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Спецификация требований к программному обеспечению "</w:t>
      </w:r>
      <w:proofErr w:type="spellStart"/>
      <w:r w:rsidRPr="002D754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Gauss</w:t>
      </w:r>
      <w:proofErr w:type="spellEnd"/>
      <w:r w:rsidRPr="002D754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2D754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Solver</w:t>
      </w:r>
      <w:proofErr w:type="spellEnd"/>
      <w:r w:rsidRPr="002D754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"</w:t>
      </w:r>
    </w:p>
    <w:p w14:paraId="6D94B624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Версия 1.0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Дата: 20.10.2023</w:t>
      </w:r>
    </w:p>
    <w:p w14:paraId="7D1C7903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Введение</w:t>
      </w:r>
    </w:p>
    <w:p w14:paraId="485B64B2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1.1. Цель</w:t>
      </w:r>
    </w:p>
    <w:p w14:paraId="7532DD33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Настоящий документ определяет требования к программному продукту "</w:t>
      </w:r>
      <w:proofErr w:type="spellStart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Gauss</w:t>
      </w:r>
      <w:proofErr w:type="spellEnd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Solver</w:t>
      </w:r>
      <w:proofErr w:type="spellEnd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", предназначенному для решения систем линейных алгебраических уравнений (СЛАУ) методом Гаусса. Документ предназначен для команды разработчиков, тестировщиков и менеджеров проекта.</w:t>
      </w:r>
    </w:p>
    <w:p w14:paraId="3B5CD3E1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1.2. Область применения</w:t>
      </w:r>
    </w:p>
    <w:p w14:paraId="73393D5F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Продукт является настольным приложением для образовательных и инженерных целей. Он может использоваться студентами технических специальностей для изучения численных методов, а также инженерами для решения практических задач, сводящихся к СЛАУ.</w:t>
      </w:r>
    </w:p>
    <w:p w14:paraId="75F44F28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1.3. Определения, термины и сокращения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7153"/>
      </w:tblGrid>
      <w:tr w:rsidR="002D754A" w:rsidRPr="002D754A" w14:paraId="791496CA" w14:textId="77777777" w:rsidTr="002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B63B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Термин/Сокращение</w:t>
            </w:r>
          </w:p>
        </w:tc>
        <w:tc>
          <w:tcPr>
            <w:tcW w:w="0" w:type="auto"/>
            <w:vAlign w:val="center"/>
            <w:hideMark/>
          </w:tcPr>
          <w:p w14:paraId="2F94C349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Определение</w:t>
            </w:r>
          </w:p>
        </w:tc>
      </w:tr>
      <w:tr w:rsidR="002D754A" w:rsidRPr="002D754A" w14:paraId="4F72F5AD" w14:textId="77777777" w:rsidTr="002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CA55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СЛАУ</w:t>
            </w:r>
          </w:p>
        </w:tc>
        <w:tc>
          <w:tcPr>
            <w:tcW w:w="0" w:type="auto"/>
            <w:vAlign w:val="center"/>
            <w:hideMark/>
          </w:tcPr>
          <w:p w14:paraId="1503D79A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Система линейных алгебраических уравнений.</w:t>
            </w:r>
          </w:p>
        </w:tc>
      </w:tr>
      <w:tr w:rsidR="002D754A" w:rsidRPr="002D754A" w14:paraId="22F08BD3" w14:textId="77777777" w:rsidTr="002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D9AC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Метод Гаусса</w:t>
            </w:r>
          </w:p>
        </w:tc>
        <w:tc>
          <w:tcPr>
            <w:tcW w:w="0" w:type="auto"/>
            <w:vAlign w:val="center"/>
            <w:hideMark/>
          </w:tcPr>
          <w:p w14:paraId="47765D92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Классический прямой метод решения СЛАУ, состоящий из прямого и обратного хода.</w:t>
            </w:r>
          </w:p>
        </w:tc>
      </w:tr>
      <w:tr w:rsidR="002D754A" w:rsidRPr="002D754A" w14:paraId="07F3CC7E" w14:textId="77777777" w:rsidTr="002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D2B5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Матрица A</w:t>
            </w:r>
          </w:p>
        </w:tc>
        <w:tc>
          <w:tcPr>
            <w:tcW w:w="0" w:type="auto"/>
            <w:vAlign w:val="center"/>
            <w:hideMark/>
          </w:tcPr>
          <w:p w14:paraId="49100DF2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Матрица коэффициентов при неизвестных в СЛАУ.</w:t>
            </w:r>
          </w:p>
        </w:tc>
      </w:tr>
      <w:tr w:rsidR="002D754A" w:rsidRPr="002D754A" w14:paraId="2F0892DD" w14:textId="77777777" w:rsidTr="002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B8F8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Вектор b</w:t>
            </w:r>
          </w:p>
        </w:tc>
        <w:tc>
          <w:tcPr>
            <w:tcW w:w="0" w:type="auto"/>
            <w:vAlign w:val="center"/>
            <w:hideMark/>
          </w:tcPr>
          <w:p w14:paraId="16DCC89B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Вектор-столбец свободных членов СЛАУ.</w:t>
            </w:r>
          </w:p>
        </w:tc>
      </w:tr>
      <w:tr w:rsidR="002D754A" w:rsidRPr="002D754A" w14:paraId="5667F8C4" w14:textId="77777777" w:rsidTr="002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F6BB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Вектор x</w:t>
            </w:r>
          </w:p>
        </w:tc>
        <w:tc>
          <w:tcPr>
            <w:tcW w:w="0" w:type="auto"/>
            <w:vAlign w:val="center"/>
            <w:hideMark/>
          </w:tcPr>
          <w:p w14:paraId="7B646AF3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Вектор-столбец решений (неизвестных) СЛАУ.</w:t>
            </w:r>
          </w:p>
        </w:tc>
      </w:tr>
      <w:tr w:rsidR="002D754A" w:rsidRPr="002D754A" w14:paraId="6F7FBD4B" w14:textId="77777777" w:rsidTr="002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6738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Прямой ход</w:t>
            </w:r>
          </w:p>
        </w:tc>
        <w:tc>
          <w:tcPr>
            <w:tcW w:w="0" w:type="auto"/>
            <w:vAlign w:val="center"/>
            <w:hideMark/>
          </w:tcPr>
          <w:p w14:paraId="62E7BE63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Процесс приведения расширенной матрицы системы к треугольному виду.</w:t>
            </w:r>
          </w:p>
        </w:tc>
      </w:tr>
      <w:tr w:rsidR="002D754A" w:rsidRPr="002D754A" w14:paraId="1453CCA5" w14:textId="77777777" w:rsidTr="002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DE494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Обратный ход</w:t>
            </w:r>
          </w:p>
        </w:tc>
        <w:tc>
          <w:tcPr>
            <w:tcW w:w="0" w:type="auto"/>
            <w:vAlign w:val="center"/>
            <w:hideMark/>
          </w:tcPr>
          <w:p w14:paraId="6886BED4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Процесс последовательного нахождения неизвестных из полученной треугольной системы.</w:t>
            </w:r>
          </w:p>
        </w:tc>
      </w:tr>
      <w:tr w:rsidR="002D754A" w:rsidRPr="002D754A" w14:paraId="1065E78D" w14:textId="77777777" w:rsidTr="002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928E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754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14:paraId="0EA94FC5" w14:textId="77777777" w:rsidR="002D754A" w:rsidRPr="002D754A" w:rsidRDefault="002D754A" w:rsidP="002D754A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754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Graphical</w:t>
            </w:r>
            <w:proofErr w:type="spellEnd"/>
            <w:r w:rsidRPr="002D754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User Interface (Графический пользовательский интерфейс).</w:t>
            </w:r>
          </w:p>
        </w:tc>
      </w:tr>
    </w:tbl>
    <w:p w14:paraId="3070BB6E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1.4. Ссылки</w:t>
      </w:r>
    </w:p>
    <w:p w14:paraId="6FD32F11" w14:textId="77777777" w:rsidR="002D754A" w:rsidRPr="002D754A" w:rsidRDefault="002D754A" w:rsidP="002D754A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Методические указания к выполнению лабораторной работы №1 "Формирование и анализ требований". БГТУ, 2017.</w:t>
      </w:r>
    </w:p>
    <w:p w14:paraId="13C1A3A7" w14:textId="77777777" w:rsidR="002D754A" w:rsidRPr="002D754A" w:rsidRDefault="002D754A" w:rsidP="002D754A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Стандарт</w:t>
      </w:r>
      <w:r w:rsidRPr="002D754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IEEE 830-1998: Recommended Practice for Software Requirements Specifications.</w:t>
      </w:r>
    </w:p>
    <w:p w14:paraId="06AFF68B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1.5. Обзор</w:t>
      </w:r>
    </w:p>
    <w:p w14:paraId="2791E0CE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Документ состоит из трех основных разделов. Раздел 1 содержит общую информацию о проекте. Раздел 2 (С-требования) описывает продукт с точки зрения пользователя. Раздел 3 (D-требования) содержит детальные технические требования для разработчиков.</w:t>
      </w:r>
    </w:p>
    <w:p w14:paraId="2269FC0E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Общее описание (С-требования)</w:t>
      </w:r>
    </w:p>
    <w:p w14:paraId="56F767EC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2.1. Перспектива продукта</w:t>
      </w:r>
    </w:p>
    <w:p w14:paraId="6C5AA378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"</w:t>
      </w:r>
      <w:proofErr w:type="spellStart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Gauss</w:t>
      </w:r>
      <w:proofErr w:type="spellEnd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Solver</w:t>
      </w:r>
      <w:proofErr w:type="spellEnd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" — это независимое, самодостаточное настольное приложение, не требующее для своей работы другого ПО, кроме операционной системы.</w:t>
      </w:r>
    </w:p>
    <w:p w14:paraId="6C3E3185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2.2. Функции продукта</w:t>
      </w:r>
    </w:p>
    <w:p w14:paraId="28FEB022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Основные функции программы:</w:t>
      </w:r>
    </w:p>
    <w:p w14:paraId="4DB7C2B8" w14:textId="77777777" w:rsidR="002D754A" w:rsidRPr="002D754A" w:rsidRDefault="002D754A" w:rsidP="002D754A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Ввод данных: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Предоставление пользователю возможности задать размерность СЛАУ и ввести коэффициенты матрицы A и вектора свободных членов b.</w:t>
      </w:r>
    </w:p>
    <w:p w14:paraId="1DB5F9CB" w14:textId="77777777" w:rsidR="002D754A" w:rsidRPr="002D754A" w:rsidRDefault="002D754A" w:rsidP="002D754A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Решение СЛАУ: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Выполнение вычислений по методу Гаусса для нахождения вектора решений x.</w:t>
      </w:r>
    </w:p>
    <w:p w14:paraId="693C9844" w14:textId="77777777" w:rsidR="002D754A" w:rsidRPr="002D754A" w:rsidRDefault="002D754A" w:rsidP="002D754A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Обработка особых случаев: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Диагностика и информирование пользователя о ситуациях, когда система не имеет решений или имеет бесконечное множество решений.</w:t>
      </w:r>
    </w:p>
    <w:p w14:paraId="54AA5965" w14:textId="77777777" w:rsidR="002D754A" w:rsidRPr="002D754A" w:rsidRDefault="002D754A" w:rsidP="002D754A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Вывод результата: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Наглядное отображение полученного вектора решений x.</w:t>
      </w:r>
    </w:p>
    <w:p w14:paraId="263458BA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2.3. Пользовательские характеристики</w:t>
      </w:r>
    </w:p>
    <w:p w14:paraId="413C93AA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Целевой пользователь — студент или инженер, обладающий базовыми знаниями в области линейной алгебры и численных методов. Специальных навыков работы с ПО не требуется.</w:t>
      </w:r>
    </w:p>
    <w:p w14:paraId="4BF9AE29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2.4. Ограничения</w:t>
      </w:r>
    </w:p>
    <w:p w14:paraId="449B26B9" w14:textId="77777777" w:rsidR="002D754A" w:rsidRPr="002D754A" w:rsidRDefault="002D754A" w:rsidP="002D754A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Платформа: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Приложение должно работать под управлением ОС Windows 10 и выше.</w:t>
      </w:r>
    </w:p>
    <w:p w14:paraId="0F295A28" w14:textId="77777777" w:rsidR="002D754A" w:rsidRPr="002D754A" w:rsidRDefault="002D754A" w:rsidP="002D754A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Технологии: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Язык разработки — C# (.NET Framework) или Python (с библиотекой </w:t>
      </w:r>
      <w:proofErr w:type="spellStart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Tkinter</w:t>
      </w:r>
      <w:proofErr w:type="spellEnd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PyQt</w:t>
      </w:r>
      <w:proofErr w:type="spellEnd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407466EE" w14:textId="77777777" w:rsidR="002D754A" w:rsidRPr="002D754A" w:rsidRDefault="002D754A" w:rsidP="002D754A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Локализация: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Интерфейс должен быть на русском языке.</w:t>
      </w:r>
    </w:p>
    <w:p w14:paraId="4C9D8D5B" w14:textId="77777777" w:rsidR="002D754A" w:rsidRPr="002D754A" w:rsidRDefault="002D754A" w:rsidP="002D754A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Размерность СЛАУ: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Программа должна корректно обрабатывать системы размерностью от 2x2 до 20x20.</w:t>
      </w:r>
    </w:p>
    <w:p w14:paraId="5344AE2E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2.5. Предположения и зависимости</w:t>
      </w:r>
    </w:p>
    <w:p w14:paraId="0CDAF78D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Предполагается, что пользователь вводит корректные числовые данные. Система не зависит от внешних баз данных, сетей или других сервисов.</w:t>
      </w:r>
    </w:p>
    <w:p w14:paraId="475791B9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Детальные требования (D-требования)</w:t>
      </w:r>
    </w:p>
    <w:p w14:paraId="057E3436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3.1. Внешние интерфейсы</w:t>
      </w:r>
    </w:p>
    <w:p w14:paraId="55A5B277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Интерфейс должен быть интуитивно понятным и состоять из одного главного окна, разделенного на следующие области:</w:t>
      </w:r>
    </w:p>
    <w:p w14:paraId="50BC5792" w14:textId="77777777" w:rsidR="002D754A" w:rsidRPr="002D754A" w:rsidRDefault="002D754A" w:rsidP="002D754A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Область ввода размерности: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Поле для ввода числа N (размер системы).</w:t>
      </w:r>
    </w:p>
    <w:p w14:paraId="64785BCC" w14:textId="77777777" w:rsidR="002D754A" w:rsidRPr="002D754A" w:rsidRDefault="002D754A" w:rsidP="002D754A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Область ввода матрицы</w:t>
      </w:r>
      <w:proofErr w:type="gramStart"/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Динамически</w:t>
      </w:r>
      <w:proofErr w:type="gramEnd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создаваемая таблица (сетка) размером N x (N+1) для ввода коэффициентов расширенной матрицы.</w:t>
      </w:r>
    </w:p>
    <w:p w14:paraId="78668031" w14:textId="77777777" w:rsidR="002D754A" w:rsidRPr="002D754A" w:rsidRDefault="002D754A" w:rsidP="002D754A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Панель управления: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Кнопки "Решить", "Очистить".</w:t>
      </w:r>
    </w:p>
    <w:p w14:paraId="0F50C4E6" w14:textId="77777777" w:rsidR="002D754A" w:rsidRPr="002D754A" w:rsidRDefault="002D754A" w:rsidP="002D754A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Область вывода результата: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Текстовое поле для отображения вектора решений x.</w:t>
      </w:r>
    </w:p>
    <w:p w14:paraId="289E7104" w14:textId="77777777" w:rsidR="002D754A" w:rsidRPr="002D754A" w:rsidRDefault="002D754A" w:rsidP="002D754A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Строка состояния: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Область для вывода сообщений об успехе, ошибках или особых случаях ("Нет решений", "Бесконечное множество решений").</w:t>
      </w:r>
    </w:p>
    <w:p w14:paraId="6162688A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Примерный эскиз интерфейса:</w:t>
      </w:r>
    </w:p>
    <w:p w14:paraId="175157EB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3.2. Функциональные требования</w:t>
      </w:r>
    </w:p>
    <w:p w14:paraId="26A6876C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1.1. Пользователь должен иметь возможность ввести целое число N от 2 до 20 в соответствующее поле.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1.2. После ввода N и нажатия кнопки "Применить размерность" (или при потере фокуса полем) на экране должна появиться таблица для ввода размером N x (N+1).</w:t>
      </w:r>
    </w:p>
    <w:p w14:paraId="5DA604C9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2.1. Пользователь должен иметь возможность вводить в ячейки таблицы вещественные числа (с плавающей точкой).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2.2. Система должна игнорировать нечисловой ввод или сообщать об ошибке.</w:t>
      </w:r>
    </w:p>
    <w:p w14:paraId="451288F5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3.1. При нажатии на кнопку "Решить" система запускает алгоритм решения СЛАУ методом Гаусса.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3.2. Кнопка "Решить" должна быть неактивна, если не все поля матрицы заполнены.</w:t>
      </w:r>
    </w:p>
    <w:p w14:paraId="731CF518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4.1. </w:t>
      </w: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Прямой ход: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4.1.1. Система должна последовательно, столбец за столбцом, обнулять </w:t>
      </w:r>
      <w:proofErr w:type="spellStart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поддиагональные</w:t>
      </w:r>
      <w:proofErr w:type="spellEnd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элементы матрицы.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4.1.2. В алгоритме должен быть реализован выбор главного элемента по столбцу для повышения вычислительной устойчивости (предотвращение деления на ноль или на слишком малое число).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4.2. </w:t>
      </w: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Обратный ход: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4.2.1. После приведения матрицы к треугольному виду система должна рассчитать компоненты вектора решений x, начиная с последнего (</w:t>
      </w:r>
      <w:proofErr w:type="spellStart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x_n</w:t>
      </w:r>
      <w:proofErr w:type="spellEnd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 и двигаясь к первому (x_1).</w:t>
      </w:r>
    </w:p>
    <w:p w14:paraId="38F38E9C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5.1. В ходе прямого хода, если после выбора главного элемента на диагонали оказывается ноль, система должна проанализировать строку.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5.1.1. Если вся строка (включая элемент в столбце b) нулевая, это свидетельствует о бесконечном множестве решений.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5.1.2. Если все коэффициенты в строке нулевые, а элемент в столбце b ненулевой, это свидетельствует об отсутствии решений.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5.2. В обоих случаях вычисления прекращаются, и в строку состояния выводится соответствующее сообщение.</w:t>
      </w:r>
    </w:p>
    <w:p w14:paraId="72B2B7EF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6.1. В случае успешного нахождения единственного решения, вектор x выводится в область вывода результата в формате: x1 = ..., x2 = </w:t>
      </w:r>
      <w:proofErr w:type="gramStart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..., ....</w:t>
      </w:r>
      <w:proofErr w:type="gramEnd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6.2. Числа должны выводиться с точностью до 4 знаков после запятой.</w:t>
      </w: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6.3. При нажатии кнопки "Очистить" все поля ввода и вывода должны быть очищены, а система возвращена в исходное состояние.</w:t>
      </w:r>
    </w:p>
    <w:p w14:paraId="4D472DAE" w14:textId="77777777" w:rsidR="002D754A" w:rsidRPr="002D754A" w:rsidRDefault="002D754A" w:rsidP="002D754A">
      <w:pPr>
        <w:spacing w:before="100" w:beforeAutospacing="1" w:after="100" w:afterAutospacing="1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3.3. Нефункциональные требования</w:t>
      </w:r>
    </w:p>
    <w:p w14:paraId="3EB04EBE" w14:textId="77777777" w:rsidR="002D754A" w:rsidRPr="002D754A" w:rsidRDefault="002D754A" w:rsidP="002D754A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Время решения для системы максимальной размерности (20x20) на компьютере с процессором 2 ГГц не должно превышать 1 секунды.</w:t>
      </w:r>
    </w:p>
    <w:p w14:paraId="0CC9A365" w14:textId="77777777" w:rsidR="002D754A" w:rsidRPr="002D754A" w:rsidRDefault="002D754A" w:rsidP="002D754A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Реакция интерфейса на действия пользователя (ввод, нажатие кнопок) должна быть мгновенной.</w:t>
      </w:r>
    </w:p>
    <w:p w14:paraId="2E8E2166" w14:textId="77777777" w:rsidR="002D754A" w:rsidRPr="002D754A" w:rsidRDefault="002D754A" w:rsidP="002D754A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Приложение не должно </w:t>
      </w:r>
      <w:proofErr w:type="spellStart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аварийно</w:t>
      </w:r>
      <w:proofErr w:type="spellEnd"/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завершать работу при вводе некорректных данных (например, текста вместо чисел). Должно выводиться сообщение об ошибке.</w:t>
      </w:r>
    </w:p>
    <w:p w14:paraId="1DA41961" w14:textId="77777777" w:rsidR="002D754A" w:rsidRPr="002D754A" w:rsidRDefault="002D754A" w:rsidP="002D754A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D754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Приложение должно корректно обрабатывать граничные значения размерности (2 и 20).</w:t>
      </w:r>
    </w:p>
    <w:p w14:paraId="7CC94689" w14:textId="77777777" w:rsidR="00A167B9" w:rsidRDefault="00A167B9"/>
    <w:sectPr w:rsidR="00A16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97B07"/>
    <w:multiLevelType w:val="multilevel"/>
    <w:tmpl w:val="3B129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F1E7A"/>
    <w:multiLevelType w:val="multilevel"/>
    <w:tmpl w:val="E766C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A5F33"/>
    <w:multiLevelType w:val="multilevel"/>
    <w:tmpl w:val="E6E4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43518"/>
    <w:multiLevelType w:val="multilevel"/>
    <w:tmpl w:val="29BE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22E06"/>
    <w:multiLevelType w:val="multilevel"/>
    <w:tmpl w:val="D06C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3C5D8B"/>
    <w:multiLevelType w:val="multilevel"/>
    <w:tmpl w:val="B63A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921E4"/>
    <w:multiLevelType w:val="multilevel"/>
    <w:tmpl w:val="D15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D67C8"/>
    <w:multiLevelType w:val="multilevel"/>
    <w:tmpl w:val="6BE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8A"/>
    <w:rsid w:val="002A0B8A"/>
    <w:rsid w:val="002D754A"/>
    <w:rsid w:val="00504E4B"/>
    <w:rsid w:val="00844B26"/>
    <w:rsid w:val="00A167B9"/>
    <w:rsid w:val="00A33B8A"/>
    <w:rsid w:val="00BC5942"/>
    <w:rsid w:val="00BD7991"/>
    <w:rsid w:val="00C00B78"/>
    <w:rsid w:val="00C956F4"/>
    <w:rsid w:val="00CC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C48D2"/>
  <w15:chartTrackingRefBased/>
  <w15:docId w15:val="{1282C1D5-AFDF-4453-8F3F-B6F8AFAA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B8A"/>
    <w:pPr>
      <w:spacing w:line="240" w:lineRule="auto"/>
      <w:ind w:firstLine="680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C00B78"/>
    <w:pPr>
      <w:keepNext/>
      <w:spacing w:before="240" w:after="60" w:line="259" w:lineRule="auto"/>
      <w:ind w:firstLine="0"/>
      <w:jc w:val="center"/>
      <w:outlineLvl w:val="0"/>
    </w:pPr>
    <w:rPr>
      <w:b/>
      <w:kern w:val="32"/>
      <w:sz w:val="32"/>
      <w14:ligatures w14:val="none"/>
    </w:rPr>
  </w:style>
  <w:style w:type="paragraph" w:styleId="3">
    <w:name w:val="heading 3"/>
    <w:basedOn w:val="a"/>
    <w:link w:val="30"/>
    <w:uiPriority w:val="9"/>
    <w:qFormat/>
    <w:rsid w:val="002D754A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2D754A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B78"/>
    <w:rPr>
      <w:rFonts w:ascii="Times New Roman" w:hAnsi="Times New Roman"/>
      <w:b/>
      <w:kern w:val="32"/>
      <w:sz w:val="32"/>
    </w:rPr>
  </w:style>
  <w:style w:type="paragraph" w:styleId="a3">
    <w:name w:val="No Spacing"/>
    <w:autoRedefine/>
    <w:uiPriority w:val="1"/>
    <w:qFormat/>
    <w:rsid w:val="00CC26BB"/>
    <w:pPr>
      <w:spacing w:after="0" w:line="240" w:lineRule="auto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a4">
    <w:name w:val="Subtitle"/>
    <w:aliases w:val="Стиль для картинки"/>
    <w:basedOn w:val="a"/>
    <w:next w:val="a"/>
    <w:link w:val="a5"/>
    <w:uiPriority w:val="11"/>
    <w:qFormat/>
    <w:rsid w:val="00BC5942"/>
    <w:pPr>
      <w:numPr>
        <w:ilvl w:val="1"/>
      </w:numPr>
      <w:ind w:firstLine="680"/>
      <w:jc w:val="center"/>
    </w:pPr>
    <w:rPr>
      <w:rFonts w:eastAsiaTheme="majorEastAsia" w:cstheme="majorBidi"/>
      <w:i/>
      <w:color w:val="595959" w:themeColor="text1" w:themeTint="A6"/>
      <w:spacing w:val="15"/>
      <w:kern w:val="0"/>
      <w:szCs w:val="28"/>
      <w14:ligatures w14:val="none"/>
    </w:rPr>
  </w:style>
  <w:style w:type="character" w:customStyle="1" w:styleId="a5">
    <w:name w:val="Подзаголовок Знак"/>
    <w:aliases w:val="Стиль для картинки Знак"/>
    <w:basedOn w:val="a0"/>
    <w:link w:val="a4"/>
    <w:uiPriority w:val="11"/>
    <w:rsid w:val="00BC5942"/>
    <w:rPr>
      <w:rFonts w:ascii="Times New Roman" w:eastAsiaTheme="majorEastAsia" w:hAnsi="Times New Roman" w:cstheme="majorBidi"/>
      <w:i/>
      <w:color w:val="595959" w:themeColor="text1" w:themeTint="A6"/>
      <w:spacing w:val="15"/>
      <w:sz w:val="28"/>
      <w:szCs w:val="28"/>
    </w:rPr>
  </w:style>
  <w:style w:type="character" w:styleId="a6">
    <w:name w:val="Subtle Emphasis"/>
    <w:aliases w:val="Для скриншотов"/>
    <w:basedOn w:val="a0"/>
    <w:uiPriority w:val="19"/>
    <w:qFormat/>
    <w:rsid w:val="00C00B78"/>
    <w:rPr>
      <w:rFonts w:ascii="Times New Roman" w:hAnsi="Times New Roman"/>
      <w:i/>
      <w:iCs/>
      <w:color w:val="000000" w:themeColor="text1"/>
      <w:sz w:val="28"/>
    </w:rPr>
  </w:style>
  <w:style w:type="character" w:customStyle="1" w:styleId="30">
    <w:name w:val="Заголовок 3 Знак"/>
    <w:basedOn w:val="a0"/>
    <w:link w:val="3"/>
    <w:uiPriority w:val="9"/>
    <w:rsid w:val="002D754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D754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ng-star-inserted">
    <w:name w:val="ng-star-inserted"/>
    <w:basedOn w:val="a"/>
    <w:rsid w:val="002D754A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g-star-inserted1">
    <w:name w:val="ng-star-inserted1"/>
    <w:basedOn w:val="a0"/>
    <w:rsid w:val="002D754A"/>
  </w:style>
  <w:style w:type="character" w:customStyle="1" w:styleId="inline-code">
    <w:name w:val="inline-code"/>
    <w:basedOn w:val="a0"/>
    <w:rsid w:val="002D754A"/>
  </w:style>
  <w:style w:type="character" w:customStyle="1" w:styleId="mat-content">
    <w:name w:val="mat-content"/>
    <w:basedOn w:val="a0"/>
    <w:rsid w:val="002D754A"/>
  </w:style>
  <w:style w:type="character" w:customStyle="1" w:styleId="material-symbols-outlined">
    <w:name w:val="material-symbols-outlined"/>
    <w:basedOn w:val="a0"/>
    <w:rsid w:val="002D754A"/>
  </w:style>
  <w:style w:type="paragraph" w:styleId="HTML">
    <w:name w:val="HTML Preformatted"/>
    <w:basedOn w:val="a"/>
    <w:link w:val="HTML0"/>
    <w:uiPriority w:val="99"/>
    <w:semiHidden/>
    <w:unhideWhenUsed/>
    <w:rsid w:val="002D75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754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D754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2D7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3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1226</Words>
  <Characters>6994</Characters>
  <Application>Microsoft Office Word</Application>
  <DocSecurity>0</DocSecurity>
  <Lines>58</Lines>
  <Paragraphs>16</Paragraphs>
  <ScaleCrop>false</ScaleCrop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Tokcyanich 1</dc:creator>
  <cp:keywords/>
  <dc:description/>
  <cp:lastModifiedBy>Tokcyanich 1</cp:lastModifiedBy>
  <cp:revision>2</cp:revision>
  <dcterms:created xsi:type="dcterms:W3CDTF">2025-09-27T07:16:00Z</dcterms:created>
  <dcterms:modified xsi:type="dcterms:W3CDTF">2025-09-27T07:17:00Z</dcterms:modified>
</cp:coreProperties>
</file>