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F0EB" w14:textId="419E9D95" w:rsidR="00906F89" w:rsidRDefault="00053BE1">
      <w:r>
        <w:rPr>
          <w:noProof/>
        </w:rPr>
        <mc:AlternateContent>
          <mc:Choice Requires="wps">
            <w:drawing>
              <wp:anchor distT="0" distB="0" distL="114300" distR="114300" simplePos="0" relativeHeight="251658240" behindDoc="0" locked="0" layoutInCell="1" allowOverlap="1" wp14:anchorId="30D5EA99" wp14:editId="39EF4325">
                <wp:simplePos x="0" y="0"/>
                <wp:positionH relativeFrom="margin">
                  <wp:posOffset>154305</wp:posOffset>
                </wp:positionH>
                <wp:positionV relativeFrom="paragraph">
                  <wp:posOffset>-476885</wp:posOffset>
                </wp:positionV>
                <wp:extent cx="6896100" cy="876300"/>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876300"/>
                        </a:xfrm>
                        <a:prstGeom prst="rect">
                          <a:avLst/>
                        </a:prstGeom>
                        <a:noFill/>
                        <a:ln w="6350">
                          <a:noFill/>
                        </a:ln>
                      </wps:spPr>
                      <wps:txbx>
                        <w:txbxContent>
                          <w:p w14:paraId="799A5140" w14:textId="6B936EA8" w:rsidR="00053BE1" w:rsidRPr="002E3A49" w:rsidRDefault="005B1069" w:rsidP="003E571E">
                            <w:pPr>
                              <w:pBdr>
                                <w:bottom w:val="single" w:sz="4" w:space="1" w:color="002060"/>
                              </w:pBdr>
                              <w:jc w:val="center"/>
                              <w:rPr>
                                <w:color w:val="001489"/>
                                <w:sz w:val="44"/>
                                <w:szCs w:val="44"/>
                                <w:lang w:val="pl-PL"/>
                              </w:rPr>
                            </w:pPr>
                            <w:r w:rsidRPr="002E3A49">
                              <w:rPr>
                                <w:b/>
                                <w:color w:val="001489"/>
                                <w:sz w:val="52"/>
                                <w:szCs w:val="52"/>
                                <w:lang w:val="en-US"/>
                              </w:rPr>
                              <w:t xml:space="preserve">LOCAL </w:t>
                            </w:r>
                            <w:r w:rsidR="0085249A" w:rsidRPr="002E3A49">
                              <w:rPr>
                                <w:b/>
                                <w:color w:val="001489"/>
                                <w:sz w:val="52"/>
                                <w:szCs w:val="52"/>
                                <w:lang w:val="en-US"/>
                              </w:rPr>
                              <w:t>INSTRUCTION</w:t>
                            </w:r>
                            <w:r w:rsidR="003E571E" w:rsidRPr="002E3A49">
                              <w:rPr>
                                <w:b/>
                                <w:color w:val="001489"/>
                                <w:sz w:val="52"/>
                                <w:szCs w:val="52"/>
                                <w:lang w:val="en-US"/>
                              </w:rPr>
                              <w:t xml:space="preserve"> / </w:t>
                            </w:r>
                            <w:r w:rsidR="003E571E" w:rsidRPr="00BB7409">
                              <w:rPr>
                                <w:b/>
                                <w:color w:val="000000" w:themeColor="text1"/>
                                <w:sz w:val="52"/>
                                <w:szCs w:val="52"/>
                                <w:lang w:val="en-US"/>
                              </w:rPr>
                              <w:t>INSTRUKACJA LOKALNA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2.15pt;margin-top:-37.55pt;width:543pt;height:6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" filled="f" stroked="f" strokeweight=".5pt">
                <v:textbox>
                  <w:txbxContent>
                    <w:p w14:paraId="799A5140" w14:textId="6B936EA8" w:rsidR="00053BE1" w:rsidRPr="002E3A49" w:rsidRDefault="005B1069" w:rsidP="003E571E">
                      <w:pPr>
                        <w:pBdr>
                          <w:bottom w:val="single" w:sz="4" w:space="1" w:color="002060"/>
                        </w:pBdr>
                        <w:jc w:val="center"/>
                        <w:rPr>
                          <w:color w:val="001489"/>
                          <w:sz w:val="44"/>
                          <w:szCs w:val="44"/>
                          <w:lang w:val="pl-PL"/>
                        </w:rPr>
                      </w:pPr>
                      <w:r w:rsidRPr="002E3A49">
                        <w:rPr>
                          <w:b/>
                          <w:color w:val="001489"/>
                          <w:sz w:val="52"/>
                          <w:szCs w:val="52"/>
                          <w:lang w:val="en-US"/>
                        </w:rPr>
                        <w:t xml:space="preserve">LOCAL </w:t>
                      </w:r>
                      <w:r w:rsidR="0085249A" w:rsidRPr="002E3A49">
                        <w:rPr>
                          <w:b/>
                          <w:color w:val="001489"/>
                          <w:sz w:val="52"/>
                          <w:szCs w:val="52"/>
                          <w:lang w:val="en-US"/>
                        </w:rPr>
                        <w:t>INSTRUCTION</w:t>
                      </w:r>
                      <w:r w:rsidR="003E571E" w:rsidRPr="002E3A49">
                        <w:rPr>
                          <w:b/>
                          <w:color w:val="001489"/>
                          <w:sz w:val="52"/>
                          <w:szCs w:val="52"/>
                          <w:lang w:val="en-US"/>
                        </w:rPr>
                        <w:t xml:space="preserve"> / </w:t>
                      </w:r>
                      <w:r w:rsidR="003E571E" w:rsidRPr="00BB7409">
                        <w:rPr>
                          <w:b/>
                          <w:color w:val="000000" w:themeColor="text1"/>
                          <w:sz w:val="52"/>
                          <w:szCs w:val="52"/>
                          <w:lang w:val="en-US"/>
                        </w:rPr>
                        <w:t>INSTRUKACJA LOKALNA</w:t>
                      </w:r>
                    </w:p>
                  </w:txbxContent>
                </v:textbox>
                <w10:wrap anchorx="margin"/>
              </v:shape>
            </w:pict>
          </mc:Fallback>
        </mc:AlternateContent>
      </w:r>
    </w:p>
    <w:p w14:paraId="4D33E94F" w14:textId="527A871F" w:rsidR="003E16B4" w:rsidRDefault="003E16B4"/>
    <w:p w14:paraId="66A12E0D" w14:textId="77777777" w:rsidR="003E16B4" w:rsidRDefault="003E16B4"/>
    <w:p w14:paraId="09AC24B3" w14:textId="77777777" w:rsidR="003E16B4" w:rsidRDefault="003E16B4"/>
    <w:p w14:paraId="62F66332" w14:textId="77CCEEF5" w:rsidR="003E16B4" w:rsidRDefault="003E16B4"/>
    <w:p w14:paraId="6F8FB993" w14:textId="77777777" w:rsidR="003E16B4" w:rsidRDefault="003E16B4"/>
    <w:p w14:paraId="6160D9FE" w14:textId="77777777" w:rsidR="003E16B4" w:rsidRDefault="003E16B4"/>
    <w:p w14:paraId="68EFFD2B" w14:textId="7AF86B49" w:rsidR="003E16B4" w:rsidRDefault="00A84B03" w:rsidP="00A84B03">
      <w:pPr>
        <w:tabs>
          <w:tab w:val="left" w:pos="8690"/>
          <w:tab w:val="left" w:pos="9112"/>
        </w:tabs>
      </w:pPr>
      <w:r>
        <w:tab/>
      </w:r>
      <w:r>
        <w:tab/>
      </w:r>
    </w:p>
    <w:p w14:paraId="27507850" w14:textId="29AA6645" w:rsidR="003E16B4" w:rsidRDefault="003E16B4"/>
    <w:p w14:paraId="6D6F9740" w14:textId="69A4BC40" w:rsidR="003E16B4" w:rsidRDefault="003E16B4"/>
    <w:p w14:paraId="40749053" w14:textId="77777777" w:rsidR="003E16B4" w:rsidRDefault="003E16B4"/>
    <w:p w14:paraId="4E6F328C" w14:textId="77777777" w:rsidR="003E16B4" w:rsidRDefault="003E16B4"/>
    <w:p w14:paraId="79105474" w14:textId="77777777" w:rsidR="003E16B4" w:rsidRDefault="003E16B4"/>
    <w:p w14:paraId="3CB6F00C" w14:textId="1E7B7A7F" w:rsidR="003E16B4" w:rsidRDefault="003E16B4"/>
    <w:p w14:paraId="6702A985" w14:textId="77777777" w:rsidR="003E16B4" w:rsidRDefault="003E16B4"/>
    <w:p w14:paraId="449251AA" w14:textId="77777777" w:rsidR="003E16B4" w:rsidRDefault="003E16B4"/>
    <w:p w14:paraId="76946248" w14:textId="77777777" w:rsidR="003E16B4" w:rsidRDefault="003E16B4"/>
    <w:p w14:paraId="3F28B415" w14:textId="0D493405" w:rsidR="003E16B4" w:rsidRDefault="003E16B4"/>
    <w:p w14:paraId="41149395" w14:textId="2C753D55" w:rsidR="003E16B4" w:rsidRDefault="003E16B4"/>
    <w:p w14:paraId="2716571A" w14:textId="77777777" w:rsidR="003E16B4" w:rsidRDefault="003E16B4"/>
    <w:p w14:paraId="0318E209" w14:textId="77777777" w:rsidR="003E16B4" w:rsidRDefault="003E16B4"/>
    <w:p w14:paraId="6D758154" w14:textId="77777777" w:rsidR="003E16B4" w:rsidRDefault="003E16B4"/>
    <w:p w14:paraId="3087A7F8" w14:textId="790D0EC5" w:rsidR="003E16B4" w:rsidRDefault="003E16B4"/>
    <w:p w14:paraId="43896DC3" w14:textId="77777777" w:rsidR="003E16B4" w:rsidRDefault="003E16B4"/>
    <w:p w14:paraId="07E55F1A" w14:textId="77777777" w:rsidR="003E16B4" w:rsidRDefault="003E16B4"/>
    <w:p w14:paraId="52161D80" w14:textId="77777777" w:rsidR="003E16B4" w:rsidRDefault="003E16B4"/>
    <w:p w14:paraId="220E58A2" w14:textId="4E454B25" w:rsidR="003E16B4" w:rsidRDefault="003E16B4"/>
    <w:p w14:paraId="70D0F2D5" w14:textId="77777777" w:rsidR="003E16B4" w:rsidRDefault="003E16B4"/>
    <w:p w14:paraId="0754063B" w14:textId="77777777" w:rsidR="003E16B4" w:rsidRDefault="003E16B4"/>
    <w:p w14:paraId="686CAE3C" w14:textId="5FC101A1" w:rsidR="003E16B4" w:rsidRDefault="003E16B4"/>
    <w:p w14:paraId="412F99AE" w14:textId="68A5264C" w:rsidR="003E16B4" w:rsidRDefault="003E16B4"/>
    <w:p w14:paraId="3A898951" w14:textId="27241D7F" w:rsidR="003E16B4" w:rsidRDefault="003E16B4"/>
    <w:p w14:paraId="5CDAFEE7" w14:textId="70379FF0" w:rsidR="003E16B4" w:rsidRDefault="003E16B4"/>
    <w:p w14:paraId="226380CB" w14:textId="77777777" w:rsidR="003E16B4" w:rsidRDefault="003E16B4"/>
    <w:p w14:paraId="56CAF5F0" w14:textId="27A1DBB1" w:rsidR="003E16B4" w:rsidRDefault="003E16B4"/>
    <w:p w14:paraId="02E2BE85" w14:textId="46733784" w:rsidR="003E16B4" w:rsidRDefault="003E16B4"/>
    <w:p w14:paraId="16AA7D32" w14:textId="77777777" w:rsidR="00103762" w:rsidRDefault="00103762"/>
    <w:p w14:paraId="28836A9D" w14:textId="77777777" w:rsidR="00103762" w:rsidRDefault="00103762"/>
    <w:p w14:paraId="4397B0C7" w14:textId="45F54A34" w:rsidR="00103762" w:rsidRDefault="00C90B45">
      <w:r w:rsidRPr="00547FBA">
        <w:rPr>
          <w:rFonts w:cs="Arial"/>
          <w:b/>
          <w:bCs/>
          <w:noProof/>
          <w:color w:val="002060"/>
          <w:sz w:val="44"/>
        </w:rPr>
        <mc:AlternateContent>
          <mc:Choice Requires="wps">
            <w:drawing>
              <wp:anchor distT="45720" distB="45720" distL="114300" distR="114300" simplePos="0" relativeHeight="251658242" behindDoc="1" locked="0" layoutInCell="1" allowOverlap="1" wp14:anchorId="6EDE7632" wp14:editId="49511C05">
                <wp:simplePos x="0" y="0"/>
                <wp:positionH relativeFrom="margin">
                  <wp:posOffset>-342900</wp:posOffset>
                </wp:positionH>
                <wp:positionV relativeFrom="margin">
                  <wp:posOffset>7225030</wp:posOffset>
                </wp:positionV>
                <wp:extent cx="7552689" cy="1537334"/>
                <wp:effectExtent l="0" t="0" r="0" b="6350"/>
                <wp:wrapNone/>
                <wp:docPr id="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2689" cy="1537334"/>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C90B45" w:rsidRPr="00664056" w14:paraId="4776FF78" w14:textId="77777777" w:rsidTr="00664056">
                              <w:trPr>
                                <w:cantSplit/>
                                <w:trHeight w:val="407"/>
                                <w:jc w:val="center"/>
                              </w:trPr>
                              <w:tc>
                                <w:tcPr>
                                  <w:tcW w:w="5387" w:type="dxa"/>
                                  <w:tcMar>
                                    <w:left w:w="28" w:type="dxa"/>
                                    <w:right w:w="28" w:type="dxa"/>
                                  </w:tcMar>
                                  <w:vAlign w:val="center"/>
                                </w:tcPr>
                                <w:p w14:paraId="242B0E6C" w14:textId="67418DA4" w:rsidR="00C90B45" w:rsidRPr="00664056" w:rsidRDefault="00C90B45" w:rsidP="00664056">
                                  <w:pPr>
                                    <w:pStyle w:val="Nagwek"/>
                                    <w:rPr>
                                      <w:rFonts w:cs="Arial"/>
                                      <w:color w:val="001489"/>
                                      <w:sz w:val="56"/>
                                      <w:szCs w:val="56"/>
                                    </w:rPr>
                                  </w:pPr>
                                  <w:r>
                                    <w:rPr>
                                      <w:rFonts w:cs="Arial"/>
                                      <w:b/>
                                      <w:color w:val="001489"/>
                                      <w:sz w:val="56"/>
                                      <w:szCs w:val="56"/>
                                      <w:lang w:val="en-GB"/>
                                    </w:rPr>
                                    <w:t>L</w:t>
                                  </w:r>
                                  <w:r w:rsidR="0085249A">
                                    <w:rPr>
                                      <w:rFonts w:cs="Arial"/>
                                      <w:b/>
                                      <w:color w:val="001489"/>
                                      <w:sz w:val="56"/>
                                      <w:szCs w:val="56"/>
                                      <w:lang w:val="en-GB"/>
                                    </w:rPr>
                                    <w:t>I</w:t>
                                  </w:r>
                                  <w:r w:rsidRPr="00664056">
                                    <w:rPr>
                                      <w:rFonts w:cs="Arial"/>
                                      <w:b/>
                                      <w:color w:val="001489"/>
                                      <w:sz w:val="56"/>
                                      <w:szCs w:val="56"/>
                                      <w:lang w:val="en-GB"/>
                                    </w:rPr>
                                    <w:t>-</w:t>
                                  </w:r>
                                  <w:r w:rsidR="003E571E">
                                    <w:rPr>
                                      <w:rFonts w:cs="Arial"/>
                                      <w:b/>
                                      <w:color w:val="001489"/>
                                      <w:sz w:val="56"/>
                                      <w:szCs w:val="56"/>
                                      <w:lang w:val="en-GB"/>
                                    </w:rPr>
                                    <w:t>UPL</w:t>
                                  </w:r>
                                  <w:r>
                                    <w:rPr>
                                      <w:rFonts w:cs="Arial"/>
                                      <w:b/>
                                      <w:color w:val="001489"/>
                                      <w:sz w:val="56"/>
                                      <w:szCs w:val="56"/>
                                      <w:lang w:val="en-GB"/>
                                    </w:rPr>
                                    <w:t>-</w:t>
                                  </w:r>
                                  <w:r w:rsidR="0081214C">
                                    <w:rPr>
                                      <w:rFonts w:cs="Arial"/>
                                      <w:b/>
                                      <w:color w:val="001489"/>
                                      <w:sz w:val="56"/>
                                      <w:szCs w:val="56"/>
                                      <w:lang w:val="en-GB"/>
                                    </w:rPr>
                                    <w:t>00</w:t>
                                  </w:r>
                                  <w:r w:rsidR="005958C1">
                                    <w:rPr>
                                      <w:rFonts w:cs="Arial"/>
                                      <w:b/>
                                      <w:color w:val="001489"/>
                                      <w:sz w:val="56"/>
                                      <w:szCs w:val="56"/>
                                      <w:lang w:val="en-GB"/>
                                    </w:rPr>
                                    <w:t>1</w:t>
                                  </w:r>
                                  <w:r w:rsidR="008040A3">
                                    <w:rPr>
                                      <w:rFonts w:cs="Arial"/>
                                      <w:b/>
                                      <w:color w:val="001489"/>
                                      <w:sz w:val="56"/>
                                      <w:szCs w:val="56"/>
                                      <w:lang w:val="en-GB"/>
                                    </w:rPr>
                                    <w:t>8</w:t>
                                  </w:r>
                                </w:p>
                              </w:tc>
                              <w:tc>
                                <w:tcPr>
                                  <w:tcW w:w="1618" w:type="dxa"/>
                                  <w:tcMar>
                                    <w:left w:w="0" w:type="dxa"/>
                                    <w:right w:w="0" w:type="dxa"/>
                                  </w:tcMar>
                                  <w:vAlign w:val="bottom"/>
                                </w:tcPr>
                                <w:p w14:paraId="22D502E7" w14:textId="77777777" w:rsidR="00C90B45" w:rsidRPr="00E4735B" w:rsidRDefault="00C90B45" w:rsidP="00664056">
                                  <w:pPr>
                                    <w:pStyle w:val="Nagwek"/>
                                    <w:jc w:val="right"/>
                                    <w:rPr>
                                      <w:rFonts w:cs="Arial"/>
                                      <w:b/>
                                      <w:color w:val="001489"/>
                                      <w:sz w:val="28"/>
                                      <w:szCs w:val="28"/>
                                      <w:lang w:val="en-US"/>
                                    </w:rPr>
                                  </w:pPr>
                                  <w:r w:rsidRPr="00E4735B">
                                    <w:rPr>
                                      <w:rFonts w:cs="Arial"/>
                                      <w:b/>
                                      <w:color w:val="001489"/>
                                      <w:sz w:val="28"/>
                                      <w:szCs w:val="28"/>
                                      <w:lang w:val="en-US"/>
                                    </w:rPr>
                                    <w:t>Rev. no:</w:t>
                                  </w:r>
                                </w:p>
                              </w:tc>
                              <w:tc>
                                <w:tcPr>
                                  <w:tcW w:w="567" w:type="dxa"/>
                                  <w:tcMar>
                                    <w:left w:w="0" w:type="dxa"/>
                                    <w:right w:w="0" w:type="dxa"/>
                                  </w:tcMar>
                                  <w:vAlign w:val="bottom"/>
                                </w:tcPr>
                                <w:p w14:paraId="60DD1E33" w14:textId="73DA4533" w:rsidR="00C90B45" w:rsidRPr="00E4735B" w:rsidRDefault="00642AAD" w:rsidP="00664056">
                                  <w:pPr>
                                    <w:pStyle w:val="Nagwek"/>
                                    <w:rPr>
                                      <w:rFonts w:cs="Arial"/>
                                      <w:b/>
                                      <w:color w:val="001489"/>
                                      <w:sz w:val="28"/>
                                      <w:szCs w:val="28"/>
                                      <w:lang w:val="en-US"/>
                                    </w:rPr>
                                  </w:pPr>
                                  <w:r w:rsidRPr="00E4735B">
                                    <w:rPr>
                                      <w:rFonts w:cs="Arial"/>
                                      <w:b/>
                                      <w:color w:val="001489"/>
                                      <w:sz w:val="28"/>
                                      <w:szCs w:val="28"/>
                                      <w:lang w:val="en-US"/>
                                    </w:rPr>
                                    <w:t xml:space="preserve"> </w:t>
                                  </w:r>
                                  <w:r w:rsidR="003E571E" w:rsidRPr="00E4735B">
                                    <w:rPr>
                                      <w:rFonts w:cs="Arial"/>
                                      <w:b/>
                                      <w:color w:val="001489"/>
                                      <w:sz w:val="28"/>
                                      <w:szCs w:val="28"/>
                                      <w:lang w:val="en-US"/>
                                    </w:rPr>
                                    <w:t>0</w:t>
                                  </w:r>
                                  <w:r w:rsidR="008040A3">
                                    <w:rPr>
                                      <w:rFonts w:cs="Arial"/>
                                      <w:b/>
                                      <w:color w:val="001489"/>
                                      <w:sz w:val="28"/>
                                      <w:szCs w:val="28"/>
                                      <w:lang w:val="en-US"/>
                                    </w:rPr>
                                    <w:t>1</w:t>
                                  </w:r>
                                </w:p>
                              </w:tc>
                              <w:tc>
                                <w:tcPr>
                                  <w:tcW w:w="1075" w:type="dxa"/>
                                  <w:vAlign w:val="bottom"/>
                                </w:tcPr>
                                <w:p w14:paraId="1DDC72E8" w14:textId="77777777" w:rsidR="00C90B45" w:rsidRPr="00E4735B" w:rsidRDefault="00C90B45" w:rsidP="00664056">
                                  <w:pPr>
                                    <w:pStyle w:val="Nagwek"/>
                                    <w:jc w:val="right"/>
                                    <w:rPr>
                                      <w:rFonts w:cs="Arial"/>
                                      <w:b/>
                                      <w:color w:val="001489"/>
                                      <w:sz w:val="28"/>
                                      <w:szCs w:val="28"/>
                                      <w:lang w:val="en-GB"/>
                                    </w:rPr>
                                  </w:pPr>
                                  <w:r w:rsidRPr="00E4735B">
                                    <w:rPr>
                                      <w:rFonts w:cs="Arial"/>
                                      <w:b/>
                                      <w:color w:val="001489"/>
                                      <w:sz w:val="28"/>
                                      <w:szCs w:val="28"/>
                                      <w:lang w:val="en-GB"/>
                                    </w:rPr>
                                    <w:t>Date:</w:t>
                                  </w:r>
                                </w:p>
                              </w:tc>
                              <w:tc>
                                <w:tcPr>
                                  <w:tcW w:w="1533" w:type="dxa"/>
                                  <w:vAlign w:val="bottom"/>
                                </w:tcPr>
                                <w:p w14:paraId="2D30E2BC" w14:textId="6C17940F" w:rsidR="00C90B45" w:rsidRPr="00E4735B" w:rsidRDefault="003E571E" w:rsidP="00664056">
                                  <w:pPr>
                                    <w:pStyle w:val="Nagwek"/>
                                    <w:rPr>
                                      <w:rFonts w:cs="Arial"/>
                                      <w:b/>
                                      <w:color w:val="001489"/>
                                      <w:sz w:val="28"/>
                                      <w:szCs w:val="28"/>
                                      <w:lang w:val="en-US"/>
                                    </w:rPr>
                                  </w:pPr>
                                  <w:r w:rsidRPr="00E4735B">
                                    <w:rPr>
                                      <w:rFonts w:cs="Arial"/>
                                      <w:b/>
                                      <w:color w:val="001489"/>
                                      <w:sz w:val="28"/>
                                      <w:szCs w:val="28"/>
                                      <w:lang w:val="en-US"/>
                                    </w:rPr>
                                    <w:t>202</w:t>
                                  </w:r>
                                  <w:r w:rsidR="00A03251">
                                    <w:rPr>
                                      <w:rFonts w:cs="Arial"/>
                                      <w:b/>
                                      <w:color w:val="001489"/>
                                      <w:sz w:val="28"/>
                                      <w:szCs w:val="28"/>
                                      <w:lang w:val="en-US"/>
                                    </w:rPr>
                                    <w:t>6</w:t>
                                  </w:r>
                                  <w:r w:rsidR="00C90B45" w:rsidRPr="00E4735B">
                                    <w:rPr>
                                      <w:rFonts w:cs="Arial"/>
                                      <w:b/>
                                      <w:color w:val="001489"/>
                                      <w:sz w:val="28"/>
                                      <w:szCs w:val="28"/>
                                      <w:lang w:val="en-US"/>
                                    </w:rPr>
                                    <w:t>-</w:t>
                                  </w:r>
                                  <w:r w:rsidR="00A03251">
                                    <w:rPr>
                                      <w:rFonts w:cs="Arial"/>
                                      <w:b/>
                                      <w:color w:val="001489"/>
                                      <w:sz w:val="28"/>
                                      <w:szCs w:val="28"/>
                                      <w:lang w:val="en-US"/>
                                    </w:rPr>
                                    <w:t>0</w:t>
                                  </w:r>
                                  <w:r w:rsidR="008040A3">
                                    <w:rPr>
                                      <w:rFonts w:cs="Arial"/>
                                      <w:b/>
                                      <w:color w:val="001489"/>
                                      <w:sz w:val="28"/>
                                      <w:szCs w:val="28"/>
                                      <w:lang w:val="en-US"/>
                                    </w:rPr>
                                    <w:t>8</w:t>
                                  </w:r>
                                  <w:r w:rsidR="00C90B45" w:rsidRPr="00E4735B">
                                    <w:rPr>
                                      <w:rFonts w:cs="Arial"/>
                                      <w:b/>
                                      <w:color w:val="001489"/>
                                      <w:sz w:val="28"/>
                                      <w:szCs w:val="28"/>
                                      <w:lang w:val="en-US"/>
                                    </w:rPr>
                                    <w:t>-</w:t>
                                  </w:r>
                                  <w:r w:rsidR="00B87FCF">
                                    <w:rPr>
                                      <w:rFonts w:cs="Arial"/>
                                      <w:b/>
                                      <w:color w:val="001489"/>
                                      <w:sz w:val="28"/>
                                      <w:szCs w:val="28"/>
                                      <w:lang w:val="en-US"/>
                                    </w:rPr>
                                    <w:t>0</w:t>
                                  </w:r>
                                  <w:r w:rsidR="002C0D4A">
                                    <w:rPr>
                                      <w:rFonts w:cs="Arial"/>
                                      <w:b/>
                                      <w:color w:val="001489"/>
                                      <w:sz w:val="28"/>
                                      <w:szCs w:val="28"/>
                                      <w:lang w:val="en-US"/>
                                    </w:rPr>
                                    <w:t>7</w:t>
                                  </w:r>
                                </w:p>
                              </w:tc>
                            </w:tr>
                          </w:tbl>
                          <w:p w14:paraId="17CDF16E" w14:textId="77777777" w:rsidR="0052589E" w:rsidRPr="005958C1" w:rsidRDefault="0052589E" w:rsidP="00010638">
                            <w:pPr>
                              <w:ind w:left="700"/>
                              <w:rPr>
                                <w:rFonts w:cs="Arial"/>
                                <w:b/>
                                <w:bCs/>
                                <w:color w:val="2F5496" w:themeColor="accent5" w:themeShade="BF"/>
                                <w:sz w:val="40"/>
                                <w:szCs w:val="40"/>
                                <w:lang w:val="en-US"/>
                              </w:rPr>
                            </w:pPr>
                            <w:r w:rsidRPr="005958C1">
                              <w:rPr>
                                <w:rFonts w:cs="Arial"/>
                                <w:b/>
                                <w:bCs/>
                                <w:color w:val="2F5496" w:themeColor="accent5" w:themeShade="BF"/>
                                <w:sz w:val="40"/>
                                <w:szCs w:val="40"/>
                                <w:lang w:val="en-US"/>
                              </w:rPr>
                              <w:t>RULES FOR MOVEMENT OF PERSONS IN UFI FILTERS POLAND</w:t>
                            </w:r>
                          </w:p>
                          <w:p w14:paraId="4F7C9BE1" w14:textId="2ED15DBD" w:rsidR="00C90B45" w:rsidRPr="005958C1" w:rsidRDefault="005958C1" w:rsidP="005958C1">
                            <w:pPr>
                              <w:ind w:left="700"/>
                              <w:rPr>
                                <w:rFonts w:cs="Arial"/>
                                <w:b/>
                                <w:bCs/>
                                <w:color w:val="000000" w:themeColor="text1"/>
                                <w:sz w:val="40"/>
                                <w:szCs w:val="40"/>
                                <w:lang w:val="pl-PL"/>
                              </w:rPr>
                            </w:pPr>
                            <w:r w:rsidRPr="005958C1">
                              <w:rPr>
                                <w:rFonts w:cs="Arial"/>
                                <w:b/>
                                <w:bCs/>
                                <w:color w:val="000000" w:themeColor="text1"/>
                                <w:sz w:val="40"/>
                                <w:szCs w:val="40"/>
                                <w:lang w:val="pl-PL"/>
                              </w:rPr>
                              <w:t>ZASADY RUCHU OSOBOWEGO W UFI FILTERS POLAND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E7632" id="Casella di testo 2" o:spid="_x0000_s1027" type="#_x0000_t202" style="position:absolute;left:0;text-align:left;margin-left:-27pt;margin-top:568.9pt;width:594.7pt;height:121.05pt;z-index:-25165823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C90B45" w:rsidRPr="00664056" w14:paraId="4776FF78" w14:textId="77777777" w:rsidTr="00664056">
                        <w:trPr>
                          <w:cantSplit/>
                          <w:trHeight w:val="407"/>
                          <w:jc w:val="center"/>
                        </w:trPr>
                        <w:tc>
                          <w:tcPr>
                            <w:tcW w:w="5387" w:type="dxa"/>
                            <w:tcMar>
                              <w:left w:w="28" w:type="dxa"/>
                              <w:right w:w="28" w:type="dxa"/>
                            </w:tcMar>
                            <w:vAlign w:val="center"/>
                          </w:tcPr>
                          <w:p w14:paraId="242B0E6C" w14:textId="67418DA4" w:rsidR="00C90B45" w:rsidRPr="00664056" w:rsidRDefault="00C90B45" w:rsidP="00664056">
                            <w:pPr>
                              <w:pStyle w:val="Nagwek"/>
                              <w:rPr>
                                <w:rFonts w:cs="Arial"/>
                                <w:color w:val="001489"/>
                                <w:sz w:val="56"/>
                                <w:szCs w:val="56"/>
                              </w:rPr>
                            </w:pPr>
                            <w:r>
                              <w:rPr>
                                <w:rFonts w:cs="Arial"/>
                                <w:b/>
                                <w:color w:val="001489"/>
                                <w:sz w:val="56"/>
                                <w:szCs w:val="56"/>
                                <w:lang w:val="en-GB"/>
                              </w:rPr>
                              <w:t>L</w:t>
                            </w:r>
                            <w:r w:rsidR="0085249A">
                              <w:rPr>
                                <w:rFonts w:cs="Arial"/>
                                <w:b/>
                                <w:color w:val="001489"/>
                                <w:sz w:val="56"/>
                                <w:szCs w:val="56"/>
                                <w:lang w:val="en-GB"/>
                              </w:rPr>
                              <w:t>I</w:t>
                            </w:r>
                            <w:r w:rsidRPr="00664056">
                              <w:rPr>
                                <w:rFonts w:cs="Arial"/>
                                <w:b/>
                                <w:color w:val="001489"/>
                                <w:sz w:val="56"/>
                                <w:szCs w:val="56"/>
                                <w:lang w:val="en-GB"/>
                              </w:rPr>
                              <w:t>-</w:t>
                            </w:r>
                            <w:r w:rsidR="003E571E">
                              <w:rPr>
                                <w:rFonts w:cs="Arial"/>
                                <w:b/>
                                <w:color w:val="001489"/>
                                <w:sz w:val="56"/>
                                <w:szCs w:val="56"/>
                                <w:lang w:val="en-GB"/>
                              </w:rPr>
                              <w:t>UPL</w:t>
                            </w:r>
                            <w:r>
                              <w:rPr>
                                <w:rFonts w:cs="Arial"/>
                                <w:b/>
                                <w:color w:val="001489"/>
                                <w:sz w:val="56"/>
                                <w:szCs w:val="56"/>
                                <w:lang w:val="en-GB"/>
                              </w:rPr>
                              <w:t>-</w:t>
                            </w:r>
                            <w:r w:rsidR="0081214C">
                              <w:rPr>
                                <w:rFonts w:cs="Arial"/>
                                <w:b/>
                                <w:color w:val="001489"/>
                                <w:sz w:val="56"/>
                                <w:szCs w:val="56"/>
                                <w:lang w:val="en-GB"/>
                              </w:rPr>
                              <w:t>00</w:t>
                            </w:r>
                            <w:r w:rsidR="005958C1">
                              <w:rPr>
                                <w:rFonts w:cs="Arial"/>
                                <w:b/>
                                <w:color w:val="001489"/>
                                <w:sz w:val="56"/>
                                <w:szCs w:val="56"/>
                                <w:lang w:val="en-GB"/>
                              </w:rPr>
                              <w:t>1</w:t>
                            </w:r>
                            <w:r w:rsidR="008040A3">
                              <w:rPr>
                                <w:rFonts w:cs="Arial"/>
                                <w:b/>
                                <w:color w:val="001489"/>
                                <w:sz w:val="56"/>
                                <w:szCs w:val="56"/>
                                <w:lang w:val="en-GB"/>
                              </w:rPr>
                              <w:t>8</w:t>
                            </w:r>
                          </w:p>
                        </w:tc>
                        <w:tc>
                          <w:tcPr>
                            <w:tcW w:w="1618" w:type="dxa"/>
                            <w:tcMar>
                              <w:left w:w="0" w:type="dxa"/>
                              <w:right w:w="0" w:type="dxa"/>
                            </w:tcMar>
                            <w:vAlign w:val="bottom"/>
                          </w:tcPr>
                          <w:p w14:paraId="22D502E7" w14:textId="77777777" w:rsidR="00C90B45" w:rsidRPr="00E4735B" w:rsidRDefault="00C90B45" w:rsidP="00664056">
                            <w:pPr>
                              <w:pStyle w:val="Nagwek"/>
                              <w:jc w:val="right"/>
                              <w:rPr>
                                <w:rFonts w:cs="Arial"/>
                                <w:b/>
                                <w:color w:val="001489"/>
                                <w:sz w:val="28"/>
                                <w:szCs w:val="28"/>
                                <w:lang w:val="en-US"/>
                              </w:rPr>
                            </w:pPr>
                            <w:r w:rsidRPr="00E4735B">
                              <w:rPr>
                                <w:rFonts w:cs="Arial"/>
                                <w:b/>
                                <w:color w:val="001489"/>
                                <w:sz w:val="28"/>
                                <w:szCs w:val="28"/>
                                <w:lang w:val="en-US"/>
                              </w:rPr>
                              <w:t>Rev. no:</w:t>
                            </w:r>
                          </w:p>
                        </w:tc>
                        <w:tc>
                          <w:tcPr>
                            <w:tcW w:w="567" w:type="dxa"/>
                            <w:tcMar>
                              <w:left w:w="0" w:type="dxa"/>
                              <w:right w:w="0" w:type="dxa"/>
                            </w:tcMar>
                            <w:vAlign w:val="bottom"/>
                          </w:tcPr>
                          <w:p w14:paraId="60DD1E33" w14:textId="73DA4533" w:rsidR="00C90B45" w:rsidRPr="00E4735B" w:rsidRDefault="00642AAD" w:rsidP="00664056">
                            <w:pPr>
                              <w:pStyle w:val="Nagwek"/>
                              <w:rPr>
                                <w:rFonts w:cs="Arial"/>
                                <w:b/>
                                <w:color w:val="001489"/>
                                <w:sz w:val="28"/>
                                <w:szCs w:val="28"/>
                                <w:lang w:val="en-US"/>
                              </w:rPr>
                            </w:pPr>
                            <w:r w:rsidRPr="00E4735B">
                              <w:rPr>
                                <w:rFonts w:cs="Arial"/>
                                <w:b/>
                                <w:color w:val="001489"/>
                                <w:sz w:val="28"/>
                                <w:szCs w:val="28"/>
                                <w:lang w:val="en-US"/>
                              </w:rPr>
                              <w:t xml:space="preserve"> </w:t>
                            </w:r>
                            <w:r w:rsidR="003E571E" w:rsidRPr="00E4735B">
                              <w:rPr>
                                <w:rFonts w:cs="Arial"/>
                                <w:b/>
                                <w:color w:val="001489"/>
                                <w:sz w:val="28"/>
                                <w:szCs w:val="28"/>
                                <w:lang w:val="en-US"/>
                              </w:rPr>
                              <w:t>0</w:t>
                            </w:r>
                            <w:r w:rsidR="008040A3">
                              <w:rPr>
                                <w:rFonts w:cs="Arial"/>
                                <w:b/>
                                <w:color w:val="001489"/>
                                <w:sz w:val="28"/>
                                <w:szCs w:val="28"/>
                                <w:lang w:val="en-US"/>
                              </w:rPr>
                              <w:t>1</w:t>
                            </w:r>
                          </w:p>
                        </w:tc>
                        <w:tc>
                          <w:tcPr>
                            <w:tcW w:w="1075" w:type="dxa"/>
                            <w:vAlign w:val="bottom"/>
                          </w:tcPr>
                          <w:p w14:paraId="1DDC72E8" w14:textId="77777777" w:rsidR="00C90B45" w:rsidRPr="00E4735B" w:rsidRDefault="00C90B45" w:rsidP="00664056">
                            <w:pPr>
                              <w:pStyle w:val="Nagwek"/>
                              <w:jc w:val="right"/>
                              <w:rPr>
                                <w:rFonts w:cs="Arial"/>
                                <w:b/>
                                <w:color w:val="001489"/>
                                <w:sz w:val="28"/>
                                <w:szCs w:val="28"/>
                                <w:lang w:val="en-GB"/>
                              </w:rPr>
                            </w:pPr>
                            <w:r w:rsidRPr="00E4735B">
                              <w:rPr>
                                <w:rFonts w:cs="Arial"/>
                                <w:b/>
                                <w:color w:val="001489"/>
                                <w:sz w:val="28"/>
                                <w:szCs w:val="28"/>
                                <w:lang w:val="en-GB"/>
                              </w:rPr>
                              <w:t>Date:</w:t>
                            </w:r>
                          </w:p>
                        </w:tc>
                        <w:tc>
                          <w:tcPr>
                            <w:tcW w:w="1533" w:type="dxa"/>
                            <w:vAlign w:val="bottom"/>
                          </w:tcPr>
                          <w:p w14:paraId="2D30E2BC" w14:textId="6C17940F" w:rsidR="00C90B45" w:rsidRPr="00E4735B" w:rsidRDefault="003E571E" w:rsidP="00664056">
                            <w:pPr>
                              <w:pStyle w:val="Nagwek"/>
                              <w:rPr>
                                <w:rFonts w:cs="Arial"/>
                                <w:b/>
                                <w:color w:val="001489"/>
                                <w:sz w:val="28"/>
                                <w:szCs w:val="28"/>
                                <w:lang w:val="en-US"/>
                              </w:rPr>
                            </w:pPr>
                            <w:r w:rsidRPr="00E4735B">
                              <w:rPr>
                                <w:rFonts w:cs="Arial"/>
                                <w:b/>
                                <w:color w:val="001489"/>
                                <w:sz w:val="28"/>
                                <w:szCs w:val="28"/>
                                <w:lang w:val="en-US"/>
                              </w:rPr>
                              <w:t>202</w:t>
                            </w:r>
                            <w:r w:rsidR="00A03251">
                              <w:rPr>
                                <w:rFonts w:cs="Arial"/>
                                <w:b/>
                                <w:color w:val="001489"/>
                                <w:sz w:val="28"/>
                                <w:szCs w:val="28"/>
                                <w:lang w:val="en-US"/>
                              </w:rPr>
                              <w:t>6</w:t>
                            </w:r>
                            <w:r w:rsidR="00C90B45" w:rsidRPr="00E4735B">
                              <w:rPr>
                                <w:rFonts w:cs="Arial"/>
                                <w:b/>
                                <w:color w:val="001489"/>
                                <w:sz w:val="28"/>
                                <w:szCs w:val="28"/>
                                <w:lang w:val="en-US"/>
                              </w:rPr>
                              <w:t>-</w:t>
                            </w:r>
                            <w:r w:rsidR="00A03251">
                              <w:rPr>
                                <w:rFonts w:cs="Arial"/>
                                <w:b/>
                                <w:color w:val="001489"/>
                                <w:sz w:val="28"/>
                                <w:szCs w:val="28"/>
                                <w:lang w:val="en-US"/>
                              </w:rPr>
                              <w:t>0</w:t>
                            </w:r>
                            <w:r w:rsidR="008040A3">
                              <w:rPr>
                                <w:rFonts w:cs="Arial"/>
                                <w:b/>
                                <w:color w:val="001489"/>
                                <w:sz w:val="28"/>
                                <w:szCs w:val="28"/>
                                <w:lang w:val="en-US"/>
                              </w:rPr>
                              <w:t>8</w:t>
                            </w:r>
                            <w:r w:rsidR="00C90B45" w:rsidRPr="00E4735B">
                              <w:rPr>
                                <w:rFonts w:cs="Arial"/>
                                <w:b/>
                                <w:color w:val="001489"/>
                                <w:sz w:val="28"/>
                                <w:szCs w:val="28"/>
                                <w:lang w:val="en-US"/>
                              </w:rPr>
                              <w:t>-</w:t>
                            </w:r>
                            <w:r w:rsidR="00B87FCF">
                              <w:rPr>
                                <w:rFonts w:cs="Arial"/>
                                <w:b/>
                                <w:color w:val="001489"/>
                                <w:sz w:val="28"/>
                                <w:szCs w:val="28"/>
                                <w:lang w:val="en-US"/>
                              </w:rPr>
                              <w:t>0</w:t>
                            </w:r>
                            <w:r w:rsidR="002C0D4A">
                              <w:rPr>
                                <w:rFonts w:cs="Arial"/>
                                <w:b/>
                                <w:color w:val="001489"/>
                                <w:sz w:val="28"/>
                                <w:szCs w:val="28"/>
                                <w:lang w:val="en-US"/>
                              </w:rPr>
                              <w:t>7</w:t>
                            </w:r>
                          </w:p>
                        </w:tc>
                      </w:tr>
                    </w:tbl>
                    <w:p w14:paraId="17CDF16E" w14:textId="77777777" w:rsidR="0052589E" w:rsidRPr="005958C1" w:rsidRDefault="0052589E" w:rsidP="00010638">
                      <w:pPr>
                        <w:ind w:left="700"/>
                        <w:rPr>
                          <w:rFonts w:cs="Arial"/>
                          <w:b/>
                          <w:bCs/>
                          <w:color w:val="2F5496" w:themeColor="accent5" w:themeShade="BF"/>
                          <w:sz w:val="40"/>
                          <w:szCs w:val="40"/>
                          <w:lang w:val="en-US"/>
                        </w:rPr>
                      </w:pPr>
                      <w:r w:rsidRPr="005958C1">
                        <w:rPr>
                          <w:rFonts w:cs="Arial"/>
                          <w:b/>
                          <w:bCs/>
                          <w:color w:val="2F5496" w:themeColor="accent5" w:themeShade="BF"/>
                          <w:sz w:val="40"/>
                          <w:szCs w:val="40"/>
                          <w:lang w:val="en-US"/>
                        </w:rPr>
                        <w:t>RULES FOR MOVEMENT OF PERSONS IN UFI FILTERS POLAND</w:t>
                      </w:r>
                    </w:p>
                    <w:p w14:paraId="4F7C9BE1" w14:textId="2ED15DBD" w:rsidR="00C90B45" w:rsidRPr="005958C1" w:rsidRDefault="005958C1" w:rsidP="005958C1">
                      <w:pPr>
                        <w:ind w:left="700"/>
                        <w:rPr>
                          <w:rFonts w:cs="Arial"/>
                          <w:b/>
                          <w:bCs/>
                          <w:color w:val="000000" w:themeColor="text1"/>
                          <w:sz w:val="40"/>
                          <w:szCs w:val="40"/>
                          <w:lang w:val="pl-PL"/>
                        </w:rPr>
                      </w:pPr>
                      <w:r w:rsidRPr="005958C1">
                        <w:rPr>
                          <w:rFonts w:cs="Arial"/>
                          <w:b/>
                          <w:bCs/>
                          <w:color w:val="000000" w:themeColor="text1"/>
                          <w:sz w:val="40"/>
                          <w:szCs w:val="40"/>
                          <w:lang w:val="pl-PL"/>
                        </w:rPr>
                        <w:t>ZASADY RUCHU OSOBOWEGO W UFI FILTERS POLAND</w:t>
                      </w:r>
                    </w:p>
                  </w:txbxContent>
                </v:textbox>
                <w10:wrap anchorx="margin" anchory="margin"/>
              </v:shape>
            </w:pict>
          </mc:Fallback>
        </mc:AlternateContent>
      </w:r>
    </w:p>
    <w:p w14:paraId="39D44CF3" w14:textId="02FF6CF0" w:rsidR="003E16B4" w:rsidRDefault="003E16B4"/>
    <w:p w14:paraId="201A9BC4" w14:textId="3B1804CB" w:rsidR="003E16B4" w:rsidRDefault="003E16B4"/>
    <w:p w14:paraId="3B6A6876" w14:textId="0A6B0040" w:rsidR="003E16B4" w:rsidRDefault="003E16B4"/>
    <w:p w14:paraId="4C722E07" w14:textId="0AA21F23" w:rsidR="003E16B4" w:rsidRDefault="003E16B4"/>
    <w:p w14:paraId="38029338" w14:textId="1CCCD110" w:rsidR="00722F41" w:rsidRDefault="00722F41">
      <w:pPr>
        <w:rPr>
          <w:lang w:val="en-US"/>
        </w:rPr>
      </w:pPr>
    </w:p>
    <w:p w14:paraId="007195C5" w14:textId="2A62951D" w:rsidR="000B2E03" w:rsidRDefault="00474198">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r>
        <w:rPr>
          <w:rStyle w:val="ui-provider"/>
          <w:rFonts w:asciiTheme="majorHAnsi" w:hAnsiTheme="majorHAnsi"/>
          <w:b w:val="0"/>
          <w:bCs w:val="0"/>
          <w:i/>
          <w:iCs/>
          <w:caps w:val="0"/>
          <w:szCs w:val="22"/>
          <w:lang w:val="en-GB"/>
        </w:rPr>
        <w:lastRenderedPageBreak/>
        <w:fldChar w:fldCharType="begin"/>
      </w:r>
      <w:r>
        <w:rPr>
          <w:rStyle w:val="ui-provider"/>
          <w:rFonts w:asciiTheme="majorHAnsi" w:hAnsiTheme="majorHAnsi"/>
          <w:b w:val="0"/>
          <w:bCs w:val="0"/>
          <w:i/>
          <w:iCs/>
          <w:caps w:val="0"/>
          <w:szCs w:val="22"/>
          <w:lang w:val="en-GB"/>
        </w:rPr>
        <w:instrText xml:space="preserve"> TOC \o "1-6" \h \z \u </w:instrText>
      </w:r>
      <w:r>
        <w:rPr>
          <w:rStyle w:val="ui-provider"/>
          <w:rFonts w:asciiTheme="majorHAnsi" w:hAnsiTheme="majorHAnsi"/>
          <w:b w:val="0"/>
          <w:bCs w:val="0"/>
          <w:i/>
          <w:iCs/>
          <w:caps w:val="0"/>
          <w:szCs w:val="22"/>
          <w:lang w:val="en-GB"/>
        </w:rPr>
        <w:fldChar w:fldCharType="separate"/>
      </w:r>
      <w:hyperlink w:anchor="_Toc238730614" w:history="1">
        <w:r w:rsidR="000B2E03" w:rsidRPr="003F724A">
          <w:rPr>
            <w:rStyle w:val="Hipercze"/>
            <w:noProof/>
            <w:lang w:val="pl-PL"/>
          </w:rPr>
          <w:t>1</w:t>
        </w:r>
        <w:r w:rsidR="000B2E03">
          <w:rPr>
            <w:rFonts w:asciiTheme="minorHAnsi" w:eastAsiaTheme="minorEastAsia" w:hAnsiTheme="minorHAnsi" w:cstheme="minorBidi"/>
            <w:b w:val="0"/>
            <w:bCs w:val="0"/>
            <w:caps w:val="0"/>
            <w:noProof/>
            <w:kern w:val="2"/>
            <w:szCs w:val="24"/>
            <w:u w:val="none"/>
            <w:lang w:val="en-GB" w:eastAsia="en-GB"/>
            <w14:ligatures w14:val="standardContextual"/>
          </w:rPr>
          <w:tab/>
        </w:r>
        <w:r w:rsidR="000B2E03" w:rsidRPr="003F724A">
          <w:rPr>
            <w:rStyle w:val="Hipercze"/>
            <w:noProof/>
            <w:lang w:val="pl-PL"/>
          </w:rPr>
          <w:t>SCOPE AND APPLICABILITY / ZAKRES I ZASTOSOWANIE</w:t>
        </w:r>
        <w:r w:rsidR="000B2E03">
          <w:rPr>
            <w:noProof/>
            <w:webHidden/>
          </w:rPr>
          <w:tab/>
        </w:r>
        <w:r w:rsidR="000B2E03">
          <w:rPr>
            <w:noProof/>
            <w:webHidden/>
          </w:rPr>
          <w:fldChar w:fldCharType="begin"/>
        </w:r>
        <w:r w:rsidR="000B2E03">
          <w:rPr>
            <w:noProof/>
            <w:webHidden/>
          </w:rPr>
          <w:instrText xml:space="preserve"> PAGEREF _Toc238730614 \h </w:instrText>
        </w:r>
        <w:r w:rsidR="000B2E03">
          <w:rPr>
            <w:noProof/>
            <w:webHidden/>
          </w:rPr>
        </w:r>
        <w:r w:rsidR="000B2E03">
          <w:rPr>
            <w:noProof/>
            <w:webHidden/>
          </w:rPr>
          <w:fldChar w:fldCharType="separate"/>
        </w:r>
        <w:r w:rsidR="007E6CDD">
          <w:rPr>
            <w:noProof/>
            <w:webHidden/>
          </w:rPr>
          <w:t>3</w:t>
        </w:r>
        <w:r w:rsidR="000B2E03">
          <w:rPr>
            <w:noProof/>
            <w:webHidden/>
          </w:rPr>
          <w:fldChar w:fldCharType="end"/>
        </w:r>
      </w:hyperlink>
    </w:p>
    <w:p w14:paraId="208B6728" w14:textId="37230793"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15" w:history="1">
        <w:r w:rsidRPr="003F724A">
          <w:rPr>
            <w:rStyle w:val="Hipercze"/>
            <w:noProof/>
            <w:lang w:val="pl-PL"/>
          </w:rPr>
          <w:t>2</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lang w:val="pl-PL"/>
          </w:rPr>
          <w:t>REVISION / REWIZJA</w:t>
        </w:r>
        <w:r>
          <w:rPr>
            <w:noProof/>
            <w:webHidden/>
          </w:rPr>
          <w:tab/>
        </w:r>
        <w:r>
          <w:rPr>
            <w:noProof/>
            <w:webHidden/>
          </w:rPr>
          <w:fldChar w:fldCharType="begin"/>
        </w:r>
        <w:r>
          <w:rPr>
            <w:noProof/>
            <w:webHidden/>
          </w:rPr>
          <w:instrText xml:space="preserve"> PAGEREF _Toc238730615 \h </w:instrText>
        </w:r>
        <w:r>
          <w:rPr>
            <w:noProof/>
            <w:webHidden/>
          </w:rPr>
        </w:r>
        <w:r>
          <w:rPr>
            <w:noProof/>
            <w:webHidden/>
          </w:rPr>
          <w:fldChar w:fldCharType="separate"/>
        </w:r>
        <w:r w:rsidR="007E6CDD">
          <w:rPr>
            <w:noProof/>
            <w:webHidden/>
          </w:rPr>
          <w:t>3</w:t>
        </w:r>
        <w:r>
          <w:rPr>
            <w:noProof/>
            <w:webHidden/>
          </w:rPr>
          <w:fldChar w:fldCharType="end"/>
        </w:r>
      </w:hyperlink>
    </w:p>
    <w:p w14:paraId="0C0FCCE2" w14:textId="03B3B99F"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17" w:history="1">
        <w:r w:rsidRPr="003F724A">
          <w:rPr>
            <w:rStyle w:val="Hipercze"/>
            <w:noProof/>
            <w:lang w:val="pl-PL"/>
          </w:rPr>
          <w:t>3</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lang w:val="pl-PL"/>
          </w:rPr>
          <w:t>GENERAL RULES  / ZASADY OGÓLNE</w:t>
        </w:r>
        <w:r>
          <w:rPr>
            <w:noProof/>
            <w:webHidden/>
          </w:rPr>
          <w:tab/>
        </w:r>
        <w:r>
          <w:rPr>
            <w:noProof/>
            <w:webHidden/>
          </w:rPr>
          <w:fldChar w:fldCharType="begin"/>
        </w:r>
        <w:r>
          <w:rPr>
            <w:noProof/>
            <w:webHidden/>
          </w:rPr>
          <w:instrText xml:space="preserve"> PAGEREF _Toc238730617 \h </w:instrText>
        </w:r>
        <w:r>
          <w:rPr>
            <w:noProof/>
            <w:webHidden/>
          </w:rPr>
        </w:r>
        <w:r>
          <w:rPr>
            <w:noProof/>
            <w:webHidden/>
          </w:rPr>
          <w:fldChar w:fldCharType="separate"/>
        </w:r>
        <w:r w:rsidR="007E6CDD">
          <w:rPr>
            <w:noProof/>
            <w:webHidden/>
          </w:rPr>
          <w:t>3</w:t>
        </w:r>
        <w:r>
          <w:rPr>
            <w:noProof/>
            <w:webHidden/>
          </w:rPr>
          <w:fldChar w:fldCharType="end"/>
        </w:r>
      </w:hyperlink>
    </w:p>
    <w:p w14:paraId="5533A572" w14:textId="03105696"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18" w:history="1">
        <w:r w:rsidRPr="003F724A">
          <w:rPr>
            <w:rStyle w:val="Hipercze"/>
            <w:noProof/>
            <w:lang w:val="pl-PL"/>
          </w:rPr>
          <w:t>4</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lang w:val="pl-PL"/>
          </w:rPr>
          <w:t>PARKING AND TRAFFIC RULES / ZASADY PARKOWANIA I RUCHU</w:t>
        </w:r>
        <w:r>
          <w:rPr>
            <w:noProof/>
            <w:webHidden/>
          </w:rPr>
          <w:tab/>
        </w:r>
        <w:r>
          <w:rPr>
            <w:noProof/>
            <w:webHidden/>
          </w:rPr>
          <w:fldChar w:fldCharType="begin"/>
        </w:r>
        <w:r>
          <w:rPr>
            <w:noProof/>
            <w:webHidden/>
          </w:rPr>
          <w:instrText xml:space="preserve"> PAGEREF _Toc238730618 \h </w:instrText>
        </w:r>
        <w:r>
          <w:rPr>
            <w:noProof/>
            <w:webHidden/>
          </w:rPr>
        </w:r>
        <w:r>
          <w:rPr>
            <w:noProof/>
            <w:webHidden/>
          </w:rPr>
          <w:fldChar w:fldCharType="separate"/>
        </w:r>
        <w:r w:rsidR="007E6CDD">
          <w:rPr>
            <w:noProof/>
            <w:webHidden/>
          </w:rPr>
          <w:t>4</w:t>
        </w:r>
        <w:r>
          <w:rPr>
            <w:noProof/>
            <w:webHidden/>
          </w:rPr>
          <w:fldChar w:fldCharType="end"/>
        </w:r>
      </w:hyperlink>
    </w:p>
    <w:p w14:paraId="395EF678" w14:textId="4EEAD26F"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19" w:history="1">
        <w:r w:rsidRPr="003F724A">
          <w:rPr>
            <w:rStyle w:val="Hipercze"/>
            <w:noProof/>
            <w:lang w:val="pl-PL"/>
          </w:rPr>
          <w:t>5</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lang w:val="pl-PL"/>
          </w:rPr>
          <w:t>PEDESTRIAN TRAFFIC RULES / ZASADY RUCHU PIESZEGO</w:t>
        </w:r>
        <w:r>
          <w:rPr>
            <w:noProof/>
            <w:webHidden/>
          </w:rPr>
          <w:tab/>
        </w:r>
        <w:r>
          <w:rPr>
            <w:noProof/>
            <w:webHidden/>
          </w:rPr>
          <w:fldChar w:fldCharType="begin"/>
        </w:r>
        <w:r>
          <w:rPr>
            <w:noProof/>
            <w:webHidden/>
          </w:rPr>
          <w:instrText xml:space="preserve"> PAGEREF _Toc238730619 \h </w:instrText>
        </w:r>
        <w:r>
          <w:rPr>
            <w:noProof/>
            <w:webHidden/>
          </w:rPr>
        </w:r>
        <w:r>
          <w:rPr>
            <w:noProof/>
            <w:webHidden/>
          </w:rPr>
          <w:fldChar w:fldCharType="separate"/>
        </w:r>
        <w:r w:rsidR="007E6CDD">
          <w:rPr>
            <w:noProof/>
            <w:webHidden/>
          </w:rPr>
          <w:t>4</w:t>
        </w:r>
        <w:r>
          <w:rPr>
            <w:noProof/>
            <w:webHidden/>
          </w:rPr>
          <w:fldChar w:fldCharType="end"/>
        </w:r>
      </w:hyperlink>
    </w:p>
    <w:p w14:paraId="0B2238E8" w14:textId="58043AA2"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20" w:history="1">
        <w:r w:rsidRPr="003F724A">
          <w:rPr>
            <w:rStyle w:val="Hipercze"/>
            <w:noProof/>
            <w:lang w:val="pl-PL"/>
          </w:rPr>
          <w:t>6</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lang w:val="pl-PL"/>
          </w:rPr>
          <w:t>SAFETY DISTANCES / BEZPIECZNE ODLEGŁOŚCI</w:t>
        </w:r>
        <w:r>
          <w:rPr>
            <w:noProof/>
            <w:webHidden/>
          </w:rPr>
          <w:tab/>
        </w:r>
        <w:r>
          <w:rPr>
            <w:noProof/>
            <w:webHidden/>
          </w:rPr>
          <w:fldChar w:fldCharType="begin"/>
        </w:r>
        <w:r>
          <w:rPr>
            <w:noProof/>
            <w:webHidden/>
          </w:rPr>
          <w:instrText xml:space="preserve"> PAGEREF _Toc238730620 \h </w:instrText>
        </w:r>
        <w:r>
          <w:rPr>
            <w:noProof/>
            <w:webHidden/>
          </w:rPr>
        </w:r>
        <w:r>
          <w:rPr>
            <w:noProof/>
            <w:webHidden/>
          </w:rPr>
          <w:fldChar w:fldCharType="separate"/>
        </w:r>
        <w:r w:rsidR="007E6CDD">
          <w:rPr>
            <w:noProof/>
            <w:webHidden/>
          </w:rPr>
          <w:t>5</w:t>
        </w:r>
        <w:r>
          <w:rPr>
            <w:noProof/>
            <w:webHidden/>
          </w:rPr>
          <w:fldChar w:fldCharType="end"/>
        </w:r>
      </w:hyperlink>
    </w:p>
    <w:p w14:paraId="3AEDD18E" w14:textId="7D2263F7"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21" w:history="1">
        <w:r w:rsidRPr="003F724A">
          <w:rPr>
            <w:rStyle w:val="Hipercze"/>
            <w:noProof/>
            <w:lang w:val="pl-PL"/>
          </w:rPr>
          <w:t>7</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lang w:val="pl-PL"/>
          </w:rPr>
          <w:t>SAFE DISTANCES FROM TRANSPORT EQUIPMENT / BEZPIECZNE ODLEGŁOŚCI OD ŚRODKÓW TRANSPORTU</w:t>
        </w:r>
        <w:r>
          <w:rPr>
            <w:noProof/>
            <w:webHidden/>
          </w:rPr>
          <w:tab/>
        </w:r>
        <w:r>
          <w:rPr>
            <w:noProof/>
            <w:webHidden/>
          </w:rPr>
          <w:fldChar w:fldCharType="begin"/>
        </w:r>
        <w:r>
          <w:rPr>
            <w:noProof/>
            <w:webHidden/>
          </w:rPr>
          <w:instrText xml:space="preserve"> PAGEREF _Toc238730621 \h </w:instrText>
        </w:r>
        <w:r>
          <w:rPr>
            <w:noProof/>
            <w:webHidden/>
          </w:rPr>
        </w:r>
        <w:r>
          <w:rPr>
            <w:noProof/>
            <w:webHidden/>
          </w:rPr>
          <w:fldChar w:fldCharType="separate"/>
        </w:r>
        <w:r w:rsidR="007E6CDD">
          <w:rPr>
            <w:noProof/>
            <w:webHidden/>
          </w:rPr>
          <w:t>5</w:t>
        </w:r>
        <w:r>
          <w:rPr>
            <w:noProof/>
            <w:webHidden/>
          </w:rPr>
          <w:fldChar w:fldCharType="end"/>
        </w:r>
      </w:hyperlink>
    </w:p>
    <w:p w14:paraId="508D140B" w14:textId="6946302C"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22" w:history="1">
        <w:r w:rsidRPr="003F724A">
          <w:rPr>
            <w:rStyle w:val="Hipercze"/>
            <w:noProof/>
            <w:lang w:val="pl-PL"/>
          </w:rPr>
          <w:t>8</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lang w:val="pl-PL"/>
          </w:rPr>
          <w:t>ADDITIONAL SAFETY REQUIREMENTS / DODATKOWE WYMAGANIA BEZPIECZEŃSTWA</w:t>
        </w:r>
        <w:r>
          <w:rPr>
            <w:noProof/>
            <w:webHidden/>
          </w:rPr>
          <w:tab/>
        </w:r>
        <w:r>
          <w:rPr>
            <w:noProof/>
            <w:webHidden/>
          </w:rPr>
          <w:fldChar w:fldCharType="begin"/>
        </w:r>
        <w:r>
          <w:rPr>
            <w:noProof/>
            <w:webHidden/>
          </w:rPr>
          <w:instrText xml:space="preserve"> PAGEREF _Toc238730622 \h </w:instrText>
        </w:r>
        <w:r>
          <w:rPr>
            <w:noProof/>
            <w:webHidden/>
          </w:rPr>
        </w:r>
        <w:r>
          <w:rPr>
            <w:noProof/>
            <w:webHidden/>
          </w:rPr>
          <w:fldChar w:fldCharType="separate"/>
        </w:r>
        <w:r w:rsidR="007E6CDD">
          <w:rPr>
            <w:noProof/>
            <w:webHidden/>
          </w:rPr>
          <w:t>6</w:t>
        </w:r>
        <w:r>
          <w:rPr>
            <w:noProof/>
            <w:webHidden/>
          </w:rPr>
          <w:fldChar w:fldCharType="end"/>
        </w:r>
      </w:hyperlink>
    </w:p>
    <w:p w14:paraId="4F46D392" w14:textId="2087EB0E"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23" w:history="1">
        <w:r w:rsidRPr="003F724A">
          <w:rPr>
            <w:rStyle w:val="Hipercze"/>
            <w:noProof/>
            <w:lang w:val="pl-PL"/>
          </w:rPr>
          <w:t>9</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lang w:val="pl-PL"/>
          </w:rPr>
          <w:t>PEDESTRIAN PRIORITY RULES / ZASADY PIERWSZEŃSTWA</w:t>
        </w:r>
        <w:r>
          <w:rPr>
            <w:noProof/>
            <w:webHidden/>
          </w:rPr>
          <w:tab/>
        </w:r>
        <w:r>
          <w:rPr>
            <w:noProof/>
            <w:webHidden/>
          </w:rPr>
          <w:fldChar w:fldCharType="begin"/>
        </w:r>
        <w:r>
          <w:rPr>
            <w:noProof/>
            <w:webHidden/>
          </w:rPr>
          <w:instrText xml:space="preserve"> PAGEREF _Toc238730623 \h </w:instrText>
        </w:r>
        <w:r>
          <w:rPr>
            <w:noProof/>
            <w:webHidden/>
          </w:rPr>
        </w:r>
        <w:r>
          <w:rPr>
            <w:noProof/>
            <w:webHidden/>
          </w:rPr>
          <w:fldChar w:fldCharType="separate"/>
        </w:r>
        <w:r w:rsidR="007E6CDD">
          <w:rPr>
            <w:noProof/>
            <w:webHidden/>
          </w:rPr>
          <w:t>6</w:t>
        </w:r>
        <w:r>
          <w:rPr>
            <w:noProof/>
            <w:webHidden/>
          </w:rPr>
          <w:fldChar w:fldCharType="end"/>
        </w:r>
      </w:hyperlink>
    </w:p>
    <w:p w14:paraId="6B2F5F41" w14:textId="5D008274"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24" w:history="1">
        <w:r w:rsidRPr="003F724A">
          <w:rPr>
            <w:rStyle w:val="Hipercze"/>
            <w:noProof/>
            <w:lang w:val="pl-PL"/>
          </w:rPr>
          <w:t>10</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lang w:val="pl-PL"/>
          </w:rPr>
          <w:t>EXTERNAL AND INTERNAL REFERENCES / ODWOŁANIA ZEWNĘTRZNE I WEWNĘTRZNE</w:t>
        </w:r>
        <w:r>
          <w:rPr>
            <w:noProof/>
            <w:webHidden/>
          </w:rPr>
          <w:tab/>
        </w:r>
        <w:r>
          <w:rPr>
            <w:noProof/>
            <w:webHidden/>
          </w:rPr>
          <w:fldChar w:fldCharType="begin"/>
        </w:r>
        <w:r>
          <w:rPr>
            <w:noProof/>
            <w:webHidden/>
          </w:rPr>
          <w:instrText xml:space="preserve"> PAGEREF _Toc238730624 \h </w:instrText>
        </w:r>
        <w:r>
          <w:rPr>
            <w:noProof/>
            <w:webHidden/>
          </w:rPr>
        </w:r>
        <w:r>
          <w:rPr>
            <w:noProof/>
            <w:webHidden/>
          </w:rPr>
          <w:fldChar w:fldCharType="separate"/>
        </w:r>
        <w:r w:rsidR="007E6CDD">
          <w:rPr>
            <w:noProof/>
            <w:webHidden/>
          </w:rPr>
          <w:t>8</w:t>
        </w:r>
        <w:r>
          <w:rPr>
            <w:noProof/>
            <w:webHidden/>
          </w:rPr>
          <w:fldChar w:fldCharType="end"/>
        </w:r>
      </w:hyperlink>
    </w:p>
    <w:p w14:paraId="13662AF1" w14:textId="57133B8D" w:rsidR="000B2E03" w:rsidRDefault="000B2E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8730625" w:history="1">
        <w:r w:rsidRPr="003F724A">
          <w:rPr>
            <w:rStyle w:val="Hipercze"/>
            <w:noProof/>
            <w:lang w:val="pl-PL"/>
          </w:rPr>
          <w:t>11</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3F724A">
          <w:rPr>
            <w:rStyle w:val="Hipercze"/>
            <w:noProof/>
          </w:rPr>
          <w:t>SIGNATURES / PODPISY</w:t>
        </w:r>
        <w:r>
          <w:rPr>
            <w:noProof/>
            <w:webHidden/>
          </w:rPr>
          <w:tab/>
        </w:r>
        <w:r>
          <w:rPr>
            <w:noProof/>
            <w:webHidden/>
          </w:rPr>
          <w:fldChar w:fldCharType="begin"/>
        </w:r>
        <w:r>
          <w:rPr>
            <w:noProof/>
            <w:webHidden/>
          </w:rPr>
          <w:instrText xml:space="preserve"> PAGEREF _Toc238730625 \h </w:instrText>
        </w:r>
        <w:r>
          <w:rPr>
            <w:noProof/>
            <w:webHidden/>
          </w:rPr>
        </w:r>
        <w:r>
          <w:rPr>
            <w:noProof/>
            <w:webHidden/>
          </w:rPr>
          <w:fldChar w:fldCharType="separate"/>
        </w:r>
        <w:r w:rsidR="007E6CDD">
          <w:rPr>
            <w:noProof/>
            <w:webHidden/>
          </w:rPr>
          <w:t>8</w:t>
        </w:r>
        <w:r>
          <w:rPr>
            <w:noProof/>
            <w:webHidden/>
          </w:rPr>
          <w:fldChar w:fldCharType="end"/>
        </w:r>
      </w:hyperlink>
    </w:p>
    <w:p w14:paraId="73D8298D" w14:textId="518A096F" w:rsidR="00053BE1" w:rsidRDefault="00474198" w:rsidP="00053BE1">
      <w:pPr>
        <w:rPr>
          <w:rStyle w:val="ui-provider"/>
          <w:rFonts w:asciiTheme="majorHAnsi" w:hAnsiTheme="majorHAnsi" w:cstheme="majorHAnsi"/>
          <w:b/>
          <w:bCs/>
          <w:i/>
          <w:iCs/>
          <w:caps/>
          <w:szCs w:val="22"/>
          <w:u w:val="single"/>
          <w:lang w:val="en-GB"/>
        </w:rPr>
      </w:pPr>
      <w:r>
        <w:rPr>
          <w:rStyle w:val="ui-provider"/>
          <w:rFonts w:asciiTheme="majorHAnsi" w:hAnsiTheme="majorHAnsi" w:cstheme="majorHAnsi"/>
          <w:b/>
          <w:bCs/>
          <w:i/>
          <w:iCs/>
          <w:caps/>
          <w:szCs w:val="22"/>
          <w:u w:val="single"/>
          <w:lang w:val="en-GB"/>
        </w:rPr>
        <w:fldChar w:fldCharType="end"/>
      </w:r>
    </w:p>
    <w:p w14:paraId="70BF3C32" w14:textId="77777777" w:rsidR="00EE0747" w:rsidRDefault="00EE0747" w:rsidP="00053BE1">
      <w:pPr>
        <w:rPr>
          <w:rStyle w:val="ui-provider"/>
          <w:rFonts w:asciiTheme="majorHAnsi" w:hAnsiTheme="majorHAnsi" w:cstheme="majorHAnsi"/>
          <w:b/>
          <w:bCs/>
          <w:i/>
          <w:iCs/>
          <w:caps/>
          <w:szCs w:val="22"/>
          <w:u w:val="single"/>
          <w:lang w:val="en-GB"/>
        </w:rPr>
      </w:pPr>
    </w:p>
    <w:p w14:paraId="73BEA065" w14:textId="77777777" w:rsidR="00EE0747" w:rsidRDefault="00EE0747" w:rsidP="00053BE1">
      <w:pPr>
        <w:rPr>
          <w:rStyle w:val="ui-provider"/>
          <w:rFonts w:asciiTheme="majorHAnsi" w:hAnsiTheme="majorHAnsi" w:cstheme="majorHAnsi"/>
          <w:b/>
          <w:bCs/>
          <w:i/>
          <w:iCs/>
          <w:caps/>
          <w:szCs w:val="22"/>
          <w:u w:val="single"/>
          <w:lang w:val="en-GB"/>
        </w:rPr>
      </w:pPr>
    </w:p>
    <w:p w14:paraId="1D75E5FE" w14:textId="77777777" w:rsidR="00EE0747" w:rsidRDefault="00EE0747" w:rsidP="00053BE1">
      <w:pPr>
        <w:rPr>
          <w:rStyle w:val="ui-provider"/>
          <w:rFonts w:asciiTheme="majorHAnsi" w:hAnsiTheme="majorHAnsi" w:cstheme="majorHAnsi"/>
          <w:b/>
          <w:bCs/>
          <w:i/>
          <w:iCs/>
          <w:caps/>
          <w:szCs w:val="22"/>
          <w:u w:val="single"/>
          <w:lang w:val="en-GB"/>
        </w:rPr>
      </w:pPr>
    </w:p>
    <w:p w14:paraId="1027CDA5" w14:textId="77777777" w:rsidR="00EE0747" w:rsidRDefault="00EE0747" w:rsidP="00053BE1">
      <w:pPr>
        <w:rPr>
          <w:rStyle w:val="ui-provider"/>
          <w:rFonts w:asciiTheme="majorHAnsi" w:hAnsiTheme="majorHAnsi" w:cstheme="majorHAnsi"/>
          <w:b/>
          <w:bCs/>
          <w:i/>
          <w:iCs/>
          <w:caps/>
          <w:szCs w:val="22"/>
          <w:u w:val="single"/>
          <w:lang w:val="en-GB"/>
        </w:rPr>
      </w:pPr>
    </w:p>
    <w:p w14:paraId="0A42EB22" w14:textId="77777777" w:rsidR="00EE0747" w:rsidRDefault="00EE0747" w:rsidP="00053BE1">
      <w:pPr>
        <w:rPr>
          <w:rStyle w:val="ui-provider"/>
          <w:rFonts w:asciiTheme="majorHAnsi" w:hAnsiTheme="majorHAnsi" w:cstheme="majorHAnsi"/>
          <w:b/>
          <w:bCs/>
          <w:i/>
          <w:iCs/>
          <w:caps/>
          <w:szCs w:val="22"/>
          <w:u w:val="single"/>
          <w:lang w:val="en-GB"/>
        </w:rPr>
      </w:pPr>
    </w:p>
    <w:p w14:paraId="60980FA2" w14:textId="77777777" w:rsidR="00EE0747" w:rsidRDefault="00EE0747" w:rsidP="00053BE1">
      <w:pPr>
        <w:rPr>
          <w:rStyle w:val="ui-provider"/>
          <w:rFonts w:asciiTheme="majorHAnsi" w:hAnsiTheme="majorHAnsi" w:cstheme="majorHAnsi"/>
          <w:b/>
          <w:bCs/>
          <w:i/>
          <w:iCs/>
          <w:caps/>
          <w:szCs w:val="22"/>
          <w:u w:val="single"/>
          <w:lang w:val="en-GB"/>
        </w:rPr>
      </w:pPr>
    </w:p>
    <w:p w14:paraId="488C9FEF" w14:textId="77777777" w:rsidR="00EE0747" w:rsidRDefault="00EE0747" w:rsidP="00053BE1">
      <w:pPr>
        <w:rPr>
          <w:rStyle w:val="ui-provider"/>
          <w:rFonts w:asciiTheme="majorHAnsi" w:hAnsiTheme="majorHAnsi" w:cstheme="majorHAnsi"/>
          <w:b/>
          <w:bCs/>
          <w:i/>
          <w:iCs/>
          <w:caps/>
          <w:szCs w:val="22"/>
          <w:u w:val="single"/>
          <w:lang w:val="en-GB"/>
        </w:rPr>
      </w:pPr>
    </w:p>
    <w:p w14:paraId="1F0C96B9" w14:textId="77777777" w:rsidR="00EE0747" w:rsidRDefault="00EE0747" w:rsidP="00053BE1">
      <w:pPr>
        <w:rPr>
          <w:rStyle w:val="ui-provider"/>
          <w:rFonts w:asciiTheme="majorHAnsi" w:hAnsiTheme="majorHAnsi" w:cstheme="majorHAnsi"/>
          <w:b/>
          <w:bCs/>
          <w:i/>
          <w:iCs/>
          <w:caps/>
          <w:szCs w:val="22"/>
          <w:u w:val="single"/>
          <w:lang w:val="en-GB"/>
        </w:rPr>
      </w:pPr>
    </w:p>
    <w:p w14:paraId="5B01C7D8" w14:textId="77777777" w:rsidR="00440BCD" w:rsidRDefault="00440BCD" w:rsidP="00053BE1">
      <w:pPr>
        <w:rPr>
          <w:rStyle w:val="ui-provider"/>
          <w:rFonts w:asciiTheme="majorHAnsi" w:hAnsiTheme="majorHAnsi" w:cstheme="majorHAnsi"/>
          <w:b/>
          <w:bCs/>
          <w:i/>
          <w:iCs/>
          <w:caps/>
          <w:szCs w:val="22"/>
          <w:u w:val="single"/>
          <w:lang w:val="en-GB"/>
        </w:rPr>
      </w:pPr>
    </w:p>
    <w:p w14:paraId="7136FC10" w14:textId="77777777" w:rsidR="00440BCD" w:rsidRDefault="00440BCD" w:rsidP="00053BE1">
      <w:pPr>
        <w:rPr>
          <w:rStyle w:val="ui-provider"/>
          <w:rFonts w:asciiTheme="majorHAnsi" w:hAnsiTheme="majorHAnsi" w:cstheme="majorHAnsi"/>
          <w:b/>
          <w:bCs/>
          <w:i/>
          <w:iCs/>
          <w:caps/>
          <w:szCs w:val="22"/>
          <w:u w:val="single"/>
          <w:lang w:val="en-GB"/>
        </w:rPr>
      </w:pPr>
    </w:p>
    <w:p w14:paraId="11F3656B" w14:textId="77777777" w:rsidR="00EE0747" w:rsidRDefault="00EE0747" w:rsidP="00053BE1">
      <w:pPr>
        <w:rPr>
          <w:rStyle w:val="ui-provider"/>
          <w:rFonts w:asciiTheme="majorHAnsi" w:hAnsiTheme="majorHAnsi" w:cstheme="majorHAnsi"/>
          <w:b/>
          <w:bCs/>
          <w:i/>
          <w:iCs/>
          <w:caps/>
          <w:szCs w:val="22"/>
          <w:u w:val="single"/>
          <w:lang w:val="en-GB"/>
        </w:rPr>
      </w:pPr>
    </w:p>
    <w:p w14:paraId="5C8E0778" w14:textId="77777777" w:rsidR="00EE0747" w:rsidRDefault="00EE0747" w:rsidP="00053BE1">
      <w:pPr>
        <w:rPr>
          <w:rStyle w:val="ui-provider"/>
          <w:rFonts w:asciiTheme="majorHAnsi" w:hAnsiTheme="majorHAnsi" w:cstheme="majorHAnsi"/>
          <w:b/>
          <w:bCs/>
          <w:i/>
          <w:iCs/>
          <w:caps/>
          <w:szCs w:val="22"/>
          <w:u w:val="single"/>
          <w:lang w:val="en-GB"/>
        </w:rPr>
      </w:pPr>
    </w:p>
    <w:p w14:paraId="4AAE3C33" w14:textId="77777777" w:rsidR="00EE0747" w:rsidRDefault="00EE0747" w:rsidP="00053BE1">
      <w:pPr>
        <w:rPr>
          <w:rStyle w:val="ui-provider"/>
          <w:rFonts w:asciiTheme="majorHAnsi" w:hAnsiTheme="majorHAnsi" w:cstheme="majorHAnsi"/>
          <w:b/>
          <w:bCs/>
          <w:i/>
          <w:iCs/>
          <w:caps/>
          <w:szCs w:val="22"/>
          <w:u w:val="single"/>
          <w:lang w:val="en-GB"/>
        </w:rPr>
      </w:pPr>
    </w:p>
    <w:p w14:paraId="36D2DD95" w14:textId="77777777" w:rsidR="00A67F0B" w:rsidRDefault="00A67F0B" w:rsidP="00053BE1">
      <w:pPr>
        <w:rPr>
          <w:rStyle w:val="ui-provider"/>
          <w:rFonts w:asciiTheme="majorHAnsi" w:hAnsiTheme="majorHAnsi" w:cstheme="majorHAnsi"/>
          <w:szCs w:val="22"/>
          <w:u w:val="single"/>
          <w:lang w:val="en-GB"/>
        </w:rPr>
      </w:pPr>
    </w:p>
    <w:p w14:paraId="076D5F22" w14:textId="77777777" w:rsidR="000B2E03" w:rsidRDefault="000B2E03" w:rsidP="00053BE1">
      <w:pPr>
        <w:rPr>
          <w:rStyle w:val="ui-provider"/>
          <w:rFonts w:asciiTheme="majorHAnsi" w:hAnsiTheme="majorHAnsi" w:cstheme="majorHAnsi"/>
          <w:szCs w:val="22"/>
          <w:u w:val="single"/>
          <w:lang w:val="en-GB"/>
        </w:rPr>
      </w:pPr>
    </w:p>
    <w:p w14:paraId="0C1AF1EC" w14:textId="77777777" w:rsidR="000B2E03" w:rsidRDefault="000B2E03" w:rsidP="00053BE1">
      <w:pPr>
        <w:rPr>
          <w:rStyle w:val="ui-provider"/>
          <w:rFonts w:asciiTheme="majorHAnsi" w:hAnsiTheme="majorHAnsi" w:cstheme="majorHAnsi"/>
          <w:szCs w:val="22"/>
          <w:u w:val="single"/>
          <w:lang w:val="en-GB"/>
        </w:rPr>
      </w:pPr>
    </w:p>
    <w:p w14:paraId="50B83FB6" w14:textId="77777777" w:rsidR="000B2E03" w:rsidRDefault="000B2E03" w:rsidP="00053BE1">
      <w:pPr>
        <w:rPr>
          <w:rStyle w:val="ui-provider"/>
          <w:rFonts w:asciiTheme="majorHAnsi" w:hAnsiTheme="majorHAnsi" w:cstheme="majorHAnsi"/>
          <w:szCs w:val="22"/>
          <w:u w:val="single"/>
          <w:lang w:val="en-GB"/>
        </w:rPr>
      </w:pPr>
    </w:p>
    <w:p w14:paraId="592BC45E" w14:textId="77777777" w:rsidR="000B2E03" w:rsidRPr="006E3E95" w:rsidRDefault="000B2E03" w:rsidP="00053BE1">
      <w:pPr>
        <w:rPr>
          <w:rStyle w:val="ui-provider"/>
          <w:rFonts w:asciiTheme="majorHAnsi" w:hAnsiTheme="majorHAnsi" w:cstheme="majorHAnsi"/>
          <w:szCs w:val="22"/>
          <w:u w:val="single"/>
          <w:lang w:val="en-GB"/>
        </w:rPr>
      </w:pPr>
    </w:p>
    <w:p w14:paraId="437B36F7" w14:textId="77777777" w:rsidR="00375513" w:rsidRPr="00375513" w:rsidRDefault="00375513" w:rsidP="00375513">
      <w:pPr>
        <w:rPr>
          <w:lang w:val="en-US" w:eastAsia="ko-KR"/>
        </w:rPr>
      </w:pPr>
    </w:p>
    <w:tbl>
      <w:tblPr>
        <w:tblStyle w:val="Grigliatabella1"/>
        <w:tblW w:w="1091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
        <w:gridCol w:w="5389"/>
        <w:gridCol w:w="141"/>
        <w:gridCol w:w="5103"/>
        <w:gridCol w:w="104"/>
        <w:gridCol w:w="6"/>
        <w:gridCol w:w="32"/>
      </w:tblGrid>
      <w:tr w:rsidR="003936DA" w:rsidRPr="00DA4583" w14:paraId="051F070D" w14:textId="77777777" w:rsidTr="007972C6">
        <w:trPr>
          <w:gridBefore w:val="1"/>
          <w:gridAfter w:val="1"/>
          <w:wBefore w:w="141" w:type="dxa"/>
          <w:wAfter w:w="32" w:type="dxa"/>
        </w:trPr>
        <w:tc>
          <w:tcPr>
            <w:tcW w:w="10743" w:type="dxa"/>
            <w:gridSpan w:val="5"/>
            <w:tcBorders>
              <w:top w:val="single" w:sz="2" w:space="0" w:color="E7E6E6" w:themeColor="background2"/>
              <w:bottom w:val="single" w:sz="2" w:space="0" w:color="E7E6E6" w:themeColor="background2"/>
            </w:tcBorders>
          </w:tcPr>
          <w:p w14:paraId="0CA73167" w14:textId="11E12096" w:rsidR="003936DA" w:rsidRPr="00AD5D61" w:rsidRDefault="00F2303E" w:rsidP="00C3337D">
            <w:pPr>
              <w:pStyle w:val="Nagwek1"/>
              <w:spacing w:before="120"/>
              <w:ind w:left="431" w:hanging="431"/>
              <w:rPr>
                <w:b/>
                <w:bCs/>
                <w:sz w:val="28"/>
                <w:szCs w:val="28"/>
                <w:lang w:val="pl-PL"/>
              </w:rPr>
            </w:pPr>
            <w:bookmarkStart w:id="0" w:name="_Toc238730614"/>
            <w:r w:rsidRPr="00F2303E">
              <w:rPr>
                <w:b/>
                <w:bCs/>
                <w:color w:val="1F4E79" w:themeColor="accent1" w:themeShade="80"/>
                <w:sz w:val="28"/>
                <w:szCs w:val="28"/>
                <w:lang w:val="pl-PL"/>
              </w:rPr>
              <w:lastRenderedPageBreak/>
              <w:t>SCOPE AND APPLICABILITY</w:t>
            </w:r>
            <w:r w:rsidR="00D97D5E">
              <w:rPr>
                <w:b/>
                <w:bCs/>
                <w:color w:val="1F4E79" w:themeColor="accent1" w:themeShade="80"/>
                <w:sz w:val="28"/>
                <w:szCs w:val="28"/>
                <w:lang w:val="pl-PL"/>
              </w:rPr>
              <w:t xml:space="preserve"> / </w:t>
            </w:r>
            <w:r w:rsidR="00D97D5E" w:rsidRPr="00D97D5E">
              <w:rPr>
                <w:b/>
                <w:bCs/>
                <w:color w:val="000000" w:themeColor="text1"/>
                <w:sz w:val="28"/>
                <w:szCs w:val="28"/>
                <w:lang w:val="pl-PL"/>
              </w:rPr>
              <w:t>ZAKRES I ZASTOSOWANIE</w:t>
            </w:r>
            <w:bookmarkEnd w:id="0"/>
          </w:p>
        </w:tc>
      </w:tr>
      <w:tr w:rsidR="001A4795" w:rsidRPr="00DA4583" w14:paraId="0C0EA1BB" w14:textId="77777777" w:rsidTr="007972C6">
        <w:trPr>
          <w:gridBefore w:val="1"/>
          <w:gridAfter w:val="2"/>
          <w:wBefore w:w="141" w:type="dxa"/>
          <w:wAfter w:w="38" w:type="dxa"/>
        </w:trPr>
        <w:tc>
          <w:tcPr>
            <w:tcW w:w="5530" w:type="dxa"/>
            <w:gridSpan w:val="2"/>
            <w:tcBorders>
              <w:top w:val="single" w:sz="2" w:space="0" w:color="E7E6E6" w:themeColor="background2"/>
              <w:bottom w:val="single" w:sz="2" w:space="0" w:color="E7E6E6" w:themeColor="background2"/>
              <w:right w:val="single" w:sz="2" w:space="0" w:color="E7E6E6" w:themeColor="background2"/>
            </w:tcBorders>
          </w:tcPr>
          <w:p w14:paraId="50138A2A" w14:textId="5E325C5F" w:rsidR="00E65FA0" w:rsidRPr="00E65FA0" w:rsidRDefault="00E65FA0" w:rsidP="00E65FA0">
            <w:pPr>
              <w:rPr>
                <w:color w:val="2F5496" w:themeColor="accent5" w:themeShade="BF"/>
                <w:sz w:val="22"/>
                <w:szCs w:val="22"/>
                <w:lang w:val="en-US"/>
              </w:rPr>
            </w:pPr>
            <w:r w:rsidRPr="00E65FA0">
              <w:rPr>
                <w:color w:val="2F5496" w:themeColor="accent5" w:themeShade="BF"/>
                <w:sz w:val="22"/>
                <w:szCs w:val="22"/>
                <w:lang w:val="en-US"/>
              </w:rPr>
              <w:t xml:space="preserve">This instruction defines the rules for entry, movement and stay on the premises of UFI Filters Poland Sp. z </w:t>
            </w:r>
            <w:proofErr w:type="spellStart"/>
            <w:r w:rsidRPr="00E65FA0">
              <w:rPr>
                <w:color w:val="2F5496" w:themeColor="accent5" w:themeShade="BF"/>
                <w:sz w:val="22"/>
                <w:szCs w:val="22"/>
                <w:lang w:val="en-US"/>
              </w:rPr>
              <w:t>o.o.</w:t>
            </w:r>
            <w:proofErr w:type="spellEnd"/>
          </w:p>
          <w:p w14:paraId="125E2DE8" w14:textId="18A8454D" w:rsidR="001A4795" w:rsidRPr="0011180F" w:rsidRDefault="00E65FA0" w:rsidP="00E65FA0">
            <w:pPr>
              <w:rPr>
                <w:rFonts w:eastAsiaTheme="minorHAnsi" w:cstheme="minorBidi"/>
                <w:sz w:val="22"/>
                <w:szCs w:val="22"/>
                <w:lang w:val="en-US" w:eastAsia="en-US"/>
              </w:rPr>
            </w:pPr>
            <w:r w:rsidRPr="00E65FA0">
              <w:rPr>
                <w:color w:val="2F5496" w:themeColor="accent5" w:themeShade="BF"/>
                <w:sz w:val="22"/>
                <w:szCs w:val="22"/>
                <w:lang w:val="en-US"/>
              </w:rPr>
              <w:t>The instruction applies to all persons entering the company's premises.</w:t>
            </w:r>
          </w:p>
        </w:tc>
        <w:tc>
          <w:tcPr>
            <w:tcW w:w="5207" w:type="dxa"/>
            <w:gridSpan w:val="2"/>
            <w:tcBorders>
              <w:top w:val="single" w:sz="2" w:space="0" w:color="E7E6E6" w:themeColor="background2"/>
              <w:left w:val="single" w:sz="2" w:space="0" w:color="E7E6E6" w:themeColor="background2"/>
              <w:bottom w:val="single" w:sz="2" w:space="0" w:color="E7E6E6" w:themeColor="background2"/>
            </w:tcBorders>
          </w:tcPr>
          <w:p w14:paraId="12617A5D" w14:textId="26BFB094" w:rsidR="007237B9" w:rsidRPr="007237B9" w:rsidRDefault="007237B9" w:rsidP="007237B9">
            <w:pPr>
              <w:rPr>
                <w:rFonts w:eastAsiaTheme="minorHAnsi" w:cstheme="minorBidi"/>
                <w:color w:val="000000" w:themeColor="text1"/>
                <w:sz w:val="22"/>
                <w:szCs w:val="22"/>
                <w:lang w:val="pl-PL" w:eastAsia="en-US"/>
              </w:rPr>
            </w:pPr>
            <w:r w:rsidRPr="007237B9">
              <w:rPr>
                <w:rFonts w:eastAsiaTheme="minorHAnsi" w:cstheme="minorBidi"/>
                <w:color w:val="000000" w:themeColor="text1"/>
                <w:sz w:val="22"/>
                <w:szCs w:val="22"/>
                <w:lang w:val="pl-PL" w:eastAsia="en-US"/>
              </w:rPr>
              <w:t xml:space="preserve">Niniejsza instrukcja określa zasady wejścia, poruszania się i przebywania na terenie UFI </w:t>
            </w:r>
            <w:proofErr w:type="spellStart"/>
            <w:r w:rsidRPr="007237B9">
              <w:rPr>
                <w:rFonts w:eastAsiaTheme="minorHAnsi" w:cstheme="minorBidi"/>
                <w:color w:val="000000" w:themeColor="text1"/>
                <w:sz w:val="22"/>
                <w:szCs w:val="22"/>
                <w:lang w:val="pl-PL" w:eastAsia="en-US"/>
              </w:rPr>
              <w:t>Filters</w:t>
            </w:r>
            <w:proofErr w:type="spellEnd"/>
            <w:r w:rsidRPr="007237B9">
              <w:rPr>
                <w:rFonts w:eastAsiaTheme="minorHAnsi" w:cstheme="minorBidi"/>
                <w:color w:val="000000" w:themeColor="text1"/>
                <w:sz w:val="22"/>
                <w:szCs w:val="22"/>
                <w:lang w:val="pl-PL" w:eastAsia="en-US"/>
              </w:rPr>
              <w:t xml:space="preserve"> Poland Sp. z o.o.</w:t>
            </w:r>
          </w:p>
          <w:p w14:paraId="4213C8E4" w14:textId="40A00080" w:rsidR="008A7CB4" w:rsidRPr="0011180F" w:rsidRDefault="007237B9" w:rsidP="007237B9">
            <w:pPr>
              <w:rPr>
                <w:rFonts w:eastAsiaTheme="minorHAnsi" w:cstheme="minorBidi"/>
                <w:color w:val="000000" w:themeColor="text1"/>
                <w:sz w:val="22"/>
                <w:szCs w:val="22"/>
                <w:lang w:val="pl-PL" w:eastAsia="en-US"/>
              </w:rPr>
            </w:pPr>
            <w:r w:rsidRPr="007237B9">
              <w:rPr>
                <w:rFonts w:eastAsiaTheme="minorHAnsi" w:cstheme="minorBidi"/>
                <w:color w:val="000000" w:themeColor="text1"/>
                <w:sz w:val="22"/>
                <w:szCs w:val="22"/>
                <w:lang w:val="pl-PL" w:eastAsia="en-US"/>
              </w:rPr>
              <w:t>Instrukcja obowiązuje wszystkie osoby przebywające na terenie zakładu.</w:t>
            </w:r>
          </w:p>
        </w:tc>
      </w:tr>
      <w:tr w:rsidR="00D01C92" w:rsidRPr="00776B0D" w14:paraId="4E104B5C" w14:textId="77777777" w:rsidTr="007972C6">
        <w:trPr>
          <w:gridBefore w:val="1"/>
          <w:gridAfter w:val="1"/>
          <w:wBefore w:w="141" w:type="dxa"/>
          <w:wAfter w:w="32" w:type="dxa"/>
        </w:trPr>
        <w:tc>
          <w:tcPr>
            <w:tcW w:w="10743" w:type="dxa"/>
            <w:gridSpan w:val="5"/>
            <w:tcBorders>
              <w:top w:val="single" w:sz="2" w:space="0" w:color="E7E6E6" w:themeColor="background2"/>
              <w:bottom w:val="single" w:sz="2" w:space="0" w:color="E7E6E6" w:themeColor="background2"/>
            </w:tcBorders>
          </w:tcPr>
          <w:p w14:paraId="3DA56FCD" w14:textId="34D497D3" w:rsidR="00D01C92" w:rsidRDefault="00D66EEC" w:rsidP="00C3337D">
            <w:pPr>
              <w:pStyle w:val="Nagwek1"/>
              <w:spacing w:before="120"/>
              <w:ind w:left="431" w:hanging="431"/>
              <w:rPr>
                <w:b/>
                <w:bCs/>
                <w:color w:val="000000" w:themeColor="text1"/>
                <w:sz w:val="28"/>
                <w:szCs w:val="28"/>
                <w:lang w:val="pl-PL"/>
              </w:rPr>
            </w:pPr>
            <w:bookmarkStart w:id="1" w:name="_Toc238730615"/>
            <w:r>
              <w:rPr>
                <w:b/>
                <w:bCs/>
                <w:color w:val="44546A" w:themeColor="text2"/>
                <w:sz w:val="28"/>
                <w:szCs w:val="28"/>
                <w:lang w:val="pl-PL"/>
              </w:rPr>
              <w:t>REVISION</w:t>
            </w:r>
            <w:r w:rsidR="00C46451">
              <w:rPr>
                <w:b/>
                <w:bCs/>
                <w:color w:val="000000" w:themeColor="text1"/>
                <w:sz w:val="28"/>
                <w:szCs w:val="28"/>
                <w:lang w:val="pl-PL"/>
              </w:rPr>
              <w:t xml:space="preserve"> / </w:t>
            </w:r>
            <w:r>
              <w:rPr>
                <w:b/>
                <w:bCs/>
                <w:color w:val="000000" w:themeColor="text1"/>
                <w:sz w:val="28"/>
                <w:szCs w:val="28"/>
                <w:lang w:val="pl-PL"/>
              </w:rPr>
              <w:t>REWIZJA</w:t>
            </w:r>
            <w:bookmarkEnd w:id="1"/>
          </w:p>
          <w:tbl>
            <w:tblPr>
              <w:tblStyle w:val="Stileproceduredigruppo3"/>
              <w:tblW w:w="1063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ayout w:type="fixed"/>
              <w:tblLook w:val="04A0" w:firstRow="1" w:lastRow="0" w:firstColumn="1" w:lastColumn="0" w:noHBand="0" w:noVBand="1"/>
            </w:tblPr>
            <w:tblGrid>
              <w:gridCol w:w="2014"/>
              <w:gridCol w:w="4309"/>
              <w:gridCol w:w="4309"/>
            </w:tblGrid>
            <w:tr w:rsidR="00D66EEC" w:rsidRPr="00F93136" w14:paraId="5F24A262" w14:textId="77777777" w:rsidTr="0097132E">
              <w:trPr>
                <w:cnfStyle w:val="100000000000" w:firstRow="1" w:lastRow="0" w:firstColumn="0" w:lastColumn="0" w:oddVBand="0" w:evenVBand="0" w:oddHBand="0" w:evenHBand="0" w:firstRowFirstColumn="0" w:firstRowLastColumn="0" w:lastRowFirstColumn="0" w:lastRowLastColumn="0"/>
                <w:trHeight w:val="283"/>
                <w:jc w:val="center"/>
              </w:trPr>
              <w:tc>
                <w:tcPr>
                  <w:tcW w:w="201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B7DE2D" w14:textId="77777777" w:rsidR="00D66EEC" w:rsidRPr="00B41BD2" w:rsidRDefault="00D66EEC" w:rsidP="00D66EEC">
                  <w:pPr>
                    <w:rPr>
                      <w:rFonts w:asciiTheme="minorHAnsi" w:hAnsiTheme="minorHAnsi"/>
                      <w:b/>
                      <w:bCs/>
                      <w:color w:val="002060"/>
                      <w:sz w:val="32"/>
                      <w:szCs w:val="32"/>
                    </w:rPr>
                  </w:pP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0CECE" w:themeFill="background2" w:themeFillShade="E6"/>
                </w:tcPr>
                <w:p w14:paraId="29D35843" w14:textId="31F03512" w:rsidR="00D66EEC" w:rsidRPr="00437A73" w:rsidRDefault="00D66EEC" w:rsidP="00D66EEC">
                  <w:pPr>
                    <w:tabs>
                      <w:tab w:val="center" w:pos="4819"/>
                      <w:tab w:val="right" w:pos="9638"/>
                    </w:tabs>
                    <w:rPr>
                      <w:rFonts w:asciiTheme="minorHAnsi" w:eastAsia="Times New Roman" w:hAnsiTheme="minorHAnsi"/>
                      <w:b/>
                      <w:color w:val="000000" w:themeColor="text1"/>
                      <w:szCs w:val="22"/>
                      <w:lang w:val="en-GB" w:eastAsia="it-IT"/>
                    </w:rPr>
                  </w:pPr>
                  <w:r w:rsidRPr="00437A73">
                    <w:rPr>
                      <w:rFonts w:asciiTheme="minorHAnsi" w:eastAsia="Times New Roman" w:hAnsiTheme="minorHAnsi" w:cstheme="minorHAnsi"/>
                      <w:b/>
                      <w:color w:val="000000" w:themeColor="text1"/>
                      <w:szCs w:val="22"/>
                      <w:lang w:val="en-GB" w:eastAsia="it-IT"/>
                    </w:rPr>
                    <w:t xml:space="preserve">Description / </w:t>
                  </w:r>
                  <w:proofErr w:type="spellStart"/>
                  <w:r w:rsidRPr="00437A73">
                    <w:rPr>
                      <w:rFonts w:asciiTheme="minorHAnsi" w:eastAsia="Times New Roman" w:hAnsiTheme="minorHAnsi" w:cstheme="minorHAnsi"/>
                      <w:b/>
                      <w:color w:val="000000" w:themeColor="text1"/>
                      <w:szCs w:val="22"/>
                      <w:lang w:val="en-GB" w:eastAsia="it-IT"/>
                    </w:rPr>
                    <w:t>Opis</w:t>
                  </w:r>
                  <w:proofErr w:type="spellEnd"/>
                  <w:r w:rsidRPr="00437A73">
                    <w:rPr>
                      <w:rFonts w:asciiTheme="minorHAnsi" w:eastAsia="Times New Roman" w:hAnsiTheme="minorHAnsi" w:cstheme="minorHAnsi"/>
                      <w:b/>
                      <w:color w:val="000000" w:themeColor="text1"/>
                      <w:szCs w:val="22"/>
                      <w:lang w:val="en-GB" w:eastAsia="it-IT"/>
                    </w:rPr>
                    <w:t xml:space="preserve"> </w:t>
                  </w:r>
                  <w:proofErr w:type="spellStart"/>
                  <w:r w:rsidRPr="00437A73">
                    <w:rPr>
                      <w:rFonts w:asciiTheme="minorHAnsi" w:eastAsia="Times New Roman" w:hAnsiTheme="minorHAnsi" w:cstheme="minorHAnsi"/>
                      <w:b/>
                      <w:color w:val="000000" w:themeColor="text1"/>
                      <w:szCs w:val="22"/>
                      <w:lang w:val="en-GB" w:eastAsia="it-IT"/>
                    </w:rPr>
                    <w:t>zmian</w:t>
                  </w:r>
                  <w:proofErr w:type="spellEnd"/>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0CECE" w:themeFill="background2" w:themeFillShade="E6"/>
                </w:tcPr>
                <w:p w14:paraId="2BEDDC2E" w14:textId="6730B9D2" w:rsidR="00D66EEC" w:rsidRPr="00B41BD2" w:rsidRDefault="00D66EEC" w:rsidP="00D66EEC">
                  <w:pPr>
                    <w:tabs>
                      <w:tab w:val="center" w:pos="4819"/>
                      <w:tab w:val="right" w:pos="9638"/>
                    </w:tabs>
                    <w:rPr>
                      <w:rFonts w:asciiTheme="minorHAnsi" w:eastAsia="Times New Roman" w:hAnsiTheme="minorHAnsi"/>
                      <w:b/>
                      <w:color w:val="002060"/>
                      <w:szCs w:val="22"/>
                      <w:lang w:val="en-GB" w:eastAsia="it-IT"/>
                    </w:rPr>
                  </w:pPr>
                  <w:r w:rsidRPr="00B41BD2">
                    <w:rPr>
                      <w:rFonts w:asciiTheme="minorHAnsi" w:eastAsia="Times New Roman" w:hAnsiTheme="minorHAnsi" w:cstheme="minorHAnsi"/>
                      <w:b/>
                      <w:color w:val="002060"/>
                      <w:szCs w:val="22"/>
                      <w:lang w:val="en-GB" w:eastAsia="it-IT"/>
                    </w:rPr>
                    <w:t xml:space="preserve">Reason </w:t>
                  </w:r>
                  <w:r w:rsidRPr="00B41BD2">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Przyczyna</w:t>
                  </w:r>
                  <w:proofErr w:type="spellEnd"/>
                </w:p>
              </w:tc>
            </w:tr>
            <w:tr w:rsidR="00D66EEC" w:rsidRPr="00F93136" w14:paraId="5E670D5A" w14:textId="77777777" w:rsidTr="00D66EEC">
              <w:trPr>
                <w:cnfStyle w:val="000000100000" w:firstRow="0" w:lastRow="0" w:firstColumn="0" w:lastColumn="0" w:oddVBand="0" w:evenVBand="0" w:oddHBand="1" w:evenHBand="0" w:firstRowFirstColumn="0" w:firstRowLastColumn="0" w:lastRowFirstColumn="0" w:lastRowLastColumn="0"/>
                <w:trHeight w:val="283"/>
                <w:jc w:val="center"/>
              </w:trPr>
              <w:tc>
                <w:tcPr>
                  <w:tcW w:w="201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B49354" w14:textId="6F64E977" w:rsidR="00D66EEC" w:rsidRPr="00B41BD2" w:rsidRDefault="00D66EEC" w:rsidP="00D66EEC">
                  <w:pPr>
                    <w:rPr>
                      <w:rFonts w:asciiTheme="minorHAnsi" w:hAnsiTheme="minorHAnsi" w:cstheme="minorHAnsi"/>
                      <w:b/>
                      <w:bCs/>
                      <w:color w:val="002060"/>
                      <w:sz w:val="32"/>
                      <w:szCs w:val="32"/>
                      <w:lang w:val="en-US"/>
                    </w:rPr>
                  </w:pPr>
                  <w:r w:rsidRPr="00B41BD2">
                    <w:rPr>
                      <w:rFonts w:asciiTheme="minorHAnsi" w:hAnsiTheme="minorHAnsi" w:cstheme="minorHAnsi"/>
                      <w:b/>
                      <w:bCs/>
                      <w:color w:val="002060"/>
                      <w:sz w:val="32"/>
                      <w:szCs w:val="32"/>
                    </w:rPr>
                    <w:t>Rev.</w:t>
                  </w:r>
                  <w:r w:rsidRPr="00B41BD2">
                    <w:rPr>
                      <w:rFonts w:asciiTheme="minorHAnsi" w:hAnsiTheme="minorHAnsi" w:cstheme="minorHAnsi"/>
                      <w:b/>
                      <w:bCs/>
                      <w:color w:val="002060"/>
                      <w:sz w:val="32"/>
                      <w:szCs w:val="32"/>
                      <w:lang w:val="en-US"/>
                    </w:rPr>
                    <w:t>0</w:t>
                  </w:r>
                  <w:r>
                    <w:rPr>
                      <w:rFonts w:asciiTheme="minorHAnsi" w:hAnsiTheme="minorHAnsi" w:cstheme="minorHAnsi"/>
                      <w:b/>
                      <w:bCs/>
                      <w:color w:val="002060"/>
                      <w:sz w:val="32"/>
                      <w:szCs w:val="32"/>
                      <w:lang w:val="en-US"/>
                    </w:rPr>
                    <w:t>0</w:t>
                  </w:r>
                </w:p>
                <w:p w14:paraId="0B869398" w14:textId="668F205A" w:rsidR="00D66EEC" w:rsidRPr="00B41BD2" w:rsidRDefault="00D66EEC" w:rsidP="00D66EEC">
                  <w:pPr>
                    <w:rPr>
                      <w:rFonts w:asciiTheme="minorHAnsi" w:hAnsiTheme="minorHAnsi"/>
                      <w:b/>
                      <w:bCs/>
                      <w:color w:val="002060"/>
                      <w:sz w:val="32"/>
                      <w:szCs w:val="32"/>
                    </w:rPr>
                  </w:pPr>
                  <w:r>
                    <w:rPr>
                      <w:rFonts w:asciiTheme="minorHAnsi" w:hAnsiTheme="minorHAnsi" w:cstheme="minorHAnsi"/>
                      <w:color w:val="000000" w:themeColor="text1"/>
                      <w:szCs w:val="22"/>
                      <w:lang w:val="en-US" w:eastAsia="en-GB"/>
                    </w:rPr>
                    <w:t>2021</w:t>
                  </w: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42C785" w14:textId="77777777" w:rsidR="00E208A5" w:rsidRDefault="00437A73" w:rsidP="00D66EEC">
                  <w:pPr>
                    <w:tabs>
                      <w:tab w:val="center" w:pos="4819"/>
                      <w:tab w:val="right" w:pos="9638"/>
                    </w:tabs>
                    <w:rPr>
                      <w:rFonts w:asciiTheme="minorHAnsi" w:eastAsia="Times New Roman" w:hAnsiTheme="minorHAnsi"/>
                      <w:bCs/>
                      <w:szCs w:val="22"/>
                      <w:lang w:val="en-GB" w:eastAsia="it-IT"/>
                    </w:rPr>
                  </w:pPr>
                  <w:r w:rsidRPr="00437A73">
                    <w:rPr>
                      <w:rFonts w:asciiTheme="minorHAnsi" w:eastAsia="Times New Roman" w:hAnsiTheme="minorHAnsi"/>
                      <w:bCs/>
                      <w:color w:val="1F4E79" w:themeColor="accent1" w:themeShade="80"/>
                      <w:szCs w:val="22"/>
                      <w:lang w:val="en-GB" w:eastAsia="it-IT"/>
                    </w:rPr>
                    <w:t>First released of the document</w:t>
                  </w:r>
                  <w:r w:rsidRPr="00437A73">
                    <w:rPr>
                      <w:rFonts w:asciiTheme="minorHAnsi" w:eastAsia="Times New Roman" w:hAnsiTheme="minorHAnsi"/>
                      <w:bCs/>
                      <w:color w:val="000000" w:themeColor="text1"/>
                      <w:szCs w:val="22"/>
                      <w:lang w:val="en-GB" w:eastAsia="it-IT"/>
                    </w:rPr>
                    <w:t xml:space="preserve">/ </w:t>
                  </w:r>
                </w:p>
                <w:p w14:paraId="44D8E8BD" w14:textId="3FB1637F" w:rsidR="00D66EEC" w:rsidRPr="00437A73" w:rsidRDefault="00437A73" w:rsidP="00D66EEC">
                  <w:pPr>
                    <w:tabs>
                      <w:tab w:val="center" w:pos="4819"/>
                      <w:tab w:val="right" w:pos="9638"/>
                    </w:tabs>
                    <w:rPr>
                      <w:rFonts w:asciiTheme="minorHAnsi" w:eastAsia="Times New Roman" w:hAnsiTheme="minorHAnsi"/>
                      <w:bCs/>
                      <w:color w:val="000000" w:themeColor="text1"/>
                      <w:szCs w:val="22"/>
                      <w:lang w:val="en-GB" w:eastAsia="it-IT"/>
                    </w:rPr>
                  </w:pPr>
                  <w:proofErr w:type="spellStart"/>
                  <w:r w:rsidRPr="00437A73">
                    <w:rPr>
                      <w:rFonts w:asciiTheme="minorHAnsi" w:eastAsia="Times New Roman" w:hAnsiTheme="minorHAnsi"/>
                      <w:bCs/>
                      <w:color w:val="000000" w:themeColor="text1"/>
                      <w:szCs w:val="22"/>
                      <w:lang w:val="en-GB" w:eastAsia="it-IT"/>
                    </w:rPr>
                    <w:t>Pierwsze</w:t>
                  </w:r>
                  <w:proofErr w:type="spellEnd"/>
                  <w:r w:rsidRPr="00437A73">
                    <w:rPr>
                      <w:rFonts w:asciiTheme="minorHAnsi" w:eastAsia="Times New Roman" w:hAnsiTheme="minorHAnsi"/>
                      <w:bCs/>
                      <w:color w:val="000000" w:themeColor="text1"/>
                      <w:szCs w:val="22"/>
                      <w:lang w:val="en-GB" w:eastAsia="it-IT"/>
                    </w:rPr>
                    <w:t xml:space="preserve"> </w:t>
                  </w:r>
                  <w:proofErr w:type="spellStart"/>
                  <w:r w:rsidRPr="00437A73">
                    <w:rPr>
                      <w:rFonts w:asciiTheme="minorHAnsi" w:eastAsia="Times New Roman" w:hAnsiTheme="minorHAnsi"/>
                      <w:bCs/>
                      <w:color w:val="000000" w:themeColor="text1"/>
                      <w:szCs w:val="22"/>
                      <w:lang w:val="en-GB" w:eastAsia="it-IT"/>
                    </w:rPr>
                    <w:t>wydanie</w:t>
                  </w:r>
                  <w:proofErr w:type="spellEnd"/>
                  <w:r w:rsidRPr="00437A73">
                    <w:rPr>
                      <w:rFonts w:asciiTheme="minorHAnsi" w:eastAsia="Times New Roman" w:hAnsiTheme="minorHAnsi"/>
                      <w:bCs/>
                      <w:color w:val="000000" w:themeColor="text1"/>
                      <w:szCs w:val="22"/>
                      <w:lang w:val="en-GB" w:eastAsia="it-IT"/>
                    </w:rPr>
                    <w:t xml:space="preserve"> </w:t>
                  </w:r>
                  <w:proofErr w:type="spellStart"/>
                  <w:r w:rsidRPr="00437A73">
                    <w:rPr>
                      <w:rFonts w:asciiTheme="minorHAnsi" w:eastAsia="Times New Roman" w:hAnsiTheme="minorHAnsi"/>
                      <w:bCs/>
                      <w:color w:val="000000" w:themeColor="text1"/>
                      <w:szCs w:val="22"/>
                      <w:lang w:val="en-GB" w:eastAsia="it-IT"/>
                    </w:rPr>
                    <w:t>dokumentu</w:t>
                  </w:r>
                  <w:proofErr w:type="spellEnd"/>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F11AA4" w14:textId="77777777" w:rsidR="00E208A5" w:rsidRDefault="00437A73" w:rsidP="00D66EEC">
                  <w:pPr>
                    <w:tabs>
                      <w:tab w:val="center" w:pos="4819"/>
                      <w:tab w:val="right" w:pos="9638"/>
                    </w:tabs>
                    <w:rPr>
                      <w:rFonts w:asciiTheme="minorHAnsi" w:eastAsia="Times New Roman" w:hAnsiTheme="minorHAnsi"/>
                      <w:bCs/>
                      <w:color w:val="1F4E79" w:themeColor="accent1" w:themeShade="80"/>
                      <w:szCs w:val="22"/>
                      <w:lang w:val="en-GB" w:eastAsia="it-IT"/>
                    </w:rPr>
                  </w:pPr>
                  <w:r w:rsidRPr="00437A73">
                    <w:rPr>
                      <w:rFonts w:asciiTheme="minorHAnsi" w:eastAsia="Times New Roman" w:hAnsiTheme="minorHAnsi"/>
                      <w:bCs/>
                      <w:color w:val="1F4E79" w:themeColor="accent1" w:themeShade="80"/>
                      <w:szCs w:val="22"/>
                      <w:lang w:val="en-GB" w:eastAsia="it-IT"/>
                    </w:rPr>
                    <w:t xml:space="preserve">Not applicable/ </w:t>
                  </w:r>
                </w:p>
                <w:p w14:paraId="50656F2E" w14:textId="03ECFEA1" w:rsidR="00D66EEC" w:rsidRPr="00437A73" w:rsidRDefault="00437A73" w:rsidP="00D66EEC">
                  <w:pPr>
                    <w:tabs>
                      <w:tab w:val="center" w:pos="4819"/>
                      <w:tab w:val="right" w:pos="9638"/>
                    </w:tabs>
                    <w:rPr>
                      <w:rFonts w:asciiTheme="minorHAnsi" w:eastAsia="Times New Roman" w:hAnsiTheme="minorHAnsi"/>
                      <w:bCs/>
                      <w:color w:val="002060"/>
                      <w:szCs w:val="22"/>
                      <w:lang w:val="en-GB" w:eastAsia="it-IT"/>
                    </w:rPr>
                  </w:pPr>
                  <w:r w:rsidRPr="00437A73">
                    <w:rPr>
                      <w:rFonts w:asciiTheme="minorHAnsi" w:eastAsia="Times New Roman" w:hAnsiTheme="minorHAnsi"/>
                      <w:bCs/>
                      <w:color w:val="000000" w:themeColor="text1"/>
                      <w:szCs w:val="22"/>
                      <w:lang w:val="en-GB" w:eastAsia="it-IT"/>
                    </w:rPr>
                    <w:t xml:space="preserve">Nie </w:t>
                  </w:r>
                  <w:proofErr w:type="spellStart"/>
                  <w:r w:rsidRPr="00437A73">
                    <w:rPr>
                      <w:rFonts w:asciiTheme="minorHAnsi" w:eastAsia="Times New Roman" w:hAnsiTheme="minorHAnsi"/>
                      <w:bCs/>
                      <w:color w:val="000000" w:themeColor="text1"/>
                      <w:szCs w:val="22"/>
                      <w:lang w:val="en-GB" w:eastAsia="it-IT"/>
                    </w:rPr>
                    <w:t>dotyczy</w:t>
                  </w:r>
                  <w:proofErr w:type="spellEnd"/>
                </w:p>
              </w:tc>
            </w:tr>
            <w:tr w:rsidR="00D66EEC" w:rsidRPr="00F93136" w14:paraId="794772CA" w14:textId="77777777" w:rsidTr="00D66EEC">
              <w:trPr>
                <w:cnfStyle w:val="000000010000" w:firstRow="0" w:lastRow="0" w:firstColumn="0" w:lastColumn="0" w:oddVBand="0" w:evenVBand="0" w:oddHBand="0" w:evenHBand="1" w:firstRowFirstColumn="0" w:firstRowLastColumn="0" w:lastRowFirstColumn="0" w:lastRowLastColumn="0"/>
                <w:trHeight w:val="283"/>
                <w:jc w:val="center"/>
              </w:trPr>
              <w:tc>
                <w:tcPr>
                  <w:tcW w:w="2014"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98D985" w14:textId="77777777" w:rsidR="00D66EEC" w:rsidRPr="00B41BD2" w:rsidRDefault="00D66EEC" w:rsidP="00D66EEC">
                  <w:pPr>
                    <w:rPr>
                      <w:rFonts w:asciiTheme="minorHAnsi" w:hAnsiTheme="minorHAnsi" w:cstheme="minorHAnsi"/>
                      <w:b/>
                      <w:bCs/>
                      <w:color w:val="002060"/>
                      <w:sz w:val="32"/>
                      <w:szCs w:val="32"/>
                      <w:lang w:val="en-US"/>
                    </w:rPr>
                  </w:pPr>
                  <w:r w:rsidRPr="00B41BD2">
                    <w:rPr>
                      <w:rFonts w:asciiTheme="minorHAnsi" w:hAnsiTheme="minorHAnsi" w:cstheme="minorHAnsi"/>
                      <w:b/>
                      <w:bCs/>
                      <w:color w:val="002060"/>
                      <w:sz w:val="32"/>
                      <w:szCs w:val="32"/>
                    </w:rPr>
                    <w:t>Rev.</w:t>
                  </w:r>
                  <w:r w:rsidRPr="00B41BD2">
                    <w:rPr>
                      <w:rFonts w:asciiTheme="minorHAnsi" w:hAnsiTheme="minorHAnsi" w:cstheme="minorHAnsi"/>
                      <w:b/>
                      <w:bCs/>
                      <w:color w:val="002060"/>
                      <w:sz w:val="32"/>
                      <w:szCs w:val="32"/>
                      <w:lang w:val="en-US"/>
                    </w:rPr>
                    <w:t>0</w:t>
                  </w:r>
                  <w:r>
                    <w:rPr>
                      <w:rFonts w:asciiTheme="minorHAnsi" w:hAnsiTheme="minorHAnsi" w:cstheme="minorHAnsi"/>
                      <w:b/>
                      <w:bCs/>
                      <w:color w:val="002060"/>
                      <w:sz w:val="32"/>
                      <w:szCs w:val="32"/>
                      <w:lang w:val="en-US"/>
                    </w:rPr>
                    <w:t>1</w:t>
                  </w:r>
                </w:p>
                <w:p w14:paraId="77DDBF05" w14:textId="77777777" w:rsidR="00D66EEC" w:rsidRPr="00BF7DA8" w:rsidRDefault="00D66EEC" w:rsidP="00D66EEC">
                  <w:pPr>
                    <w:tabs>
                      <w:tab w:val="center" w:leader="underscore" w:pos="4819"/>
                      <w:tab w:val="right" w:pos="9638"/>
                    </w:tabs>
                    <w:spacing w:before="120" w:after="120" w:line="259" w:lineRule="auto"/>
                    <w:outlineLvl w:val="0"/>
                    <w:rPr>
                      <w:rFonts w:asciiTheme="minorHAnsi" w:hAnsiTheme="minorHAnsi" w:cstheme="minorHAnsi"/>
                      <w:b/>
                      <w:bCs/>
                      <w:color w:val="002060"/>
                      <w:szCs w:val="22"/>
                    </w:rPr>
                  </w:pPr>
                  <w:bookmarkStart w:id="2" w:name="_Toc238730616"/>
                  <w:r w:rsidRPr="00BF7DA8">
                    <w:rPr>
                      <w:rFonts w:asciiTheme="minorHAnsi" w:hAnsiTheme="minorHAnsi" w:cstheme="minorHAnsi"/>
                      <w:szCs w:val="22"/>
                      <w:lang w:val="en-US" w:eastAsia="en-GB"/>
                    </w:rPr>
                    <w:t>0</w:t>
                  </w:r>
                  <w:r>
                    <w:rPr>
                      <w:rFonts w:asciiTheme="minorHAnsi" w:hAnsiTheme="minorHAnsi" w:cstheme="minorHAnsi"/>
                      <w:szCs w:val="22"/>
                      <w:lang w:val="en-US" w:eastAsia="en-GB"/>
                    </w:rPr>
                    <w:t>7</w:t>
                  </w:r>
                  <w:r w:rsidRPr="00BF7DA8">
                    <w:rPr>
                      <w:rFonts w:asciiTheme="minorHAnsi" w:hAnsiTheme="minorHAnsi" w:cstheme="minorHAnsi"/>
                      <w:szCs w:val="22"/>
                      <w:lang w:val="en-US" w:eastAsia="en-GB"/>
                    </w:rPr>
                    <w:t>-0</w:t>
                  </w:r>
                  <w:r>
                    <w:rPr>
                      <w:rFonts w:asciiTheme="minorHAnsi" w:hAnsiTheme="minorHAnsi" w:cstheme="minorHAnsi"/>
                      <w:szCs w:val="22"/>
                      <w:lang w:val="en-US" w:eastAsia="en-GB"/>
                    </w:rPr>
                    <w:t>8</w:t>
                  </w:r>
                  <w:r w:rsidRPr="00BF7DA8">
                    <w:rPr>
                      <w:rFonts w:asciiTheme="minorHAnsi" w:hAnsiTheme="minorHAnsi" w:cstheme="minorHAnsi"/>
                      <w:szCs w:val="22"/>
                      <w:lang w:val="en-US" w:eastAsia="en-GB"/>
                    </w:rPr>
                    <w:t>-2026</w:t>
                  </w:r>
                  <w:bookmarkEnd w:id="2"/>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0F61ED3" w14:textId="5CE0E148" w:rsidR="00D66EEC" w:rsidRPr="00B41BD2" w:rsidRDefault="00D66EEC" w:rsidP="00D66EEC">
                  <w:pPr>
                    <w:tabs>
                      <w:tab w:val="center" w:pos="4819"/>
                      <w:tab w:val="right" w:pos="9638"/>
                    </w:tabs>
                    <w:rPr>
                      <w:rFonts w:asciiTheme="minorHAnsi" w:eastAsia="Times New Roman" w:hAnsiTheme="minorHAnsi" w:cstheme="minorHAnsi"/>
                      <w:b/>
                      <w:color w:val="auto"/>
                      <w:szCs w:val="22"/>
                      <w:lang w:val="en-GB" w:eastAsia="it-IT"/>
                    </w:rPr>
                  </w:pPr>
                  <w:r w:rsidRPr="00D66EEC">
                    <w:rPr>
                      <w:rFonts w:asciiTheme="minorHAnsi" w:eastAsia="Times New Roman" w:hAnsiTheme="minorHAnsi" w:cs="Arial"/>
                      <w:color w:val="1F4E79" w:themeColor="accent1" w:themeShade="80"/>
                      <w:szCs w:val="22"/>
                      <w:lang w:val="pl-PL" w:eastAsia="en-GB"/>
                    </w:rPr>
                    <w:t xml:space="preserve">Full update of the document. Change of scope from visitor movement control to pedestrian traffic safety management within production, warehouse and logistics areas. Introduction of pedestrian traffic rules and safety distance requirements. </w:t>
                  </w: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D094FCE" w14:textId="6A3CD4A7" w:rsidR="00D66EEC" w:rsidRPr="00D66EEC" w:rsidRDefault="00D66EEC" w:rsidP="00D66EEC">
                  <w:pPr>
                    <w:pStyle w:val="Paragraph"/>
                    <w:rPr>
                      <w:rFonts w:cstheme="minorHAnsi"/>
                      <w:b/>
                      <w:color w:val="auto"/>
                      <w:szCs w:val="22"/>
                    </w:rPr>
                  </w:pPr>
                  <w:r w:rsidRPr="00D66EEC">
                    <w:rPr>
                      <w:color w:val="1F4E79" w:themeColor="accent1" w:themeShade="80"/>
                      <w:szCs w:val="22"/>
                      <w:lang w:val="pl-PL"/>
                    </w:rPr>
                    <w:t>The previous document content did not adequately address pedestrian traffic safety risks associated with internal transport operations. The document was revised to align with current EHS requirements and operational practices.</w:t>
                  </w:r>
                </w:p>
              </w:tc>
            </w:tr>
            <w:tr w:rsidR="00D66EEC" w:rsidRPr="00DA4583" w14:paraId="480C27E2" w14:textId="77777777" w:rsidTr="0097132E">
              <w:trPr>
                <w:cnfStyle w:val="000000100000" w:firstRow="0" w:lastRow="0" w:firstColumn="0" w:lastColumn="0" w:oddVBand="0" w:evenVBand="0" w:oddHBand="1" w:evenHBand="0" w:firstRowFirstColumn="0" w:firstRowLastColumn="0" w:lastRowFirstColumn="0" w:lastRowLastColumn="0"/>
                <w:trHeight w:val="838"/>
                <w:jc w:val="center"/>
              </w:trPr>
              <w:tc>
                <w:tcPr>
                  <w:tcW w:w="2014" w:type="dxa"/>
                  <w:vMerge/>
                  <w:tcBorders>
                    <w:top w:val="single" w:sz="4" w:space="0" w:color="F2F2F2" w:themeColor="background1" w:themeShade="F2"/>
                    <w:bottom w:val="single" w:sz="4" w:space="0" w:color="F2F2F2" w:themeColor="background1" w:themeShade="F2"/>
                    <w:right w:val="single" w:sz="4" w:space="0" w:color="BFBFBF" w:themeColor="background1" w:themeShade="BF"/>
                  </w:tcBorders>
                  <w:vAlign w:val="center"/>
                </w:tcPr>
                <w:p w14:paraId="450BB13C" w14:textId="77777777" w:rsidR="00D66EEC" w:rsidRPr="00B41BD2" w:rsidRDefault="00D66EEC" w:rsidP="00D66EEC">
                  <w:pPr>
                    <w:pBdr>
                      <w:bar w:val="single" w:sz="4" w:color="auto"/>
                    </w:pBdr>
                    <w:tabs>
                      <w:tab w:val="center" w:leader="underscore" w:pos="4819"/>
                      <w:tab w:val="right" w:pos="9638"/>
                    </w:tabs>
                    <w:spacing w:before="120" w:after="120" w:line="259" w:lineRule="auto"/>
                    <w:outlineLvl w:val="0"/>
                    <w:rPr>
                      <w:rFonts w:asciiTheme="minorHAnsi" w:eastAsia="Times New Roman" w:hAnsiTheme="minorHAnsi" w:cstheme="minorHAnsi"/>
                      <w:color w:val="000000" w:themeColor="text1"/>
                      <w:sz w:val="36"/>
                      <w:szCs w:val="36"/>
                      <w:lang w:val="en-GB" w:eastAsia="it-IT"/>
                    </w:rPr>
                  </w:pP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9B1C64" w14:textId="709E7319" w:rsidR="00D66EEC" w:rsidRPr="00F00F10" w:rsidRDefault="00D66EEC" w:rsidP="00D66EEC">
                  <w:pPr>
                    <w:pStyle w:val="Paragraph"/>
                    <w:rPr>
                      <w:szCs w:val="22"/>
                      <w:lang w:val="pl-PL" w:eastAsia="en-GB"/>
                    </w:rPr>
                  </w:pPr>
                  <w:proofErr w:type="spellStart"/>
                  <w:r w:rsidRPr="00636066">
                    <w:rPr>
                      <w:szCs w:val="22"/>
                      <w:lang w:val="en-US" w:eastAsia="en-GB"/>
                    </w:rPr>
                    <w:t>Pełna</w:t>
                  </w:r>
                  <w:proofErr w:type="spellEnd"/>
                  <w:r w:rsidRPr="00636066">
                    <w:rPr>
                      <w:szCs w:val="22"/>
                      <w:lang w:val="en-US" w:eastAsia="en-GB"/>
                    </w:rPr>
                    <w:t xml:space="preserve"> </w:t>
                  </w:r>
                  <w:proofErr w:type="spellStart"/>
                  <w:r w:rsidRPr="00636066">
                    <w:rPr>
                      <w:szCs w:val="22"/>
                      <w:lang w:val="en-US" w:eastAsia="en-GB"/>
                    </w:rPr>
                    <w:t>aktualizacja</w:t>
                  </w:r>
                  <w:proofErr w:type="spellEnd"/>
                  <w:r w:rsidRPr="00636066">
                    <w:rPr>
                      <w:szCs w:val="22"/>
                      <w:lang w:val="en-US" w:eastAsia="en-GB"/>
                    </w:rPr>
                    <w:t xml:space="preserve"> </w:t>
                  </w:r>
                  <w:proofErr w:type="spellStart"/>
                  <w:r w:rsidRPr="00636066">
                    <w:rPr>
                      <w:szCs w:val="22"/>
                      <w:lang w:val="en-US" w:eastAsia="en-GB"/>
                    </w:rPr>
                    <w:t>dokumentu</w:t>
                  </w:r>
                  <w:proofErr w:type="spellEnd"/>
                  <w:r w:rsidRPr="00636066">
                    <w:rPr>
                      <w:szCs w:val="22"/>
                      <w:lang w:val="en-US" w:eastAsia="en-GB"/>
                    </w:rPr>
                    <w:t xml:space="preserve">. </w:t>
                  </w:r>
                  <w:r w:rsidRPr="00636066">
                    <w:rPr>
                      <w:szCs w:val="22"/>
                      <w:lang w:val="pl-PL" w:eastAsia="en-GB"/>
                    </w:rPr>
                    <w:t>Zmiana zakresu z kontroli ruchu odwiedzających na zarządzanie bezpieczeństwem ruchu pieszego na obszarach produkcyjnych, magazynowych i logistycznych. Wprowadzenie zasad ruchu pieszego, zasad pierwszeństwa, wymagań dotyczących bezpiecznego zachowania w pobliżu środków transportu wewnętrznego oraz minimalnych odległości bezpieczeństwa.</w:t>
                  </w: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59D211E" w14:textId="61A95080" w:rsidR="00D66EEC" w:rsidRPr="0080143C" w:rsidRDefault="00D66EEC" w:rsidP="00D66EEC">
                  <w:pPr>
                    <w:pStyle w:val="Paragraph"/>
                    <w:rPr>
                      <w:szCs w:val="22"/>
                      <w:lang w:val="pl-PL"/>
                    </w:rPr>
                  </w:pPr>
                  <w:r w:rsidRPr="00F00F10">
                    <w:rPr>
                      <w:szCs w:val="22"/>
                      <w:lang w:val="pl-PL"/>
                    </w:rPr>
                    <w:t>Dotychczasowa treść dokumentu nie uwzględniała w wystarczającym stopniu zagrożeń związanych z ruchem pieszym w sąsiedztwie transportu wewnętrznego. Dokument został zaktualizowany w celu dostosowania do aktualnych wymagań EHS oraz praktyk obowiązujących na terenie zakładu.</w:t>
                  </w:r>
                </w:p>
              </w:tc>
            </w:tr>
          </w:tbl>
          <w:p w14:paraId="4CCBFB98" w14:textId="77777777" w:rsidR="00D66EEC" w:rsidRPr="00D66EEC" w:rsidRDefault="00D66EEC" w:rsidP="00D66EEC"/>
          <w:p w14:paraId="6D883CA6" w14:textId="77777777" w:rsidR="00D66EEC" w:rsidRDefault="00D66EEC" w:rsidP="00D66EEC">
            <w:pPr>
              <w:rPr>
                <w:lang w:val="pl-PL"/>
              </w:rPr>
            </w:pPr>
          </w:p>
          <w:p w14:paraId="5A216443" w14:textId="0E507C0E" w:rsidR="00D66EEC" w:rsidRPr="00D66EEC" w:rsidRDefault="00D66EEC" w:rsidP="00D66EEC">
            <w:pPr>
              <w:rPr>
                <w:lang w:val="pl-PL"/>
              </w:rPr>
            </w:pPr>
          </w:p>
        </w:tc>
      </w:tr>
      <w:tr w:rsidR="00122D90" w:rsidRPr="00AD5D61" w14:paraId="3EC400A8" w14:textId="77777777" w:rsidTr="007972C6">
        <w:trPr>
          <w:gridBefore w:val="1"/>
          <w:gridAfter w:val="1"/>
          <w:wBefore w:w="141" w:type="dxa"/>
          <w:wAfter w:w="32" w:type="dxa"/>
        </w:trPr>
        <w:tc>
          <w:tcPr>
            <w:tcW w:w="10743" w:type="dxa"/>
            <w:gridSpan w:val="5"/>
            <w:tcBorders>
              <w:top w:val="single" w:sz="2" w:space="0" w:color="E7E6E6" w:themeColor="background2"/>
              <w:bottom w:val="single" w:sz="2" w:space="0" w:color="E7E6E6" w:themeColor="background2"/>
            </w:tcBorders>
          </w:tcPr>
          <w:p w14:paraId="1510C0E0" w14:textId="24834990" w:rsidR="00122D90" w:rsidRPr="00AD5D61" w:rsidRDefault="0046619C" w:rsidP="006C14D9">
            <w:pPr>
              <w:pStyle w:val="Nagwek1"/>
              <w:spacing w:before="120"/>
              <w:ind w:left="431" w:hanging="431"/>
              <w:rPr>
                <w:b/>
                <w:bCs/>
                <w:sz w:val="28"/>
                <w:szCs w:val="28"/>
                <w:lang w:val="pl-PL"/>
              </w:rPr>
            </w:pPr>
            <w:bookmarkStart w:id="3" w:name="_Toc238730617"/>
            <w:r w:rsidRPr="0046619C">
              <w:rPr>
                <w:b/>
                <w:bCs/>
                <w:color w:val="1F4E79" w:themeColor="accent1" w:themeShade="80"/>
                <w:sz w:val="28"/>
                <w:szCs w:val="28"/>
                <w:lang w:val="pl-PL"/>
              </w:rPr>
              <w:t xml:space="preserve">GENERAL RULES </w:t>
            </w:r>
            <w:r>
              <w:rPr>
                <w:b/>
                <w:bCs/>
                <w:color w:val="1F4E79" w:themeColor="accent1" w:themeShade="80"/>
                <w:sz w:val="28"/>
                <w:szCs w:val="28"/>
                <w:lang w:val="pl-PL"/>
              </w:rPr>
              <w:t xml:space="preserve"> / </w:t>
            </w:r>
            <w:r w:rsidRPr="0046619C">
              <w:rPr>
                <w:b/>
                <w:bCs/>
                <w:color w:val="000000" w:themeColor="text1"/>
                <w:sz w:val="28"/>
                <w:szCs w:val="28"/>
                <w:lang w:val="pl-PL"/>
              </w:rPr>
              <w:t>ZASADY OGÓLNE</w:t>
            </w:r>
            <w:bookmarkEnd w:id="3"/>
            <w:r w:rsidRPr="0046619C">
              <w:rPr>
                <w:b/>
                <w:bCs/>
                <w:color w:val="000000" w:themeColor="text1"/>
                <w:sz w:val="28"/>
                <w:szCs w:val="28"/>
                <w:lang w:val="pl-PL"/>
              </w:rPr>
              <w:t xml:space="preserve"> </w:t>
            </w:r>
          </w:p>
        </w:tc>
      </w:tr>
      <w:tr w:rsidR="00122D90" w:rsidRPr="00DA4583" w14:paraId="3E591749" w14:textId="77777777" w:rsidTr="007972C6">
        <w:trPr>
          <w:gridBefore w:val="1"/>
          <w:gridAfter w:val="2"/>
          <w:wBefore w:w="141" w:type="dxa"/>
          <w:wAfter w:w="38" w:type="dxa"/>
        </w:trPr>
        <w:tc>
          <w:tcPr>
            <w:tcW w:w="5530" w:type="dxa"/>
            <w:gridSpan w:val="2"/>
            <w:tcBorders>
              <w:top w:val="single" w:sz="2" w:space="0" w:color="E7E6E6" w:themeColor="background2"/>
              <w:bottom w:val="single" w:sz="2" w:space="0" w:color="E7E6E6" w:themeColor="background2"/>
              <w:right w:val="single" w:sz="2" w:space="0" w:color="E7E6E6" w:themeColor="background2"/>
            </w:tcBorders>
          </w:tcPr>
          <w:p w14:paraId="10A7046B" w14:textId="77777777" w:rsidR="00EB0E9D" w:rsidRPr="00EB0E9D" w:rsidRDefault="00EB0E9D">
            <w:pPr>
              <w:pStyle w:val="Akapitzlist"/>
              <w:numPr>
                <w:ilvl w:val="0"/>
                <w:numId w:val="6"/>
              </w:numPr>
              <w:rPr>
                <w:color w:val="2F5496" w:themeColor="accent5" w:themeShade="BF"/>
                <w:sz w:val="22"/>
                <w:szCs w:val="22"/>
                <w:lang w:val="en-US"/>
              </w:rPr>
            </w:pPr>
            <w:r w:rsidRPr="00EB0E9D">
              <w:rPr>
                <w:color w:val="2F5496" w:themeColor="accent5" w:themeShade="BF"/>
                <w:sz w:val="22"/>
                <w:szCs w:val="22"/>
                <w:lang w:val="en-US"/>
              </w:rPr>
              <w:t>Entry and exit are allowed only through designated entrances.</w:t>
            </w:r>
          </w:p>
          <w:p w14:paraId="72612DA6" w14:textId="77777777" w:rsidR="00EB0E9D" w:rsidRPr="00EB0E9D" w:rsidRDefault="00EB0E9D">
            <w:pPr>
              <w:pStyle w:val="Akapitzlist"/>
              <w:numPr>
                <w:ilvl w:val="0"/>
                <w:numId w:val="6"/>
              </w:numPr>
              <w:rPr>
                <w:color w:val="2F5496" w:themeColor="accent5" w:themeShade="BF"/>
                <w:sz w:val="22"/>
                <w:szCs w:val="22"/>
                <w:lang w:val="en-US"/>
              </w:rPr>
            </w:pPr>
            <w:r w:rsidRPr="00EB0E9D">
              <w:rPr>
                <w:color w:val="2F5496" w:themeColor="accent5" w:themeShade="BF"/>
                <w:sz w:val="22"/>
                <w:szCs w:val="22"/>
                <w:lang w:val="en-US"/>
              </w:rPr>
              <w:t>All persons shall comply with EHS, fire protection and security requirements.</w:t>
            </w:r>
          </w:p>
          <w:p w14:paraId="15211CAA" w14:textId="77777777" w:rsidR="00EB0E9D" w:rsidRPr="00EB0E9D" w:rsidRDefault="00EB0E9D">
            <w:pPr>
              <w:pStyle w:val="Akapitzlist"/>
              <w:numPr>
                <w:ilvl w:val="0"/>
                <w:numId w:val="6"/>
              </w:numPr>
              <w:rPr>
                <w:color w:val="2F5496" w:themeColor="accent5" w:themeShade="BF"/>
                <w:sz w:val="22"/>
                <w:szCs w:val="22"/>
                <w:lang w:val="en-US"/>
              </w:rPr>
            </w:pPr>
            <w:r w:rsidRPr="00EB0E9D">
              <w:rPr>
                <w:color w:val="2F5496" w:themeColor="accent5" w:themeShade="BF"/>
                <w:sz w:val="22"/>
                <w:szCs w:val="22"/>
                <w:lang w:val="en-US"/>
              </w:rPr>
              <w:t>Staying on company premises without authorization is prohibited.</w:t>
            </w:r>
          </w:p>
          <w:p w14:paraId="325553D7" w14:textId="77777777" w:rsidR="00EB0E9D" w:rsidRPr="00EB0E9D" w:rsidRDefault="00EB0E9D">
            <w:pPr>
              <w:pStyle w:val="Akapitzlist"/>
              <w:numPr>
                <w:ilvl w:val="0"/>
                <w:numId w:val="6"/>
              </w:numPr>
              <w:rPr>
                <w:color w:val="2F5496" w:themeColor="accent5" w:themeShade="BF"/>
                <w:sz w:val="22"/>
                <w:szCs w:val="22"/>
                <w:lang w:val="en-US"/>
              </w:rPr>
            </w:pPr>
            <w:r w:rsidRPr="00EB0E9D">
              <w:rPr>
                <w:color w:val="2F5496" w:themeColor="accent5" w:themeShade="BF"/>
                <w:sz w:val="22"/>
                <w:szCs w:val="22"/>
                <w:lang w:val="en-US"/>
              </w:rPr>
              <w:t>Entering the site under the influence of alcohol, drugs or other intoxicating substances is prohibited.</w:t>
            </w:r>
          </w:p>
          <w:p w14:paraId="0E7E2DC9" w14:textId="77777777" w:rsidR="00EB0E9D" w:rsidRPr="00EB0E9D" w:rsidRDefault="00EB0E9D">
            <w:pPr>
              <w:pStyle w:val="Akapitzlist"/>
              <w:numPr>
                <w:ilvl w:val="0"/>
                <w:numId w:val="6"/>
              </w:numPr>
              <w:rPr>
                <w:color w:val="2F5496" w:themeColor="accent5" w:themeShade="BF"/>
                <w:sz w:val="22"/>
                <w:szCs w:val="22"/>
                <w:lang w:val="en-US"/>
              </w:rPr>
            </w:pPr>
            <w:r w:rsidRPr="00EB0E9D">
              <w:rPr>
                <w:color w:val="2F5496" w:themeColor="accent5" w:themeShade="BF"/>
                <w:sz w:val="22"/>
                <w:szCs w:val="22"/>
                <w:lang w:val="en-US"/>
              </w:rPr>
              <w:t>Bringing, consuming or distributing alcohol or illegal substances on company premises is prohibited.</w:t>
            </w:r>
          </w:p>
          <w:p w14:paraId="19AF20DC" w14:textId="77777777" w:rsidR="00EB0E9D" w:rsidRPr="00EB0E9D" w:rsidRDefault="00EB0E9D">
            <w:pPr>
              <w:pStyle w:val="Akapitzlist"/>
              <w:numPr>
                <w:ilvl w:val="0"/>
                <w:numId w:val="6"/>
              </w:numPr>
              <w:rPr>
                <w:color w:val="2F5496" w:themeColor="accent5" w:themeShade="BF"/>
                <w:sz w:val="22"/>
                <w:szCs w:val="22"/>
                <w:lang w:val="en-US"/>
              </w:rPr>
            </w:pPr>
            <w:r w:rsidRPr="00EB0E9D">
              <w:rPr>
                <w:color w:val="2F5496" w:themeColor="accent5" w:themeShade="BF"/>
                <w:sz w:val="22"/>
                <w:szCs w:val="22"/>
                <w:lang w:val="en-US"/>
              </w:rPr>
              <w:t>Smoking is permitted only in designated smoking areas.</w:t>
            </w:r>
          </w:p>
          <w:p w14:paraId="6E8C4B2C" w14:textId="77777777" w:rsidR="00EB0E9D" w:rsidRPr="00EB0E9D" w:rsidRDefault="00EB0E9D">
            <w:pPr>
              <w:pStyle w:val="Akapitzlist"/>
              <w:numPr>
                <w:ilvl w:val="0"/>
                <w:numId w:val="6"/>
              </w:numPr>
              <w:rPr>
                <w:color w:val="2F5496" w:themeColor="accent5" w:themeShade="BF"/>
                <w:sz w:val="22"/>
                <w:szCs w:val="22"/>
                <w:lang w:val="en-US"/>
              </w:rPr>
            </w:pPr>
            <w:r w:rsidRPr="00EB0E9D">
              <w:rPr>
                <w:color w:val="2F5496" w:themeColor="accent5" w:themeShade="BF"/>
                <w:sz w:val="22"/>
                <w:szCs w:val="22"/>
                <w:lang w:val="en-US"/>
              </w:rPr>
              <w:lastRenderedPageBreak/>
              <w:t>Movement using bicycles, roller skates, scooters or similar equipment inside buildings and production areas is prohibited.</w:t>
            </w:r>
          </w:p>
          <w:p w14:paraId="172CBA1E" w14:textId="77777777" w:rsidR="00EB0E9D" w:rsidRPr="00EB0E9D" w:rsidRDefault="00EB0E9D">
            <w:pPr>
              <w:pStyle w:val="Akapitzlist"/>
              <w:numPr>
                <w:ilvl w:val="0"/>
                <w:numId w:val="6"/>
              </w:numPr>
              <w:rPr>
                <w:color w:val="2F5496" w:themeColor="accent5" w:themeShade="BF"/>
                <w:sz w:val="22"/>
                <w:szCs w:val="22"/>
                <w:lang w:val="en-US"/>
              </w:rPr>
            </w:pPr>
            <w:r w:rsidRPr="00EB0E9D">
              <w:rPr>
                <w:color w:val="2F5496" w:themeColor="accent5" w:themeShade="BF"/>
                <w:sz w:val="22"/>
                <w:szCs w:val="22"/>
                <w:lang w:val="en-US"/>
              </w:rPr>
              <w:t>Company property may not be removed from the site without authorization.</w:t>
            </w:r>
          </w:p>
          <w:p w14:paraId="1690242A" w14:textId="29ECD05D" w:rsidR="00122D90" w:rsidRPr="00071678" w:rsidRDefault="00EB0E9D">
            <w:pPr>
              <w:pStyle w:val="Akapitzlist"/>
              <w:numPr>
                <w:ilvl w:val="0"/>
                <w:numId w:val="6"/>
              </w:numPr>
              <w:rPr>
                <w:color w:val="2F5496" w:themeColor="accent5" w:themeShade="BF"/>
                <w:sz w:val="22"/>
                <w:szCs w:val="22"/>
                <w:lang w:val="en-US"/>
              </w:rPr>
            </w:pPr>
            <w:r w:rsidRPr="00EB0E9D">
              <w:rPr>
                <w:color w:val="2F5496" w:themeColor="accent5" w:themeShade="BF"/>
                <w:sz w:val="22"/>
                <w:szCs w:val="22"/>
                <w:lang w:val="en-US"/>
              </w:rPr>
              <w:t>Every person shall immediately report accidents, unsafe conditions and emergencies.</w:t>
            </w:r>
          </w:p>
        </w:tc>
        <w:tc>
          <w:tcPr>
            <w:tcW w:w="5207" w:type="dxa"/>
            <w:gridSpan w:val="2"/>
            <w:tcBorders>
              <w:top w:val="single" w:sz="2" w:space="0" w:color="E7E6E6" w:themeColor="background2"/>
              <w:left w:val="single" w:sz="2" w:space="0" w:color="E7E6E6" w:themeColor="background2"/>
              <w:bottom w:val="single" w:sz="2" w:space="0" w:color="E7E6E6" w:themeColor="background2"/>
            </w:tcBorders>
          </w:tcPr>
          <w:p w14:paraId="205BB142" w14:textId="77777777" w:rsidR="00EB0E9D" w:rsidRPr="00EB0E9D" w:rsidRDefault="00EB0E9D">
            <w:pPr>
              <w:pStyle w:val="Akapitzlist"/>
              <w:numPr>
                <w:ilvl w:val="0"/>
                <w:numId w:val="7"/>
              </w:numPr>
              <w:rPr>
                <w:rFonts w:eastAsiaTheme="minorHAnsi" w:cstheme="minorBidi"/>
                <w:color w:val="000000" w:themeColor="text1"/>
                <w:sz w:val="22"/>
                <w:szCs w:val="22"/>
                <w:lang w:val="pl-PL" w:eastAsia="en-US"/>
              </w:rPr>
            </w:pPr>
            <w:r w:rsidRPr="00EB0E9D">
              <w:rPr>
                <w:rFonts w:eastAsiaTheme="minorHAnsi" w:cstheme="minorBidi"/>
                <w:color w:val="000000" w:themeColor="text1"/>
                <w:sz w:val="22"/>
                <w:szCs w:val="22"/>
                <w:lang w:val="pl-PL" w:eastAsia="en-US"/>
              </w:rPr>
              <w:lastRenderedPageBreak/>
              <w:t>Wejście i wyjście z zakładu dozwolone jest wyłącznie przez wyznaczone wejścia.</w:t>
            </w:r>
          </w:p>
          <w:p w14:paraId="78AC0724" w14:textId="77777777" w:rsidR="00EB0E9D" w:rsidRPr="00EB0E9D" w:rsidRDefault="00EB0E9D">
            <w:pPr>
              <w:pStyle w:val="Akapitzlist"/>
              <w:numPr>
                <w:ilvl w:val="0"/>
                <w:numId w:val="7"/>
              </w:numPr>
              <w:rPr>
                <w:rFonts w:eastAsiaTheme="minorHAnsi" w:cstheme="minorBidi"/>
                <w:color w:val="000000" w:themeColor="text1"/>
                <w:sz w:val="22"/>
                <w:szCs w:val="22"/>
                <w:lang w:val="pl-PL" w:eastAsia="en-US"/>
              </w:rPr>
            </w:pPr>
            <w:r w:rsidRPr="00EB0E9D">
              <w:rPr>
                <w:rFonts w:eastAsiaTheme="minorHAnsi" w:cstheme="minorBidi"/>
                <w:color w:val="000000" w:themeColor="text1"/>
                <w:sz w:val="22"/>
                <w:szCs w:val="22"/>
                <w:lang w:val="pl-PL" w:eastAsia="en-US"/>
              </w:rPr>
              <w:t>Wszystkie osoby muszą przestrzegać wymagań EHS, ochrony przeciwpożarowej i ochrony mienia.</w:t>
            </w:r>
          </w:p>
          <w:p w14:paraId="7A9AEBEE" w14:textId="77777777" w:rsidR="00EB0E9D" w:rsidRPr="00EB0E9D" w:rsidRDefault="00EB0E9D">
            <w:pPr>
              <w:pStyle w:val="Akapitzlist"/>
              <w:numPr>
                <w:ilvl w:val="0"/>
                <w:numId w:val="7"/>
              </w:numPr>
              <w:rPr>
                <w:rFonts w:eastAsiaTheme="minorHAnsi" w:cstheme="minorBidi"/>
                <w:color w:val="000000" w:themeColor="text1"/>
                <w:sz w:val="22"/>
                <w:szCs w:val="22"/>
                <w:lang w:val="pl-PL" w:eastAsia="en-US"/>
              </w:rPr>
            </w:pPr>
            <w:r w:rsidRPr="00EB0E9D">
              <w:rPr>
                <w:rFonts w:eastAsiaTheme="minorHAnsi" w:cstheme="minorBidi"/>
                <w:color w:val="000000" w:themeColor="text1"/>
                <w:sz w:val="22"/>
                <w:szCs w:val="22"/>
                <w:lang w:val="pl-PL" w:eastAsia="en-US"/>
              </w:rPr>
              <w:t>Zabrania się przebywania na terenie firmy bez upoważnienia.</w:t>
            </w:r>
          </w:p>
          <w:p w14:paraId="245A1368" w14:textId="77777777" w:rsidR="00EB0E9D" w:rsidRPr="00EB0E9D" w:rsidRDefault="00EB0E9D">
            <w:pPr>
              <w:pStyle w:val="Akapitzlist"/>
              <w:numPr>
                <w:ilvl w:val="0"/>
                <w:numId w:val="7"/>
              </w:numPr>
              <w:rPr>
                <w:rFonts w:eastAsiaTheme="minorHAnsi" w:cstheme="minorBidi"/>
                <w:color w:val="000000" w:themeColor="text1"/>
                <w:sz w:val="22"/>
                <w:szCs w:val="22"/>
                <w:lang w:val="pl-PL" w:eastAsia="en-US"/>
              </w:rPr>
            </w:pPr>
            <w:r w:rsidRPr="00EB0E9D">
              <w:rPr>
                <w:rFonts w:eastAsiaTheme="minorHAnsi" w:cstheme="minorBidi"/>
                <w:color w:val="000000" w:themeColor="text1"/>
                <w:sz w:val="22"/>
                <w:szCs w:val="22"/>
                <w:lang w:val="pl-PL" w:eastAsia="en-US"/>
              </w:rPr>
              <w:t>Zabrania się wejścia na teren zakładu pod wpływem alkoholu, narkotyków lub innych środków odurzających.</w:t>
            </w:r>
          </w:p>
          <w:p w14:paraId="2EA73FB2" w14:textId="77777777" w:rsidR="00EB0E9D" w:rsidRPr="00EB0E9D" w:rsidRDefault="00EB0E9D">
            <w:pPr>
              <w:pStyle w:val="Akapitzlist"/>
              <w:numPr>
                <w:ilvl w:val="0"/>
                <w:numId w:val="7"/>
              </w:numPr>
              <w:rPr>
                <w:rFonts w:eastAsiaTheme="minorHAnsi" w:cstheme="minorBidi"/>
                <w:color w:val="000000" w:themeColor="text1"/>
                <w:sz w:val="22"/>
                <w:szCs w:val="22"/>
                <w:lang w:val="pl-PL" w:eastAsia="en-US"/>
              </w:rPr>
            </w:pPr>
            <w:r w:rsidRPr="00EB0E9D">
              <w:rPr>
                <w:rFonts w:eastAsiaTheme="minorHAnsi" w:cstheme="minorBidi"/>
                <w:color w:val="000000" w:themeColor="text1"/>
                <w:sz w:val="22"/>
                <w:szCs w:val="22"/>
                <w:lang w:val="pl-PL" w:eastAsia="en-US"/>
              </w:rPr>
              <w:t>Zabrania się wnoszenia, spożywania i rozpowszechniania alkoholu oraz substancji niedozwolonych.</w:t>
            </w:r>
          </w:p>
          <w:p w14:paraId="61434B01" w14:textId="77777777" w:rsidR="00EB0E9D" w:rsidRPr="00EB0E9D" w:rsidRDefault="00EB0E9D">
            <w:pPr>
              <w:pStyle w:val="Akapitzlist"/>
              <w:numPr>
                <w:ilvl w:val="0"/>
                <w:numId w:val="7"/>
              </w:numPr>
              <w:rPr>
                <w:rFonts w:eastAsiaTheme="minorHAnsi" w:cstheme="minorBidi"/>
                <w:color w:val="000000" w:themeColor="text1"/>
                <w:sz w:val="22"/>
                <w:szCs w:val="22"/>
                <w:lang w:val="pl-PL" w:eastAsia="en-US"/>
              </w:rPr>
            </w:pPr>
            <w:r w:rsidRPr="00EB0E9D">
              <w:rPr>
                <w:rFonts w:eastAsiaTheme="minorHAnsi" w:cstheme="minorBidi"/>
                <w:color w:val="000000" w:themeColor="text1"/>
                <w:sz w:val="22"/>
                <w:szCs w:val="22"/>
                <w:lang w:val="pl-PL" w:eastAsia="en-US"/>
              </w:rPr>
              <w:lastRenderedPageBreak/>
              <w:t>Palenie dozwolone jest wyłącznie w miejscach wyznaczonych.</w:t>
            </w:r>
          </w:p>
          <w:p w14:paraId="6DA1602B" w14:textId="77777777" w:rsidR="00EB0E9D" w:rsidRPr="00EB0E9D" w:rsidRDefault="00EB0E9D">
            <w:pPr>
              <w:pStyle w:val="Akapitzlist"/>
              <w:numPr>
                <w:ilvl w:val="0"/>
                <w:numId w:val="7"/>
              </w:numPr>
              <w:rPr>
                <w:rFonts w:eastAsiaTheme="minorHAnsi" w:cstheme="minorBidi"/>
                <w:color w:val="000000" w:themeColor="text1"/>
                <w:sz w:val="22"/>
                <w:szCs w:val="22"/>
                <w:lang w:val="pl-PL" w:eastAsia="en-US"/>
              </w:rPr>
            </w:pPr>
            <w:r w:rsidRPr="00EB0E9D">
              <w:rPr>
                <w:rFonts w:eastAsiaTheme="minorHAnsi" w:cstheme="minorBidi"/>
                <w:color w:val="000000" w:themeColor="text1"/>
                <w:sz w:val="22"/>
                <w:szCs w:val="22"/>
                <w:lang w:val="pl-PL" w:eastAsia="en-US"/>
              </w:rPr>
              <w:t>Zabrania się poruszania po budynkach i obszarach produkcyjnych na rowerach, hulajnogach, rolkach i podobnym sprzęcie.</w:t>
            </w:r>
          </w:p>
          <w:p w14:paraId="62F346A8" w14:textId="77777777" w:rsidR="00EB0E9D" w:rsidRPr="00EB0E9D" w:rsidRDefault="00EB0E9D">
            <w:pPr>
              <w:pStyle w:val="Akapitzlist"/>
              <w:numPr>
                <w:ilvl w:val="0"/>
                <w:numId w:val="7"/>
              </w:numPr>
              <w:rPr>
                <w:rFonts w:eastAsiaTheme="minorHAnsi" w:cstheme="minorBidi"/>
                <w:color w:val="000000" w:themeColor="text1"/>
                <w:sz w:val="22"/>
                <w:szCs w:val="22"/>
                <w:lang w:val="pl-PL" w:eastAsia="en-US"/>
              </w:rPr>
            </w:pPr>
            <w:r w:rsidRPr="00EB0E9D">
              <w:rPr>
                <w:rFonts w:eastAsiaTheme="minorHAnsi" w:cstheme="minorBidi"/>
                <w:color w:val="000000" w:themeColor="text1"/>
                <w:sz w:val="22"/>
                <w:szCs w:val="22"/>
                <w:lang w:val="pl-PL" w:eastAsia="en-US"/>
              </w:rPr>
              <w:t>Wynoszenie mienia firmy bez upoważnienia jest zabronione.</w:t>
            </w:r>
          </w:p>
          <w:p w14:paraId="6BE71A53" w14:textId="77777777" w:rsidR="00122D90" w:rsidRDefault="00EB0E9D">
            <w:pPr>
              <w:pStyle w:val="Akapitzlist"/>
              <w:numPr>
                <w:ilvl w:val="0"/>
                <w:numId w:val="7"/>
              </w:numPr>
              <w:rPr>
                <w:rFonts w:eastAsiaTheme="minorHAnsi" w:cstheme="minorBidi"/>
                <w:color w:val="000000" w:themeColor="text1"/>
                <w:sz w:val="22"/>
                <w:szCs w:val="22"/>
                <w:lang w:val="pl-PL" w:eastAsia="en-US"/>
              </w:rPr>
            </w:pPr>
            <w:r w:rsidRPr="00EB0E9D">
              <w:rPr>
                <w:rFonts w:eastAsiaTheme="minorHAnsi" w:cstheme="minorBidi"/>
                <w:color w:val="000000" w:themeColor="text1"/>
                <w:sz w:val="22"/>
                <w:szCs w:val="22"/>
                <w:lang w:val="pl-PL" w:eastAsia="en-US"/>
              </w:rPr>
              <w:t>Każda osoba ma obowiązek zgłaszać wypadki, zagrożenia i sytuacje awaryjne.</w:t>
            </w:r>
          </w:p>
          <w:p w14:paraId="26727492" w14:textId="77777777" w:rsidR="004E328F" w:rsidRDefault="004E328F" w:rsidP="004E328F">
            <w:pPr>
              <w:rPr>
                <w:rFonts w:eastAsiaTheme="minorHAnsi" w:cstheme="minorBidi"/>
                <w:color w:val="000000" w:themeColor="text1"/>
                <w:sz w:val="22"/>
                <w:szCs w:val="22"/>
                <w:lang w:val="pl-PL" w:eastAsia="en-US"/>
              </w:rPr>
            </w:pPr>
          </w:p>
          <w:p w14:paraId="5468AEC7" w14:textId="77777777" w:rsidR="004E328F" w:rsidRDefault="004E328F" w:rsidP="004E328F">
            <w:pPr>
              <w:rPr>
                <w:rFonts w:eastAsiaTheme="minorHAnsi" w:cstheme="minorBidi"/>
                <w:color w:val="000000" w:themeColor="text1"/>
                <w:sz w:val="22"/>
                <w:szCs w:val="22"/>
                <w:lang w:val="pl-PL" w:eastAsia="en-US"/>
              </w:rPr>
            </w:pPr>
          </w:p>
          <w:p w14:paraId="4160EC61" w14:textId="29EA90BF" w:rsidR="004E328F" w:rsidRPr="004E328F" w:rsidRDefault="004E328F" w:rsidP="004E328F">
            <w:pPr>
              <w:rPr>
                <w:rFonts w:eastAsiaTheme="minorHAnsi" w:cstheme="minorBidi"/>
                <w:color w:val="000000" w:themeColor="text1"/>
                <w:sz w:val="22"/>
                <w:szCs w:val="22"/>
                <w:lang w:val="pl-PL" w:eastAsia="en-US"/>
              </w:rPr>
            </w:pPr>
          </w:p>
        </w:tc>
      </w:tr>
      <w:tr w:rsidR="00122D90" w:rsidRPr="00EA4F19" w14:paraId="5D10B2F2" w14:textId="77777777" w:rsidTr="007972C6">
        <w:trPr>
          <w:gridBefore w:val="1"/>
          <w:gridAfter w:val="1"/>
          <w:wBefore w:w="141" w:type="dxa"/>
          <w:wAfter w:w="32" w:type="dxa"/>
        </w:trPr>
        <w:tc>
          <w:tcPr>
            <w:tcW w:w="10743" w:type="dxa"/>
            <w:gridSpan w:val="5"/>
            <w:tcBorders>
              <w:top w:val="single" w:sz="2" w:space="0" w:color="E7E6E6" w:themeColor="background2"/>
              <w:bottom w:val="single" w:sz="2" w:space="0" w:color="E7E6E6" w:themeColor="background2"/>
            </w:tcBorders>
          </w:tcPr>
          <w:p w14:paraId="7ADF2162" w14:textId="117761A7" w:rsidR="00122D90" w:rsidRPr="00AD5D61" w:rsidRDefault="005862E8" w:rsidP="006C14D9">
            <w:pPr>
              <w:pStyle w:val="Nagwek1"/>
              <w:spacing w:before="120"/>
              <w:ind w:left="431" w:hanging="431"/>
              <w:rPr>
                <w:b/>
                <w:bCs/>
                <w:sz w:val="28"/>
                <w:szCs w:val="28"/>
                <w:lang w:val="pl-PL"/>
              </w:rPr>
            </w:pPr>
            <w:bookmarkStart w:id="4" w:name="_Toc238730618"/>
            <w:r w:rsidRPr="005862E8">
              <w:rPr>
                <w:b/>
                <w:bCs/>
                <w:sz w:val="28"/>
                <w:szCs w:val="28"/>
                <w:lang w:val="pl-PL"/>
              </w:rPr>
              <w:lastRenderedPageBreak/>
              <w:t>PARKING AND TRAFFIC RULES</w:t>
            </w:r>
            <w:r>
              <w:rPr>
                <w:b/>
                <w:bCs/>
                <w:sz w:val="28"/>
                <w:szCs w:val="28"/>
                <w:lang w:val="pl-PL"/>
              </w:rPr>
              <w:t xml:space="preserve"> </w:t>
            </w:r>
            <w:r w:rsidR="00BC2FDA">
              <w:rPr>
                <w:b/>
                <w:bCs/>
                <w:sz w:val="28"/>
                <w:szCs w:val="28"/>
                <w:lang w:val="pl-PL"/>
              </w:rPr>
              <w:t xml:space="preserve">/ </w:t>
            </w:r>
            <w:r w:rsidR="00EA4F19" w:rsidRPr="00EA4F19">
              <w:rPr>
                <w:b/>
                <w:bCs/>
                <w:color w:val="000000" w:themeColor="text1"/>
                <w:sz w:val="28"/>
                <w:szCs w:val="28"/>
                <w:lang w:val="pl-PL"/>
              </w:rPr>
              <w:t>ZASADY PARKOWANIA I RUCHU</w:t>
            </w:r>
            <w:bookmarkEnd w:id="4"/>
          </w:p>
        </w:tc>
      </w:tr>
      <w:tr w:rsidR="00122D90" w:rsidRPr="00DA4583" w14:paraId="4103A624" w14:textId="77777777" w:rsidTr="007972C6">
        <w:trPr>
          <w:gridBefore w:val="1"/>
          <w:gridAfter w:val="2"/>
          <w:wBefore w:w="141" w:type="dxa"/>
          <w:wAfter w:w="38" w:type="dxa"/>
        </w:trPr>
        <w:tc>
          <w:tcPr>
            <w:tcW w:w="5530" w:type="dxa"/>
            <w:gridSpan w:val="2"/>
            <w:tcBorders>
              <w:top w:val="single" w:sz="2" w:space="0" w:color="E7E6E6" w:themeColor="background2"/>
              <w:bottom w:val="single" w:sz="2" w:space="0" w:color="E7E6E6" w:themeColor="background2"/>
              <w:right w:val="single" w:sz="2" w:space="0" w:color="E7E6E6" w:themeColor="background2"/>
            </w:tcBorders>
          </w:tcPr>
          <w:p w14:paraId="23DDD07B" w14:textId="77777777" w:rsidR="00EA4F19" w:rsidRPr="008C3F62" w:rsidRDefault="00EA4F19">
            <w:pPr>
              <w:pStyle w:val="Akapitzlist"/>
              <w:numPr>
                <w:ilvl w:val="0"/>
                <w:numId w:val="14"/>
              </w:numPr>
              <w:rPr>
                <w:color w:val="2F5496" w:themeColor="accent5" w:themeShade="BF"/>
                <w:sz w:val="22"/>
                <w:szCs w:val="22"/>
                <w:lang w:val="en-US"/>
              </w:rPr>
            </w:pPr>
            <w:r w:rsidRPr="008C3F62">
              <w:rPr>
                <w:color w:val="2F5496" w:themeColor="accent5" w:themeShade="BF"/>
                <w:sz w:val="22"/>
                <w:szCs w:val="22"/>
                <w:lang w:val="en-US"/>
              </w:rPr>
              <w:t>Vehicles may be parked only in designated parking areas.</w:t>
            </w:r>
          </w:p>
          <w:p w14:paraId="0F93B1CA" w14:textId="77777777" w:rsidR="00EA4F19" w:rsidRPr="008C3F62" w:rsidRDefault="00EA4F19">
            <w:pPr>
              <w:pStyle w:val="Akapitzlist"/>
              <w:numPr>
                <w:ilvl w:val="0"/>
                <w:numId w:val="14"/>
              </w:numPr>
              <w:rPr>
                <w:color w:val="2F5496" w:themeColor="accent5" w:themeShade="BF"/>
                <w:sz w:val="22"/>
                <w:szCs w:val="22"/>
                <w:lang w:val="en-US"/>
              </w:rPr>
            </w:pPr>
            <w:r w:rsidRPr="008C3F62">
              <w:rPr>
                <w:color w:val="2F5496" w:themeColor="accent5" w:themeShade="BF"/>
                <w:sz w:val="22"/>
                <w:szCs w:val="22"/>
                <w:lang w:val="en-US"/>
              </w:rPr>
              <w:t>Reserved and disabled parking spaces may be used only by authorized persons.</w:t>
            </w:r>
          </w:p>
          <w:p w14:paraId="64ADE1FA" w14:textId="30184137" w:rsidR="00122D90" w:rsidRPr="00EA4F19" w:rsidRDefault="00EA4F19">
            <w:pPr>
              <w:pStyle w:val="Akapitzlist"/>
              <w:numPr>
                <w:ilvl w:val="0"/>
                <w:numId w:val="8"/>
              </w:numPr>
              <w:rPr>
                <w:color w:val="2F5496" w:themeColor="accent5" w:themeShade="BF"/>
                <w:sz w:val="22"/>
                <w:szCs w:val="22"/>
                <w:lang w:val="en-US"/>
              </w:rPr>
            </w:pPr>
            <w:r w:rsidRPr="00EA4F19">
              <w:rPr>
                <w:color w:val="2F5496" w:themeColor="accent5" w:themeShade="BF"/>
                <w:sz w:val="22"/>
                <w:szCs w:val="22"/>
                <w:lang w:val="en-US"/>
              </w:rPr>
              <w:t>Road signs, speed limits and pedestrian routes must be respected.</w:t>
            </w:r>
          </w:p>
        </w:tc>
        <w:tc>
          <w:tcPr>
            <w:tcW w:w="5207" w:type="dxa"/>
            <w:gridSpan w:val="2"/>
            <w:tcBorders>
              <w:top w:val="single" w:sz="2" w:space="0" w:color="E7E6E6" w:themeColor="background2"/>
              <w:left w:val="single" w:sz="2" w:space="0" w:color="E7E6E6" w:themeColor="background2"/>
              <w:bottom w:val="single" w:sz="2" w:space="0" w:color="E7E6E6" w:themeColor="background2"/>
            </w:tcBorders>
            <w:vAlign w:val="center"/>
          </w:tcPr>
          <w:p w14:paraId="07CE9015" w14:textId="77777777" w:rsidR="00AB3E5F" w:rsidRPr="008C3F62" w:rsidRDefault="00AB3E5F">
            <w:pPr>
              <w:pStyle w:val="Akapitzlist"/>
              <w:numPr>
                <w:ilvl w:val="0"/>
                <w:numId w:val="8"/>
              </w:numPr>
              <w:rPr>
                <w:color w:val="000000" w:themeColor="text1"/>
                <w:sz w:val="22"/>
                <w:szCs w:val="22"/>
                <w:lang w:val="pl-PL"/>
              </w:rPr>
            </w:pPr>
            <w:r w:rsidRPr="008C3F62">
              <w:rPr>
                <w:color w:val="000000" w:themeColor="text1"/>
                <w:sz w:val="22"/>
                <w:szCs w:val="22"/>
                <w:lang w:val="pl-PL"/>
              </w:rPr>
              <w:t>Pojazdy należy parkować wyłącznie w wyznaczonych miejscach.</w:t>
            </w:r>
          </w:p>
          <w:p w14:paraId="48C6BD0F" w14:textId="77777777" w:rsidR="00BE1346" w:rsidRDefault="00AB3E5F">
            <w:pPr>
              <w:pStyle w:val="Akapitzlist"/>
              <w:numPr>
                <w:ilvl w:val="0"/>
                <w:numId w:val="8"/>
              </w:numPr>
              <w:rPr>
                <w:color w:val="000000" w:themeColor="text1"/>
                <w:sz w:val="22"/>
                <w:szCs w:val="22"/>
                <w:lang w:val="pl-PL"/>
              </w:rPr>
            </w:pPr>
            <w:r w:rsidRPr="008C3F62">
              <w:rPr>
                <w:color w:val="000000" w:themeColor="text1"/>
                <w:sz w:val="22"/>
                <w:szCs w:val="22"/>
                <w:lang w:val="pl-PL"/>
              </w:rPr>
              <w:t>Miejsca zastrzeżone i miejsca dla osób z niepełnosprawnościami mogą być używane wyłącznie przez osoby uprawnione.</w:t>
            </w:r>
          </w:p>
          <w:p w14:paraId="7DC31B85" w14:textId="0E6B6322" w:rsidR="00122D90" w:rsidRPr="008C3F62" w:rsidRDefault="00AB3E5F">
            <w:pPr>
              <w:pStyle w:val="Akapitzlist"/>
              <w:numPr>
                <w:ilvl w:val="0"/>
                <w:numId w:val="8"/>
              </w:numPr>
              <w:rPr>
                <w:color w:val="000000" w:themeColor="text1"/>
                <w:sz w:val="22"/>
                <w:szCs w:val="22"/>
                <w:lang w:val="pl-PL"/>
              </w:rPr>
            </w:pPr>
            <w:r w:rsidRPr="008C3F62">
              <w:rPr>
                <w:color w:val="000000" w:themeColor="text1"/>
                <w:sz w:val="22"/>
                <w:szCs w:val="22"/>
                <w:lang w:val="pl-PL"/>
              </w:rPr>
              <w:t>Należy przestrzegać oznakowania drogowego, ograniczeń prędkości i wyznaczonych ciągów pieszych.</w:t>
            </w:r>
          </w:p>
        </w:tc>
      </w:tr>
      <w:tr w:rsidR="00281218" w:rsidRPr="00DA4583" w14:paraId="18D82A7A" w14:textId="77777777" w:rsidTr="007972C6">
        <w:trPr>
          <w:gridBefore w:val="1"/>
          <w:gridAfter w:val="1"/>
          <w:wBefore w:w="141" w:type="dxa"/>
          <w:wAfter w:w="32" w:type="dxa"/>
        </w:trPr>
        <w:tc>
          <w:tcPr>
            <w:tcW w:w="10743" w:type="dxa"/>
            <w:gridSpan w:val="5"/>
            <w:tcBorders>
              <w:top w:val="single" w:sz="2" w:space="0" w:color="E7E6E6" w:themeColor="background2"/>
              <w:bottom w:val="single" w:sz="2" w:space="0" w:color="E7E6E6" w:themeColor="background2"/>
            </w:tcBorders>
          </w:tcPr>
          <w:p w14:paraId="3B4D202D" w14:textId="69E70CD7" w:rsidR="00281218" w:rsidRPr="005270D7" w:rsidRDefault="00E972FC" w:rsidP="006C14D9">
            <w:pPr>
              <w:pStyle w:val="Nagwek1"/>
              <w:spacing w:before="120"/>
              <w:ind w:left="431" w:hanging="431"/>
              <w:rPr>
                <w:b/>
                <w:bCs/>
                <w:sz w:val="28"/>
                <w:szCs w:val="28"/>
                <w:lang w:val="pl-PL"/>
              </w:rPr>
            </w:pPr>
            <w:bookmarkStart w:id="5" w:name="_Toc238730619"/>
            <w:r w:rsidRPr="005270D7">
              <w:rPr>
                <w:b/>
                <w:bCs/>
                <w:sz w:val="28"/>
                <w:szCs w:val="28"/>
                <w:lang w:val="pl-PL"/>
              </w:rPr>
              <w:t xml:space="preserve">PEDESTRIAN TRAFFIC RULES </w:t>
            </w:r>
            <w:r w:rsidR="00623E42" w:rsidRPr="005270D7">
              <w:rPr>
                <w:b/>
                <w:bCs/>
                <w:sz w:val="28"/>
                <w:szCs w:val="28"/>
                <w:lang w:val="pl-PL"/>
              </w:rPr>
              <w:t xml:space="preserve">/ </w:t>
            </w:r>
            <w:r w:rsidR="005B54FE" w:rsidRPr="005270D7">
              <w:rPr>
                <w:b/>
                <w:bCs/>
                <w:color w:val="000000" w:themeColor="text1"/>
                <w:sz w:val="28"/>
                <w:szCs w:val="28"/>
                <w:lang w:val="pl-PL"/>
              </w:rPr>
              <w:t>ZASADY RUCHU PIESZEGO</w:t>
            </w:r>
            <w:bookmarkEnd w:id="5"/>
          </w:p>
        </w:tc>
      </w:tr>
      <w:tr w:rsidR="00281218" w:rsidRPr="00DA4583" w14:paraId="4651711A" w14:textId="77777777" w:rsidTr="007972C6">
        <w:trPr>
          <w:gridBefore w:val="1"/>
          <w:gridAfter w:val="2"/>
          <w:wBefore w:w="141" w:type="dxa"/>
          <w:wAfter w:w="38" w:type="dxa"/>
        </w:trPr>
        <w:tc>
          <w:tcPr>
            <w:tcW w:w="5530" w:type="dxa"/>
            <w:gridSpan w:val="2"/>
            <w:tcBorders>
              <w:top w:val="single" w:sz="2" w:space="0" w:color="E7E6E6" w:themeColor="background2"/>
              <w:bottom w:val="single" w:sz="2" w:space="0" w:color="E7E6E6" w:themeColor="background2"/>
              <w:right w:val="single" w:sz="2" w:space="0" w:color="E7E6E6" w:themeColor="background2"/>
            </w:tcBorders>
          </w:tcPr>
          <w:p w14:paraId="774DFFFC" w14:textId="77777777" w:rsidR="002B610F" w:rsidRDefault="002B610F" w:rsidP="002B610F">
            <w:pPr>
              <w:pStyle w:val="Akapitzlist"/>
              <w:numPr>
                <w:ilvl w:val="0"/>
                <w:numId w:val="12"/>
              </w:numPr>
              <w:rPr>
                <w:color w:val="2F5496" w:themeColor="accent5" w:themeShade="BF"/>
                <w:sz w:val="22"/>
                <w:szCs w:val="22"/>
                <w:lang w:val="en-US"/>
              </w:rPr>
            </w:pPr>
            <w:r w:rsidRPr="002B610F">
              <w:rPr>
                <w:color w:val="2F5496" w:themeColor="accent5" w:themeShade="BF"/>
                <w:sz w:val="22"/>
                <w:szCs w:val="22"/>
                <w:lang w:val="en-US"/>
              </w:rPr>
              <w:t>Pedestrians shall use designated pedestrian routes, walkways and marked crossings.</w:t>
            </w:r>
          </w:p>
          <w:p w14:paraId="32D5B873" w14:textId="527A13EE" w:rsidR="007B6734" w:rsidRPr="002B610F" w:rsidRDefault="00A2475C" w:rsidP="002B610F">
            <w:pPr>
              <w:pStyle w:val="Akapitzlist"/>
              <w:numPr>
                <w:ilvl w:val="0"/>
                <w:numId w:val="12"/>
              </w:numPr>
              <w:rPr>
                <w:color w:val="2F5496" w:themeColor="accent5" w:themeShade="BF"/>
                <w:sz w:val="22"/>
                <w:szCs w:val="22"/>
                <w:lang w:val="en-US"/>
              </w:rPr>
            </w:pPr>
            <w:r w:rsidRPr="00A2475C">
              <w:rPr>
                <w:color w:val="2F5496" w:themeColor="accent5" w:themeShade="BF"/>
                <w:sz w:val="22"/>
                <w:szCs w:val="22"/>
                <w:lang w:val="en-US"/>
              </w:rPr>
              <w:t>Pedestrians shall always observe floor markings, warning signs and traffic signals applicable on site.</w:t>
            </w:r>
          </w:p>
          <w:p w14:paraId="06625359" w14:textId="77777777" w:rsidR="002B610F" w:rsidRPr="002B610F" w:rsidRDefault="002B610F" w:rsidP="002B610F">
            <w:pPr>
              <w:pStyle w:val="Akapitzlist"/>
              <w:numPr>
                <w:ilvl w:val="0"/>
                <w:numId w:val="12"/>
              </w:numPr>
              <w:rPr>
                <w:color w:val="2F5496" w:themeColor="accent5" w:themeShade="BF"/>
                <w:sz w:val="22"/>
                <w:szCs w:val="22"/>
                <w:lang w:val="en-US"/>
              </w:rPr>
            </w:pPr>
            <w:r w:rsidRPr="002B610F">
              <w:rPr>
                <w:color w:val="2F5496" w:themeColor="accent5" w:themeShade="BF"/>
                <w:sz w:val="22"/>
                <w:szCs w:val="22"/>
                <w:lang w:val="en-US"/>
              </w:rPr>
              <w:t>Pedestrians have priority at designated pedestrian crossings; however, the principle of limited trust shall always apply.</w:t>
            </w:r>
          </w:p>
          <w:p w14:paraId="052426EC" w14:textId="77777777" w:rsidR="002B610F" w:rsidRPr="002B610F" w:rsidRDefault="002B610F" w:rsidP="002B610F">
            <w:pPr>
              <w:pStyle w:val="Akapitzlist"/>
              <w:numPr>
                <w:ilvl w:val="0"/>
                <w:numId w:val="12"/>
              </w:numPr>
              <w:rPr>
                <w:color w:val="2F5496" w:themeColor="accent5" w:themeShade="BF"/>
                <w:sz w:val="22"/>
                <w:szCs w:val="22"/>
                <w:lang w:val="en-US"/>
              </w:rPr>
            </w:pPr>
            <w:r w:rsidRPr="002B610F">
              <w:rPr>
                <w:color w:val="2F5496" w:themeColor="accent5" w:themeShade="BF"/>
                <w:sz w:val="22"/>
                <w:szCs w:val="22"/>
                <w:lang w:val="en-US"/>
              </w:rPr>
              <w:t>Before entering a pedestrian crossing, pedestrians shall ensure that the vehicle operator has noticed them and is able to stop safely.</w:t>
            </w:r>
          </w:p>
          <w:p w14:paraId="56F5D7F1" w14:textId="77777777" w:rsidR="002B610F" w:rsidRPr="002B610F" w:rsidRDefault="002B610F" w:rsidP="002B610F">
            <w:pPr>
              <w:pStyle w:val="Akapitzlist"/>
              <w:numPr>
                <w:ilvl w:val="0"/>
                <w:numId w:val="12"/>
              </w:numPr>
              <w:rPr>
                <w:color w:val="2F5496" w:themeColor="accent5" w:themeShade="BF"/>
                <w:sz w:val="22"/>
                <w:szCs w:val="22"/>
                <w:lang w:val="en-US"/>
              </w:rPr>
            </w:pPr>
            <w:r w:rsidRPr="002B610F">
              <w:rPr>
                <w:color w:val="2F5496" w:themeColor="accent5" w:themeShade="BF"/>
                <w:sz w:val="22"/>
                <w:szCs w:val="22"/>
                <w:lang w:val="en-US"/>
              </w:rPr>
              <w:t>Outside designated pedestrian crossings, pedestrians shall always give way to forklifts, industrial vehicles and all internal transport equipment.</w:t>
            </w:r>
          </w:p>
          <w:p w14:paraId="306A18D6" w14:textId="77777777" w:rsidR="002B610F" w:rsidRPr="002B610F" w:rsidRDefault="002B610F" w:rsidP="002B610F">
            <w:pPr>
              <w:pStyle w:val="Akapitzlist"/>
              <w:numPr>
                <w:ilvl w:val="0"/>
                <w:numId w:val="12"/>
              </w:numPr>
              <w:rPr>
                <w:color w:val="2F5496" w:themeColor="accent5" w:themeShade="BF"/>
                <w:sz w:val="22"/>
                <w:szCs w:val="22"/>
                <w:lang w:val="en-US"/>
              </w:rPr>
            </w:pPr>
            <w:r w:rsidRPr="002B610F">
              <w:rPr>
                <w:color w:val="2F5496" w:themeColor="accent5" w:themeShade="BF"/>
                <w:sz w:val="22"/>
                <w:szCs w:val="22"/>
                <w:lang w:val="en-US"/>
              </w:rPr>
              <w:t>Pedestrians shall maintain visual contact with the vehicle operator whenever possible before crossing a transport route.</w:t>
            </w:r>
          </w:p>
          <w:p w14:paraId="71478CE0" w14:textId="77777777" w:rsidR="002B610F" w:rsidRPr="002B610F" w:rsidRDefault="002B610F" w:rsidP="002B610F">
            <w:pPr>
              <w:pStyle w:val="Akapitzlist"/>
              <w:numPr>
                <w:ilvl w:val="0"/>
                <w:numId w:val="12"/>
              </w:numPr>
              <w:rPr>
                <w:color w:val="2F5496" w:themeColor="accent5" w:themeShade="BF"/>
                <w:sz w:val="22"/>
                <w:szCs w:val="22"/>
                <w:lang w:val="en-US"/>
              </w:rPr>
            </w:pPr>
            <w:r w:rsidRPr="002B610F">
              <w:rPr>
                <w:color w:val="2F5496" w:themeColor="accent5" w:themeShade="BF"/>
                <w:sz w:val="22"/>
                <w:szCs w:val="22"/>
                <w:lang w:val="en-US"/>
              </w:rPr>
              <w:t>Sudden entry into transport routes is prohibited.</w:t>
            </w:r>
          </w:p>
          <w:p w14:paraId="60F463FC" w14:textId="77777777" w:rsidR="002B610F" w:rsidRPr="002B610F" w:rsidRDefault="002B610F" w:rsidP="002B610F">
            <w:pPr>
              <w:pStyle w:val="Akapitzlist"/>
              <w:numPr>
                <w:ilvl w:val="0"/>
                <w:numId w:val="12"/>
              </w:numPr>
              <w:rPr>
                <w:color w:val="2F5496" w:themeColor="accent5" w:themeShade="BF"/>
                <w:sz w:val="22"/>
                <w:szCs w:val="22"/>
                <w:lang w:val="en-US"/>
              </w:rPr>
            </w:pPr>
            <w:r w:rsidRPr="002B610F">
              <w:rPr>
                <w:color w:val="2F5496" w:themeColor="accent5" w:themeShade="BF"/>
                <w:sz w:val="22"/>
                <w:szCs w:val="22"/>
                <w:lang w:val="en-US"/>
              </w:rPr>
              <w:t>Running in production, warehouse and logistics areas is prohibited.</w:t>
            </w:r>
          </w:p>
          <w:p w14:paraId="1AACA912" w14:textId="77777777" w:rsidR="002B610F" w:rsidRPr="002B610F" w:rsidRDefault="002B610F" w:rsidP="002B610F">
            <w:pPr>
              <w:pStyle w:val="Akapitzlist"/>
              <w:numPr>
                <w:ilvl w:val="0"/>
                <w:numId w:val="12"/>
              </w:numPr>
              <w:rPr>
                <w:color w:val="2F5496" w:themeColor="accent5" w:themeShade="BF"/>
                <w:sz w:val="22"/>
                <w:szCs w:val="22"/>
                <w:lang w:val="en-US"/>
              </w:rPr>
            </w:pPr>
            <w:r w:rsidRPr="002B610F">
              <w:rPr>
                <w:color w:val="2F5496" w:themeColor="accent5" w:themeShade="BF"/>
                <w:sz w:val="22"/>
                <w:szCs w:val="22"/>
                <w:lang w:val="en-US"/>
              </w:rPr>
              <w:t>The use of mobile phones, headphones or other devices reducing attention while walking is prohibited.</w:t>
            </w:r>
          </w:p>
          <w:p w14:paraId="008E6893" w14:textId="480E90F3" w:rsidR="00281218" w:rsidRPr="00DA4583" w:rsidRDefault="002B610F" w:rsidP="00DA4583">
            <w:pPr>
              <w:pStyle w:val="Akapitzlist"/>
              <w:numPr>
                <w:ilvl w:val="0"/>
                <w:numId w:val="12"/>
              </w:numPr>
              <w:rPr>
                <w:color w:val="2F5496" w:themeColor="accent5" w:themeShade="BF"/>
                <w:sz w:val="22"/>
                <w:szCs w:val="22"/>
                <w:lang w:val="en-US"/>
              </w:rPr>
            </w:pPr>
            <w:r w:rsidRPr="002B610F">
              <w:rPr>
                <w:color w:val="2F5496" w:themeColor="accent5" w:themeShade="BF"/>
                <w:sz w:val="22"/>
                <w:szCs w:val="22"/>
                <w:lang w:val="en-US"/>
              </w:rPr>
              <w:lastRenderedPageBreak/>
              <w:t>During forklift or crane operations, pedestrians shall stop and move to a designated safe area outside the operating zone.</w:t>
            </w:r>
          </w:p>
        </w:tc>
        <w:tc>
          <w:tcPr>
            <w:tcW w:w="5207" w:type="dxa"/>
            <w:gridSpan w:val="2"/>
            <w:tcBorders>
              <w:top w:val="single" w:sz="2" w:space="0" w:color="E7E6E6" w:themeColor="background2"/>
              <w:left w:val="single" w:sz="2" w:space="0" w:color="E7E6E6" w:themeColor="background2"/>
              <w:bottom w:val="single" w:sz="2" w:space="0" w:color="E7E6E6" w:themeColor="background2"/>
            </w:tcBorders>
          </w:tcPr>
          <w:p w14:paraId="6D0DC23F" w14:textId="77777777" w:rsidR="009B0C48" w:rsidRDefault="009B0C48" w:rsidP="009B0C48">
            <w:pPr>
              <w:pStyle w:val="Akapitzlist"/>
              <w:numPr>
                <w:ilvl w:val="0"/>
                <w:numId w:val="12"/>
              </w:numPr>
              <w:rPr>
                <w:rFonts w:eastAsiaTheme="minorHAnsi" w:cstheme="minorBidi"/>
                <w:color w:val="000000" w:themeColor="text1"/>
                <w:sz w:val="22"/>
                <w:szCs w:val="22"/>
                <w:lang w:val="pl-PL" w:eastAsia="en-US"/>
              </w:rPr>
            </w:pPr>
            <w:r w:rsidRPr="009B0C48">
              <w:rPr>
                <w:rFonts w:eastAsiaTheme="minorHAnsi" w:cstheme="minorBidi"/>
                <w:color w:val="000000" w:themeColor="text1"/>
                <w:sz w:val="22"/>
                <w:szCs w:val="22"/>
                <w:lang w:val="pl-PL" w:eastAsia="en-US"/>
              </w:rPr>
              <w:lastRenderedPageBreak/>
              <w:t>Piesi są zobowiązani do korzystania z wyznaczonych ciągów komunikacyjnych, przejść dla pieszych oraz oznakowanych dróg komunikacyjnych.</w:t>
            </w:r>
          </w:p>
          <w:p w14:paraId="3DC2FF8F" w14:textId="4BC55126" w:rsidR="00A2475C" w:rsidRPr="009B0C48" w:rsidRDefault="003F3BAD" w:rsidP="009B0C48">
            <w:pPr>
              <w:pStyle w:val="Akapitzlist"/>
              <w:numPr>
                <w:ilvl w:val="0"/>
                <w:numId w:val="12"/>
              </w:numPr>
              <w:rPr>
                <w:rFonts w:eastAsiaTheme="minorHAnsi" w:cstheme="minorBidi"/>
                <w:color w:val="000000" w:themeColor="text1"/>
                <w:sz w:val="22"/>
                <w:szCs w:val="22"/>
                <w:lang w:val="pl-PL" w:eastAsia="en-US"/>
              </w:rPr>
            </w:pPr>
            <w:r w:rsidRPr="003F3BAD">
              <w:rPr>
                <w:rFonts w:eastAsiaTheme="minorHAnsi" w:cstheme="minorBidi"/>
                <w:color w:val="000000" w:themeColor="text1"/>
                <w:sz w:val="22"/>
                <w:szCs w:val="22"/>
                <w:lang w:val="pl-PL" w:eastAsia="en-US"/>
              </w:rPr>
              <w:t>Piesi są zobowiązani do przestrzegania oznakowania poziomego, pionowego oraz sygnalizacji obowiązującej na terenie zakładu.</w:t>
            </w:r>
          </w:p>
          <w:p w14:paraId="43E1D4D6" w14:textId="77777777" w:rsidR="009B0C48" w:rsidRPr="009B0C48" w:rsidRDefault="009B0C48" w:rsidP="009B0C48">
            <w:pPr>
              <w:pStyle w:val="Akapitzlist"/>
              <w:numPr>
                <w:ilvl w:val="0"/>
                <w:numId w:val="12"/>
              </w:numPr>
              <w:rPr>
                <w:rFonts w:eastAsiaTheme="minorHAnsi" w:cstheme="minorBidi"/>
                <w:color w:val="000000" w:themeColor="text1"/>
                <w:sz w:val="22"/>
                <w:szCs w:val="22"/>
                <w:lang w:val="pl-PL" w:eastAsia="en-US"/>
              </w:rPr>
            </w:pPr>
            <w:r w:rsidRPr="009B0C48">
              <w:rPr>
                <w:rFonts w:eastAsiaTheme="minorHAnsi" w:cstheme="minorBidi"/>
                <w:color w:val="000000" w:themeColor="text1"/>
                <w:sz w:val="22"/>
                <w:szCs w:val="22"/>
                <w:lang w:val="pl-PL" w:eastAsia="en-US"/>
              </w:rPr>
              <w:t>Na wyznaczonych przejściach dla pieszych pieszy posiada pierwszeństwo, jednak zawsze obowiązuje zasada ograniczonego zaufania.</w:t>
            </w:r>
          </w:p>
          <w:p w14:paraId="49AEE996" w14:textId="77777777" w:rsidR="009B0C48" w:rsidRPr="009B0C48" w:rsidRDefault="009B0C48" w:rsidP="009B0C48">
            <w:pPr>
              <w:pStyle w:val="Akapitzlist"/>
              <w:numPr>
                <w:ilvl w:val="0"/>
                <w:numId w:val="12"/>
              </w:numPr>
              <w:rPr>
                <w:rFonts w:eastAsiaTheme="minorHAnsi" w:cstheme="minorBidi"/>
                <w:color w:val="000000" w:themeColor="text1"/>
                <w:sz w:val="22"/>
                <w:szCs w:val="22"/>
                <w:lang w:val="pl-PL" w:eastAsia="en-US"/>
              </w:rPr>
            </w:pPr>
            <w:r w:rsidRPr="009B0C48">
              <w:rPr>
                <w:rFonts w:eastAsiaTheme="minorHAnsi" w:cstheme="minorBidi"/>
                <w:color w:val="000000" w:themeColor="text1"/>
                <w:sz w:val="22"/>
                <w:szCs w:val="22"/>
                <w:lang w:val="pl-PL" w:eastAsia="en-US"/>
              </w:rPr>
              <w:t>Przed wejściem na przejście pieszy musi upewnić się, że kierujący pojazdem zauważył jego obecność i może bezpiecznie zatrzymać pojazd.</w:t>
            </w:r>
          </w:p>
          <w:p w14:paraId="56440325" w14:textId="77777777" w:rsidR="009B0C48" w:rsidRPr="009B0C48" w:rsidRDefault="009B0C48" w:rsidP="009B0C48">
            <w:pPr>
              <w:pStyle w:val="Akapitzlist"/>
              <w:numPr>
                <w:ilvl w:val="0"/>
                <w:numId w:val="12"/>
              </w:numPr>
              <w:rPr>
                <w:rFonts w:eastAsiaTheme="minorHAnsi" w:cstheme="minorBidi"/>
                <w:color w:val="000000" w:themeColor="text1"/>
                <w:sz w:val="22"/>
                <w:szCs w:val="22"/>
                <w:lang w:val="pl-PL" w:eastAsia="en-US"/>
              </w:rPr>
            </w:pPr>
            <w:r w:rsidRPr="009B0C48">
              <w:rPr>
                <w:rFonts w:eastAsiaTheme="minorHAnsi" w:cstheme="minorBidi"/>
                <w:color w:val="000000" w:themeColor="text1"/>
                <w:sz w:val="22"/>
                <w:szCs w:val="22"/>
                <w:lang w:val="pl-PL" w:eastAsia="en-US"/>
              </w:rPr>
              <w:t>Poza wyznaczonymi przejściami pieszy jest zobowiązany do bezwzględnego ustąpienia pierwszeństwa wszystkim wózkom widłowym, pojazdom przemysłowym oraz środkom transportu wewnętrznego.</w:t>
            </w:r>
          </w:p>
          <w:p w14:paraId="0A39929D" w14:textId="77777777" w:rsidR="009B0C48" w:rsidRPr="009B0C48" w:rsidRDefault="009B0C48" w:rsidP="009B0C48">
            <w:pPr>
              <w:pStyle w:val="Akapitzlist"/>
              <w:numPr>
                <w:ilvl w:val="0"/>
                <w:numId w:val="12"/>
              </w:numPr>
              <w:rPr>
                <w:rFonts w:eastAsiaTheme="minorHAnsi" w:cstheme="minorBidi"/>
                <w:color w:val="000000" w:themeColor="text1"/>
                <w:sz w:val="22"/>
                <w:szCs w:val="22"/>
                <w:lang w:val="pl-PL" w:eastAsia="en-US"/>
              </w:rPr>
            </w:pPr>
            <w:r w:rsidRPr="009B0C48">
              <w:rPr>
                <w:rFonts w:eastAsiaTheme="minorHAnsi" w:cstheme="minorBidi"/>
                <w:color w:val="000000" w:themeColor="text1"/>
                <w:sz w:val="22"/>
                <w:szCs w:val="22"/>
                <w:lang w:val="pl-PL" w:eastAsia="en-US"/>
              </w:rPr>
              <w:t>Przed przekroczeniem drogi transportowej należy nawiązać kontakt wzrokowy z operatorem pojazdu.</w:t>
            </w:r>
          </w:p>
          <w:p w14:paraId="5DBA414A" w14:textId="77777777" w:rsidR="009B0C48" w:rsidRPr="009B0C48" w:rsidRDefault="009B0C48" w:rsidP="009B0C48">
            <w:pPr>
              <w:pStyle w:val="Akapitzlist"/>
              <w:numPr>
                <w:ilvl w:val="0"/>
                <w:numId w:val="12"/>
              </w:numPr>
              <w:rPr>
                <w:rFonts w:eastAsiaTheme="minorHAnsi" w:cstheme="minorBidi"/>
                <w:color w:val="000000" w:themeColor="text1"/>
                <w:sz w:val="22"/>
                <w:szCs w:val="22"/>
                <w:lang w:val="pl-PL" w:eastAsia="en-US"/>
              </w:rPr>
            </w:pPr>
            <w:r w:rsidRPr="009B0C48">
              <w:rPr>
                <w:rFonts w:eastAsiaTheme="minorHAnsi" w:cstheme="minorBidi"/>
                <w:color w:val="000000" w:themeColor="text1"/>
                <w:sz w:val="22"/>
                <w:szCs w:val="22"/>
                <w:lang w:val="pl-PL" w:eastAsia="en-US"/>
              </w:rPr>
              <w:lastRenderedPageBreak/>
              <w:t>Zabrania się nagłego wchodzenia na drogi transportowe.</w:t>
            </w:r>
          </w:p>
          <w:p w14:paraId="4D678CD2" w14:textId="77777777" w:rsidR="009B0C48" w:rsidRPr="009B0C48" w:rsidRDefault="009B0C48" w:rsidP="009B0C48">
            <w:pPr>
              <w:pStyle w:val="Akapitzlist"/>
              <w:numPr>
                <w:ilvl w:val="0"/>
                <w:numId w:val="12"/>
              </w:numPr>
              <w:rPr>
                <w:rFonts w:eastAsiaTheme="minorHAnsi" w:cstheme="minorBidi"/>
                <w:color w:val="000000" w:themeColor="text1"/>
                <w:sz w:val="22"/>
                <w:szCs w:val="22"/>
                <w:lang w:val="pl-PL" w:eastAsia="en-US"/>
              </w:rPr>
            </w:pPr>
            <w:r w:rsidRPr="009B0C48">
              <w:rPr>
                <w:rFonts w:eastAsiaTheme="minorHAnsi" w:cstheme="minorBidi"/>
                <w:color w:val="000000" w:themeColor="text1"/>
                <w:sz w:val="22"/>
                <w:szCs w:val="22"/>
                <w:lang w:val="pl-PL" w:eastAsia="en-US"/>
              </w:rPr>
              <w:t>Zabrania się biegania na terenie produkcji, magazynów i obszarów logistycznych.</w:t>
            </w:r>
          </w:p>
          <w:p w14:paraId="1892456F" w14:textId="77777777" w:rsidR="009B0C48" w:rsidRPr="009B0C48" w:rsidRDefault="009B0C48" w:rsidP="009B0C48">
            <w:pPr>
              <w:pStyle w:val="Akapitzlist"/>
              <w:numPr>
                <w:ilvl w:val="0"/>
                <w:numId w:val="12"/>
              </w:numPr>
              <w:rPr>
                <w:rFonts w:eastAsiaTheme="minorHAnsi" w:cstheme="minorBidi"/>
                <w:color w:val="000000" w:themeColor="text1"/>
                <w:sz w:val="22"/>
                <w:szCs w:val="22"/>
                <w:lang w:val="pl-PL" w:eastAsia="en-US"/>
              </w:rPr>
            </w:pPr>
            <w:r w:rsidRPr="009B0C48">
              <w:rPr>
                <w:rFonts w:eastAsiaTheme="minorHAnsi" w:cstheme="minorBidi"/>
                <w:color w:val="000000" w:themeColor="text1"/>
                <w:sz w:val="22"/>
                <w:szCs w:val="22"/>
                <w:lang w:val="pl-PL" w:eastAsia="en-US"/>
              </w:rPr>
              <w:t>Zabrania się korzystania z telefonów komórkowych, słuchawek oraz innych urządzeń ograniczających uwagę podczas poruszania się po zakładzie.</w:t>
            </w:r>
          </w:p>
          <w:p w14:paraId="487B895C" w14:textId="3EE15AE4" w:rsidR="00281218" w:rsidRPr="00DA4583" w:rsidRDefault="009B0C48" w:rsidP="00DA4583">
            <w:pPr>
              <w:pStyle w:val="Akapitzlist"/>
              <w:numPr>
                <w:ilvl w:val="0"/>
                <w:numId w:val="12"/>
              </w:numPr>
              <w:rPr>
                <w:rFonts w:eastAsiaTheme="minorHAnsi" w:cstheme="minorBidi"/>
                <w:color w:val="000000" w:themeColor="text1"/>
                <w:sz w:val="22"/>
                <w:szCs w:val="22"/>
                <w:lang w:val="pl-PL" w:eastAsia="en-US"/>
              </w:rPr>
            </w:pPr>
            <w:r w:rsidRPr="009B0C48">
              <w:rPr>
                <w:rFonts w:eastAsiaTheme="minorHAnsi" w:cstheme="minorBidi"/>
                <w:color w:val="000000" w:themeColor="text1"/>
                <w:sz w:val="22"/>
                <w:szCs w:val="22"/>
                <w:lang w:val="pl-PL" w:eastAsia="en-US"/>
              </w:rPr>
              <w:t>W czasie transportu realizowanego przez wózek widłowy lub suwnicę pieszy ma obowiązek zatrzymać się i przejść do bezpiecznej strefy poza obszarem pracy urządzenia.</w:t>
            </w:r>
          </w:p>
        </w:tc>
      </w:tr>
      <w:tr w:rsidR="00281218" w:rsidRPr="005B54FE" w14:paraId="132AAF95" w14:textId="77777777" w:rsidTr="007972C6">
        <w:trPr>
          <w:gridBefore w:val="1"/>
          <w:gridAfter w:val="1"/>
          <w:wBefore w:w="141" w:type="dxa"/>
          <w:wAfter w:w="32" w:type="dxa"/>
        </w:trPr>
        <w:tc>
          <w:tcPr>
            <w:tcW w:w="10743" w:type="dxa"/>
            <w:gridSpan w:val="5"/>
            <w:tcBorders>
              <w:top w:val="single" w:sz="2" w:space="0" w:color="E7E6E6" w:themeColor="background2"/>
              <w:bottom w:val="single" w:sz="2" w:space="0" w:color="E7E6E6" w:themeColor="background2"/>
            </w:tcBorders>
          </w:tcPr>
          <w:p w14:paraId="3D6CD4C0" w14:textId="529605FE" w:rsidR="00281218" w:rsidRPr="00EA51F2" w:rsidRDefault="00EA51F2" w:rsidP="00EA51F2">
            <w:pPr>
              <w:pStyle w:val="Nagwek1"/>
              <w:spacing w:before="120"/>
              <w:ind w:left="431" w:hanging="431"/>
              <w:rPr>
                <w:b/>
                <w:bCs/>
                <w:color w:val="000000" w:themeColor="text1"/>
                <w:sz w:val="28"/>
                <w:szCs w:val="28"/>
                <w:lang w:val="pl-PL"/>
              </w:rPr>
            </w:pPr>
            <w:bookmarkStart w:id="6" w:name="_Toc238730620"/>
            <w:r w:rsidRPr="00EA51F2">
              <w:rPr>
                <w:b/>
                <w:bCs/>
                <w:sz w:val="28"/>
                <w:szCs w:val="28"/>
                <w:lang w:val="pl-PL"/>
              </w:rPr>
              <w:lastRenderedPageBreak/>
              <w:t>SAFETY DISTANCES</w:t>
            </w:r>
            <w:r w:rsidR="000D465A" w:rsidRPr="000D465A">
              <w:rPr>
                <w:b/>
                <w:bCs/>
                <w:sz w:val="28"/>
                <w:szCs w:val="28"/>
                <w:lang w:val="pl-PL"/>
              </w:rPr>
              <w:t xml:space="preserve"> </w:t>
            </w:r>
            <w:r w:rsidR="00093B22">
              <w:rPr>
                <w:b/>
                <w:bCs/>
                <w:sz w:val="28"/>
                <w:szCs w:val="28"/>
                <w:lang w:val="pl-PL"/>
              </w:rPr>
              <w:t xml:space="preserve">/ </w:t>
            </w:r>
            <w:r w:rsidRPr="00EA51F2">
              <w:rPr>
                <w:b/>
                <w:bCs/>
                <w:color w:val="000000" w:themeColor="text1"/>
                <w:sz w:val="28"/>
                <w:szCs w:val="28"/>
                <w:lang w:val="pl-PL"/>
              </w:rPr>
              <w:t>BEZPIECZNE ODLEGŁOŚCI</w:t>
            </w:r>
            <w:bookmarkEnd w:id="6"/>
          </w:p>
        </w:tc>
      </w:tr>
      <w:tr w:rsidR="00281218" w:rsidRPr="00DA4583" w14:paraId="7EF785FD" w14:textId="77777777" w:rsidTr="007972C6">
        <w:trPr>
          <w:gridBefore w:val="1"/>
          <w:gridAfter w:val="2"/>
          <w:wBefore w:w="141" w:type="dxa"/>
          <w:wAfter w:w="38" w:type="dxa"/>
        </w:trPr>
        <w:tc>
          <w:tcPr>
            <w:tcW w:w="5530" w:type="dxa"/>
            <w:gridSpan w:val="2"/>
            <w:tcBorders>
              <w:top w:val="single" w:sz="2" w:space="0" w:color="E7E6E6" w:themeColor="background2"/>
              <w:bottom w:val="single" w:sz="2" w:space="0" w:color="E7E6E6" w:themeColor="background2"/>
              <w:right w:val="single" w:sz="2" w:space="0" w:color="E7E6E6" w:themeColor="background2"/>
            </w:tcBorders>
          </w:tcPr>
          <w:p w14:paraId="19BFB6B6" w14:textId="7B586DDC" w:rsidR="00F14B6A" w:rsidRPr="00EE64C9" w:rsidRDefault="00F14B6A" w:rsidP="00F14B6A">
            <w:pPr>
              <w:rPr>
                <w:b/>
                <w:bCs/>
                <w:color w:val="2F5496" w:themeColor="accent5" w:themeShade="BF"/>
                <w:sz w:val="22"/>
                <w:szCs w:val="22"/>
                <w:lang w:val="en-US"/>
              </w:rPr>
            </w:pPr>
            <w:r w:rsidRPr="00EE64C9">
              <w:rPr>
                <w:b/>
                <w:bCs/>
                <w:color w:val="2F5496" w:themeColor="accent5" w:themeShade="BF"/>
                <w:sz w:val="22"/>
                <w:szCs w:val="22"/>
                <w:lang w:val="en-US"/>
              </w:rPr>
              <w:t>Forklift trucks and mobile transport equipment</w:t>
            </w:r>
            <w:r w:rsidR="001C1052">
              <w:rPr>
                <w:b/>
                <w:bCs/>
                <w:color w:val="2F5496" w:themeColor="accent5" w:themeShade="BF"/>
                <w:sz w:val="22"/>
                <w:szCs w:val="22"/>
                <w:lang w:val="en-US"/>
              </w:rPr>
              <w:t>:</w:t>
            </w:r>
          </w:p>
          <w:p w14:paraId="2FD3B680" w14:textId="77777777" w:rsidR="001D4A0D" w:rsidRDefault="00F14B6A">
            <w:pPr>
              <w:pStyle w:val="Akapitzlist"/>
              <w:numPr>
                <w:ilvl w:val="0"/>
                <w:numId w:val="11"/>
              </w:numPr>
              <w:rPr>
                <w:color w:val="2F5496" w:themeColor="accent5" w:themeShade="BF"/>
                <w:sz w:val="22"/>
                <w:szCs w:val="22"/>
                <w:lang w:val="en-US"/>
              </w:rPr>
            </w:pPr>
            <w:r w:rsidRPr="00EE64C9">
              <w:rPr>
                <w:color w:val="2F5496" w:themeColor="accent5" w:themeShade="BF"/>
                <w:sz w:val="22"/>
                <w:szCs w:val="22"/>
                <w:lang w:val="en-US"/>
              </w:rPr>
              <w:t>Pedestrians shall never walk directly next to or behind moving forklifts.</w:t>
            </w:r>
          </w:p>
          <w:p w14:paraId="06887C73" w14:textId="2889216A" w:rsidR="00F14B6A" w:rsidRPr="001D4A0D" w:rsidRDefault="00F14B6A">
            <w:pPr>
              <w:pStyle w:val="Akapitzlist"/>
              <w:numPr>
                <w:ilvl w:val="0"/>
                <w:numId w:val="11"/>
              </w:numPr>
              <w:rPr>
                <w:color w:val="2F5496" w:themeColor="accent5" w:themeShade="BF"/>
                <w:sz w:val="22"/>
                <w:szCs w:val="22"/>
                <w:lang w:val="en-US"/>
              </w:rPr>
            </w:pPr>
            <w:r w:rsidRPr="001D4A0D">
              <w:rPr>
                <w:color w:val="2F5496" w:themeColor="accent5" w:themeShade="BF"/>
                <w:sz w:val="22"/>
                <w:szCs w:val="22"/>
                <w:lang w:val="en-US"/>
              </w:rPr>
              <w:t>If a forklift is maneuvering, loading or unloading, pedestrians shall remain outside the operating area until the operation is completed.</w:t>
            </w:r>
          </w:p>
          <w:p w14:paraId="3D1AFB54" w14:textId="77777777" w:rsidR="00F14B6A" w:rsidRPr="00F14B6A" w:rsidRDefault="00F14B6A" w:rsidP="00F14B6A">
            <w:pPr>
              <w:rPr>
                <w:color w:val="2F5496" w:themeColor="accent5" w:themeShade="BF"/>
                <w:sz w:val="22"/>
                <w:szCs w:val="22"/>
                <w:lang w:val="en-US"/>
              </w:rPr>
            </w:pPr>
          </w:p>
          <w:p w14:paraId="76AE3F59" w14:textId="77777777" w:rsidR="005807E4" w:rsidRDefault="00F14B6A" w:rsidP="00F14B6A">
            <w:pPr>
              <w:rPr>
                <w:b/>
                <w:bCs/>
                <w:color w:val="2F5496" w:themeColor="accent5" w:themeShade="BF"/>
                <w:sz w:val="22"/>
                <w:szCs w:val="22"/>
                <w:lang w:val="en-US"/>
              </w:rPr>
            </w:pPr>
            <w:r w:rsidRPr="005807E4">
              <w:rPr>
                <w:b/>
                <w:bCs/>
                <w:color w:val="2F5496" w:themeColor="accent5" w:themeShade="BF"/>
                <w:sz w:val="22"/>
                <w:szCs w:val="22"/>
                <w:lang w:val="en-US"/>
              </w:rPr>
              <w:t>Overhead cranes and suspended loads</w:t>
            </w:r>
            <w:r w:rsidR="005807E4">
              <w:rPr>
                <w:b/>
                <w:bCs/>
                <w:color w:val="2F5496" w:themeColor="accent5" w:themeShade="BF"/>
                <w:sz w:val="22"/>
                <w:szCs w:val="22"/>
                <w:lang w:val="en-US"/>
              </w:rPr>
              <w:t>:</w:t>
            </w:r>
          </w:p>
          <w:p w14:paraId="50285B02" w14:textId="77777777" w:rsidR="005807E4" w:rsidRPr="005807E4" w:rsidRDefault="00F14B6A">
            <w:pPr>
              <w:pStyle w:val="Akapitzlist"/>
              <w:numPr>
                <w:ilvl w:val="0"/>
                <w:numId w:val="16"/>
              </w:numPr>
              <w:rPr>
                <w:b/>
                <w:bCs/>
                <w:color w:val="2F5496" w:themeColor="accent5" w:themeShade="BF"/>
                <w:sz w:val="22"/>
                <w:szCs w:val="22"/>
                <w:lang w:val="en-US"/>
              </w:rPr>
            </w:pPr>
            <w:r w:rsidRPr="005807E4">
              <w:rPr>
                <w:color w:val="2F5496" w:themeColor="accent5" w:themeShade="BF"/>
                <w:sz w:val="22"/>
                <w:szCs w:val="22"/>
                <w:lang w:val="en-US"/>
              </w:rPr>
              <w:t>Entering or remaining under suspended loads is strictly prohibited.</w:t>
            </w:r>
          </w:p>
          <w:p w14:paraId="679E94D5" w14:textId="328C9364" w:rsidR="00281218" w:rsidRPr="00003A89" w:rsidRDefault="00F14B6A">
            <w:pPr>
              <w:pStyle w:val="Akapitzlist"/>
              <w:numPr>
                <w:ilvl w:val="0"/>
                <w:numId w:val="16"/>
              </w:numPr>
              <w:rPr>
                <w:b/>
                <w:bCs/>
                <w:color w:val="2F5496" w:themeColor="accent5" w:themeShade="BF"/>
                <w:sz w:val="22"/>
                <w:szCs w:val="22"/>
                <w:lang w:val="en-US"/>
              </w:rPr>
            </w:pPr>
            <w:r w:rsidRPr="00003A89">
              <w:rPr>
                <w:color w:val="2F5496" w:themeColor="accent5" w:themeShade="BF"/>
                <w:sz w:val="22"/>
                <w:szCs w:val="22"/>
                <w:lang w:val="en-US"/>
              </w:rPr>
              <w:t>During crane operation, pedestrians shall move to a designated safe area outside the crane operating zone.</w:t>
            </w:r>
          </w:p>
        </w:tc>
        <w:tc>
          <w:tcPr>
            <w:tcW w:w="5207" w:type="dxa"/>
            <w:gridSpan w:val="2"/>
            <w:tcBorders>
              <w:top w:val="single" w:sz="2" w:space="0" w:color="E7E6E6" w:themeColor="background2"/>
              <w:left w:val="single" w:sz="2" w:space="0" w:color="E7E6E6" w:themeColor="background2"/>
              <w:bottom w:val="single" w:sz="2" w:space="0" w:color="E7E6E6" w:themeColor="background2"/>
            </w:tcBorders>
            <w:vAlign w:val="center"/>
          </w:tcPr>
          <w:p w14:paraId="6174F92B" w14:textId="77777777" w:rsidR="005807E4" w:rsidRDefault="005807E4" w:rsidP="00AD2E72">
            <w:pPr>
              <w:rPr>
                <w:b/>
                <w:bCs/>
                <w:color w:val="000000" w:themeColor="text1"/>
                <w:sz w:val="22"/>
                <w:szCs w:val="22"/>
                <w:lang w:val="pl-PL"/>
              </w:rPr>
            </w:pPr>
            <w:r w:rsidRPr="005807E4">
              <w:rPr>
                <w:b/>
                <w:bCs/>
                <w:color w:val="000000" w:themeColor="text1"/>
                <w:sz w:val="22"/>
                <w:szCs w:val="22"/>
                <w:lang w:val="pl-PL"/>
              </w:rPr>
              <w:t>Wó</w:t>
            </w:r>
            <w:r>
              <w:rPr>
                <w:b/>
                <w:bCs/>
                <w:color w:val="000000" w:themeColor="text1"/>
                <w:sz w:val="22"/>
                <w:szCs w:val="22"/>
                <w:lang w:val="pl-PL"/>
              </w:rPr>
              <w:t>zki widłowe oraz środki transportu wewnętrznego:</w:t>
            </w:r>
          </w:p>
          <w:p w14:paraId="2147EF12" w14:textId="77777777" w:rsidR="005807E4" w:rsidRDefault="00AD2E72">
            <w:pPr>
              <w:pStyle w:val="Akapitzlist"/>
              <w:numPr>
                <w:ilvl w:val="0"/>
                <w:numId w:val="15"/>
              </w:numPr>
              <w:rPr>
                <w:color w:val="000000" w:themeColor="text1"/>
                <w:sz w:val="22"/>
                <w:szCs w:val="22"/>
                <w:lang w:val="pl-PL"/>
              </w:rPr>
            </w:pPr>
            <w:r w:rsidRPr="005807E4">
              <w:rPr>
                <w:color w:val="000000" w:themeColor="text1"/>
                <w:sz w:val="22"/>
                <w:szCs w:val="22"/>
                <w:lang w:val="pl-PL"/>
              </w:rPr>
              <w:t>Zabrania się poruszania bezpośrednio obok lub za poruszającym się wózkiem widłowym.</w:t>
            </w:r>
          </w:p>
          <w:p w14:paraId="4E163058" w14:textId="5FA6E910" w:rsidR="00AD2E72" w:rsidRPr="005807E4" w:rsidRDefault="00AD2E72">
            <w:pPr>
              <w:pStyle w:val="Akapitzlist"/>
              <w:numPr>
                <w:ilvl w:val="0"/>
                <w:numId w:val="15"/>
              </w:numPr>
              <w:rPr>
                <w:color w:val="000000" w:themeColor="text1"/>
                <w:sz w:val="22"/>
                <w:szCs w:val="22"/>
                <w:lang w:val="pl-PL"/>
              </w:rPr>
            </w:pPr>
            <w:r w:rsidRPr="005807E4">
              <w:rPr>
                <w:color w:val="000000" w:themeColor="text1"/>
                <w:sz w:val="22"/>
                <w:szCs w:val="22"/>
                <w:lang w:val="pl-PL"/>
              </w:rPr>
              <w:t>W czasie manewrowania, załadunku lub rozładunku przez wózek widłowy pieszy powinien pozostawać poza strefą pracy urządzenia.</w:t>
            </w:r>
          </w:p>
          <w:p w14:paraId="4449704B" w14:textId="77777777" w:rsidR="00AD2E72" w:rsidRPr="00AD2E72" w:rsidRDefault="00AD2E72" w:rsidP="00AD2E72">
            <w:pPr>
              <w:rPr>
                <w:color w:val="000000" w:themeColor="text1"/>
                <w:sz w:val="22"/>
                <w:szCs w:val="22"/>
                <w:lang w:val="pl-PL"/>
              </w:rPr>
            </w:pPr>
          </w:p>
          <w:p w14:paraId="040D705C" w14:textId="77777777" w:rsidR="005807E4" w:rsidRPr="005807E4" w:rsidRDefault="00AD2E72" w:rsidP="00AD2E72">
            <w:pPr>
              <w:rPr>
                <w:b/>
                <w:bCs/>
                <w:color w:val="000000" w:themeColor="text1"/>
                <w:sz w:val="22"/>
                <w:szCs w:val="22"/>
                <w:lang w:val="pl-PL"/>
              </w:rPr>
            </w:pPr>
            <w:r w:rsidRPr="005807E4">
              <w:rPr>
                <w:b/>
                <w:bCs/>
                <w:color w:val="000000" w:themeColor="text1"/>
                <w:sz w:val="22"/>
                <w:szCs w:val="22"/>
                <w:lang w:val="pl-PL"/>
              </w:rPr>
              <w:t>Suwnice i transport podwieszony</w:t>
            </w:r>
            <w:r w:rsidR="005807E4" w:rsidRPr="005807E4">
              <w:rPr>
                <w:b/>
                <w:bCs/>
                <w:color w:val="000000" w:themeColor="text1"/>
                <w:sz w:val="22"/>
                <w:szCs w:val="22"/>
                <w:lang w:val="pl-PL"/>
              </w:rPr>
              <w:t>:</w:t>
            </w:r>
          </w:p>
          <w:p w14:paraId="690CB3A6" w14:textId="77777777" w:rsidR="00003A89" w:rsidRDefault="00AD2E72">
            <w:pPr>
              <w:pStyle w:val="Akapitzlist"/>
              <w:numPr>
                <w:ilvl w:val="0"/>
                <w:numId w:val="17"/>
              </w:numPr>
              <w:rPr>
                <w:color w:val="000000" w:themeColor="text1"/>
                <w:sz w:val="22"/>
                <w:szCs w:val="22"/>
                <w:lang w:val="pl-PL"/>
              </w:rPr>
            </w:pPr>
            <w:r w:rsidRPr="00003A89">
              <w:rPr>
                <w:color w:val="000000" w:themeColor="text1"/>
                <w:sz w:val="22"/>
                <w:szCs w:val="22"/>
                <w:lang w:val="pl-PL"/>
              </w:rPr>
              <w:t>Bezwzględnie zabrania się przebywania pod podwieszonym ładunkiem.</w:t>
            </w:r>
          </w:p>
          <w:p w14:paraId="49C0A7F0" w14:textId="3679437B" w:rsidR="00281218" w:rsidRPr="00003A89" w:rsidRDefault="00AD2E72">
            <w:pPr>
              <w:pStyle w:val="Akapitzlist"/>
              <w:numPr>
                <w:ilvl w:val="0"/>
                <w:numId w:val="17"/>
              </w:numPr>
              <w:rPr>
                <w:color w:val="000000" w:themeColor="text1"/>
                <w:sz w:val="22"/>
                <w:szCs w:val="22"/>
                <w:lang w:val="pl-PL"/>
              </w:rPr>
            </w:pPr>
            <w:r w:rsidRPr="00003A89">
              <w:rPr>
                <w:color w:val="000000" w:themeColor="text1"/>
                <w:sz w:val="22"/>
                <w:szCs w:val="22"/>
                <w:lang w:val="pl-PL"/>
              </w:rPr>
              <w:t>Podczas pracy suwnicy należy przebywać poza strefą jej działania, w miejscu bezpiecznym wyznaczonym przez organizację pracy.</w:t>
            </w:r>
          </w:p>
        </w:tc>
      </w:tr>
      <w:tr w:rsidR="00E1537F" w:rsidRPr="00DA4583" w14:paraId="1A11A792" w14:textId="77777777" w:rsidTr="007972C6">
        <w:trPr>
          <w:gridBefore w:val="1"/>
          <w:gridAfter w:val="3"/>
          <w:wBefore w:w="141" w:type="dxa"/>
          <w:wAfter w:w="142" w:type="dxa"/>
        </w:trPr>
        <w:tc>
          <w:tcPr>
            <w:tcW w:w="10633" w:type="dxa"/>
            <w:gridSpan w:val="3"/>
            <w:tcBorders>
              <w:top w:val="single" w:sz="2" w:space="0" w:color="E7E6E6" w:themeColor="background2"/>
              <w:bottom w:val="single" w:sz="2" w:space="0" w:color="E7E6E6" w:themeColor="background2"/>
            </w:tcBorders>
          </w:tcPr>
          <w:p w14:paraId="0366CEA1" w14:textId="7E3365E1" w:rsidR="00E1537F" w:rsidRPr="00A512C9" w:rsidRDefault="00E1537F" w:rsidP="00A512C9">
            <w:pPr>
              <w:pStyle w:val="Nagwek1"/>
              <w:spacing w:before="120"/>
              <w:ind w:left="431" w:hanging="431"/>
              <w:rPr>
                <w:b/>
                <w:bCs/>
                <w:color w:val="000000" w:themeColor="text1"/>
                <w:sz w:val="28"/>
                <w:szCs w:val="28"/>
                <w:lang w:val="pl-PL"/>
              </w:rPr>
            </w:pPr>
            <w:bookmarkStart w:id="7" w:name="_Toc238730621"/>
            <w:r w:rsidRPr="00A512C9">
              <w:rPr>
                <w:b/>
                <w:bCs/>
                <w:sz w:val="28"/>
                <w:szCs w:val="28"/>
                <w:lang w:val="pl-PL"/>
              </w:rPr>
              <w:t xml:space="preserve">SAFE DISTANCES FROM TRANSPORT EQUIPMENT / </w:t>
            </w:r>
            <w:r w:rsidR="00A512C9" w:rsidRPr="00A512C9">
              <w:rPr>
                <w:b/>
                <w:bCs/>
                <w:color w:val="000000" w:themeColor="text1"/>
                <w:sz w:val="28"/>
                <w:szCs w:val="28"/>
                <w:lang w:val="pl-PL"/>
              </w:rPr>
              <w:t>BEZPIECZNE ODLEGŁOŚCI OD ŚRODKÓW TRANSPORTU</w:t>
            </w:r>
            <w:bookmarkEnd w:id="7"/>
          </w:p>
        </w:tc>
      </w:tr>
      <w:tr w:rsidR="00BD6DDD" w:rsidRPr="00DA4583" w14:paraId="545E0571" w14:textId="77777777" w:rsidTr="007972C6">
        <w:tc>
          <w:tcPr>
            <w:tcW w:w="5530" w:type="dxa"/>
            <w:gridSpan w:val="2"/>
            <w:tcBorders>
              <w:top w:val="single" w:sz="2" w:space="0" w:color="E7E6E6" w:themeColor="background2"/>
              <w:bottom w:val="single" w:sz="2" w:space="0" w:color="E7E6E6" w:themeColor="background2"/>
              <w:right w:val="single" w:sz="2" w:space="0" w:color="E7E6E6" w:themeColor="background2"/>
            </w:tcBorders>
          </w:tcPr>
          <w:tbl>
            <w:tblPr>
              <w:tblW w:w="5271" w:type="dxa"/>
              <w:tblCellSpacing w:w="15" w:type="dxa"/>
              <w:tblCellMar>
                <w:top w:w="15" w:type="dxa"/>
                <w:left w:w="15" w:type="dxa"/>
                <w:bottom w:w="15" w:type="dxa"/>
                <w:right w:w="15" w:type="dxa"/>
              </w:tblCellMar>
              <w:tblLook w:val="04A0" w:firstRow="1" w:lastRow="0" w:firstColumn="1" w:lastColumn="0" w:noHBand="0" w:noVBand="1"/>
            </w:tblPr>
            <w:tblGrid>
              <w:gridCol w:w="1444"/>
              <w:gridCol w:w="992"/>
              <w:gridCol w:w="2835"/>
            </w:tblGrid>
            <w:tr w:rsidR="00732993" w:rsidRPr="00732993" w14:paraId="6C3E4AE4" w14:textId="77777777" w:rsidTr="0092726A">
              <w:trPr>
                <w:tblCellSpacing w:w="15" w:type="dxa"/>
              </w:trPr>
              <w:tc>
                <w:tcPr>
                  <w:tcW w:w="139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2B2ED" w14:textId="07414BE7" w:rsidR="00732993" w:rsidRPr="00732993" w:rsidRDefault="00732993" w:rsidP="004A6AFF">
                  <w:pPr>
                    <w:jc w:val="center"/>
                    <w:rPr>
                      <w:rFonts w:asciiTheme="minorHAnsi" w:eastAsia="Times New Roman" w:hAnsiTheme="minorHAnsi" w:cs="Times New Roman"/>
                      <w:b/>
                      <w:bCs/>
                      <w:color w:val="2F5496" w:themeColor="accent5" w:themeShade="BF"/>
                      <w:sz w:val="22"/>
                      <w:szCs w:val="22"/>
                      <w:lang w:val="pl-PL" w:eastAsia="it-IT"/>
                    </w:rPr>
                  </w:pPr>
                  <w:proofErr w:type="spellStart"/>
                  <w:r w:rsidRPr="00732993">
                    <w:rPr>
                      <w:rFonts w:asciiTheme="minorHAnsi" w:eastAsia="Times New Roman" w:hAnsiTheme="minorHAnsi" w:cs="Times New Roman"/>
                      <w:b/>
                      <w:bCs/>
                      <w:color w:val="2F5496" w:themeColor="accent5" w:themeShade="BF"/>
                      <w:sz w:val="22"/>
                      <w:szCs w:val="22"/>
                      <w:lang w:val="pl-PL" w:eastAsia="it-IT"/>
                    </w:rPr>
                    <w:t>Equipment</w:t>
                  </w:r>
                  <w:proofErr w:type="spellEnd"/>
                  <w:r w:rsidR="00C14DB6">
                    <w:rPr>
                      <w:rFonts w:asciiTheme="minorHAnsi" w:eastAsia="Times New Roman" w:hAnsiTheme="minorHAnsi" w:cs="Times New Roman"/>
                      <w:b/>
                      <w:bCs/>
                      <w:color w:val="2F5496" w:themeColor="accent5" w:themeShade="BF"/>
                      <w:sz w:val="22"/>
                      <w:szCs w:val="22"/>
                      <w:lang w:val="pl-PL" w:eastAsia="it-IT"/>
                    </w:rPr>
                    <w:t xml:space="preserve"> </w:t>
                  </w:r>
                  <w:r w:rsidRPr="00732993">
                    <w:rPr>
                      <w:rFonts w:asciiTheme="minorHAnsi" w:eastAsia="Times New Roman" w:hAnsiTheme="minorHAnsi" w:cs="Times New Roman"/>
                      <w:b/>
                      <w:bCs/>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b/>
                      <w:bCs/>
                      <w:color w:val="2F5496" w:themeColor="accent5" w:themeShade="BF"/>
                      <w:sz w:val="22"/>
                      <w:szCs w:val="22"/>
                      <w:lang w:val="pl-PL" w:eastAsia="it-IT"/>
                    </w:rPr>
                    <w:t>Equipment</w:t>
                  </w:r>
                  <w:proofErr w:type="spellEnd"/>
                  <w:r w:rsidRPr="00732993">
                    <w:rPr>
                      <w:rFonts w:asciiTheme="minorHAnsi" w:eastAsia="Times New Roman" w:hAnsiTheme="minorHAnsi" w:cs="Times New Roman"/>
                      <w:b/>
                      <w:bCs/>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b/>
                      <w:bCs/>
                      <w:color w:val="2F5496" w:themeColor="accent5" w:themeShade="BF"/>
                      <w:sz w:val="22"/>
                      <w:szCs w:val="22"/>
                      <w:lang w:val="pl-PL" w:eastAsia="it-IT"/>
                    </w:rPr>
                    <w:t>Type</w:t>
                  </w:r>
                  <w:proofErr w:type="spellEnd"/>
                </w:p>
              </w:tc>
              <w:tc>
                <w:tcPr>
                  <w:tcW w:w="96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B71281" w14:textId="77777777" w:rsidR="00732993" w:rsidRPr="00732993" w:rsidRDefault="00732993" w:rsidP="001A6C97">
                  <w:pPr>
                    <w:jc w:val="center"/>
                    <w:rPr>
                      <w:rFonts w:asciiTheme="minorHAnsi" w:eastAsia="Times New Roman" w:hAnsiTheme="minorHAnsi" w:cs="Times New Roman"/>
                      <w:b/>
                      <w:bCs/>
                      <w:color w:val="2F5496" w:themeColor="accent5" w:themeShade="BF"/>
                      <w:sz w:val="22"/>
                      <w:szCs w:val="22"/>
                      <w:lang w:val="pl-PL" w:eastAsia="it-IT"/>
                    </w:rPr>
                  </w:pPr>
                  <w:r w:rsidRPr="00732993">
                    <w:rPr>
                      <w:rFonts w:asciiTheme="minorHAnsi" w:eastAsia="Times New Roman" w:hAnsiTheme="minorHAnsi" w:cs="Times New Roman"/>
                      <w:b/>
                      <w:bCs/>
                      <w:color w:val="2F5496" w:themeColor="accent5" w:themeShade="BF"/>
                      <w:sz w:val="22"/>
                      <w:szCs w:val="22"/>
                      <w:lang w:val="pl-PL" w:eastAsia="it-IT"/>
                    </w:rPr>
                    <w:t xml:space="preserve">Minimum </w:t>
                  </w:r>
                  <w:proofErr w:type="spellStart"/>
                  <w:r w:rsidRPr="00732993">
                    <w:rPr>
                      <w:rFonts w:asciiTheme="minorHAnsi" w:eastAsia="Times New Roman" w:hAnsiTheme="minorHAnsi" w:cs="Times New Roman"/>
                      <w:b/>
                      <w:bCs/>
                      <w:color w:val="2F5496" w:themeColor="accent5" w:themeShade="BF"/>
                      <w:sz w:val="22"/>
                      <w:szCs w:val="22"/>
                      <w:lang w:val="pl-PL" w:eastAsia="it-IT"/>
                    </w:rPr>
                    <w:t>Safe</w:t>
                  </w:r>
                  <w:proofErr w:type="spellEnd"/>
                  <w:r w:rsidRPr="00732993">
                    <w:rPr>
                      <w:rFonts w:asciiTheme="minorHAnsi" w:eastAsia="Times New Roman" w:hAnsiTheme="minorHAnsi" w:cs="Times New Roman"/>
                      <w:b/>
                      <w:bCs/>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b/>
                      <w:bCs/>
                      <w:color w:val="2F5496" w:themeColor="accent5" w:themeShade="BF"/>
                      <w:sz w:val="22"/>
                      <w:szCs w:val="22"/>
                      <w:lang w:val="pl-PL" w:eastAsia="it-IT"/>
                    </w:rPr>
                    <w:t>Distance</w:t>
                  </w:r>
                  <w:proofErr w:type="spellEnd"/>
                </w:p>
              </w:tc>
              <w:tc>
                <w:tcPr>
                  <w:tcW w:w="279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4DA19F" w14:textId="77777777" w:rsidR="00732993" w:rsidRPr="00732993" w:rsidRDefault="00732993" w:rsidP="001A6C97">
                  <w:pPr>
                    <w:jc w:val="center"/>
                    <w:rPr>
                      <w:rFonts w:asciiTheme="minorHAnsi" w:eastAsia="Times New Roman" w:hAnsiTheme="minorHAnsi" w:cs="Times New Roman"/>
                      <w:b/>
                      <w:bCs/>
                      <w:color w:val="2F5496" w:themeColor="accent5" w:themeShade="BF"/>
                      <w:sz w:val="22"/>
                      <w:szCs w:val="22"/>
                      <w:lang w:val="pl-PL" w:eastAsia="it-IT"/>
                    </w:rPr>
                  </w:pPr>
                  <w:proofErr w:type="spellStart"/>
                  <w:r w:rsidRPr="00732993">
                    <w:rPr>
                      <w:rFonts w:asciiTheme="minorHAnsi" w:eastAsia="Times New Roman" w:hAnsiTheme="minorHAnsi" w:cs="Times New Roman"/>
                      <w:b/>
                      <w:bCs/>
                      <w:color w:val="2F5496" w:themeColor="accent5" w:themeShade="BF"/>
                      <w:sz w:val="22"/>
                      <w:szCs w:val="22"/>
                      <w:lang w:val="pl-PL" w:eastAsia="it-IT"/>
                    </w:rPr>
                    <w:t>Requirement</w:t>
                  </w:r>
                  <w:proofErr w:type="spellEnd"/>
                </w:p>
              </w:tc>
            </w:tr>
            <w:tr w:rsidR="00732993" w:rsidRPr="00DA4583" w14:paraId="3022AEC2" w14:textId="77777777" w:rsidTr="0092726A">
              <w:trPr>
                <w:tblCellSpacing w:w="15" w:type="dxa"/>
              </w:trPr>
              <w:tc>
                <w:tcPr>
                  <w:tcW w:w="1399" w:type="dxa"/>
                  <w:tcBorders>
                    <w:top w:val="single" w:sz="6" w:space="0" w:color="E6E6E6"/>
                    <w:left w:val="single" w:sz="6" w:space="0" w:color="E6E6E6"/>
                    <w:bottom w:val="single" w:sz="6" w:space="0" w:color="E6E6E6"/>
                    <w:right w:val="single" w:sz="6" w:space="0" w:color="E6E6E6"/>
                  </w:tcBorders>
                  <w:vAlign w:val="center"/>
                  <w:hideMark/>
                </w:tcPr>
                <w:p w14:paraId="2CCC1007" w14:textId="77777777" w:rsidR="00732993" w:rsidRPr="00732993" w:rsidRDefault="00732993" w:rsidP="004A6AFF">
                  <w:pPr>
                    <w:jc w:val="center"/>
                    <w:rPr>
                      <w:rFonts w:asciiTheme="minorHAnsi" w:eastAsia="Times New Roman" w:hAnsiTheme="minorHAnsi" w:cs="Times New Roman"/>
                      <w:color w:val="2F5496" w:themeColor="accent5" w:themeShade="BF"/>
                      <w:sz w:val="22"/>
                      <w:szCs w:val="22"/>
                      <w:lang w:val="pl-PL" w:eastAsia="it-IT"/>
                    </w:rPr>
                  </w:pPr>
                  <w:proofErr w:type="spellStart"/>
                  <w:r w:rsidRPr="00732993">
                    <w:rPr>
                      <w:rFonts w:asciiTheme="minorHAnsi" w:eastAsia="Times New Roman" w:hAnsiTheme="minorHAnsi" w:cs="Times New Roman"/>
                      <w:color w:val="2F5496" w:themeColor="accent5" w:themeShade="BF"/>
                      <w:sz w:val="22"/>
                      <w:szCs w:val="22"/>
                      <w:lang w:val="pl-PL" w:eastAsia="it-IT"/>
                    </w:rPr>
                    <w:t>Moving</w:t>
                  </w:r>
                  <w:proofErr w:type="spellEnd"/>
                  <w:r w:rsidRPr="00732993">
                    <w:rPr>
                      <w:rFonts w:asciiTheme="minorHAnsi" w:eastAsia="Times New Roman" w:hAnsiTheme="minorHAnsi" w:cs="Times New Roman"/>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color w:val="2F5496" w:themeColor="accent5" w:themeShade="BF"/>
                      <w:sz w:val="22"/>
                      <w:szCs w:val="22"/>
                      <w:lang w:val="pl-PL" w:eastAsia="it-IT"/>
                    </w:rPr>
                    <w:t>forklift</w:t>
                  </w:r>
                  <w:proofErr w:type="spellEnd"/>
                  <w:r w:rsidRPr="00732993">
                    <w:rPr>
                      <w:rFonts w:asciiTheme="minorHAnsi" w:eastAsia="Times New Roman" w:hAnsiTheme="minorHAnsi" w:cs="Times New Roman"/>
                      <w:color w:val="2F5496" w:themeColor="accent5" w:themeShade="BF"/>
                      <w:sz w:val="22"/>
                      <w:szCs w:val="22"/>
                      <w:lang w:val="pl-PL" w:eastAsia="it-IT"/>
                    </w:rPr>
                    <w:t xml:space="preserve"> truck</w:t>
                  </w:r>
                </w:p>
              </w:tc>
              <w:tc>
                <w:tcPr>
                  <w:tcW w:w="962" w:type="dxa"/>
                  <w:tcBorders>
                    <w:top w:val="single" w:sz="6" w:space="0" w:color="E6E6E6"/>
                    <w:left w:val="single" w:sz="6" w:space="0" w:color="E6E6E6"/>
                    <w:bottom w:val="single" w:sz="6" w:space="0" w:color="E6E6E6"/>
                    <w:right w:val="single" w:sz="6" w:space="0" w:color="E6E6E6"/>
                  </w:tcBorders>
                  <w:vAlign w:val="center"/>
                  <w:hideMark/>
                </w:tcPr>
                <w:p w14:paraId="2B8FB87B" w14:textId="032F256B" w:rsidR="00732993" w:rsidRPr="00C7722D" w:rsidRDefault="00C7722D" w:rsidP="00107C1B">
                  <w:pPr>
                    <w:jc w:val="center"/>
                    <w:rPr>
                      <w:rFonts w:asciiTheme="minorHAnsi" w:eastAsia="Times New Roman" w:hAnsiTheme="minorHAnsi" w:cs="Times New Roman"/>
                      <w:color w:val="2F5496" w:themeColor="accent5" w:themeShade="BF"/>
                      <w:sz w:val="22"/>
                      <w:szCs w:val="22"/>
                      <w:lang w:val="en-US" w:eastAsia="it-IT"/>
                    </w:rPr>
                  </w:pPr>
                  <w:r w:rsidRPr="00C7722D">
                    <w:rPr>
                      <w:rFonts w:asciiTheme="minorHAnsi" w:eastAsia="Times New Roman" w:hAnsiTheme="minorHAnsi" w:cs="Times New Roman"/>
                      <w:color w:val="2F5496" w:themeColor="accent5" w:themeShade="BF"/>
                      <w:sz w:val="22"/>
                      <w:szCs w:val="22"/>
                      <w:lang w:val="en-US" w:eastAsia="it-IT"/>
                    </w:rPr>
                    <w:t xml:space="preserve">3 m – </w:t>
                  </w:r>
                  <w:r w:rsidRPr="00C7722D">
                    <w:rPr>
                      <w:rFonts w:asciiTheme="minorHAnsi" w:eastAsia="Times New Roman" w:hAnsiTheme="minorHAnsi" w:cs="Times New Roman"/>
                      <w:color w:val="2F5496" w:themeColor="accent5" w:themeShade="BF"/>
                      <w:sz w:val="20"/>
                      <w:lang w:val="en-US" w:eastAsia="it-IT"/>
                    </w:rPr>
                    <w:t>does not apply to designated pedestrian paths</w:t>
                  </w:r>
                </w:p>
              </w:tc>
              <w:tc>
                <w:tcPr>
                  <w:tcW w:w="2790" w:type="dxa"/>
                  <w:tcBorders>
                    <w:top w:val="single" w:sz="6" w:space="0" w:color="E6E6E6"/>
                    <w:left w:val="single" w:sz="6" w:space="0" w:color="E6E6E6"/>
                    <w:bottom w:val="single" w:sz="6" w:space="0" w:color="E6E6E6"/>
                    <w:right w:val="single" w:sz="6" w:space="0" w:color="E6E6E6"/>
                  </w:tcBorders>
                  <w:vAlign w:val="center"/>
                  <w:hideMark/>
                </w:tcPr>
                <w:p w14:paraId="43A51BA7" w14:textId="0F8B3E57" w:rsidR="00732993" w:rsidRPr="00732993" w:rsidRDefault="00732993" w:rsidP="00732993">
                  <w:pPr>
                    <w:rPr>
                      <w:rFonts w:asciiTheme="minorHAnsi" w:eastAsia="Times New Roman" w:hAnsiTheme="minorHAnsi" w:cs="Times New Roman"/>
                      <w:color w:val="2F5496" w:themeColor="accent5" w:themeShade="BF"/>
                      <w:sz w:val="22"/>
                      <w:szCs w:val="22"/>
                      <w:lang w:val="en-US" w:eastAsia="it-IT"/>
                    </w:rPr>
                  </w:pPr>
                  <w:r w:rsidRPr="00732993">
                    <w:rPr>
                      <w:rFonts w:asciiTheme="minorHAnsi" w:eastAsia="Times New Roman" w:hAnsiTheme="minorHAnsi" w:cs="Times New Roman"/>
                      <w:color w:val="2F5496" w:themeColor="accent5" w:themeShade="BF"/>
                      <w:sz w:val="22"/>
                      <w:szCs w:val="22"/>
                      <w:lang w:val="en-US" w:eastAsia="it-IT"/>
                    </w:rPr>
                    <w:t>Stay outside vehicle travel path and maintain eye contact with the operator before crossing</w:t>
                  </w:r>
                  <w:r w:rsidR="00181616">
                    <w:rPr>
                      <w:rFonts w:asciiTheme="minorHAnsi" w:eastAsia="Times New Roman" w:hAnsiTheme="minorHAnsi" w:cs="Times New Roman"/>
                      <w:color w:val="2F5496" w:themeColor="accent5" w:themeShade="BF"/>
                      <w:sz w:val="22"/>
                      <w:szCs w:val="22"/>
                      <w:lang w:val="en-US" w:eastAsia="it-IT"/>
                    </w:rPr>
                    <w:t>.</w:t>
                  </w:r>
                </w:p>
              </w:tc>
            </w:tr>
            <w:tr w:rsidR="00732993" w:rsidRPr="00DA4583" w14:paraId="003A7C25" w14:textId="77777777" w:rsidTr="0092726A">
              <w:trPr>
                <w:tblCellSpacing w:w="15" w:type="dxa"/>
              </w:trPr>
              <w:tc>
                <w:tcPr>
                  <w:tcW w:w="1399" w:type="dxa"/>
                  <w:tcBorders>
                    <w:top w:val="single" w:sz="6" w:space="0" w:color="E6E6E6"/>
                    <w:left w:val="single" w:sz="6" w:space="0" w:color="E6E6E6"/>
                    <w:bottom w:val="single" w:sz="6" w:space="0" w:color="E6E6E6"/>
                    <w:right w:val="single" w:sz="6" w:space="0" w:color="E6E6E6"/>
                  </w:tcBorders>
                  <w:vAlign w:val="center"/>
                  <w:hideMark/>
                </w:tcPr>
                <w:p w14:paraId="3D972131" w14:textId="77777777" w:rsidR="00732993" w:rsidRPr="00732993" w:rsidRDefault="00732993" w:rsidP="004A6AFF">
                  <w:pPr>
                    <w:jc w:val="center"/>
                    <w:rPr>
                      <w:rFonts w:asciiTheme="minorHAnsi" w:eastAsia="Times New Roman" w:hAnsiTheme="minorHAnsi" w:cs="Times New Roman"/>
                      <w:color w:val="2F5496" w:themeColor="accent5" w:themeShade="BF"/>
                      <w:sz w:val="22"/>
                      <w:szCs w:val="22"/>
                      <w:lang w:val="pl-PL" w:eastAsia="it-IT"/>
                    </w:rPr>
                  </w:pPr>
                  <w:proofErr w:type="spellStart"/>
                  <w:r w:rsidRPr="00732993">
                    <w:rPr>
                      <w:rFonts w:asciiTheme="minorHAnsi" w:eastAsia="Times New Roman" w:hAnsiTheme="minorHAnsi" w:cs="Times New Roman"/>
                      <w:color w:val="2F5496" w:themeColor="accent5" w:themeShade="BF"/>
                      <w:sz w:val="22"/>
                      <w:szCs w:val="22"/>
                      <w:lang w:val="pl-PL" w:eastAsia="it-IT"/>
                    </w:rPr>
                    <w:t>Forklift</w:t>
                  </w:r>
                  <w:proofErr w:type="spellEnd"/>
                  <w:r w:rsidRPr="00732993">
                    <w:rPr>
                      <w:rFonts w:asciiTheme="minorHAnsi" w:eastAsia="Times New Roman" w:hAnsiTheme="minorHAnsi" w:cs="Times New Roman"/>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color w:val="2F5496" w:themeColor="accent5" w:themeShade="BF"/>
                      <w:sz w:val="22"/>
                      <w:szCs w:val="22"/>
                      <w:lang w:val="pl-PL" w:eastAsia="it-IT"/>
                    </w:rPr>
                    <w:t>loading</w:t>
                  </w:r>
                  <w:proofErr w:type="spellEnd"/>
                  <w:r w:rsidRPr="00732993">
                    <w:rPr>
                      <w:rFonts w:asciiTheme="minorHAnsi" w:eastAsia="Times New Roman" w:hAnsiTheme="minorHAnsi" w:cs="Times New Roman"/>
                      <w:color w:val="2F5496" w:themeColor="accent5" w:themeShade="BF"/>
                      <w:sz w:val="22"/>
                      <w:szCs w:val="22"/>
                      <w:lang w:val="pl-PL" w:eastAsia="it-IT"/>
                    </w:rPr>
                    <w:t>/</w:t>
                  </w:r>
                  <w:proofErr w:type="spellStart"/>
                  <w:r w:rsidRPr="00732993">
                    <w:rPr>
                      <w:rFonts w:asciiTheme="minorHAnsi" w:eastAsia="Times New Roman" w:hAnsiTheme="minorHAnsi" w:cs="Times New Roman"/>
                      <w:color w:val="2F5496" w:themeColor="accent5" w:themeShade="BF"/>
                      <w:sz w:val="22"/>
                      <w:szCs w:val="22"/>
                      <w:lang w:val="pl-PL" w:eastAsia="it-IT"/>
                    </w:rPr>
                    <w:t>unloading</w:t>
                  </w:r>
                  <w:proofErr w:type="spellEnd"/>
                  <w:r w:rsidRPr="00732993">
                    <w:rPr>
                      <w:rFonts w:asciiTheme="minorHAnsi" w:eastAsia="Times New Roman" w:hAnsiTheme="minorHAnsi" w:cs="Times New Roman"/>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color w:val="2F5496" w:themeColor="accent5" w:themeShade="BF"/>
                      <w:sz w:val="22"/>
                      <w:szCs w:val="22"/>
                      <w:lang w:val="pl-PL" w:eastAsia="it-IT"/>
                    </w:rPr>
                    <w:t>operation</w:t>
                  </w:r>
                  <w:proofErr w:type="spellEnd"/>
                </w:p>
              </w:tc>
              <w:tc>
                <w:tcPr>
                  <w:tcW w:w="962" w:type="dxa"/>
                  <w:tcBorders>
                    <w:top w:val="single" w:sz="6" w:space="0" w:color="E6E6E6"/>
                    <w:left w:val="single" w:sz="6" w:space="0" w:color="E6E6E6"/>
                    <w:bottom w:val="single" w:sz="6" w:space="0" w:color="E6E6E6"/>
                    <w:right w:val="single" w:sz="6" w:space="0" w:color="E6E6E6"/>
                  </w:tcBorders>
                  <w:vAlign w:val="center"/>
                  <w:hideMark/>
                </w:tcPr>
                <w:p w14:paraId="69E13109" w14:textId="77777777" w:rsidR="00732993" w:rsidRPr="00732993" w:rsidRDefault="00732993" w:rsidP="00107C1B">
                  <w:pPr>
                    <w:jc w:val="center"/>
                    <w:rPr>
                      <w:rFonts w:asciiTheme="minorHAnsi" w:eastAsia="Times New Roman" w:hAnsiTheme="minorHAnsi" w:cs="Times New Roman"/>
                      <w:color w:val="2F5496" w:themeColor="accent5" w:themeShade="BF"/>
                      <w:sz w:val="22"/>
                      <w:szCs w:val="22"/>
                      <w:lang w:val="pl-PL" w:eastAsia="it-IT"/>
                    </w:rPr>
                  </w:pPr>
                  <w:r w:rsidRPr="00732993">
                    <w:rPr>
                      <w:rFonts w:asciiTheme="minorHAnsi" w:eastAsia="Times New Roman" w:hAnsiTheme="minorHAnsi" w:cs="Times New Roman"/>
                      <w:color w:val="2F5496" w:themeColor="accent5" w:themeShade="BF"/>
                      <w:sz w:val="22"/>
                      <w:szCs w:val="22"/>
                      <w:lang w:val="pl-PL" w:eastAsia="it-IT"/>
                    </w:rPr>
                    <w:t>5 m</w:t>
                  </w:r>
                </w:p>
              </w:tc>
              <w:tc>
                <w:tcPr>
                  <w:tcW w:w="2790" w:type="dxa"/>
                  <w:tcBorders>
                    <w:top w:val="single" w:sz="6" w:space="0" w:color="E6E6E6"/>
                    <w:left w:val="single" w:sz="6" w:space="0" w:color="E6E6E6"/>
                    <w:bottom w:val="single" w:sz="6" w:space="0" w:color="E6E6E6"/>
                    <w:right w:val="single" w:sz="6" w:space="0" w:color="E6E6E6"/>
                  </w:tcBorders>
                  <w:vAlign w:val="center"/>
                  <w:hideMark/>
                </w:tcPr>
                <w:p w14:paraId="7F23171C" w14:textId="6BE33D16" w:rsidR="00732993" w:rsidRPr="00732993" w:rsidRDefault="00732993" w:rsidP="00732993">
                  <w:pPr>
                    <w:rPr>
                      <w:rFonts w:asciiTheme="minorHAnsi" w:eastAsia="Times New Roman" w:hAnsiTheme="minorHAnsi" w:cs="Times New Roman"/>
                      <w:color w:val="2F5496" w:themeColor="accent5" w:themeShade="BF"/>
                      <w:sz w:val="22"/>
                      <w:szCs w:val="22"/>
                      <w:lang w:val="en-US" w:eastAsia="it-IT"/>
                    </w:rPr>
                  </w:pPr>
                  <w:r w:rsidRPr="00732993">
                    <w:rPr>
                      <w:rFonts w:asciiTheme="minorHAnsi" w:eastAsia="Times New Roman" w:hAnsiTheme="minorHAnsi" w:cs="Times New Roman"/>
                      <w:color w:val="2F5496" w:themeColor="accent5" w:themeShade="BF"/>
                      <w:sz w:val="22"/>
                      <w:szCs w:val="22"/>
                      <w:lang w:val="en-US" w:eastAsia="it-IT"/>
                    </w:rPr>
                    <w:t>Entering the operating area is prohibited until the operation is completed</w:t>
                  </w:r>
                  <w:r w:rsidR="00181616">
                    <w:rPr>
                      <w:rFonts w:asciiTheme="minorHAnsi" w:eastAsia="Times New Roman" w:hAnsiTheme="minorHAnsi" w:cs="Times New Roman"/>
                      <w:color w:val="2F5496" w:themeColor="accent5" w:themeShade="BF"/>
                      <w:sz w:val="22"/>
                      <w:szCs w:val="22"/>
                      <w:lang w:val="en-US" w:eastAsia="it-IT"/>
                    </w:rPr>
                    <w:t>.</w:t>
                  </w:r>
                </w:p>
              </w:tc>
            </w:tr>
            <w:tr w:rsidR="00732993" w:rsidRPr="00DA4583" w14:paraId="74D21341" w14:textId="77777777" w:rsidTr="0092726A">
              <w:trPr>
                <w:tblCellSpacing w:w="15" w:type="dxa"/>
              </w:trPr>
              <w:tc>
                <w:tcPr>
                  <w:tcW w:w="1399" w:type="dxa"/>
                  <w:tcBorders>
                    <w:top w:val="single" w:sz="6" w:space="0" w:color="E6E6E6"/>
                    <w:left w:val="single" w:sz="6" w:space="0" w:color="E6E6E6"/>
                    <w:bottom w:val="single" w:sz="6" w:space="0" w:color="E6E6E6"/>
                    <w:right w:val="single" w:sz="6" w:space="0" w:color="E6E6E6"/>
                  </w:tcBorders>
                  <w:vAlign w:val="center"/>
                  <w:hideMark/>
                </w:tcPr>
                <w:p w14:paraId="3A337CC6" w14:textId="77777777" w:rsidR="00732993" w:rsidRPr="00732993" w:rsidRDefault="00732993" w:rsidP="004A6AFF">
                  <w:pPr>
                    <w:jc w:val="center"/>
                    <w:rPr>
                      <w:rFonts w:asciiTheme="minorHAnsi" w:eastAsia="Times New Roman" w:hAnsiTheme="minorHAnsi" w:cs="Times New Roman"/>
                      <w:color w:val="2F5496" w:themeColor="accent5" w:themeShade="BF"/>
                      <w:sz w:val="22"/>
                      <w:szCs w:val="22"/>
                      <w:lang w:val="en-US" w:eastAsia="it-IT"/>
                    </w:rPr>
                  </w:pPr>
                  <w:r w:rsidRPr="00732993">
                    <w:rPr>
                      <w:rFonts w:asciiTheme="minorHAnsi" w:eastAsia="Times New Roman" w:hAnsiTheme="minorHAnsi" w:cs="Times New Roman"/>
                      <w:color w:val="2F5496" w:themeColor="accent5" w:themeShade="BF"/>
                      <w:sz w:val="22"/>
                      <w:szCs w:val="22"/>
                      <w:lang w:val="en-US" w:eastAsia="it-IT"/>
                    </w:rPr>
                    <w:t>Electric pallet truck / pallet mover</w:t>
                  </w:r>
                </w:p>
              </w:tc>
              <w:tc>
                <w:tcPr>
                  <w:tcW w:w="962" w:type="dxa"/>
                  <w:tcBorders>
                    <w:top w:val="single" w:sz="6" w:space="0" w:color="E6E6E6"/>
                    <w:left w:val="single" w:sz="6" w:space="0" w:color="E6E6E6"/>
                    <w:bottom w:val="single" w:sz="6" w:space="0" w:color="E6E6E6"/>
                    <w:right w:val="single" w:sz="6" w:space="0" w:color="E6E6E6"/>
                  </w:tcBorders>
                  <w:vAlign w:val="center"/>
                  <w:hideMark/>
                </w:tcPr>
                <w:p w14:paraId="64469CEE" w14:textId="77777777" w:rsidR="00732993" w:rsidRPr="00732993" w:rsidRDefault="00732993" w:rsidP="00107C1B">
                  <w:pPr>
                    <w:jc w:val="center"/>
                    <w:rPr>
                      <w:rFonts w:asciiTheme="minorHAnsi" w:eastAsia="Times New Roman" w:hAnsiTheme="minorHAnsi" w:cs="Times New Roman"/>
                      <w:color w:val="2F5496" w:themeColor="accent5" w:themeShade="BF"/>
                      <w:sz w:val="22"/>
                      <w:szCs w:val="22"/>
                      <w:lang w:val="pl-PL" w:eastAsia="it-IT"/>
                    </w:rPr>
                  </w:pPr>
                  <w:r w:rsidRPr="00732993">
                    <w:rPr>
                      <w:rFonts w:asciiTheme="minorHAnsi" w:eastAsia="Times New Roman" w:hAnsiTheme="minorHAnsi" w:cs="Times New Roman"/>
                      <w:color w:val="2F5496" w:themeColor="accent5" w:themeShade="BF"/>
                      <w:sz w:val="22"/>
                      <w:szCs w:val="22"/>
                      <w:lang w:val="pl-PL" w:eastAsia="it-IT"/>
                    </w:rPr>
                    <w:t>2 m</w:t>
                  </w:r>
                </w:p>
              </w:tc>
              <w:tc>
                <w:tcPr>
                  <w:tcW w:w="2790" w:type="dxa"/>
                  <w:tcBorders>
                    <w:top w:val="single" w:sz="6" w:space="0" w:color="E6E6E6"/>
                    <w:left w:val="single" w:sz="6" w:space="0" w:color="E6E6E6"/>
                    <w:bottom w:val="single" w:sz="6" w:space="0" w:color="E6E6E6"/>
                    <w:right w:val="single" w:sz="6" w:space="0" w:color="E6E6E6"/>
                  </w:tcBorders>
                  <w:vAlign w:val="center"/>
                  <w:hideMark/>
                </w:tcPr>
                <w:p w14:paraId="03FF50F9" w14:textId="5374A242" w:rsidR="00732993" w:rsidRPr="00732993" w:rsidRDefault="00732993" w:rsidP="00732993">
                  <w:pPr>
                    <w:rPr>
                      <w:rFonts w:asciiTheme="minorHAnsi" w:eastAsia="Times New Roman" w:hAnsiTheme="minorHAnsi" w:cs="Times New Roman"/>
                      <w:color w:val="2F5496" w:themeColor="accent5" w:themeShade="BF"/>
                      <w:sz w:val="22"/>
                      <w:szCs w:val="22"/>
                      <w:lang w:val="en-US" w:eastAsia="it-IT"/>
                    </w:rPr>
                  </w:pPr>
                  <w:r w:rsidRPr="00732993">
                    <w:rPr>
                      <w:rFonts w:asciiTheme="minorHAnsi" w:eastAsia="Times New Roman" w:hAnsiTheme="minorHAnsi" w:cs="Times New Roman"/>
                      <w:color w:val="2F5496" w:themeColor="accent5" w:themeShade="BF"/>
                      <w:sz w:val="22"/>
                      <w:szCs w:val="22"/>
                      <w:lang w:val="en-US" w:eastAsia="it-IT"/>
                    </w:rPr>
                    <w:t>Keep clear of maneuvering areas</w:t>
                  </w:r>
                  <w:r w:rsidR="00181616">
                    <w:rPr>
                      <w:rFonts w:asciiTheme="minorHAnsi" w:eastAsia="Times New Roman" w:hAnsiTheme="minorHAnsi" w:cs="Times New Roman"/>
                      <w:color w:val="2F5496" w:themeColor="accent5" w:themeShade="BF"/>
                      <w:sz w:val="22"/>
                      <w:szCs w:val="22"/>
                      <w:lang w:val="en-US" w:eastAsia="it-IT"/>
                    </w:rPr>
                    <w:t>.</w:t>
                  </w:r>
                </w:p>
              </w:tc>
            </w:tr>
            <w:tr w:rsidR="00732993" w:rsidRPr="00DA4583" w14:paraId="15DA9564" w14:textId="77777777" w:rsidTr="0092726A">
              <w:trPr>
                <w:tblCellSpacing w:w="15" w:type="dxa"/>
              </w:trPr>
              <w:tc>
                <w:tcPr>
                  <w:tcW w:w="1399" w:type="dxa"/>
                  <w:tcBorders>
                    <w:top w:val="single" w:sz="6" w:space="0" w:color="E6E6E6"/>
                    <w:left w:val="single" w:sz="6" w:space="0" w:color="E6E6E6"/>
                    <w:bottom w:val="single" w:sz="6" w:space="0" w:color="E6E6E6"/>
                    <w:right w:val="single" w:sz="6" w:space="0" w:color="E6E6E6"/>
                  </w:tcBorders>
                  <w:vAlign w:val="center"/>
                  <w:hideMark/>
                </w:tcPr>
                <w:p w14:paraId="3A39AAA9" w14:textId="77777777" w:rsidR="00732993" w:rsidRPr="00732993" w:rsidRDefault="00732993" w:rsidP="004A6AFF">
                  <w:pPr>
                    <w:jc w:val="center"/>
                    <w:rPr>
                      <w:rFonts w:asciiTheme="minorHAnsi" w:eastAsia="Times New Roman" w:hAnsiTheme="minorHAnsi" w:cs="Times New Roman"/>
                      <w:color w:val="2F5496" w:themeColor="accent5" w:themeShade="BF"/>
                      <w:sz w:val="22"/>
                      <w:szCs w:val="22"/>
                      <w:lang w:val="pl-PL" w:eastAsia="it-IT"/>
                    </w:rPr>
                  </w:pPr>
                  <w:proofErr w:type="spellStart"/>
                  <w:r w:rsidRPr="00732993">
                    <w:rPr>
                      <w:rFonts w:asciiTheme="minorHAnsi" w:eastAsia="Times New Roman" w:hAnsiTheme="minorHAnsi" w:cs="Times New Roman"/>
                      <w:color w:val="2F5496" w:themeColor="accent5" w:themeShade="BF"/>
                      <w:sz w:val="22"/>
                      <w:szCs w:val="22"/>
                      <w:lang w:val="pl-PL" w:eastAsia="it-IT"/>
                    </w:rPr>
                    <w:lastRenderedPageBreak/>
                    <w:t>Crane</w:t>
                  </w:r>
                  <w:proofErr w:type="spellEnd"/>
                  <w:r w:rsidRPr="00732993">
                    <w:rPr>
                      <w:rFonts w:asciiTheme="minorHAnsi" w:eastAsia="Times New Roman" w:hAnsiTheme="minorHAnsi" w:cs="Times New Roman"/>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color w:val="2F5496" w:themeColor="accent5" w:themeShade="BF"/>
                      <w:sz w:val="22"/>
                      <w:szCs w:val="22"/>
                      <w:lang w:val="pl-PL" w:eastAsia="it-IT"/>
                    </w:rPr>
                    <w:t>transporting</w:t>
                  </w:r>
                  <w:proofErr w:type="spellEnd"/>
                  <w:r w:rsidRPr="00732993">
                    <w:rPr>
                      <w:rFonts w:asciiTheme="minorHAnsi" w:eastAsia="Times New Roman" w:hAnsiTheme="minorHAnsi" w:cs="Times New Roman"/>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color w:val="2F5496" w:themeColor="accent5" w:themeShade="BF"/>
                      <w:sz w:val="22"/>
                      <w:szCs w:val="22"/>
                      <w:lang w:val="pl-PL" w:eastAsia="it-IT"/>
                    </w:rPr>
                    <w:t>load</w:t>
                  </w:r>
                  <w:proofErr w:type="spellEnd"/>
                </w:p>
              </w:tc>
              <w:tc>
                <w:tcPr>
                  <w:tcW w:w="962" w:type="dxa"/>
                  <w:tcBorders>
                    <w:top w:val="single" w:sz="6" w:space="0" w:color="E6E6E6"/>
                    <w:left w:val="single" w:sz="6" w:space="0" w:color="E6E6E6"/>
                    <w:bottom w:val="single" w:sz="6" w:space="0" w:color="E6E6E6"/>
                    <w:right w:val="single" w:sz="6" w:space="0" w:color="E6E6E6"/>
                  </w:tcBorders>
                  <w:vAlign w:val="center"/>
                  <w:hideMark/>
                </w:tcPr>
                <w:p w14:paraId="5154ED96" w14:textId="7E0DF1E7" w:rsidR="00732993" w:rsidRPr="00732993" w:rsidRDefault="00041558" w:rsidP="00107C1B">
                  <w:pPr>
                    <w:jc w:val="center"/>
                    <w:rPr>
                      <w:rFonts w:asciiTheme="minorHAnsi" w:eastAsia="Times New Roman" w:hAnsiTheme="minorHAnsi" w:cs="Times New Roman"/>
                      <w:color w:val="2F5496" w:themeColor="accent5" w:themeShade="BF"/>
                      <w:sz w:val="22"/>
                      <w:szCs w:val="22"/>
                      <w:lang w:val="pl-PL" w:eastAsia="it-IT"/>
                    </w:rPr>
                  </w:pPr>
                  <w:r w:rsidRPr="00041558">
                    <w:rPr>
                      <w:rFonts w:asciiTheme="minorHAnsi" w:eastAsia="Times New Roman" w:hAnsiTheme="minorHAnsi" w:cs="Times New Roman"/>
                      <w:color w:val="2F5496" w:themeColor="accent5" w:themeShade="BF"/>
                      <w:sz w:val="22"/>
                      <w:szCs w:val="22"/>
                      <w:lang w:val="pl-PL" w:eastAsia="it-IT"/>
                    </w:rPr>
                    <w:t xml:space="preserve">5 m </w:t>
                  </w:r>
                  <w:proofErr w:type="spellStart"/>
                  <w:r w:rsidRPr="00041558">
                    <w:rPr>
                      <w:rFonts w:asciiTheme="minorHAnsi" w:eastAsia="Times New Roman" w:hAnsiTheme="minorHAnsi" w:cs="Times New Roman"/>
                      <w:color w:val="2F5496" w:themeColor="accent5" w:themeShade="BF"/>
                      <w:sz w:val="20"/>
                      <w:lang w:val="pl-PL" w:eastAsia="it-IT"/>
                    </w:rPr>
                    <w:t>wherever</w:t>
                  </w:r>
                  <w:proofErr w:type="spellEnd"/>
                  <w:r w:rsidRPr="00041558">
                    <w:rPr>
                      <w:rFonts w:asciiTheme="minorHAnsi" w:eastAsia="Times New Roman" w:hAnsiTheme="minorHAnsi" w:cs="Times New Roman"/>
                      <w:color w:val="2F5496" w:themeColor="accent5" w:themeShade="BF"/>
                      <w:sz w:val="20"/>
                      <w:lang w:val="pl-PL" w:eastAsia="it-IT"/>
                    </w:rPr>
                    <w:t xml:space="preserve"> </w:t>
                  </w:r>
                  <w:proofErr w:type="spellStart"/>
                  <w:r w:rsidRPr="00041558">
                    <w:rPr>
                      <w:rFonts w:asciiTheme="minorHAnsi" w:eastAsia="Times New Roman" w:hAnsiTheme="minorHAnsi" w:cs="Times New Roman"/>
                      <w:color w:val="2F5496" w:themeColor="accent5" w:themeShade="BF"/>
                      <w:sz w:val="20"/>
                      <w:lang w:val="pl-PL" w:eastAsia="it-IT"/>
                    </w:rPr>
                    <w:t>possible</w:t>
                  </w:r>
                  <w:proofErr w:type="spellEnd"/>
                </w:p>
              </w:tc>
              <w:tc>
                <w:tcPr>
                  <w:tcW w:w="2790" w:type="dxa"/>
                  <w:tcBorders>
                    <w:top w:val="single" w:sz="6" w:space="0" w:color="E6E6E6"/>
                    <w:left w:val="single" w:sz="6" w:space="0" w:color="E6E6E6"/>
                    <w:bottom w:val="single" w:sz="6" w:space="0" w:color="E6E6E6"/>
                    <w:right w:val="single" w:sz="6" w:space="0" w:color="E6E6E6"/>
                  </w:tcBorders>
                  <w:vAlign w:val="center"/>
                  <w:hideMark/>
                </w:tcPr>
                <w:p w14:paraId="422B6550" w14:textId="3C81A288" w:rsidR="00732993" w:rsidRPr="00732993" w:rsidRDefault="00732993" w:rsidP="00732993">
                  <w:pPr>
                    <w:rPr>
                      <w:rFonts w:asciiTheme="minorHAnsi" w:eastAsia="Times New Roman" w:hAnsiTheme="minorHAnsi" w:cs="Times New Roman"/>
                      <w:color w:val="2F5496" w:themeColor="accent5" w:themeShade="BF"/>
                      <w:sz w:val="22"/>
                      <w:szCs w:val="22"/>
                      <w:lang w:val="en-US" w:eastAsia="it-IT"/>
                    </w:rPr>
                  </w:pPr>
                  <w:r w:rsidRPr="00732993">
                    <w:rPr>
                      <w:rFonts w:asciiTheme="minorHAnsi" w:eastAsia="Times New Roman" w:hAnsiTheme="minorHAnsi" w:cs="Times New Roman"/>
                      <w:color w:val="2F5496" w:themeColor="accent5" w:themeShade="BF"/>
                      <w:sz w:val="22"/>
                      <w:szCs w:val="22"/>
                      <w:lang w:val="en-US" w:eastAsia="it-IT"/>
                    </w:rPr>
                    <w:t>Stay outside the lifting area</w:t>
                  </w:r>
                  <w:r w:rsidR="00181616">
                    <w:rPr>
                      <w:rFonts w:asciiTheme="minorHAnsi" w:eastAsia="Times New Roman" w:hAnsiTheme="minorHAnsi" w:cs="Times New Roman"/>
                      <w:color w:val="2F5496" w:themeColor="accent5" w:themeShade="BF"/>
                      <w:sz w:val="22"/>
                      <w:szCs w:val="22"/>
                      <w:lang w:val="en-US" w:eastAsia="it-IT"/>
                    </w:rPr>
                    <w:t>.</w:t>
                  </w:r>
                </w:p>
              </w:tc>
            </w:tr>
            <w:tr w:rsidR="00732993" w:rsidRPr="00DA4583" w14:paraId="25E58194" w14:textId="77777777" w:rsidTr="0092726A">
              <w:trPr>
                <w:tblCellSpacing w:w="15" w:type="dxa"/>
              </w:trPr>
              <w:tc>
                <w:tcPr>
                  <w:tcW w:w="1399" w:type="dxa"/>
                  <w:tcBorders>
                    <w:top w:val="single" w:sz="6" w:space="0" w:color="E6E6E6"/>
                    <w:left w:val="single" w:sz="6" w:space="0" w:color="E6E6E6"/>
                    <w:bottom w:val="single" w:sz="6" w:space="0" w:color="E6E6E6"/>
                    <w:right w:val="single" w:sz="6" w:space="0" w:color="E6E6E6"/>
                  </w:tcBorders>
                  <w:vAlign w:val="center"/>
                  <w:hideMark/>
                </w:tcPr>
                <w:p w14:paraId="7DA1E34F" w14:textId="77777777" w:rsidR="00732993" w:rsidRPr="00732993" w:rsidRDefault="00732993" w:rsidP="004A6AFF">
                  <w:pPr>
                    <w:jc w:val="center"/>
                    <w:rPr>
                      <w:rFonts w:asciiTheme="minorHAnsi" w:eastAsia="Times New Roman" w:hAnsiTheme="minorHAnsi" w:cs="Times New Roman"/>
                      <w:color w:val="2F5496" w:themeColor="accent5" w:themeShade="BF"/>
                      <w:sz w:val="22"/>
                      <w:szCs w:val="22"/>
                      <w:lang w:val="pl-PL" w:eastAsia="it-IT"/>
                    </w:rPr>
                  </w:pPr>
                  <w:proofErr w:type="spellStart"/>
                  <w:r w:rsidRPr="00732993">
                    <w:rPr>
                      <w:rFonts w:asciiTheme="minorHAnsi" w:eastAsia="Times New Roman" w:hAnsiTheme="minorHAnsi" w:cs="Times New Roman"/>
                      <w:color w:val="2F5496" w:themeColor="accent5" w:themeShade="BF"/>
                      <w:sz w:val="22"/>
                      <w:szCs w:val="22"/>
                      <w:lang w:val="pl-PL" w:eastAsia="it-IT"/>
                    </w:rPr>
                    <w:t>Suspended</w:t>
                  </w:r>
                  <w:proofErr w:type="spellEnd"/>
                  <w:r w:rsidRPr="00732993">
                    <w:rPr>
                      <w:rFonts w:asciiTheme="minorHAnsi" w:eastAsia="Times New Roman" w:hAnsiTheme="minorHAnsi" w:cs="Times New Roman"/>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color w:val="2F5496" w:themeColor="accent5" w:themeShade="BF"/>
                      <w:sz w:val="22"/>
                      <w:szCs w:val="22"/>
                      <w:lang w:val="pl-PL" w:eastAsia="it-IT"/>
                    </w:rPr>
                    <w:t>load</w:t>
                  </w:r>
                  <w:proofErr w:type="spellEnd"/>
                </w:p>
              </w:tc>
              <w:tc>
                <w:tcPr>
                  <w:tcW w:w="962" w:type="dxa"/>
                  <w:tcBorders>
                    <w:top w:val="single" w:sz="6" w:space="0" w:color="E6E6E6"/>
                    <w:left w:val="single" w:sz="6" w:space="0" w:color="E6E6E6"/>
                    <w:bottom w:val="single" w:sz="6" w:space="0" w:color="E6E6E6"/>
                    <w:right w:val="single" w:sz="6" w:space="0" w:color="E6E6E6"/>
                  </w:tcBorders>
                  <w:vAlign w:val="center"/>
                  <w:hideMark/>
                </w:tcPr>
                <w:p w14:paraId="469A4090" w14:textId="77777777" w:rsidR="00732993" w:rsidRPr="00732993" w:rsidRDefault="00732993" w:rsidP="00107C1B">
                  <w:pPr>
                    <w:jc w:val="center"/>
                    <w:rPr>
                      <w:rFonts w:asciiTheme="minorHAnsi" w:eastAsia="Times New Roman" w:hAnsiTheme="minorHAnsi" w:cs="Times New Roman"/>
                      <w:color w:val="2F5496" w:themeColor="accent5" w:themeShade="BF"/>
                      <w:sz w:val="22"/>
                      <w:szCs w:val="22"/>
                      <w:lang w:val="pl-PL" w:eastAsia="it-IT"/>
                    </w:rPr>
                  </w:pPr>
                  <w:r w:rsidRPr="00732993">
                    <w:rPr>
                      <w:rFonts w:asciiTheme="minorHAnsi" w:eastAsia="Times New Roman" w:hAnsiTheme="minorHAnsi" w:cs="Times New Roman"/>
                      <w:color w:val="2F5496" w:themeColor="accent5" w:themeShade="BF"/>
                      <w:sz w:val="22"/>
                      <w:szCs w:val="22"/>
                      <w:lang w:val="pl-PL" w:eastAsia="it-IT"/>
                    </w:rPr>
                    <w:t xml:space="preserve">0 m </w:t>
                  </w:r>
                  <w:proofErr w:type="spellStart"/>
                  <w:r w:rsidRPr="00732993">
                    <w:rPr>
                      <w:rFonts w:asciiTheme="minorHAnsi" w:eastAsia="Times New Roman" w:hAnsiTheme="minorHAnsi" w:cs="Times New Roman"/>
                      <w:color w:val="2F5496" w:themeColor="accent5" w:themeShade="BF"/>
                      <w:sz w:val="22"/>
                      <w:szCs w:val="22"/>
                      <w:lang w:val="pl-PL" w:eastAsia="it-IT"/>
                    </w:rPr>
                    <w:t>tolerance</w:t>
                  </w:r>
                  <w:proofErr w:type="spellEnd"/>
                </w:p>
              </w:tc>
              <w:tc>
                <w:tcPr>
                  <w:tcW w:w="2790" w:type="dxa"/>
                  <w:tcBorders>
                    <w:top w:val="single" w:sz="6" w:space="0" w:color="E6E6E6"/>
                    <w:left w:val="single" w:sz="6" w:space="0" w:color="E6E6E6"/>
                    <w:bottom w:val="single" w:sz="6" w:space="0" w:color="E6E6E6"/>
                    <w:right w:val="single" w:sz="6" w:space="0" w:color="E6E6E6"/>
                  </w:tcBorders>
                  <w:vAlign w:val="center"/>
                  <w:hideMark/>
                </w:tcPr>
                <w:p w14:paraId="26ABBFB0" w14:textId="54450C1A" w:rsidR="00732993" w:rsidRPr="00732993" w:rsidRDefault="00732993" w:rsidP="00732993">
                  <w:pPr>
                    <w:rPr>
                      <w:rFonts w:asciiTheme="minorHAnsi" w:eastAsia="Times New Roman" w:hAnsiTheme="minorHAnsi" w:cs="Times New Roman"/>
                      <w:color w:val="2F5496" w:themeColor="accent5" w:themeShade="BF"/>
                      <w:sz w:val="22"/>
                      <w:szCs w:val="22"/>
                      <w:lang w:val="en-US" w:eastAsia="it-IT"/>
                    </w:rPr>
                  </w:pPr>
                  <w:r w:rsidRPr="00732993">
                    <w:rPr>
                      <w:rFonts w:asciiTheme="minorHAnsi" w:eastAsia="Times New Roman" w:hAnsiTheme="minorHAnsi" w:cs="Times New Roman"/>
                      <w:color w:val="2F5496" w:themeColor="accent5" w:themeShade="BF"/>
                      <w:sz w:val="22"/>
                      <w:szCs w:val="22"/>
                      <w:lang w:val="en-US" w:eastAsia="it-IT"/>
                    </w:rPr>
                    <w:t>It is strictly forbidden to remain or pass under suspended loads</w:t>
                  </w:r>
                  <w:r w:rsidR="00181616">
                    <w:rPr>
                      <w:rFonts w:asciiTheme="minorHAnsi" w:eastAsia="Times New Roman" w:hAnsiTheme="minorHAnsi" w:cs="Times New Roman"/>
                      <w:color w:val="2F5496" w:themeColor="accent5" w:themeShade="BF"/>
                      <w:sz w:val="22"/>
                      <w:szCs w:val="22"/>
                      <w:lang w:val="en-US" w:eastAsia="it-IT"/>
                    </w:rPr>
                    <w:t>.</w:t>
                  </w:r>
                </w:p>
              </w:tc>
            </w:tr>
            <w:tr w:rsidR="00732993" w:rsidRPr="00DA4583" w14:paraId="3131BAF6" w14:textId="77777777" w:rsidTr="0092726A">
              <w:trPr>
                <w:tblCellSpacing w:w="15" w:type="dxa"/>
              </w:trPr>
              <w:tc>
                <w:tcPr>
                  <w:tcW w:w="1399" w:type="dxa"/>
                  <w:tcBorders>
                    <w:top w:val="single" w:sz="6" w:space="0" w:color="E6E6E6"/>
                    <w:left w:val="single" w:sz="6" w:space="0" w:color="E6E6E6"/>
                    <w:bottom w:val="single" w:sz="6" w:space="0" w:color="E6E6E6"/>
                    <w:right w:val="single" w:sz="6" w:space="0" w:color="E6E6E6"/>
                  </w:tcBorders>
                  <w:vAlign w:val="center"/>
                  <w:hideMark/>
                </w:tcPr>
                <w:p w14:paraId="70A8DEE8" w14:textId="77777777" w:rsidR="00732993" w:rsidRPr="00732993" w:rsidRDefault="00732993" w:rsidP="004A6AFF">
                  <w:pPr>
                    <w:jc w:val="center"/>
                    <w:rPr>
                      <w:rFonts w:asciiTheme="minorHAnsi" w:eastAsia="Times New Roman" w:hAnsiTheme="minorHAnsi" w:cs="Times New Roman"/>
                      <w:color w:val="2F5496" w:themeColor="accent5" w:themeShade="BF"/>
                      <w:sz w:val="22"/>
                      <w:szCs w:val="22"/>
                      <w:lang w:val="pl-PL" w:eastAsia="it-IT"/>
                    </w:rPr>
                  </w:pPr>
                  <w:proofErr w:type="spellStart"/>
                  <w:r w:rsidRPr="00732993">
                    <w:rPr>
                      <w:rFonts w:asciiTheme="minorHAnsi" w:eastAsia="Times New Roman" w:hAnsiTheme="minorHAnsi" w:cs="Times New Roman"/>
                      <w:color w:val="2F5496" w:themeColor="accent5" w:themeShade="BF"/>
                      <w:sz w:val="22"/>
                      <w:szCs w:val="22"/>
                      <w:lang w:val="pl-PL" w:eastAsia="it-IT"/>
                    </w:rPr>
                    <w:t>Loading</w:t>
                  </w:r>
                  <w:proofErr w:type="spellEnd"/>
                  <w:r w:rsidRPr="00732993">
                    <w:rPr>
                      <w:rFonts w:asciiTheme="minorHAnsi" w:eastAsia="Times New Roman" w:hAnsiTheme="minorHAnsi" w:cs="Times New Roman"/>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color w:val="2F5496" w:themeColor="accent5" w:themeShade="BF"/>
                      <w:sz w:val="22"/>
                      <w:szCs w:val="22"/>
                      <w:lang w:val="pl-PL" w:eastAsia="it-IT"/>
                    </w:rPr>
                    <w:t>dock</w:t>
                  </w:r>
                  <w:proofErr w:type="spellEnd"/>
                  <w:r w:rsidRPr="00732993">
                    <w:rPr>
                      <w:rFonts w:asciiTheme="minorHAnsi" w:eastAsia="Times New Roman" w:hAnsiTheme="minorHAnsi" w:cs="Times New Roman"/>
                      <w:color w:val="2F5496" w:themeColor="accent5" w:themeShade="BF"/>
                      <w:sz w:val="22"/>
                      <w:szCs w:val="22"/>
                      <w:lang w:val="pl-PL" w:eastAsia="it-IT"/>
                    </w:rPr>
                    <w:t xml:space="preserve"> </w:t>
                  </w:r>
                  <w:proofErr w:type="spellStart"/>
                  <w:r w:rsidRPr="00732993">
                    <w:rPr>
                      <w:rFonts w:asciiTheme="minorHAnsi" w:eastAsia="Times New Roman" w:hAnsiTheme="minorHAnsi" w:cs="Times New Roman"/>
                      <w:color w:val="2F5496" w:themeColor="accent5" w:themeShade="BF"/>
                      <w:sz w:val="22"/>
                      <w:szCs w:val="22"/>
                      <w:lang w:val="pl-PL" w:eastAsia="it-IT"/>
                    </w:rPr>
                    <w:t>operation</w:t>
                  </w:r>
                  <w:proofErr w:type="spellEnd"/>
                </w:p>
              </w:tc>
              <w:tc>
                <w:tcPr>
                  <w:tcW w:w="962" w:type="dxa"/>
                  <w:tcBorders>
                    <w:top w:val="single" w:sz="6" w:space="0" w:color="E6E6E6"/>
                    <w:left w:val="single" w:sz="6" w:space="0" w:color="E6E6E6"/>
                    <w:bottom w:val="single" w:sz="6" w:space="0" w:color="E6E6E6"/>
                    <w:right w:val="single" w:sz="6" w:space="0" w:color="E6E6E6"/>
                  </w:tcBorders>
                  <w:vAlign w:val="center"/>
                  <w:hideMark/>
                </w:tcPr>
                <w:p w14:paraId="197C69D0" w14:textId="77777777" w:rsidR="00732993" w:rsidRPr="00732993" w:rsidRDefault="00732993" w:rsidP="00107C1B">
                  <w:pPr>
                    <w:jc w:val="center"/>
                    <w:rPr>
                      <w:rFonts w:asciiTheme="minorHAnsi" w:eastAsia="Times New Roman" w:hAnsiTheme="minorHAnsi" w:cs="Times New Roman"/>
                      <w:color w:val="2F5496" w:themeColor="accent5" w:themeShade="BF"/>
                      <w:sz w:val="22"/>
                      <w:szCs w:val="22"/>
                      <w:lang w:val="pl-PL" w:eastAsia="it-IT"/>
                    </w:rPr>
                  </w:pPr>
                  <w:r w:rsidRPr="00732993">
                    <w:rPr>
                      <w:rFonts w:asciiTheme="minorHAnsi" w:eastAsia="Times New Roman" w:hAnsiTheme="minorHAnsi" w:cs="Times New Roman"/>
                      <w:color w:val="2F5496" w:themeColor="accent5" w:themeShade="BF"/>
                      <w:sz w:val="22"/>
                      <w:szCs w:val="22"/>
                      <w:lang w:val="pl-PL" w:eastAsia="it-IT"/>
                    </w:rPr>
                    <w:t>5 m</w:t>
                  </w:r>
                </w:p>
              </w:tc>
              <w:tc>
                <w:tcPr>
                  <w:tcW w:w="2790" w:type="dxa"/>
                  <w:tcBorders>
                    <w:top w:val="single" w:sz="6" w:space="0" w:color="E6E6E6"/>
                    <w:left w:val="single" w:sz="6" w:space="0" w:color="E6E6E6"/>
                    <w:bottom w:val="single" w:sz="6" w:space="0" w:color="E6E6E6"/>
                    <w:right w:val="single" w:sz="6" w:space="0" w:color="E6E6E6"/>
                  </w:tcBorders>
                  <w:vAlign w:val="center"/>
                  <w:hideMark/>
                </w:tcPr>
                <w:p w14:paraId="54F40A08" w14:textId="77EE3355" w:rsidR="00732993" w:rsidRPr="00732993" w:rsidRDefault="00732993" w:rsidP="00732993">
                  <w:pPr>
                    <w:rPr>
                      <w:rFonts w:asciiTheme="minorHAnsi" w:eastAsia="Times New Roman" w:hAnsiTheme="minorHAnsi" w:cs="Times New Roman"/>
                      <w:color w:val="2F5496" w:themeColor="accent5" w:themeShade="BF"/>
                      <w:sz w:val="22"/>
                      <w:szCs w:val="22"/>
                      <w:lang w:val="en-US" w:eastAsia="it-IT"/>
                    </w:rPr>
                  </w:pPr>
                  <w:r w:rsidRPr="00732993">
                    <w:rPr>
                      <w:rFonts w:asciiTheme="minorHAnsi" w:eastAsia="Times New Roman" w:hAnsiTheme="minorHAnsi" w:cs="Times New Roman"/>
                      <w:color w:val="2F5496" w:themeColor="accent5" w:themeShade="BF"/>
                      <w:sz w:val="22"/>
                      <w:szCs w:val="22"/>
                      <w:lang w:val="en-US" w:eastAsia="it-IT"/>
                    </w:rPr>
                    <w:t>Enter only with authorization of responsible personnel</w:t>
                  </w:r>
                  <w:r w:rsidR="00181616">
                    <w:rPr>
                      <w:rFonts w:asciiTheme="minorHAnsi" w:eastAsia="Times New Roman" w:hAnsiTheme="minorHAnsi" w:cs="Times New Roman"/>
                      <w:color w:val="2F5496" w:themeColor="accent5" w:themeShade="BF"/>
                      <w:sz w:val="22"/>
                      <w:szCs w:val="22"/>
                      <w:lang w:val="en-US" w:eastAsia="it-IT"/>
                    </w:rPr>
                    <w:t>.</w:t>
                  </w:r>
                </w:p>
              </w:tc>
            </w:tr>
          </w:tbl>
          <w:p w14:paraId="61E7AE7A" w14:textId="3B1C096F" w:rsidR="00BD6DDD" w:rsidRPr="00F41A25" w:rsidRDefault="00BD6DDD" w:rsidP="00130D82">
            <w:pPr>
              <w:rPr>
                <w:color w:val="2F5496" w:themeColor="accent5" w:themeShade="BF"/>
                <w:sz w:val="22"/>
                <w:szCs w:val="22"/>
                <w:lang w:val="en-US"/>
              </w:rPr>
            </w:pPr>
          </w:p>
        </w:tc>
        <w:tc>
          <w:tcPr>
            <w:tcW w:w="5386" w:type="dxa"/>
            <w:gridSpan w:val="5"/>
            <w:tcBorders>
              <w:top w:val="single" w:sz="2" w:space="0" w:color="E7E6E6" w:themeColor="background2"/>
              <w:left w:val="single" w:sz="2" w:space="0" w:color="E7E6E6" w:themeColor="background2"/>
              <w:bottom w:val="single" w:sz="2" w:space="0" w:color="E7E6E6" w:themeColor="background2"/>
            </w:tcBorders>
            <w:vAlign w:val="center"/>
          </w:tcPr>
          <w:tbl>
            <w:tblPr>
              <w:tblW w:w="5698" w:type="dxa"/>
              <w:tblCellSpacing w:w="15" w:type="dxa"/>
              <w:tblCellMar>
                <w:top w:w="15" w:type="dxa"/>
                <w:left w:w="15" w:type="dxa"/>
                <w:bottom w:w="15" w:type="dxa"/>
                <w:right w:w="15" w:type="dxa"/>
              </w:tblCellMar>
              <w:tblLook w:val="04A0" w:firstRow="1" w:lastRow="0" w:firstColumn="1" w:lastColumn="0" w:noHBand="0" w:noVBand="1"/>
            </w:tblPr>
            <w:tblGrid>
              <w:gridCol w:w="1586"/>
              <w:gridCol w:w="1134"/>
              <w:gridCol w:w="2552"/>
              <w:gridCol w:w="426"/>
            </w:tblGrid>
            <w:tr w:rsidR="000774A6" w:rsidRPr="0086619C" w14:paraId="3BE9C5FB" w14:textId="3D862E3A" w:rsidTr="0068086C">
              <w:trPr>
                <w:tblCellSpacing w:w="15" w:type="dxa"/>
              </w:trPr>
              <w:tc>
                <w:tcPr>
                  <w:tcW w:w="154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E296D1" w14:textId="77777777" w:rsidR="000774A6" w:rsidRPr="0086619C" w:rsidRDefault="000774A6" w:rsidP="004A6AFF">
                  <w:pPr>
                    <w:jc w:val="center"/>
                    <w:rPr>
                      <w:rFonts w:asciiTheme="minorHAnsi" w:eastAsia="Times New Roman" w:hAnsiTheme="minorHAnsi" w:cs="Times New Roman"/>
                      <w:b/>
                      <w:bCs/>
                      <w:color w:val="000000" w:themeColor="text1"/>
                      <w:sz w:val="22"/>
                      <w:szCs w:val="22"/>
                      <w:lang w:val="pl-PL" w:eastAsia="it-IT"/>
                    </w:rPr>
                  </w:pPr>
                  <w:r w:rsidRPr="0086619C">
                    <w:rPr>
                      <w:rFonts w:asciiTheme="minorHAnsi" w:eastAsia="Times New Roman" w:hAnsiTheme="minorHAnsi" w:cs="Times New Roman"/>
                      <w:b/>
                      <w:bCs/>
                      <w:color w:val="000000" w:themeColor="text1"/>
                      <w:sz w:val="22"/>
                      <w:szCs w:val="22"/>
                      <w:lang w:val="pl-PL" w:eastAsia="it-IT"/>
                    </w:rPr>
                    <w:lastRenderedPageBreak/>
                    <w:t>Rodzaj transportu</w:t>
                  </w:r>
                </w:p>
              </w:tc>
              <w:tc>
                <w:tcPr>
                  <w:tcW w:w="110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C0A005" w14:textId="77777777" w:rsidR="000774A6" w:rsidRPr="0086619C" w:rsidRDefault="000774A6" w:rsidP="0092726A">
                  <w:pPr>
                    <w:jc w:val="center"/>
                    <w:rPr>
                      <w:rFonts w:asciiTheme="minorHAnsi" w:eastAsia="Times New Roman" w:hAnsiTheme="minorHAnsi" w:cs="Times New Roman"/>
                      <w:b/>
                      <w:bCs/>
                      <w:color w:val="000000" w:themeColor="text1"/>
                      <w:sz w:val="22"/>
                      <w:szCs w:val="22"/>
                      <w:lang w:val="pl-PL" w:eastAsia="it-IT"/>
                    </w:rPr>
                  </w:pPr>
                  <w:r w:rsidRPr="0086619C">
                    <w:rPr>
                      <w:rFonts w:asciiTheme="minorHAnsi" w:eastAsia="Times New Roman" w:hAnsiTheme="minorHAnsi" w:cs="Times New Roman"/>
                      <w:b/>
                      <w:bCs/>
                      <w:color w:val="000000" w:themeColor="text1"/>
                      <w:sz w:val="22"/>
                      <w:szCs w:val="22"/>
                      <w:lang w:val="pl-PL" w:eastAsia="it-IT"/>
                    </w:rPr>
                    <w:t>Minimalna odległość bezpieczna</w:t>
                  </w:r>
                </w:p>
              </w:tc>
              <w:tc>
                <w:tcPr>
                  <w:tcW w:w="252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C7E6B1" w14:textId="77777777" w:rsidR="000774A6" w:rsidRPr="0086619C" w:rsidRDefault="000774A6" w:rsidP="0092726A">
                  <w:pPr>
                    <w:jc w:val="center"/>
                    <w:rPr>
                      <w:rFonts w:asciiTheme="minorHAnsi" w:eastAsia="Times New Roman" w:hAnsiTheme="minorHAnsi" w:cs="Times New Roman"/>
                      <w:b/>
                      <w:bCs/>
                      <w:color w:val="000000" w:themeColor="text1"/>
                      <w:sz w:val="22"/>
                      <w:szCs w:val="22"/>
                      <w:lang w:val="pl-PL" w:eastAsia="it-IT"/>
                    </w:rPr>
                  </w:pPr>
                  <w:r w:rsidRPr="0086619C">
                    <w:rPr>
                      <w:rFonts w:asciiTheme="minorHAnsi" w:eastAsia="Times New Roman" w:hAnsiTheme="minorHAnsi" w:cs="Times New Roman"/>
                      <w:b/>
                      <w:bCs/>
                      <w:color w:val="000000" w:themeColor="text1"/>
                      <w:sz w:val="22"/>
                      <w:szCs w:val="22"/>
                      <w:lang w:val="pl-PL" w:eastAsia="it-IT"/>
                    </w:rPr>
                    <w:t>Wymaganie</w:t>
                  </w:r>
                </w:p>
              </w:tc>
              <w:tc>
                <w:tcPr>
                  <w:tcW w:w="381" w:type="dxa"/>
                  <w:tcBorders>
                    <w:top w:val="single" w:sz="6" w:space="0" w:color="E6E6E6"/>
                    <w:left w:val="single" w:sz="6" w:space="0" w:color="E6E6E6"/>
                    <w:bottom w:val="single" w:sz="6" w:space="0" w:color="E6E6E6"/>
                    <w:right w:val="single" w:sz="6" w:space="0" w:color="E6E6E6"/>
                  </w:tcBorders>
                  <w:shd w:val="clear" w:color="auto" w:fill="F5F5F5"/>
                </w:tcPr>
                <w:p w14:paraId="5FA82D80" w14:textId="77777777" w:rsidR="000774A6" w:rsidRPr="0086619C" w:rsidRDefault="000774A6" w:rsidP="0092726A">
                  <w:pPr>
                    <w:jc w:val="center"/>
                    <w:rPr>
                      <w:rFonts w:asciiTheme="minorHAnsi" w:eastAsia="Times New Roman" w:hAnsiTheme="minorHAnsi" w:cs="Times New Roman"/>
                      <w:b/>
                      <w:bCs/>
                      <w:color w:val="000000" w:themeColor="text1"/>
                      <w:sz w:val="22"/>
                      <w:szCs w:val="22"/>
                      <w:lang w:val="pl-PL" w:eastAsia="it-IT"/>
                    </w:rPr>
                  </w:pPr>
                </w:p>
              </w:tc>
            </w:tr>
            <w:tr w:rsidR="000774A6" w:rsidRPr="00DA4583" w14:paraId="7EDD484E" w14:textId="46945B64" w:rsidTr="0068086C">
              <w:trPr>
                <w:tblCellSpacing w:w="15" w:type="dxa"/>
              </w:trPr>
              <w:tc>
                <w:tcPr>
                  <w:tcW w:w="1541" w:type="dxa"/>
                  <w:tcBorders>
                    <w:top w:val="single" w:sz="6" w:space="0" w:color="E6E6E6"/>
                    <w:left w:val="single" w:sz="6" w:space="0" w:color="E6E6E6"/>
                    <w:bottom w:val="single" w:sz="6" w:space="0" w:color="E6E6E6"/>
                    <w:right w:val="single" w:sz="6" w:space="0" w:color="E6E6E6"/>
                  </w:tcBorders>
                  <w:vAlign w:val="center"/>
                  <w:hideMark/>
                </w:tcPr>
                <w:p w14:paraId="125CF212" w14:textId="77777777" w:rsidR="000774A6" w:rsidRPr="0086619C" w:rsidRDefault="000774A6" w:rsidP="004A6AFF">
                  <w:pPr>
                    <w:jc w:val="cente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Poruszający się wózek widłowy</w:t>
                  </w:r>
                </w:p>
              </w:tc>
              <w:tc>
                <w:tcPr>
                  <w:tcW w:w="1104" w:type="dxa"/>
                  <w:tcBorders>
                    <w:top w:val="single" w:sz="6" w:space="0" w:color="E6E6E6"/>
                    <w:left w:val="single" w:sz="6" w:space="0" w:color="E6E6E6"/>
                    <w:bottom w:val="single" w:sz="6" w:space="0" w:color="E6E6E6"/>
                    <w:right w:val="single" w:sz="6" w:space="0" w:color="E6E6E6"/>
                  </w:tcBorders>
                  <w:vAlign w:val="center"/>
                  <w:hideMark/>
                </w:tcPr>
                <w:p w14:paraId="12BF65BF" w14:textId="743E0768" w:rsidR="000774A6" w:rsidRPr="00C7722D" w:rsidRDefault="000774A6" w:rsidP="00CB0025">
                  <w:pPr>
                    <w:jc w:val="center"/>
                    <w:rPr>
                      <w:rFonts w:asciiTheme="minorHAnsi" w:eastAsia="Times New Roman" w:hAnsiTheme="minorHAnsi" w:cs="Times New Roman"/>
                      <w:color w:val="000000" w:themeColor="text1"/>
                      <w:sz w:val="22"/>
                      <w:szCs w:val="22"/>
                      <w:lang w:val="pl-PL" w:eastAsia="it-IT"/>
                    </w:rPr>
                  </w:pPr>
                  <w:r w:rsidRPr="00C7722D">
                    <w:rPr>
                      <w:rFonts w:asciiTheme="minorHAnsi" w:eastAsia="Times New Roman" w:hAnsiTheme="minorHAnsi" w:cs="Times New Roman"/>
                      <w:color w:val="000000" w:themeColor="text1"/>
                      <w:sz w:val="22"/>
                      <w:szCs w:val="22"/>
                      <w:lang w:val="pl-PL" w:eastAsia="it-IT"/>
                    </w:rPr>
                    <w:t>3 m</w:t>
                  </w:r>
                  <w:r w:rsidR="00EB2D47" w:rsidRPr="00C7722D">
                    <w:rPr>
                      <w:rFonts w:asciiTheme="minorHAnsi" w:eastAsia="Times New Roman" w:hAnsiTheme="minorHAnsi" w:cs="Times New Roman"/>
                      <w:color w:val="000000" w:themeColor="text1"/>
                      <w:sz w:val="22"/>
                      <w:szCs w:val="22"/>
                      <w:lang w:val="pl-PL" w:eastAsia="it-IT"/>
                    </w:rPr>
                    <w:t xml:space="preserve"> </w:t>
                  </w:r>
                  <w:r w:rsidR="00361DE2" w:rsidRPr="00D80F8E">
                    <w:rPr>
                      <w:rFonts w:asciiTheme="minorHAnsi" w:eastAsia="Times New Roman" w:hAnsiTheme="minorHAnsi" w:cs="Times New Roman"/>
                      <w:color w:val="000000" w:themeColor="text1"/>
                      <w:sz w:val="20"/>
                      <w:lang w:val="pl-PL" w:eastAsia="it-IT"/>
                    </w:rPr>
                    <w:t xml:space="preserve">– nie dotyczy </w:t>
                  </w:r>
                  <w:r w:rsidR="00740C5F" w:rsidRPr="00D80F8E">
                    <w:rPr>
                      <w:rFonts w:asciiTheme="minorHAnsi" w:eastAsia="Times New Roman" w:hAnsiTheme="minorHAnsi" w:cs="Times New Roman"/>
                      <w:color w:val="000000" w:themeColor="text1"/>
                      <w:sz w:val="20"/>
                      <w:lang w:val="pl-PL" w:eastAsia="it-IT"/>
                    </w:rPr>
                    <w:t>wyznaczonych ścieżek dla pieszych</w:t>
                  </w:r>
                </w:p>
              </w:tc>
              <w:tc>
                <w:tcPr>
                  <w:tcW w:w="2522" w:type="dxa"/>
                  <w:tcBorders>
                    <w:top w:val="single" w:sz="6" w:space="0" w:color="E6E6E6"/>
                    <w:left w:val="single" w:sz="6" w:space="0" w:color="E6E6E6"/>
                    <w:bottom w:val="single" w:sz="6" w:space="0" w:color="E6E6E6"/>
                    <w:right w:val="single" w:sz="6" w:space="0" w:color="E6E6E6"/>
                  </w:tcBorders>
                  <w:vAlign w:val="center"/>
                  <w:hideMark/>
                </w:tcPr>
                <w:p w14:paraId="53AF159F" w14:textId="5BE8E679" w:rsidR="000774A6" w:rsidRPr="0086619C" w:rsidRDefault="000774A6" w:rsidP="0086619C">
                  <w:pP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Przebywanie poza drogą przejazdu; przed</w:t>
                  </w:r>
                  <w:r>
                    <w:rPr>
                      <w:rFonts w:asciiTheme="minorHAnsi" w:eastAsia="Times New Roman" w:hAnsiTheme="minorHAnsi" w:cs="Times New Roman"/>
                      <w:color w:val="000000" w:themeColor="text1"/>
                      <w:sz w:val="22"/>
                      <w:szCs w:val="22"/>
                      <w:lang w:val="pl-PL" w:eastAsia="it-IT"/>
                    </w:rPr>
                    <w:t xml:space="preserve"> </w:t>
                  </w:r>
                  <w:r w:rsidRPr="0086619C">
                    <w:rPr>
                      <w:rFonts w:asciiTheme="minorHAnsi" w:eastAsia="Times New Roman" w:hAnsiTheme="minorHAnsi" w:cs="Times New Roman"/>
                      <w:color w:val="000000" w:themeColor="text1"/>
                      <w:sz w:val="22"/>
                      <w:szCs w:val="22"/>
                      <w:lang w:val="pl-PL" w:eastAsia="it-IT"/>
                    </w:rPr>
                    <w:t>wejściem na drogę nawiązać kontakt wzrokowy z operatorem</w:t>
                  </w:r>
                  <w:r>
                    <w:rPr>
                      <w:rFonts w:asciiTheme="minorHAnsi" w:eastAsia="Times New Roman" w:hAnsiTheme="minorHAnsi" w:cs="Times New Roman"/>
                      <w:color w:val="000000" w:themeColor="text1"/>
                      <w:sz w:val="22"/>
                      <w:szCs w:val="22"/>
                      <w:lang w:val="pl-PL" w:eastAsia="it-IT"/>
                    </w:rPr>
                    <w:t>.</w:t>
                  </w:r>
                </w:p>
              </w:tc>
              <w:tc>
                <w:tcPr>
                  <w:tcW w:w="381" w:type="dxa"/>
                  <w:tcBorders>
                    <w:top w:val="single" w:sz="6" w:space="0" w:color="E6E6E6"/>
                    <w:left w:val="single" w:sz="6" w:space="0" w:color="E6E6E6"/>
                    <w:bottom w:val="single" w:sz="6" w:space="0" w:color="E6E6E6"/>
                    <w:right w:val="single" w:sz="6" w:space="0" w:color="E6E6E6"/>
                  </w:tcBorders>
                </w:tcPr>
                <w:p w14:paraId="4482DC40" w14:textId="77777777" w:rsidR="000774A6" w:rsidRPr="0086619C" w:rsidRDefault="000774A6" w:rsidP="0086619C">
                  <w:pPr>
                    <w:rPr>
                      <w:rFonts w:asciiTheme="minorHAnsi" w:eastAsia="Times New Roman" w:hAnsiTheme="minorHAnsi" w:cs="Times New Roman"/>
                      <w:color w:val="000000" w:themeColor="text1"/>
                      <w:sz w:val="22"/>
                      <w:szCs w:val="22"/>
                      <w:lang w:val="pl-PL" w:eastAsia="it-IT"/>
                    </w:rPr>
                  </w:pPr>
                </w:p>
              </w:tc>
            </w:tr>
            <w:tr w:rsidR="000774A6" w:rsidRPr="00DA4583" w14:paraId="7DA79935" w14:textId="4DBD0576" w:rsidTr="0068086C">
              <w:trPr>
                <w:tblCellSpacing w:w="15" w:type="dxa"/>
              </w:trPr>
              <w:tc>
                <w:tcPr>
                  <w:tcW w:w="1541" w:type="dxa"/>
                  <w:tcBorders>
                    <w:top w:val="single" w:sz="6" w:space="0" w:color="E6E6E6"/>
                    <w:left w:val="single" w:sz="6" w:space="0" w:color="E6E6E6"/>
                    <w:bottom w:val="single" w:sz="6" w:space="0" w:color="E6E6E6"/>
                    <w:right w:val="single" w:sz="6" w:space="0" w:color="E6E6E6"/>
                  </w:tcBorders>
                  <w:vAlign w:val="center"/>
                  <w:hideMark/>
                </w:tcPr>
                <w:p w14:paraId="0A2BC67C" w14:textId="4EC0EFC6" w:rsidR="000774A6" w:rsidRPr="0086619C" w:rsidRDefault="000774A6" w:rsidP="004A6AFF">
                  <w:pPr>
                    <w:jc w:val="cente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 xml:space="preserve">Załadunek lub rozładunek </w:t>
                  </w:r>
                  <w:r w:rsidR="008D24DF">
                    <w:rPr>
                      <w:rFonts w:asciiTheme="minorHAnsi" w:eastAsia="Times New Roman" w:hAnsiTheme="minorHAnsi" w:cs="Times New Roman"/>
                      <w:color w:val="000000" w:themeColor="text1"/>
                      <w:sz w:val="22"/>
                      <w:szCs w:val="22"/>
                      <w:lang w:val="pl-PL" w:eastAsia="it-IT"/>
                    </w:rPr>
                    <w:t>wózkiem</w:t>
                  </w:r>
                  <w:r w:rsidRPr="0086619C">
                    <w:rPr>
                      <w:rFonts w:asciiTheme="minorHAnsi" w:eastAsia="Times New Roman" w:hAnsiTheme="minorHAnsi" w:cs="Times New Roman"/>
                      <w:color w:val="000000" w:themeColor="text1"/>
                      <w:sz w:val="22"/>
                      <w:szCs w:val="22"/>
                      <w:lang w:val="pl-PL" w:eastAsia="it-IT"/>
                    </w:rPr>
                    <w:t xml:space="preserve"> widłowy</w:t>
                  </w:r>
                </w:p>
              </w:tc>
              <w:tc>
                <w:tcPr>
                  <w:tcW w:w="1104" w:type="dxa"/>
                  <w:tcBorders>
                    <w:top w:val="single" w:sz="6" w:space="0" w:color="E6E6E6"/>
                    <w:left w:val="single" w:sz="6" w:space="0" w:color="E6E6E6"/>
                    <w:bottom w:val="single" w:sz="6" w:space="0" w:color="E6E6E6"/>
                    <w:right w:val="single" w:sz="6" w:space="0" w:color="E6E6E6"/>
                  </w:tcBorders>
                  <w:vAlign w:val="center"/>
                  <w:hideMark/>
                </w:tcPr>
                <w:p w14:paraId="4C6A371F" w14:textId="77777777" w:rsidR="000774A6" w:rsidRPr="00C7722D" w:rsidRDefault="000774A6" w:rsidP="00CB0025">
                  <w:pPr>
                    <w:jc w:val="center"/>
                    <w:rPr>
                      <w:rFonts w:asciiTheme="minorHAnsi" w:eastAsia="Times New Roman" w:hAnsiTheme="minorHAnsi" w:cs="Times New Roman"/>
                      <w:color w:val="000000" w:themeColor="text1"/>
                      <w:sz w:val="22"/>
                      <w:szCs w:val="22"/>
                      <w:lang w:val="pl-PL" w:eastAsia="it-IT"/>
                    </w:rPr>
                  </w:pPr>
                  <w:r w:rsidRPr="00C7722D">
                    <w:rPr>
                      <w:rFonts w:asciiTheme="minorHAnsi" w:eastAsia="Times New Roman" w:hAnsiTheme="minorHAnsi" w:cs="Times New Roman"/>
                      <w:color w:val="000000" w:themeColor="text1"/>
                      <w:sz w:val="22"/>
                      <w:szCs w:val="22"/>
                      <w:lang w:val="pl-PL" w:eastAsia="it-IT"/>
                    </w:rPr>
                    <w:t>5 m</w:t>
                  </w:r>
                </w:p>
              </w:tc>
              <w:tc>
                <w:tcPr>
                  <w:tcW w:w="2522" w:type="dxa"/>
                  <w:tcBorders>
                    <w:top w:val="single" w:sz="6" w:space="0" w:color="E6E6E6"/>
                    <w:left w:val="single" w:sz="6" w:space="0" w:color="E6E6E6"/>
                    <w:bottom w:val="single" w:sz="6" w:space="0" w:color="E6E6E6"/>
                    <w:right w:val="single" w:sz="6" w:space="0" w:color="E6E6E6"/>
                  </w:tcBorders>
                  <w:vAlign w:val="center"/>
                  <w:hideMark/>
                </w:tcPr>
                <w:p w14:paraId="21D18352" w14:textId="6BE3814B" w:rsidR="000774A6" w:rsidRPr="0086619C" w:rsidRDefault="000774A6" w:rsidP="0086619C">
                  <w:pP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Zakaz wchodzenia do strefy pracy do czasu zakończenia operacji</w:t>
                  </w:r>
                  <w:r>
                    <w:rPr>
                      <w:rFonts w:asciiTheme="minorHAnsi" w:eastAsia="Times New Roman" w:hAnsiTheme="minorHAnsi" w:cs="Times New Roman"/>
                      <w:color w:val="000000" w:themeColor="text1"/>
                      <w:sz w:val="22"/>
                      <w:szCs w:val="22"/>
                      <w:lang w:val="pl-PL" w:eastAsia="it-IT"/>
                    </w:rPr>
                    <w:t>.</w:t>
                  </w:r>
                </w:p>
              </w:tc>
              <w:tc>
                <w:tcPr>
                  <w:tcW w:w="381" w:type="dxa"/>
                  <w:tcBorders>
                    <w:top w:val="single" w:sz="6" w:space="0" w:color="E6E6E6"/>
                    <w:left w:val="single" w:sz="6" w:space="0" w:color="E6E6E6"/>
                    <w:bottom w:val="single" w:sz="6" w:space="0" w:color="E6E6E6"/>
                    <w:right w:val="single" w:sz="6" w:space="0" w:color="E6E6E6"/>
                  </w:tcBorders>
                </w:tcPr>
                <w:p w14:paraId="678756A2" w14:textId="77777777" w:rsidR="000774A6" w:rsidRPr="0086619C" w:rsidRDefault="000774A6" w:rsidP="0086619C">
                  <w:pPr>
                    <w:rPr>
                      <w:rFonts w:asciiTheme="minorHAnsi" w:eastAsia="Times New Roman" w:hAnsiTheme="minorHAnsi" w:cs="Times New Roman"/>
                      <w:color w:val="000000" w:themeColor="text1"/>
                      <w:sz w:val="22"/>
                      <w:szCs w:val="22"/>
                      <w:lang w:val="pl-PL" w:eastAsia="it-IT"/>
                    </w:rPr>
                  </w:pPr>
                </w:p>
              </w:tc>
            </w:tr>
            <w:tr w:rsidR="000774A6" w:rsidRPr="00DA4583" w14:paraId="6C6BF20C" w14:textId="4B438656" w:rsidTr="0068086C">
              <w:trPr>
                <w:tblCellSpacing w:w="15" w:type="dxa"/>
              </w:trPr>
              <w:tc>
                <w:tcPr>
                  <w:tcW w:w="1541" w:type="dxa"/>
                  <w:tcBorders>
                    <w:top w:val="single" w:sz="6" w:space="0" w:color="E6E6E6"/>
                    <w:left w:val="single" w:sz="6" w:space="0" w:color="E6E6E6"/>
                    <w:bottom w:val="single" w:sz="6" w:space="0" w:color="E6E6E6"/>
                    <w:right w:val="single" w:sz="6" w:space="0" w:color="E6E6E6"/>
                  </w:tcBorders>
                  <w:vAlign w:val="center"/>
                  <w:hideMark/>
                </w:tcPr>
                <w:p w14:paraId="76F767DB" w14:textId="7A1C82AD" w:rsidR="000774A6" w:rsidRPr="0086619C" w:rsidRDefault="008D24DF" w:rsidP="008D24DF">
                  <w:pPr>
                    <w:jc w:val="center"/>
                    <w:rPr>
                      <w:rFonts w:asciiTheme="minorHAnsi" w:eastAsia="Times New Roman" w:hAnsiTheme="minorHAnsi" w:cs="Times New Roman"/>
                      <w:color w:val="000000" w:themeColor="text1"/>
                      <w:sz w:val="22"/>
                      <w:szCs w:val="22"/>
                      <w:lang w:val="pl-PL" w:eastAsia="it-IT"/>
                    </w:rPr>
                  </w:pPr>
                  <w:r>
                    <w:rPr>
                      <w:rFonts w:asciiTheme="minorHAnsi" w:eastAsia="Times New Roman" w:hAnsiTheme="minorHAnsi" w:cs="Times New Roman"/>
                      <w:color w:val="000000" w:themeColor="text1"/>
                      <w:sz w:val="22"/>
                      <w:szCs w:val="22"/>
                      <w:lang w:val="pl-PL" w:eastAsia="it-IT"/>
                    </w:rPr>
                    <w:t>E</w:t>
                  </w:r>
                  <w:r w:rsidR="000774A6" w:rsidRPr="0086619C">
                    <w:rPr>
                      <w:rFonts w:asciiTheme="minorHAnsi" w:eastAsia="Times New Roman" w:hAnsiTheme="minorHAnsi" w:cs="Times New Roman"/>
                      <w:color w:val="000000" w:themeColor="text1"/>
                      <w:sz w:val="22"/>
                      <w:szCs w:val="22"/>
                      <w:lang w:val="pl-PL" w:eastAsia="it-IT"/>
                    </w:rPr>
                    <w:t xml:space="preserve">lektryczny </w:t>
                  </w:r>
                  <w:r>
                    <w:rPr>
                      <w:rFonts w:asciiTheme="minorHAnsi" w:eastAsia="Times New Roman" w:hAnsiTheme="minorHAnsi" w:cs="Times New Roman"/>
                      <w:color w:val="000000" w:themeColor="text1"/>
                      <w:sz w:val="22"/>
                      <w:szCs w:val="22"/>
                      <w:lang w:val="pl-PL" w:eastAsia="it-IT"/>
                    </w:rPr>
                    <w:t xml:space="preserve">wózek </w:t>
                  </w:r>
                  <w:r w:rsidR="000774A6" w:rsidRPr="0086619C">
                    <w:rPr>
                      <w:rFonts w:asciiTheme="minorHAnsi" w:eastAsia="Times New Roman" w:hAnsiTheme="minorHAnsi" w:cs="Times New Roman"/>
                      <w:color w:val="000000" w:themeColor="text1"/>
                      <w:sz w:val="22"/>
                      <w:szCs w:val="22"/>
                      <w:lang w:val="pl-PL" w:eastAsia="it-IT"/>
                    </w:rPr>
                    <w:t>transportowy</w:t>
                  </w:r>
                </w:p>
              </w:tc>
              <w:tc>
                <w:tcPr>
                  <w:tcW w:w="1104" w:type="dxa"/>
                  <w:tcBorders>
                    <w:top w:val="single" w:sz="6" w:space="0" w:color="E6E6E6"/>
                    <w:left w:val="single" w:sz="6" w:space="0" w:color="E6E6E6"/>
                    <w:bottom w:val="single" w:sz="6" w:space="0" w:color="E6E6E6"/>
                    <w:right w:val="single" w:sz="6" w:space="0" w:color="E6E6E6"/>
                  </w:tcBorders>
                  <w:vAlign w:val="center"/>
                  <w:hideMark/>
                </w:tcPr>
                <w:p w14:paraId="0C582CF4" w14:textId="77777777" w:rsidR="000774A6" w:rsidRPr="00C7722D" w:rsidRDefault="000774A6" w:rsidP="004A6AFF">
                  <w:pPr>
                    <w:jc w:val="center"/>
                    <w:rPr>
                      <w:rFonts w:asciiTheme="minorHAnsi" w:eastAsia="Times New Roman" w:hAnsiTheme="minorHAnsi" w:cs="Times New Roman"/>
                      <w:color w:val="000000" w:themeColor="text1"/>
                      <w:sz w:val="22"/>
                      <w:szCs w:val="22"/>
                      <w:lang w:val="pl-PL" w:eastAsia="it-IT"/>
                    </w:rPr>
                  </w:pPr>
                  <w:r w:rsidRPr="00C7722D">
                    <w:rPr>
                      <w:rFonts w:asciiTheme="minorHAnsi" w:eastAsia="Times New Roman" w:hAnsiTheme="minorHAnsi" w:cs="Times New Roman"/>
                      <w:color w:val="000000" w:themeColor="text1"/>
                      <w:sz w:val="22"/>
                      <w:szCs w:val="22"/>
                      <w:lang w:val="pl-PL" w:eastAsia="it-IT"/>
                    </w:rPr>
                    <w:t>2 m</w:t>
                  </w:r>
                </w:p>
              </w:tc>
              <w:tc>
                <w:tcPr>
                  <w:tcW w:w="2522" w:type="dxa"/>
                  <w:tcBorders>
                    <w:top w:val="single" w:sz="6" w:space="0" w:color="E6E6E6"/>
                    <w:left w:val="single" w:sz="6" w:space="0" w:color="E6E6E6"/>
                    <w:bottom w:val="single" w:sz="6" w:space="0" w:color="E6E6E6"/>
                    <w:right w:val="single" w:sz="6" w:space="0" w:color="E6E6E6"/>
                  </w:tcBorders>
                  <w:vAlign w:val="center"/>
                  <w:hideMark/>
                </w:tcPr>
                <w:p w14:paraId="2DC151CD" w14:textId="23ECA3E3" w:rsidR="000774A6" w:rsidRPr="0086619C" w:rsidRDefault="000774A6" w:rsidP="0086619C">
                  <w:pP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Zachować odstęp od strefy manewrowania</w:t>
                  </w:r>
                  <w:r w:rsidR="001115CA">
                    <w:rPr>
                      <w:rFonts w:asciiTheme="minorHAnsi" w:eastAsia="Times New Roman" w:hAnsiTheme="minorHAnsi" w:cs="Times New Roman"/>
                      <w:color w:val="000000" w:themeColor="text1"/>
                      <w:sz w:val="22"/>
                      <w:szCs w:val="22"/>
                      <w:lang w:val="pl-PL" w:eastAsia="it-IT"/>
                    </w:rPr>
                    <w:t>.</w:t>
                  </w:r>
                </w:p>
              </w:tc>
              <w:tc>
                <w:tcPr>
                  <w:tcW w:w="381" w:type="dxa"/>
                  <w:tcBorders>
                    <w:top w:val="single" w:sz="6" w:space="0" w:color="E6E6E6"/>
                    <w:left w:val="single" w:sz="6" w:space="0" w:color="E6E6E6"/>
                    <w:bottom w:val="single" w:sz="6" w:space="0" w:color="E6E6E6"/>
                    <w:right w:val="single" w:sz="6" w:space="0" w:color="E6E6E6"/>
                  </w:tcBorders>
                </w:tcPr>
                <w:p w14:paraId="788579B0" w14:textId="77777777" w:rsidR="000774A6" w:rsidRPr="0086619C" w:rsidRDefault="000774A6" w:rsidP="0086619C">
                  <w:pPr>
                    <w:rPr>
                      <w:rFonts w:asciiTheme="minorHAnsi" w:eastAsia="Times New Roman" w:hAnsiTheme="minorHAnsi" w:cs="Times New Roman"/>
                      <w:color w:val="000000" w:themeColor="text1"/>
                      <w:sz w:val="22"/>
                      <w:szCs w:val="22"/>
                      <w:lang w:val="pl-PL" w:eastAsia="it-IT"/>
                    </w:rPr>
                  </w:pPr>
                </w:p>
              </w:tc>
            </w:tr>
            <w:tr w:rsidR="000774A6" w:rsidRPr="0086619C" w14:paraId="034A7098" w14:textId="2DE3B26C" w:rsidTr="0068086C">
              <w:trPr>
                <w:tblCellSpacing w:w="15" w:type="dxa"/>
              </w:trPr>
              <w:tc>
                <w:tcPr>
                  <w:tcW w:w="1541" w:type="dxa"/>
                  <w:tcBorders>
                    <w:top w:val="single" w:sz="6" w:space="0" w:color="E6E6E6"/>
                    <w:left w:val="single" w:sz="6" w:space="0" w:color="E6E6E6"/>
                    <w:bottom w:val="single" w:sz="6" w:space="0" w:color="E6E6E6"/>
                    <w:right w:val="single" w:sz="6" w:space="0" w:color="E6E6E6"/>
                  </w:tcBorders>
                  <w:vAlign w:val="center"/>
                  <w:hideMark/>
                </w:tcPr>
                <w:p w14:paraId="0431A8A1" w14:textId="77777777" w:rsidR="000774A6" w:rsidRPr="0086619C" w:rsidRDefault="000774A6" w:rsidP="004A6AFF">
                  <w:pPr>
                    <w:jc w:val="cente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lastRenderedPageBreak/>
                    <w:t>Praca suwnicy z ładunkiem</w:t>
                  </w:r>
                </w:p>
              </w:tc>
              <w:tc>
                <w:tcPr>
                  <w:tcW w:w="1104" w:type="dxa"/>
                  <w:tcBorders>
                    <w:top w:val="single" w:sz="6" w:space="0" w:color="E6E6E6"/>
                    <w:left w:val="single" w:sz="6" w:space="0" w:color="E6E6E6"/>
                    <w:bottom w:val="single" w:sz="6" w:space="0" w:color="E6E6E6"/>
                    <w:right w:val="single" w:sz="6" w:space="0" w:color="E6E6E6"/>
                  </w:tcBorders>
                  <w:vAlign w:val="center"/>
                  <w:hideMark/>
                </w:tcPr>
                <w:p w14:paraId="001EDC1E" w14:textId="25FED328" w:rsidR="000774A6" w:rsidRPr="00C7722D" w:rsidRDefault="000774A6" w:rsidP="00CB0025">
                  <w:pPr>
                    <w:jc w:val="center"/>
                    <w:rPr>
                      <w:rFonts w:asciiTheme="minorHAnsi" w:eastAsia="Times New Roman" w:hAnsiTheme="minorHAnsi" w:cs="Times New Roman"/>
                      <w:color w:val="000000" w:themeColor="text1"/>
                      <w:sz w:val="22"/>
                      <w:szCs w:val="22"/>
                      <w:lang w:val="pl-PL" w:eastAsia="it-IT"/>
                    </w:rPr>
                  </w:pPr>
                  <w:r w:rsidRPr="00C7722D">
                    <w:rPr>
                      <w:rFonts w:asciiTheme="minorHAnsi" w:eastAsia="Times New Roman" w:hAnsiTheme="minorHAnsi" w:cs="Times New Roman"/>
                      <w:color w:val="000000" w:themeColor="text1"/>
                      <w:sz w:val="22"/>
                      <w:szCs w:val="22"/>
                      <w:lang w:val="pl-PL" w:eastAsia="it-IT"/>
                    </w:rPr>
                    <w:t>5 m</w:t>
                  </w:r>
                  <w:r w:rsidR="003B13F6" w:rsidRPr="00C7722D">
                    <w:rPr>
                      <w:rFonts w:asciiTheme="minorHAnsi" w:eastAsia="Times New Roman" w:hAnsiTheme="minorHAnsi" w:cs="Times New Roman"/>
                      <w:color w:val="000000" w:themeColor="text1"/>
                      <w:sz w:val="22"/>
                      <w:szCs w:val="22"/>
                      <w:lang w:val="pl-PL" w:eastAsia="it-IT"/>
                    </w:rPr>
                    <w:t xml:space="preserve"> </w:t>
                  </w:r>
                  <w:r w:rsidR="00041558" w:rsidRPr="00041558">
                    <w:rPr>
                      <w:rFonts w:asciiTheme="minorHAnsi" w:eastAsia="Times New Roman" w:hAnsiTheme="minorHAnsi" w:cs="Times New Roman"/>
                      <w:color w:val="000000" w:themeColor="text1"/>
                      <w:sz w:val="20"/>
                      <w:lang w:val="pl-PL" w:eastAsia="it-IT"/>
                    </w:rPr>
                    <w:t>tam,</w:t>
                  </w:r>
                  <w:r w:rsidR="003B13F6" w:rsidRPr="00041558">
                    <w:rPr>
                      <w:rFonts w:asciiTheme="minorHAnsi" w:eastAsia="Times New Roman" w:hAnsiTheme="minorHAnsi" w:cs="Times New Roman"/>
                      <w:color w:val="000000" w:themeColor="text1"/>
                      <w:sz w:val="20"/>
                      <w:lang w:val="pl-PL" w:eastAsia="it-IT"/>
                    </w:rPr>
                    <w:t xml:space="preserve"> gdzie jest to możliwe</w:t>
                  </w:r>
                </w:p>
              </w:tc>
              <w:tc>
                <w:tcPr>
                  <w:tcW w:w="2522" w:type="dxa"/>
                  <w:tcBorders>
                    <w:top w:val="single" w:sz="6" w:space="0" w:color="E6E6E6"/>
                    <w:left w:val="single" w:sz="6" w:space="0" w:color="E6E6E6"/>
                    <w:bottom w:val="single" w:sz="6" w:space="0" w:color="E6E6E6"/>
                    <w:right w:val="single" w:sz="6" w:space="0" w:color="E6E6E6"/>
                  </w:tcBorders>
                  <w:vAlign w:val="center"/>
                  <w:hideMark/>
                </w:tcPr>
                <w:p w14:paraId="3AEF2425" w14:textId="3E68926E" w:rsidR="000774A6" w:rsidRPr="0086619C" w:rsidRDefault="000774A6" w:rsidP="0086619C">
                  <w:pP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Przebywać poza strefą transportu</w:t>
                  </w:r>
                  <w:r w:rsidR="002A5402">
                    <w:rPr>
                      <w:rFonts w:asciiTheme="minorHAnsi" w:eastAsia="Times New Roman" w:hAnsiTheme="minorHAnsi" w:cs="Times New Roman"/>
                      <w:color w:val="000000" w:themeColor="text1"/>
                      <w:sz w:val="22"/>
                      <w:szCs w:val="22"/>
                      <w:lang w:val="pl-PL" w:eastAsia="it-IT"/>
                    </w:rPr>
                    <w:t>.</w:t>
                  </w:r>
                </w:p>
              </w:tc>
              <w:tc>
                <w:tcPr>
                  <w:tcW w:w="381" w:type="dxa"/>
                  <w:tcBorders>
                    <w:top w:val="single" w:sz="6" w:space="0" w:color="E6E6E6"/>
                    <w:left w:val="single" w:sz="6" w:space="0" w:color="E6E6E6"/>
                    <w:bottom w:val="single" w:sz="6" w:space="0" w:color="E6E6E6"/>
                    <w:right w:val="single" w:sz="6" w:space="0" w:color="E6E6E6"/>
                  </w:tcBorders>
                </w:tcPr>
                <w:p w14:paraId="1340A4B1" w14:textId="77777777" w:rsidR="000774A6" w:rsidRPr="0086619C" w:rsidRDefault="000774A6" w:rsidP="0086619C">
                  <w:pPr>
                    <w:rPr>
                      <w:rFonts w:asciiTheme="minorHAnsi" w:eastAsia="Times New Roman" w:hAnsiTheme="minorHAnsi" w:cs="Times New Roman"/>
                      <w:color w:val="000000" w:themeColor="text1"/>
                      <w:sz w:val="22"/>
                      <w:szCs w:val="22"/>
                      <w:lang w:val="pl-PL" w:eastAsia="it-IT"/>
                    </w:rPr>
                  </w:pPr>
                </w:p>
              </w:tc>
            </w:tr>
            <w:tr w:rsidR="000774A6" w:rsidRPr="0086619C" w14:paraId="4FBA52E7" w14:textId="45C46C0A" w:rsidTr="0068086C">
              <w:trPr>
                <w:tblCellSpacing w:w="15" w:type="dxa"/>
              </w:trPr>
              <w:tc>
                <w:tcPr>
                  <w:tcW w:w="1541" w:type="dxa"/>
                  <w:tcBorders>
                    <w:top w:val="single" w:sz="6" w:space="0" w:color="E6E6E6"/>
                    <w:left w:val="single" w:sz="6" w:space="0" w:color="E6E6E6"/>
                    <w:bottom w:val="single" w:sz="6" w:space="0" w:color="E6E6E6"/>
                    <w:right w:val="single" w:sz="6" w:space="0" w:color="E6E6E6"/>
                  </w:tcBorders>
                  <w:vAlign w:val="center"/>
                  <w:hideMark/>
                </w:tcPr>
                <w:p w14:paraId="59CE2E37" w14:textId="77777777" w:rsidR="000774A6" w:rsidRPr="0086619C" w:rsidRDefault="000774A6" w:rsidP="004A6AFF">
                  <w:pPr>
                    <w:jc w:val="cente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Podwieszony ładunek</w:t>
                  </w:r>
                </w:p>
              </w:tc>
              <w:tc>
                <w:tcPr>
                  <w:tcW w:w="1104" w:type="dxa"/>
                  <w:tcBorders>
                    <w:top w:val="single" w:sz="6" w:space="0" w:color="E6E6E6"/>
                    <w:left w:val="single" w:sz="6" w:space="0" w:color="E6E6E6"/>
                    <w:bottom w:val="single" w:sz="6" w:space="0" w:color="E6E6E6"/>
                    <w:right w:val="single" w:sz="6" w:space="0" w:color="E6E6E6"/>
                  </w:tcBorders>
                  <w:vAlign w:val="center"/>
                  <w:hideMark/>
                </w:tcPr>
                <w:p w14:paraId="55CFDA42" w14:textId="690113C7" w:rsidR="000774A6" w:rsidRPr="00C7722D" w:rsidRDefault="009C0DE2" w:rsidP="00CB0025">
                  <w:pPr>
                    <w:jc w:val="center"/>
                    <w:rPr>
                      <w:rFonts w:asciiTheme="minorHAnsi" w:eastAsia="Times New Roman" w:hAnsiTheme="minorHAnsi" w:cs="Times New Roman"/>
                      <w:color w:val="000000" w:themeColor="text1"/>
                      <w:sz w:val="22"/>
                      <w:szCs w:val="22"/>
                      <w:lang w:val="pl-PL" w:eastAsia="it-IT"/>
                    </w:rPr>
                  </w:pPr>
                  <w:r w:rsidRPr="00C7722D">
                    <w:rPr>
                      <w:rFonts w:asciiTheme="minorHAnsi" w:eastAsia="Times New Roman" w:hAnsiTheme="minorHAnsi" w:cs="Times New Roman"/>
                      <w:color w:val="000000" w:themeColor="text1"/>
                      <w:sz w:val="22"/>
                      <w:szCs w:val="22"/>
                      <w:lang w:val="pl-PL" w:eastAsia="it-IT"/>
                    </w:rPr>
                    <w:t>Z</w:t>
                  </w:r>
                  <w:r w:rsidR="000774A6" w:rsidRPr="00C7722D">
                    <w:rPr>
                      <w:rFonts w:asciiTheme="minorHAnsi" w:eastAsia="Times New Roman" w:hAnsiTheme="minorHAnsi" w:cs="Times New Roman"/>
                      <w:color w:val="000000" w:themeColor="text1"/>
                      <w:sz w:val="22"/>
                      <w:szCs w:val="22"/>
                      <w:lang w:val="pl-PL" w:eastAsia="it-IT"/>
                    </w:rPr>
                    <w:t>akaz prze</w:t>
                  </w:r>
                  <w:r w:rsidR="002A5402" w:rsidRPr="00C7722D">
                    <w:rPr>
                      <w:rFonts w:asciiTheme="minorHAnsi" w:eastAsia="Times New Roman" w:hAnsiTheme="minorHAnsi" w:cs="Times New Roman"/>
                      <w:color w:val="000000" w:themeColor="text1"/>
                      <w:sz w:val="22"/>
                      <w:szCs w:val="22"/>
                      <w:lang w:val="pl-PL" w:eastAsia="it-IT"/>
                    </w:rPr>
                    <w:t xml:space="preserve">- </w:t>
                  </w:r>
                  <w:r w:rsidR="000774A6" w:rsidRPr="00C7722D">
                    <w:rPr>
                      <w:rFonts w:asciiTheme="minorHAnsi" w:eastAsia="Times New Roman" w:hAnsiTheme="minorHAnsi" w:cs="Times New Roman"/>
                      <w:color w:val="000000" w:themeColor="text1"/>
                      <w:sz w:val="22"/>
                      <w:szCs w:val="22"/>
                      <w:lang w:val="pl-PL" w:eastAsia="it-IT"/>
                    </w:rPr>
                    <w:t>byw</w:t>
                  </w:r>
                  <w:r w:rsidR="002A5402" w:rsidRPr="00C7722D">
                    <w:rPr>
                      <w:rFonts w:asciiTheme="minorHAnsi" w:eastAsia="Times New Roman" w:hAnsiTheme="minorHAnsi" w:cs="Times New Roman"/>
                      <w:color w:val="000000" w:themeColor="text1"/>
                      <w:sz w:val="22"/>
                      <w:szCs w:val="22"/>
                      <w:lang w:val="pl-PL" w:eastAsia="it-IT"/>
                    </w:rPr>
                    <w:t>a</w:t>
                  </w:r>
                  <w:r w:rsidR="000774A6" w:rsidRPr="00C7722D">
                    <w:rPr>
                      <w:rFonts w:asciiTheme="minorHAnsi" w:eastAsia="Times New Roman" w:hAnsiTheme="minorHAnsi" w:cs="Times New Roman"/>
                      <w:color w:val="000000" w:themeColor="text1"/>
                      <w:sz w:val="22"/>
                      <w:szCs w:val="22"/>
                      <w:lang w:val="pl-PL" w:eastAsia="it-IT"/>
                    </w:rPr>
                    <w:t>nia pod ładunkiem</w:t>
                  </w:r>
                </w:p>
              </w:tc>
              <w:tc>
                <w:tcPr>
                  <w:tcW w:w="2522" w:type="dxa"/>
                  <w:tcBorders>
                    <w:top w:val="single" w:sz="6" w:space="0" w:color="E6E6E6"/>
                    <w:left w:val="single" w:sz="6" w:space="0" w:color="E6E6E6"/>
                    <w:bottom w:val="single" w:sz="6" w:space="0" w:color="E6E6E6"/>
                    <w:right w:val="single" w:sz="6" w:space="0" w:color="E6E6E6"/>
                  </w:tcBorders>
                  <w:vAlign w:val="center"/>
                  <w:hideMark/>
                </w:tcPr>
                <w:p w14:paraId="21F5047F" w14:textId="6960B765" w:rsidR="000774A6" w:rsidRPr="0086619C" w:rsidRDefault="000774A6" w:rsidP="0086619C">
                  <w:pP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Odległość określa strefa niebezpieczna</w:t>
                  </w:r>
                  <w:r w:rsidR="002A5402">
                    <w:rPr>
                      <w:rFonts w:asciiTheme="minorHAnsi" w:eastAsia="Times New Roman" w:hAnsiTheme="minorHAnsi" w:cs="Times New Roman"/>
                      <w:color w:val="000000" w:themeColor="text1"/>
                      <w:sz w:val="22"/>
                      <w:szCs w:val="22"/>
                      <w:lang w:val="pl-PL" w:eastAsia="it-IT"/>
                    </w:rPr>
                    <w:t>.</w:t>
                  </w:r>
                </w:p>
              </w:tc>
              <w:tc>
                <w:tcPr>
                  <w:tcW w:w="381" w:type="dxa"/>
                  <w:tcBorders>
                    <w:top w:val="single" w:sz="6" w:space="0" w:color="E6E6E6"/>
                    <w:left w:val="single" w:sz="6" w:space="0" w:color="E6E6E6"/>
                    <w:bottom w:val="single" w:sz="6" w:space="0" w:color="E6E6E6"/>
                    <w:right w:val="single" w:sz="6" w:space="0" w:color="E6E6E6"/>
                  </w:tcBorders>
                </w:tcPr>
                <w:p w14:paraId="1B719F5D" w14:textId="77777777" w:rsidR="000774A6" w:rsidRPr="0086619C" w:rsidRDefault="000774A6" w:rsidP="0086619C">
                  <w:pPr>
                    <w:rPr>
                      <w:rFonts w:asciiTheme="minorHAnsi" w:eastAsia="Times New Roman" w:hAnsiTheme="minorHAnsi" w:cs="Times New Roman"/>
                      <w:color w:val="000000" w:themeColor="text1"/>
                      <w:sz w:val="22"/>
                      <w:szCs w:val="22"/>
                      <w:lang w:val="pl-PL" w:eastAsia="it-IT"/>
                    </w:rPr>
                  </w:pPr>
                </w:p>
              </w:tc>
            </w:tr>
            <w:tr w:rsidR="000774A6" w:rsidRPr="00DA4583" w14:paraId="4C8997AC" w14:textId="2E4009CE" w:rsidTr="0068086C">
              <w:trPr>
                <w:tblCellSpacing w:w="15" w:type="dxa"/>
              </w:trPr>
              <w:tc>
                <w:tcPr>
                  <w:tcW w:w="1541" w:type="dxa"/>
                  <w:tcBorders>
                    <w:top w:val="single" w:sz="6" w:space="0" w:color="E6E6E6"/>
                    <w:left w:val="single" w:sz="6" w:space="0" w:color="E6E6E6"/>
                    <w:bottom w:val="single" w:sz="6" w:space="0" w:color="E6E6E6"/>
                    <w:right w:val="single" w:sz="6" w:space="0" w:color="E6E6E6"/>
                  </w:tcBorders>
                  <w:vAlign w:val="center"/>
                  <w:hideMark/>
                </w:tcPr>
                <w:p w14:paraId="3A0B4ECC" w14:textId="77777777" w:rsidR="000774A6" w:rsidRPr="0086619C" w:rsidRDefault="000774A6" w:rsidP="004A6AFF">
                  <w:pPr>
                    <w:jc w:val="cente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Załadunek/rozładunek samochodu</w:t>
                  </w:r>
                </w:p>
              </w:tc>
              <w:tc>
                <w:tcPr>
                  <w:tcW w:w="1104" w:type="dxa"/>
                  <w:tcBorders>
                    <w:top w:val="single" w:sz="6" w:space="0" w:color="E6E6E6"/>
                    <w:left w:val="single" w:sz="6" w:space="0" w:color="E6E6E6"/>
                    <w:bottom w:val="single" w:sz="6" w:space="0" w:color="E6E6E6"/>
                    <w:right w:val="single" w:sz="6" w:space="0" w:color="E6E6E6"/>
                  </w:tcBorders>
                  <w:vAlign w:val="center"/>
                  <w:hideMark/>
                </w:tcPr>
                <w:p w14:paraId="5EDAAAA5" w14:textId="77777777" w:rsidR="000774A6" w:rsidRPr="00C7722D" w:rsidRDefault="000774A6" w:rsidP="00CB0025">
                  <w:pPr>
                    <w:jc w:val="center"/>
                    <w:rPr>
                      <w:rFonts w:asciiTheme="minorHAnsi" w:eastAsia="Times New Roman" w:hAnsiTheme="minorHAnsi" w:cs="Times New Roman"/>
                      <w:color w:val="000000" w:themeColor="text1"/>
                      <w:sz w:val="22"/>
                      <w:szCs w:val="22"/>
                      <w:lang w:val="pl-PL" w:eastAsia="it-IT"/>
                    </w:rPr>
                  </w:pPr>
                  <w:r w:rsidRPr="00C7722D">
                    <w:rPr>
                      <w:rFonts w:asciiTheme="minorHAnsi" w:eastAsia="Times New Roman" w:hAnsiTheme="minorHAnsi" w:cs="Times New Roman"/>
                      <w:color w:val="000000" w:themeColor="text1"/>
                      <w:sz w:val="22"/>
                      <w:szCs w:val="22"/>
                      <w:lang w:val="pl-PL" w:eastAsia="it-IT"/>
                    </w:rPr>
                    <w:t>5 m</w:t>
                  </w:r>
                </w:p>
              </w:tc>
              <w:tc>
                <w:tcPr>
                  <w:tcW w:w="2522" w:type="dxa"/>
                  <w:tcBorders>
                    <w:top w:val="single" w:sz="6" w:space="0" w:color="E6E6E6"/>
                    <w:left w:val="single" w:sz="6" w:space="0" w:color="E6E6E6"/>
                    <w:bottom w:val="single" w:sz="6" w:space="0" w:color="E6E6E6"/>
                    <w:right w:val="single" w:sz="6" w:space="0" w:color="E6E6E6"/>
                  </w:tcBorders>
                  <w:vAlign w:val="center"/>
                  <w:hideMark/>
                </w:tcPr>
                <w:p w14:paraId="05D1612C" w14:textId="4CC65FA6" w:rsidR="000774A6" w:rsidRPr="0086619C" w:rsidRDefault="000774A6" w:rsidP="0086619C">
                  <w:pPr>
                    <w:rPr>
                      <w:rFonts w:asciiTheme="minorHAnsi" w:eastAsia="Times New Roman" w:hAnsiTheme="minorHAnsi" w:cs="Times New Roman"/>
                      <w:color w:val="000000" w:themeColor="text1"/>
                      <w:sz w:val="22"/>
                      <w:szCs w:val="22"/>
                      <w:lang w:val="pl-PL" w:eastAsia="it-IT"/>
                    </w:rPr>
                  </w:pPr>
                  <w:r w:rsidRPr="0086619C">
                    <w:rPr>
                      <w:rFonts w:asciiTheme="minorHAnsi" w:eastAsia="Times New Roman" w:hAnsiTheme="minorHAnsi" w:cs="Times New Roman"/>
                      <w:color w:val="000000" w:themeColor="text1"/>
                      <w:sz w:val="22"/>
                      <w:szCs w:val="22"/>
                      <w:lang w:val="pl-PL" w:eastAsia="it-IT"/>
                    </w:rPr>
                    <w:t>Wejście wyłącznie za zgodą osoby odpowiedzialnej</w:t>
                  </w:r>
                  <w:r w:rsidR="002A5402">
                    <w:rPr>
                      <w:rFonts w:asciiTheme="minorHAnsi" w:eastAsia="Times New Roman" w:hAnsiTheme="minorHAnsi" w:cs="Times New Roman"/>
                      <w:color w:val="000000" w:themeColor="text1"/>
                      <w:sz w:val="22"/>
                      <w:szCs w:val="22"/>
                      <w:lang w:val="pl-PL" w:eastAsia="it-IT"/>
                    </w:rPr>
                    <w:t>.</w:t>
                  </w:r>
                </w:p>
              </w:tc>
              <w:tc>
                <w:tcPr>
                  <w:tcW w:w="381" w:type="dxa"/>
                  <w:tcBorders>
                    <w:top w:val="single" w:sz="6" w:space="0" w:color="E6E6E6"/>
                    <w:left w:val="single" w:sz="6" w:space="0" w:color="E6E6E6"/>
                    <w:bottom w:val="single" w:sz="6" w:space="0" w:color="E6E6E6"/>
                    <w:right w:val="single" w:sz="6" w:space="0" w:color="E6E6E6"/>
                  </w:tcBorders>
                </w:tcPr>
                <w:p w14:paraId="69C4F222" w14:textId="77777777" w:rsidR="000774A6" w:rsidRPr="0086619C" w:rsidRDefault="000774A6" w:rsidP="0086619C">
                  <w:pPr>
                    <w:rPr>
                      <w:rFonts w:asciiTheme="minorHAnsi" w:eastAsia="Times New Roman" w:hAnsiTheme="minorHAnsi" w:cs="Times New Roman"/>
                      <w:color w:val="000000" w:themeColor="text1"/>
                      <w:sz w:val="22"/>
                      <w:szCs w:val="22"/>
                      <w:lang w:val="pl-PL" w:eastAsia="it-IT"/>
                    </w:rPr>
                  </w:pPr>
                </w:p>
              </w:tc>
            </w:tr>
          </w:tbl>
          <w:p w14:paraId="101D6FFD" w14:textId="3EFDCE5D" w:rsidR="00BD6DDD" w:rsidRPr="00561419" w:rsidRDefault="00BD6DDD" w:rsidP="00130D82">
            <w:pPr>
              <w:rPr>
                <w:color w:val="000000" w:themeColor="text1"/>
                <w:sz w:val="22"/>
                <w:szCs w:val="22"/>
                <w:lang w:val="pl-PL"/>
              </w:rPr>
            </w:pPr>
          </w:p>
        </w:tc>
      </w:tr>
      <w:tr w:rsidR="00C96242" w:rsidRPr="00DA4583" w14:paraId="3911DEDF" w14:textId="77777777" w:rsidTr="007972C6">
        <w:trPr>
          <w:gridBefore w:val="1"/>
          <w:gridAfter w:val="3"/>
          <w:wBefore w:w="141" w:type="dxa"/>
          <w:wAfter w:w="142" w:type="dxa"/>
        </w:trPr>
        <w:tc>
          <w:tcPr>
            <w:tcW w:w="10633" w:type="dxa"/>
            <w:gridSpan w:val="3"/>
            <w:tcBorders>
              <w:top w:val="single" w:sz="2" w:space="0" w:color="E7E6E6" w:themeColor="background2"/>
              <w:bottom w:val="single" w:sz="2" w:space="0" w:color="E7E6E6" w:themeColor="background2"/>
            </w:tcBorders>
          </w:tcPr>
          <w:p w14:paraId="7F4C9C37" w14:textId="44507BBE" w:rsidR="00C96242" w:rsidRPr="00F05403" w:rsidRDefault="00CE7B36" w:rsidP="006C14D9">
            <w:pPr>
              <w:pStyle w:val="Nagwek1"/>
              <w:spacing w:before="120"/>
              <w:ind w:left="431" w:hanging="431"/>
              <w:rPr>
                <w:b/>
                <w:bCs/>
                <w:sz w:val="28"/>
                <w:szCs w:val="28"/>
                <w:lang w:val="pl-PL"/>
              </w:rPr>
            </w:pPr>
            <w:bookmarkStart w:id="8" w:name="_Toc238730622"/>
            <w:r w:rsidRPr="00CE7B36">
              <w:rPr>
                <w:b/>
                <w:bCs/>
                <w:sz w:val="28"/>
                <w:szCs w:val="28"/>
                <w:lang w:val="pl-PL"/>
              </w:rPr>
              <w:lastRenderedPageBreak/>
              <w:t xml:space="preserve">ADDITIONAL SAFETY REQUIREMENTS / </w:t>
            </w:r>
            <w:r w:rsidRPr="00CE7B36">
              <w:rPr>
                <w:b/>
                <w:bCs/>
                <w:color w:val="auto"/>
                <w:sz w:val="28"/>
                <w:szCs w:val="28"/>
                <w:lang w:val="pl-PL"/>
              </w:rPr>
              <w:t>DODATKOWE WYMAGANIA BEZPIECZEŃSTWA</w:t>
            </w:r>
            <w:bookmarkEnd w:id="8"/>
          </w:p>
        </w:tc>
      </w:tr>
      <w:tr w:rsidR="007D68D6" w:rsidRPr="00DA4583" w14:paraId="6E990F3D" w14:textId="77777777" w:rsidTr="00430D5D">
        <w:trPr>
          <w:gridBefore w:val="1"/>
          <w:gridAfter w:val="3"/>
          <w:wBefore w:w="141" w:type="dxa"/>
          <w:wAfter w:w="142" w:type="dxa"/>
        </w:trPr>
        <w:tc>
          <w:tcPr>
            <w:tcW w:w="5530" w:type="dxa"/>
            <w:gridSpan w:val="2"/>
            <w:tcBorders>
              <w:top w:val="single" w:sz="2" w:space="0" w:color="E7E6E6" w:themeColor="background2"/>
              <w:bottom w:val="single" w:sz="2" w:space="0" w:color="E7E6E6" w:themeColor="background2"/>
              <w:right w:val="single" w:sz="2" w:space="0" w:color="E7E6E6" w:themeColor="background2"/>
            </w:tcBorders>
          </w:tcPr>
          <w:p w14:paraId="4E84BEB9" w14:textId="7E12253D" w:rsidR="00C8225F" w:rsidRPr="00C8225F" w:rsidRDefault="00C8225F" w:rsidP="00C8225F">
            <w:pPr>
              <w:pStyle w:val="Akapitzlist"/>
              <w:numPr>
                <w:ilvl w:val="0"/>
                <w:numId w:val="21"/>
              </w:numPr>
              <w:rPr>
                <w:color w:val="2F5496" w:themeColor="accent5" w:themeShade="BF"/>
                <w:sz w:val="22"/>
                <w:szCs w:val="22"/>
                <w:lang w:val="en-US"/>
              </w:rPr>
            </w:pPr>
            <w:r w:rsidRPr="00C8225F">
              <w:rPr>
                <w:color w:val="2F5496" w:themeColor="accent5" w:themeShade="BF"/>
                <w:sz w:val="22"/>
                <w:szCs w:val="22"/>
                <w:lang w:val="en-US"/>
              </w:rPr>
              <w:t>In the event of transport operations carried out using a forklift truck or an overhead crane, any person in the vicinity shall stop, maintain the required safety distance, and move to the nearest safe location outside the operating area of the transport equipment.</w:t>
            </w:r>
          </w:p>
          <w:p w14:paraId="559592D3" w14:textId="121E7903" w:rsidR="00C8225F" w:rsidRPr="00C8225F" w:rsidRDefault="00C8225F" w:rsidP="00C8225F">
            <w:pPr>
              <w:pStyle w:val="Akapitzlist"/>
              <w:numPr>
                <w:ilvl w:val="0"/>
                <w:numId w:val="21"/>
              </w:numPr>
              <w:rPr>
                <w:color w:val="2F5496" w:themeColor="accent5" w:themeShade="BF"/>
                <w:sz w:val="22"/>
                <w:szCs w:val="22"/>
                <w:lang w:val="en-US"/>
              </w:rPr>
            </w:pPr>
            <w:r w:rsidRPr="00C8225F">
              <w:rPr>
                <w:color w:val="2F5496" w:themeColor="accent5" w:themeShade="BF"/>
                <w:sz w:val="22"/>
                <w:szCs w:val="22"/>
                <w:lang w:val="en-US"/>
              </w:rPr>
              <w:t>Walking or standing under a suspended load is strictly prohibited.</w:t>
            </w:r>
          </w:p>
          <w:p w14:paraId="662E9DC3" w14:textId="3C49CE15" w:rsidR="00C8225F" w:rsidRPr="00C8225F" w:rsidRDefault="00C8225F" w:rsidP="00C8225F">
            <w:pPr>
              <w:pStyle w:val="Akapitzlist"/>
              <w:numPr>
                <w:ilvl w:val="0"/>
                <w:numId w:val="21"/>
              </w:numPr>
              <w:rPr>
                <w:color w:val="2F5496" w:themeColor="accent5" w:themeShade="BF"/>
                <w:sz w:val="22"/>
                <w:szCs w:val="22"/>
                <w:lang w:val="en-US"/>
              </w:rPr>
            </w:pPr>
            <w:r w:rsidRPr="00C8225F">
              <w:rPr>
                <w:color w:val="2F5496" w:themeColor="accent5" w:themeShade="BF"/>
                <w:sz w:val="22"/>
                <w:szCs w:val="22"/>
                <w:lang w:val="en-US"/>
              </w:rPr>
              <w:t>Remaining within the operating area of an overhead crane or forklift truck during transport operations is prohibited.</w:t>
            </w:r>
          </w:p>
          <w:p w14:paraId="25673E5F" w14:textId="338A1128" w:rsidR="00C8225F" w:rsidRPr="00C8225F" w:rsidRDefault="00C8225F" w:rsidP="00C8225F">
            <w:pPr>
              <w:pStyle w:val="Akapitzlist"/>
              <w:numPr>
                <w:ilvl w:val="0"/>
                <w:numId w:val="21"/>
              </w:numPr>
              <w:rPr>
                <w:color w:val="2F5496" w:themeColor="accent5" w:themeShade="BF"/>
                <w:sz w:val="22"/>
                <w:szCs w:val="22"/>
                <w:lang w:val="en-US"/>
              </w:rPr>
            </w:pPr>
            <w:r w:rsidRPr="00C8225F">
              <w:rPr>
                <w:color w:val="2F5496" w:themeColor="accent5" w:themeShade="BF"/>
                <w:sz w:val="22"/>
                <w:szCs w:val="22"/>
                <w:lang w:val="en-US"/>
              </w:rPr>
              <w:t>In case of any doubt, pedestrians shall always give way to internal transport equipment.</w:t>
            </w:r>
          </w:p>
          <w:p w14:paraId="24E3FEC0" w14:textId="41289FBC" w:rsidR="007D68D6" w:rsidRPr="00F41A25" w:rsidRDefault="007D68D6" w:rsidP="00430D5D">
            <w:pPr>
              <w:rPr>
                <w:color w:val="2F5496" w:themeColor="accent5" w:themeShade="BF"/>
                <w:sz w:val="22"/>
                <w:szCs w:val="22"/>
                <w:lang w:val="en-US"/>
              </w:rPr>
            </w:pPr>
          </w:p>
        </w:tc>
        <w:tc>
          <w:tcPr>
            <w:tcW w:w="5103" w:type="dxa"/>
            <w:tcBorders>
              <w:top w:val="single" w:sz="2" w:space="0" w:color="E7E6E6" w:themeColor="background2"/>
              <w:left w:val="single" w:sz="2" w:space="0" w:color="E7E6E6" w:themeColor="background2"/>
              <w:bottom w:val="single" w:sz="2" w:space="0" w:color="E7E6E6" w:themeColor="background2"/>
            </w:tcBorders>
            <w:vAlign w:val="center"/>
          </w:tcPr>
          <w:p w14:paraId="3EE91DD5" w14:textId="77777777" w:rsidR="00F93336" w:rsidRPr="00F93336" w:rsidRDefault="00F93336" w:rsidP="00F93336">
            <w:pPr>
              <w:pStyle w:val="Akapitzlist"/>
              <w:numPr>
                <w:ilvl w:val="0"/>
                <w:numId w:val="20"/>
              </w:numPr>
              <w:rPr>
                <w:color w:val="000000" w:themeColor="text1"/>
                <w:sz w:val="22"/>
                <w:szCs w:val="22"/>
                <w:lang w:val="pl-PL"/>
              </w:rPr>
            </w:pPr>
            <w:r w:rsidRPr="00F93336">
              <w:rPr>
                <w:color w:val="000000" w:themeColor="text1"/>
                <w:sz w:val="22"/>
                <w:szCs w:val="22"/>
                <w:lang w:val="pl-PL"/>
              </w:rPr>
              <w:t>W przypadku prowadzenia transportu przy użyciu wózka widłowego lub suwnicy każda osoba znajdująca się w pobliżu zobowiązana jest zatrzymać się, zachować wymaganą odległość bezpieczeństwa oraz zająć najbliższe bezpieczne miejsce poza strefą pracy urządzenia transportowego.</w:t>
            </w:r>
          </w:p>
          <w:p w14:paraId="102A5BC8" w14:textId="77777777" w:rsidR="00F93336" w:rsidRPr="00F93336" w:rsidRDefault="00F93336" w:rsidP="00F93336">
            <w:pPr>
              <w:pStyle w:val="Akapitzlist"/>
              <w:numPr>
                <w:ilvl w:val="0"/>
                <w:numId w:val="20"/>
              </w:numPr>
              <w:rPr>
                <w:color w:val="000000" w:themeColor="text1"/>
                <w:sz w:val="22"/>
                <w:szCs w:val="22"/>
                <w:lang w:val="pl-PL"/>
              </w:rPr>
            </w:pPr>
            <w:r w:rsidRPr="00F93336">
              <w:rPr>
                <w:color w:val="000000" w:themeColor="text1"/>
                <w:sz w:val="22"/>
                <w:szCs w:val="22"/>
                <w:lang w:val="pl-PL"/>
              </w:rPr>
              <w:t>Zabrania się przechodzenia pod podwieszonym ładunkiem.</w:t>
            </w:r>
          </w:p>
          <w:p w14:paraId="440FD49C" w14:textId="77777777" w:rsidR="00F93336" w:rsidRPr="00F93336" w:rsidRDefault="00F93336" w:rsidP="00F93336">
            <w:pPr>
              <w:pStyle w:val="Akapitzlist"/>
              <w:numPr>
                <w:ilvl w:val="0"/>
                <w:numId w:val="20"/>
              </w:numPr>
              <w:rPr>
                <w:color w:val="000000" w:themeColor="text1"/>
                <w:sz w:val="22"/>
                <w:szCs w:val="22"/>
                <w:lang w:val="pl-PL"/>
              </w:rPr>
            </w:pPr>
            <w:r w:rsidRPr="00F93336">
              <w:rPr>
                <w:color w:val="000000" w:themeColor="text1"/>
                <w:sz w:val="22"/>
                <w:szCs w:val="22"/>
                <w:lang w:val="pl-PL"/>
              </w:rPr>
              <w:t>Zabrania się przebywania w strefie pracy suwnicy lub wózka widłowego podczas wykonywania operacji transportowych.</w:t>
            </w:r>
          </w:p>
          <w:p w14:paraId="59B0CC43" w14:textId="2E5C2D0E" w:rsidR="007D68D6" w:rsidRPr="00F93336" w:rsidRDefault="00F93336" w:rsidP="00F93336">
            <w:pPr>
              <w:pStyle w:val="Akapitzlist"/>
              <w:numPr>
                <w:ilvl w:val="0"/>
                <w:numId w:val="20"/>
              </w:numPr>
              <w:rPr>
                <w:color w:val="000000" w:themeColor="text1"/>
                <w:sz w:val="22"/>
                <w:szCs w:val="22"/>
                <w:lang w:val="pl-PL"/>
              </w:rPr>
            </w:pPr>
            <w:r w:rsidRPr="00F93336">
              <w:rPr>
                <w:color w:val="000000" w:themeColor="text1"/>
                <w:sz w:val="22"/>
                <w:szCs w:val="22"/>
                <w:lang w:val="pl-PL"/>
              </w:rPr>
              <w:t>W razie wątpliwości pieszy ma obowiązek ustąpić pierwszeństwa środkowi transportu wewnętrznego.</w:t>
            </w:r>
          </w:p>
        </w:tc>
      </w:tr>
      <w:tr w:rsidR="00AD3A09" w:rsidRPr="00DA4583" w14:paraId="48B5A744" w14:textId="77777777" w:rsidTr="007972C6">
        <w:trPr>
          <w:gridBefore w:val="1"/>
          <w:gridAfter w:val="3"/>
          <w:wBefore w:w="141" w:type="dxa"/>
          <w:wAfter w:w="142" w:type="dxa"/>
        </w:trPr>
        <w:tc>
          <w:tcPr>
            <w:tcW w:w="10633" w:type="dxa"/>
            <w:gridSpan w:val="3"/>
            <w:tcBorders>
              <w:top w:val="single" w:sz="2" w:space="0" w:color="E7E6E6" w:themeColor="background2"/>
              <w:bottom w:val="single" w:sz="2" w:space="0" w:color="E7E6E6" w:themeColor="background2"/>
            </w:tcBorders>
          </w:tcPr>
          <w:p w14:paraId="2C6F6655" w14:textId="5EBC76B0" w:rsidR="00AD3A09" w:rsidRPr="00F05403" w:rsidRDefault="00AD3A09" w:rsidP="006C14D9">
            <w:pPr>
              <w:pStyle w:val="Nagwek1"/>
              <w:spacing w:before="120"/>
              <w:ind w:left="431" w:hanging="431"/>
              <w:rPr>
                <w:b/>
                <w:bCs/>
                <w:sz w:val="28"/>
                <w:szCs w:val="28"/>
                <w:lang w:val="pl-PL"/>
              </w:rPr>
            </w:pPr>
            <w:bookmarkStart w:id="9" w:name="_Toc238730623"/>
            <w:r w:rsidRPr="00AD3A09">
              <w:rPr>
                <w:b/>
                <w:bCs/>
                <w:sz w:val="28"/>
                <w:szCs w:val="28"/>
                <w:lang w:val="pl-PL"/>
              </w:rPr>
              <w:t xml:space="preserve">PEDESTRIAN PRIORITY RULES / </w:t>
            </w:r>
            <w:r w:rsidRPr="00AD3A09">
              <w:rPr>
                <w:b/>
                <w:bCs/>
                <w:color w:val="auto"/>
                <w:sz w:val="28"/>
                <w:szCs w:val="28"/>
                <w:lang w:val="pl-PL"/>
              </w:rPr>
              <w:t>ZASADY PIERWSZEŃSTWA</w:t>
            </w:r>
            <w:bookmarkEnd w:id="9"/>
          </w:p>
        </w:tc>
      </w:tr>
      <w:tr w:rsidR="00981C0F" w:rsidRPr="00DA4583" w14:paraId="2C12A5D8" w14:textId="77777777" w:rsidTr="007972C6">
        <w:trPr>
          <w:gridBefore w:val="1"/>
          <w:gridAfter w:val="3"/>
          <w:wBefore w:w="141" w:type="dxa"/>
          <w:wAfter w:w="142" w:type="dxa"/>
        </w:trPr>
        <w:tc>
          <w:tcPr>
            <w:tcW w:w="5530" w:type="dxa"/>
            <w:gridSpan w:val="2"/>
            <w:tcBorders>
              <w:top w:val="single" w:sz="2" w:space="0" w:color="E7E6E6" w:themeColor="background2"/>
              <w:bottom w:val="single" w:sz="2" w:space="0" w:color="E7E6E6" w:themeColor="background2"/>
              <w:right w:val="single" w:sz="2" w:space="0" w:color="E7E6E6" w:themeColor="background2"/>
            </w:tcBorders>
          </w:tcPr>
          <w:p w14:paraId="02BFBDB9" w14:textId="77777777" w:rsidR="008972AD" w:rsidRPr="008972AD" w:rsidRDefault="008972AD" w:rsidP="008972AD">
            <w:pPr>
              <w:pStyle w:val="Akapitzlist"/>
              <w:numPr>
                <w:ilvl w:val="0"/>
                <w:numId w:val="17"/>
              </w:numPr>
              <w:rPr>
                <w:color w:val="2F5496" w:themeColor="accent5" w:themeShade="BF"/>
                <w:sz w:val="22"/>
                <w:szCs w:val="22"/>
                <w:lang w:val="en-US"/>
              </w:rPr>
            </w:pPr>
            <w:r w:rsidRPr="008972AD">
              <w:rPr>
                <w:color w:val="2F5496" w:themeColor="accent5" w:themeShade="BF"/>
                <w:sz w:val="22"/>
                <w:szCs w:val="22"/>
                <w:lang w:val="en-US"/>
              </w:rPr>
              <w:t>Pedestrians shall use designated pedestrian routes, sidewalks, walkways and marked crossings wherever available.</w:t>
            </w:r>
          </w:p>
          <w:p w14:paraId="10DE159C" w14:textId="77777777" w:rsidR="008972AD" w:rsidRPr="008972AD" w:rsidRDefault="008972AD" w:rsidP="008972AD">
            <w:pPr>
              <w:pStyle w:val="Akapitzlist"/>
              <w:numPr>
                <w:ilvl w:val="0"/>
                <w:numId w:val="17"/>
              </w:numPr>
              <w:rPr>
                <w:color w:val="2F5496" w:themeColor="accent5" w:themeShade="BF"/>
                <w:sz w:val="22"/>
                <w:szCs w:val="22"/>
                <w:lang w:val="en-US"/>
              </w:rPr>
            </w:pPr>
            <w:r w:rsidRPr="008972AD">
              <w:rPr>
                <w:color w:val="2F5496" w:themeColor="accent5" w:themeShade="BF"/>
                <w:sz w:val="22"/>
                <w:szCs w:val="22"/>
                <w:lang w:val="en-US"/>
              </w:rPr>
              <w:t>Pedestrians have priority at marked pedestrian crossings; however, the principle of limited trust shall always be applied. Before entering a crossing, pedestrians must ensure that vehicle operators have noticed them and are able to stop safely.</w:t>
            </w:r>
          </w:p>
          <w:p w14:paraId="32EFCC61" w14:textId="77777777" w:rsidR="008972AD" w:rsidRPr="008972AD" w:rsidRDefault="008972AD" w:rsidP="008972AD">
            <w:pPr>
              <w:pStyle w:val="Akapitzlist"/>
              <w:numPr>
                <w:ilvl w:val="0"/>
                <w:numId w:val="17"/>
              </w:numPr>
              <w:rPr>
                <w:color w:val="2F5496" w:themeColor="accent5" w:themeShade="BF"/>
                <w:sz w:val="22"/>
                <w:szCs w:val="22"/>
                <w:lang w:val="en-US"/>
              </w:rPr>
            </w:pPr>
            <w:r w:rsidRPr="008972AD">
              <w:rPr>
                <w:color w:val="2F5496" w:themeColor="accent5" w:themeShade="BF"/>
                <w:sz w:val="22"/>
                <w:szCs w:val="22"/>
                <w:lang w:val="en-US"/>
              </w:rPr>
              <w:t>Outside designated pedestrian crossings, pedestrians shall always give way to vehicles, forklifts, pallet trucks, tugger trains, mobile equipment and other means of internal transport.</w:t>
            </w:r>
          </w:p>
          <w:p w14:paraId="34807364" w14:textId="77777777" w:rsidR="008972AD" w:rsidRPr="008972AD" w:rsidRDefault="008972AD" w:rsidP="008972AD">
            <w:pPr>
              <w:pStyle w:val="Akapitzlist"/>
              <w:numPr>
                <w:ilvl w:val="0"/>
                <w:numId w:val="17"/>
              </w:numPr>
              <w:rPr>
                <w:color w:val="2F5496" w:themeColor="accent5" w:themeShade="BF"/>
                <w:sz w:val="22"/>
                <w:szCs w:val="22"/>
                <w:lang w:val="en-US"/>
              </w:rPr>
            </w:pPr>
            <w:r w:rsidRPr="008972AD">
              <w:rPr>
                <w:color w:val="2F5496" w:themeColor="accent5" w:themeShade="BF"/>
                <w:sz w:val="22"/>
                <w:szCs w:val="22"/>
                <w:lang w:val="en-US"/>
              </w:rPr>
              <w:t>Pedestrians shall not enter forklift operating areas, loading zones, crane operating zones or other hazardous areas unless required and authorized.</w:t>
            </w:r>
          </w:p>
          <w:p w14:paraId="3ED7881D" w14:textId="77777777" w:rsidR="008972AD" w:rsidRPr="008972AD" w:rsidRDefault="008972AD" w:rsidP="008972AD">
            <w:pPr>
              <w:pStyle w:val="Akapitzlist"/>
              <w:numPr>
                <w:ilvl w:val="0"/>
                <w:numId w:val="17"/>
              </w:numPr>
              <w:rPr>
                <w:color w:val="2F5496" w:themeColor="accent5" w:themeShade="BF"/>
                <w:sz w:val="22"/>
                <w:szCs w:val="22"/>
                <w:lang w:val="en-US"/>
              </w:rPr>
            </w:pPr>
            <w:r w:rsidRPr="008972AD">
              <w:rPr>
                <w:color w:val="2F5496" w:themeColor="accent5" w:themeShade="BF"/>
                <w:sz w:val="22"/>
                <w:szCs w:val="22"/>
                <w:lang w:val="en-US"/>
              </w:rPr>
              <w:lastRenderedPageBreak/>
              <w:t>Use of mobile phones, headphones or other devices that may distract attention while walking in production and logistics areas is prohibited.</w:t>
            </w:r>
          </w:p>
          <w:p w14:paraId="6D8D90A2" w14:textId="77777777" w:rsidR="008972AD" w:rsidRPr="008972AD" w:rsidRDefault="008972AD" w:rsidP="008972AD">
            <w:pPr>
              <w:pStyle w:val="Akapitzlist"/>
              <w:numPr>
                <w:ilvl w:val="0"/>
                <w:numId w:val="17"/>
              </w:numPr>
              <w:rPr>
                <w:color w:val="2F5496" w:themeColor="accent5" w:themeShade="BF"/>
                <w:sz w:val="22"/>
                <w:szCs w:val="22"/>
                <w:lang w:val="en-US"/>
              </w:rPr>
            </w:pPr>
            <w:r w:rsidRPr="008972AD">
              <w:rPr>
                <w:color w:val="2F5496" w:themeColor="accent5" w:themeShade="BF"/>
                <w:sz w:val="22"/>
                <w:szCs w:val="22"/>
                <w:lang w:val="en-US"/>
              </w:rPr>
              <w:t>Pedestrians shall maintain visual contact with vehicle operators whenever possible before crossing vehicle routes.</w:t>
            </w:r>
          </w:p>
          <w:p w14:paraId="6AF2775B" w14:textId="77777777" w:rsidR="008972AD" w:rsidRPr="008972AD" w:rsidRDefault="008972AD" w:rsidP="008972AD">
            <w:pPr>
              <w:pStyle w:val="Akapitzlist"/>
              <w:numPr>
                <w:ilvl w:val="0"/>
                <w:numId w:val="17"/>
              </w:numPr>
              <w:rPr>
                <w:color w:val="2F5496" w:themeColor="accent5" w:themeShade="BF"/>
                <w:sz w:val="22"/>
                <w:szCs w:val="22"/>
                <w:lang w:val="en-US"/>
              </w:rPr>
            </w:pPr>
            <w:r w:rsidRPr="008972AD">
              <w:rPr>
                <w:color w:val="2F5496" w:themeColor="accent5" w:themeShade="BF"/>
                <w:sz w:val="22"/>
                <w:szCs w:val="22"/>
                <w:lang w:val="en-US"/>
              </w:rPr>
              <w:t>Sudden entry into transport routes is prohibited.</w:t>
            </w:r>
          </w:p>
          <w:p w14:paraId="0A0E8F70" w14:textId="72D9DC76" w:rsidR="00981C0F" w:rsidRPr="00F41A25" w:rsidRDefault="008972AD" w:rsidP="008972AD">
            <w:pPr>
              <w:numPr>
                <w:ilvl w:val="0"/>
                <w:numId w:val="17"/>
              </w:numPr>
              <w:rPr>
                <w:color w:val="2F5496" w:themeColor="accent5" w:themeShade="BF"/>
                <w:sz w:val="22"/>
                <w:szCs w:val="22"/>
                <w:lang w:val="en-US"/>
              </w:rPr>
            </w:pPr>
            <w:r w:rsidRPr="008972AD">
              <w:rPr>
                <w:color w:val="2F5496" w:themeColor="accent5" w:themeShade="BF"/>
                <w:sz w:val="22"/>
                <w:szCs w:val="22"/>
                <w:lang w:val="en-US"/>
              </w:rPr>
              <w:t>Running in production, warehouse and logistics areas is prohibited.</w:t>
            </w:r>
          </w:p>
        </w:tc>
        <w:tc>
          <w:tcPr>
            <w:tcW w:w="5103" w:type="dxa"/>
            <w:tcBorders>
              <w:top w:val="single" w:sz="2" w:space="0" w:color="E7E6E6" w:themeColor="background2"/>
              <w:left w:val="single" w:sz="2" w:space="0" w:color="E7E6E6" w:themeColor="background2"/>
              <w:bottom w:val="single" w:sz="2" w:space="0" w:color="E7E6E6" w:themeColor="background2"/>
            </w:tcBorders>
            <w:vAlign w:val="center"/>
          </w:tcPr>
          <w:p w14:paraId="5FF2F8CB" w14:textId="0449CF4E" w:rsidR="00E21D21" w:rsidRPr="00E21D21" w:rsidRDefault="00BB5260" w:rsidP="00E21D21">
            <w:pPr>
              <w:numPr>
                <w:ilvl w:val="0"/>
                <w:numId w:val="18"/>
              </w:numPr>
              <w:tabs>
                <w:tab w:val="clear" w:pos="720"/>
                <w:tab w:val="num" w:pos="1306"/>
              </w:tabs>
              <w:rPr>
                <w:color w:val="000000" w:themeColor="text1"/>
                <w:sz w:val="22"/>
                <w:szCs w:val="22"/>
                <w:lang w:val="pl-PL"/>
              </w:rPr>
            </w:pPr>
            <w:r>
              <w:rPr>
                <w:color w:val="000000" w:themeColor="text1"/>
                <w:sz w:val="22"/>
                <w:szCs w:val="22"/>
                <w:lang w:val="pl-PL"/>
              </w:rPr>
              <w:lastRenderedPageBreak/>
              <w:t>Pi</w:t>
            </w:r>
            <w:r w:rsidR="00E21D21" w:rsidRPr="00E21D21">
              <w:rPr>
                <w:color w:val="000000" w:themeColor="text1"/>
                <w:sz w:val="22"/>
                <w:szCs w:val="22"/>
                <w:lang w:val="pl-PL"/>
              </w:rPr>
              <w:t xml:space="preserve">esi są zobowiązani do korzystania z wyznaczonych ciągów komunikacyjnych, chodników, przejść dla pieszych oraz innych oznakowanych tras komunikacyjnych. </w:t>
            </w:r>
          </w:p>
          <w:p w14:paraId="073F5FD7" w14:textId="4CD7C3DC" w:rsidR="00E21D21" w:rsidRPr="00E21D21" w:rsidRDefault="00E21D21" w:rsidP="00E21D21">
            <w:pPr>
              <w:numPr>
                <w:ilvl w:val="0"/>
                <w:numId w:val="18"/>
              </w:numPr>
              <w:tabs>
                <w:tab w:val="clear" w:pos="720"/>
                <w:tab w:val="num" w:pos="1306"/>
              </w:tabs>
              <w:rPr>
                <w:color w:val="000000" w:themeColor="text1"/>
                <w:sz w:val="22"/>
                <w:szCs w:val="22"/>
                <w:lang w:val="pl-PL"/>
              </w:rPr>
            </w:pPr>
            <w:r w:rsidRPr="00E21D21">
              <w:rPr>
                <w:color w:val="000000" w:themeColor="text1"/>
                <w:sz w:val="22"/>
                <w:szCs w:val="22"/>
                <w:lang w:val="pl-PL"/>
              </w:rPr>
              <w:t xml:space="preserve">Na wyznaczonych przejściach dla pieszych pieszy posiada pierwszeństwo, jednak każdorazowo obowiązuje zasada ograniczonego zaufania. Przed wejściem na przejście należy upewnić się, że kierujący pojazdem zauważył pieszego i może bezpiecznie zatrzymać pojazd. </w:t>
            </w:r>
          </w:p>
          <w:p w14:paraId="254C5CC0" w14:textId="4B351C49" w:rsidR="00E21D21" w:rsidRPr="00E21D21" w:rsidRDefault="00E21D21" w:rsidP="00E21D21">
            <w:pPr>
              <w:numPr>
                <w:ilvl w:val="0"/>
                <w:numId w:val="18"/>
              </w:numPr>
              <w:tabs>
                <w:tab w:val="clear" w:pos="720"/>
                <w:tab w:val="num" w:pos="1306"/>
              </w:tabs>
              <w:rPr>
                <w:color w:val="000000" w:themeColor="text1"/>
                <w:sz w:val="22"/>
                <w:szCs w:val="22"/>
                <w:lang w:val="pl-PL"/>
              </w:rPr>
            </w:pPr>
            <w:r w:rsidRPr="00E21D21">
              <w:rPr>
                <w:color w:val="000000" w:themeColor="text1"/>
                <w:sz w:val="22"/>
                <w:szCs w:val="22"/>
                <w:lang w:val="pl-PL"/>
              </w:rPr>
              <w:t xml:space="preserve">Poza wyznaczonymi przejściami dla pieszych pieszy jest zobowiązany do bezwzględnego ustąpienia pierwszeństwa wszystkim pojazdom, wózkom widłowym, wózkom transportowym, pociągom logistycznym oraz innym środkom transportu wewnętrznego. </w:t>
            </w:r>
          </w:p>
          <w:p w14:paraId="7D8EFA94" w14:textId="48F1CEA1" w:rsidR="00E21D21" w:rsidRPr="00E21D21" w:rsidRDefault="00E21D21" w:rsidP="00E21D21">
            <w:pPr>
              <w:numPr>
                <w:ilvl w:val="0"/>
                <w:numId w:val="18"/>
              </w:numPr>
              <w:tabs>
                <w:tab w:val="clear" w:pos="720"/>
                <w:tab w:val="num" w:pos="1306"/>
              </w:tabs>
              <w:rPr>
                <w:color w:val="000000" w:themeColor="text1"/>
                <w:sz w:val="22"/>
                <w:szCs w:val="22"/>
                <w:lang w:val="pl-PL"/>
              </w:rPr>
            </w:pPr>
            <w:r w:rsidRPr="00E21D21">
              <w:rPr>
                <w:color w:val="000000" w:themeColor="text1"/>
                <w:sz w:val="22"/>
                <w:szCs w:val="22"/>
                <w:lang w:val="pl-PL"/>
              </w:rPr>
              <w:lastRenderedPageBreak/>
              <w:t xml:space="preserve">Zabrania się wchodzenia w strefy pracy wózków widłowych, strefy załadunku i rozładunku, strefy pracy suwnic oraz inne strefy niebezpieczne bez uzasadnionej potrzeby i upoważnienia. </w:t>
            </w:r>
          </w:p>
          <w:p w14:paraId="712FEEE2" w14:textId="27F7C35E" w:rsidR="00E21D21" w:rsidRPr="00E21D21" w:rsidRDefault="00E21D21" w:rsidP="00E21D21">
            <w:pPr>
              <w:numPr>
                <w:ilvl w:val="0"/>
                <w:numId w:val="18"/>
              </w:numPr>
              <w:tabs>
                <w:tab w:val="clear" w:pos="720"/>
                <w:tab w:val="num" w:pos="1306"/>
              </w:tabs>
              <w:rPr>
                <w:color w:val="000000" w:themeColor="text1"/>
                <w:sz w:val="22"/>
                <w:szCs w:val="22"/>
                <w:lang w:val="pl-PL"/>
              </w:rPr>
            </w:pPr>
            <w:r w:rsidRPr="00E21D21">
              <w:rPr>
                <w:color w:val="000000" w:themeColor="text1"/>
                <w:sz w:val="22"/>
                <w:szCs w:val="22"/>
                <w:lang w:val="pl-PL"/>
              </w:rPr>
              <w:t xml:space="preserve">Podczas poruszania się po obszarach produkcyjnych i logistycznych zabrania się korzystania z telefonów komórkowych, słuchawek oraz innych urządzeń ograniczających uwagę. </w:t>
            </w:r>
          </w:p>
          <w:p w14:paraId="56EC3C53" w14:textId="01E37203" w:rsidR="00E21D21" w:rsidRPr="00E21D21" w:rsidRDefault="00E21D21" w:rsidP="00E21D21">
            <w:pPr>
              <w:numPr>
                <w:ilvl w:val="0"/>
                <w:numId w:val="18"/>
              </w:numPr>
              <w:tabs>
                <w:tab w:val="clear" w:pos="720"/>
                <w:tab w:val="num" w:pos="1306"/>
              </w:tabs>
              <w:rPr>
                <w:color w:val="000000" w:themeColor="text1"/>
                <w:sz w:val="22"/>
                <w:szCs w:val="22"/>
                <w:lang w:val="pl-PL"/>
              </w:rPr>
            </w:pPr>
            <w:r w:rsidRPr="00E21D21">
              <w:rPr>
                <w:color w:val="000000" w:themeColor="text1"/>
                <w:sz w:val="22"/>
                <w:szCs w:val="22"/>
                <w:lang w:val="pl-PL"/>
              </w:rPr>
              <w:t xml:space="preserve">Przed przekroczeniem drogi transportowej pieszy powinien nawiązać kontakt wzrokowy z operatorem pojazdu. </w:t>
            </w:r>
          </w:p>
          <w:p w14:paraId="3FD32F78" w14:textId="29A71048" w:rsidR="00E21D21" w:rsidRPr="00E21D21" w:rsidRDefault="00E21D21" w:rsidP="00E21D21">
            <w:pPr>
              <w:numPr>
                <w:ilvl w:val="0"/>
                <w:numId w:val="18"/>
              </w:numPr>
              <w:tabs>
                <w:tab w:val="clear" w:pos="720"/>
                <w:tab w:val="num" w:pos="1306"/>
              </w:tabs>
              <w:rPr>
                <w:color w:val="000000" w:themeColor="text1"/>
                <w:sz w:val="22"/>
                <w:szCs w:val="22"/>
                <w:lang w:val="pl-PL"/>
              </w:rPr>
            </w:pPr>
            <w:r w:rsidRPr="00E21D21">
              <w:rPr>
                <w:color w:val="000000" w:themeColor="text1"/>
                <w:sz w:val="22"/>
                <w:szCs w:val="22"/>
                <w:lang w:val="pl-PL"/>
              </w:rPr>
              <w:t xml:space="preserve">Zabrania się nagłego wchodzenia na drogi transportowe. </w:t>
            </w:r>
          </w:p>
          <w:p w14:paraId="6BA17501" w14:textId="408F2C11" w:rsidR="00E21D21" w:rsidRPr="009C3197" w:rsidRDefault="00E21D21" w:rsidP="009C3197">
            <w:pPr>
              <w:numPr>
                <w:ilvl w:val="0"/>
                <w:numId w:val="18"/>
              </w:numPr>
              <w:tabs>
                <w:tab w:val="clear" w:pos="720"/>
                <w:tab w:val="num" w:pos="1306"/>
              </w:tabs>
              <w:rPr>
                <w:color w:val="000000" w:themeColor="text1"/>
                <w:sz w:val="22"/>
                <w:szCs w:val="22"/>
                <w:lang w:val="pl-PL"/>
              </w:rPr>
            </w:pPr>
            <w:r w:rsidRPr="00E21D21">
              <w:rPr>
                <w:color w:val="000000" w:themeColor="text1"/>
                <w:sz w:val="22"/>
                <w:szCs w:val="22"/>
                <w:lang w:val="pl-PL"/>
              </w:rPr>
              <w:t>Zabrania się biegania na terenie produkcji, magazynu oraz obszarów logistycznych.</w:t>
            </w:r>
          </w:p>
        </w:tc>
      </w:tr>
    </w:tbl>
    <w:p w14:paraId="7EA98F3B" w14:textId="77777777" w:rsidR="00497E8E" w:rsidRDefault="00497E8E">
      <w:r>
        <w:rPr>
          <w:smallCaps/>
        </w:rPr>
        <w:lastRenderedPageBreak/>
        <w:br w:type="page"/>
      </w:r>
    </w:p>
    <w:tbl>
      <w:tblPr>
        <w:tblStyle w:val="Grigliatabella1"/>
        <w:tblW w:w="10743"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43"/>
      </w:tblGrid>
      <w:tr w:rsidR="00281218" w:rsidRPr="00DA4583" w14:paraId="3AD3150F" w14:textId="77777777" w:rsidTr="00497E8E">
        <w:tc>
          <w:tcPr>
            <w:tcW w:w="10743" w:type="dxa"/>
            <w:tcBorders>
              <w:top w:val="single" w:sz="2" w:space="0" w:color="E7E6E6" w:themeColor="background2"/>
              <w:bottom w:val="single" w:sz="2" w:space="0" w:color="E7E6E6" w:themeColor="background2"/>
            </w:tcBorders>
          </w:tcPr>
          <w:p w14:paraId="593138CC" w14:textId="18FB6049" w:rsidR="00281218" w:rsidRDefault="00475914" w:rsidP="006C14D9">
            <w:pPr>
              <w:pStyle w:val="Nagwek1"/>
              <w:spacing w:before="120"/>
              <w:ind w:left="431" w:hanging="431"/>
              <w:rPr>
                <w:b/>
                <w:bCs/>
                <w:color w:val="000000" w:themeColor="text1"/>
                <w:sz w:val="28"/>
                <w:szCs w:val="28"/>
                <w:lang w:val="pl-PL"/>
              </w:rPr>
            </w:pPr>
            <w:bookmarkStart w:id="10" w:name="_Toc238730624"/>
            <w:r w:rsidRPr="00475914">
              <w:rPr>
                <w:b/>
                <w:bCs/>
                <w:sz w:val="28"/>
                <w:szCs w:val="28"/>
                <w:lang w:val="pl-PL"/>
              </w:rPr>
              <w:lastRenderedPageBreak/>
              <w:t>EXTERNAL AND INTERNAL REFERENCES</w:t>
            </w:r>
            <w:r>
              <w:rPr>
                <w:b/>
                <w:bCs/>
                <w:sz w:val="28"/>
                <w:szCs w:val="28"/>
                <w:lang w:val="pl-PL"/>
              </w:rPr>
              <w:t xml:space="preserve"> / </w:t>
            </w:r>
            <w:r w:rsidRPr="00475914">
              <w:rPr>
                <w:b/>
                <w:bCs/>
                <w:color w:val="000000" w:themeColor="text1"/>
                <w:sz w:val="28"/>
                <w:szCs w:val="28"/>
                <w:lang w:val="pl-PL"/>
              </w:rPr>
              <w:t>ODWOŁANIA ZEWNĘTRZNE I WEWNĘTRZNE</w:t>
            </w:r>
            <w:bookmarkEnd w:id="10"/>
          </w:p>
          <w:p w14:paraId="1409799B" w14:textId="77777777" w:rsidR="003B4D0D" w:rsidRDefault="003B4D0D" w:rsidP="003B4D0D">
            <w:pPr>
              <w:rPr>
                <w:lang w:val="pl-PL"/>
              </w:rPr>
            </w:pPr>
          </w:p>
          <w:tbl>
            <w:tblPr>
              <w:tblStyle w:val="Stileproceduredigruppo31"/>
              <w:tblW w:w="8505" w:type="dxa"/>
              <w:jc w:val="center"/>
              <w:tblLayout w:type="fixed"/>
              <w:tblLook w:val="04A0" w:firstRow="1" w:lastRow="0" w:firstColumn="1" w:lastColumn="0" w:noHBand="0" w:noVBand="1"/>
            </w:tblPr>
            <w:tblGrid>
              <w:gridCol w:w="4261"/>
              <w:gridCol w:w="4244"/>
            </w:tblGrid>
            <w:tr w:rsidR="00D66EEC" w:rsidRPr="008353DD" w14:paraId="4E81DBB0" w14:textId="77777777" w:rsidTr="0097132E">
              <w:trPr>
                <w:cnfStyle w:val="100000000000" w:firstRow="1" w:lastRow="0" w:firstColumn="0" w:lastColumn="0" w:oddVBand="0" w:evenVBand="0" w:oddHBand="0" w:evenHBand="0" w:firstRowFirstColumn="0" w:firstRowLastColumn="0" w:lastRowFirstColumn="0" w:lastRowLastColumn="0"/>
                <w:jc w:val="center"/>
              </w:trPr>
              <w:tc>
                <w:tcPr>
                  <w:tcW w:w="4261" w:type="dxa"/>
                </w:tcPr>
                <w:p w14:paraId="73B226BD" w14:textId="77777777" w:rsidR="00D66EEC" w:rsidRPr="00903BB2" w:rsidRDefault="00D66EEC" w:rsidP="00D66EEC">
                  <w:pPr>
                    <w:jc w:val="center"/>
                    <w:rPr>
                      <w:rFonts w:eastAsia="Times New Roman"/>
                      <w:b/>
                      <w:bCs/>
                      <w:szCs w:val="22"/>
                      <w:lang w:val="en-US" w:eastAsia="it-IT"/>
                    </w:rPr>
                  </w:pPr>
                  <w:bookmarkStart w:id="11" w:name="_Hlk153556286"/>
                  <w:r w:rsidRPr="00903BB2">
                    <w:rPr>
                      <w:rFonts w:eastAsia="Times New Roman"/>
                      <w:b/>
                      <w:bCs/>
                      <w:szCs w:val="22"/>
                      <w:lang w:val="en-US" w:eastAsia="it-IT"/>
                    </w:rPr>
                    <w:t>EXTERNAL REFERENCE</w:t>
                  </w:r>
                </w:p>
              </w:tc>
              <w:tc>
                <w:tcPr>
                  <w:tcW w:w="4244" w:type="dxa"/>
                </w:tcPr>
                <w:p w14:paraId="1485079D" w14:textId="77777777" w:rsidR="00D66EEC" w:rsidRPr="00903BB2" w:rsidRDefault="00D66EEC" w:rsidP="00D66EEC">
                  <w:pPr>
                    <w:jc w:val="center"/>
                    <w:rPr>
                      <w:rFonts w:eastAsia="Times New Roman"/>
                      <w:b/>
                      <w:bCs/>
                      <w:szCs w:val="22"/>
                      <w:lang w:val="en-US" w:eastAsia="it-IT"/>
                    </w:rPr>
                  </w:pPr>
                  <w:r w:rsidRPr="00903BB2">
                    <w:rPr>
                      <w:rFonts w:eastAsia="Times New Roman"/>
                      <w:b/>
                      <w:bCs/>
                      <w:szCs w:val="22"/>
                      <w:lang w:val="en-US" w:eastAsia="it-IT"/>
                    </w:rPr>
                    <w:t>TYPE OF DOCUMENT</w:t>
                  </w:r>
                </w:p>
              </w:tc>
            </w:tr>
            <w:tr w:rsidR="00D66EEC" w:rsidRPr="008353DD" w14:paraId="003A2B2F" w14:textId="77777777" w:rsidTr="0097132E">
              <w:trPr>
                <w:cnfStyle w:val="000000100000" w:firstRow="0" w:lastRow="0" w:firstColumn="0" w:lastColumn="0" w:oddVBand="0" w:evenVBand="0" w:oddHBand="1" w:evenHBand="0" w:firstRowFirstColumn="0" w:firstRowLastColumn="0" w:lastRowFirstColumn="0" w:lastRowLastColumn="0"/>
                <w:jc w:val="center"/>
              </w:trPr>
              <w:tc>
                <w:tcPr>
                  <w:tcW w:w="4261" w:type="dxa"/>
                </w:tcPr>
                <w:p w14:paraId="66D5DDFB" w14:textId="3955F406" w:rsidR="00D66EEC" w:rsidRPr="008E7CE1" w:rsidRDefault="00D66EEC" w:rsidP="00D66EEC">
                  <w:pPr>
                    <w:pStyle w:val="Akapitzlist"/>
                    <w:rPr>
                      <w:color w:val="000000" w:themeColor="text1"/>
                      <w:sz w:val="24"/>
                      <w:lang w:val="en-GB"/>
                    </w:rPr>
                  </w:pPr>
                  <w:r>
                    <w:rPr>
                      <w:color w:val="000000" w:themeColor="text1"/>
                      <w:sz w:val="24"/>
                      <w:lang w:val="en-GB"/>
                    </w:rPr>
                    <w:t xml:space="preserve">ISO </w:t>
                  </w:r>
                  <w:r>
                    <w:rPr>
                      <w:color w:val="000000" w:themeColor="text1"/>
                      <w:sz w:val="24"/>
                      <w:lang w:val="en-GB"/>
                    </w:rPr>
                    <w:t>45001</w:t>
                  </w:r>
                </w:p>
              </w:tc>
              <w:sdt>
                <w:sdtPr>
                  <w:rPr>
                    <w:rFonts w:eastAsia="Times New Roman"/>
                    <w:color w:val="000000" w:themeColor="text1"/>
                    <w:lang w:val="en-US" w:eastAsia="it-IT"/>
                  </w:rPr>
                  <w:id w:val="1015414386"/>
                  <w:placeholder>
                    <w:docPart w:val="811279C3E563468EBE45A19A29DEC55B"/>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44" w:type="dxa"/>
                    </w:tcPr>
                    <w:p w14:paraId="35B1C75E" w14:textId="77777777" w:rsidR="00D66EEC" w:rsidRPr="008E7CE1" w:rsidRDefault="00D66EEC" w:rsidP="00D66EEC">
                      <w:pPr>
                        <w:rPr>
                          <w:rFonts w:eastAsia="Times New Roman"/>
                          <w:color w:val="000000" w:themeColor="text1"/>
                          <w:sz w:val="24"/>
                          <w:lang w:val="en-US" w:eastAsia="it-IT"/>
                        </w:rPr>
                      </w:pPr>
                      <w:r w:rsidRPr="008E7CE1">
                        <w:rPr>
                          <w:rFonts w:eastAsia="Times New Roman"/>
                          <w:color w:val="000000" w:themeColor="text1"/>
                          <w:sz w:val="24"/>
                          <w:lang w:val="en-US" w:eastAsia="it-IT"/>
                        </w:rPr>
                        <w:t>Standard</w:t>
                      </w:r>
                    </w:p>
                  </w:tc>
                </w:sdtContent>
              </w:sdt>
            </w:tr>
            <w:tr w:rsidR="00D66EEC" w:rsidRPr="008353DD" w14:paraId="76E68322" w14:textId="77777777" w:rsidTr="0097132E">
              <w:trPr>
                <w:cnfStyle w:val="000000010000" w:firstRow="0" w:lastRow="0" w:firstColumn="0" w:lastColumn="0" w:oddVBand="0" w:evenVBand="0" w:oddHBand="0" w:evenHBand="1" w:firstRowFirstColumn="0" w:firstRowLastColumn="0" w:lastRowFirstColumn="0" w:lastRowLastColumn="0"/>
                <w:jc w:val="center"/>
              </w:trPr>
              <w:sdt>
                <w:sdtPr>
                  <w:rPr>
                    <w:rFonts w:eastAsia="Times New Roman"/>
                    <w:color w:val="000000" w:themeColor="text1"/>
                    <w:lang w:val="en-US" w:eastAsia="it-IT"/>
                  </w:rPr>
                  <w:id w:val="-113068003"/>
                  <w:placeholder>
                    <w:docPart w:val="7D957132518E4DAB8A7E6BD64C21F45E"/>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61" w:type="dxa"/>
                    </w:tcPr>
                    <w:p w14:paraId="2A09FA37" w14:textId="4B3A3F43" w:rsidR="00D66EEC" w:rsidRDefault="00D66EEC" w:rsidP="00D66EEC">
                      <w:pPr>
                        <w:pStyle w:val="Akapitzlist"/>
                        <w:rPr>
                          <w:color w:val="000000" w:themeColor="text1"/>
                          <w:lang w:val="en-GB"/>
                        </w:rPr>
                      </w:pPr>
                      <w:r>
                        <w:rPr>
                          <w:rFonts w:eastAsia="Times New Roman"/>
                          <w:color w:val="000000" w:themeColor="text1"/>
                          <w:lang w:val="en-US" w:eastAsia="it-IT"/>
                        </w:rPr>
                        <w:t>Regulation</w:t>
                      </w:r>
                    </w:p>
                  </w:tc>
                </w:sdtContent>
              </w:sdt>
              <w:tc>
                <w:tcPr>
                  <w:tcW w:w="4244" w:type="dxa"/>
                </w:tcPr>
                <w:p w14:paraId="5BD0DE21" w14:textId="71C8D6F1" w:rsidR="00D66EEC" w:rsidRDefault="00D66EEC" w:rsidP="00D66EEC">
                  <w:pPr>
                    <w:rPr>
                      <w:rFonts w:eastAsia="Times New Roman"/>
                      <w:color w:val="000000" w:themeColor="text1"/>
                      <w:lang w:val="en-US" w:eastAsia="it-IT"/>
                    </w:rPr>
                  </w:pPr>
                </w:p>
              </w:tc>
            </w:tr>
            <w:bookmarkEnd w:id="11"/>
          </w:tbl>
          <w:p w14:paraId="529748DE" w14:textId="77777777" w:rsidR="00D66EEC" w:rsidRDefault="00D66EEC" w:rsidP="00D66EEC">
            <w:pPr>
              <w:tabs>
                <w:tab w:val="center" w:pos="4819"/>
                <w:tab w:val="right" w:pos="9638"/>
              </w:tabs>
              <w:rPr>
                <w:rFonts w:cstheme="minorBidi"/>
                <w:bCs/>
                <w:iCs/>
                <w:szCs w:val="28"/>
              </w:rPr>
            </w:pPr>
          </w:p>
          <w:p w14:paraId="1806FE26" w14:textId="148D6E11" w:rsidR="00D66EEC" w:rsidRDefault="00D66EEC" w:rsidP="00D66EEC">
            <w:pPr>
              <w:tabs>
                <w:tab w:val="center" w:pos="4819"/>
                <w:tab w:val="right" w:pos="9638"/>
              </w:tabs>
              <w:rPr>
                <w:rFonts w:ascii="Segoe UI" w:hAnsi="Segoe UI" w:cs="Segoe UI"/>
                <w:sz w:val="21"/>
                <w:szCs w:val="21"/>
                <w:lang w:val="en-GB" w:eastAsia="pl-PL"/>
              </w:rPr>
            </w:pPr>
            <w:r w:rsidRPr="00B178AF">
              <w:rPr>
                <w:rFonts w:cstheme="minorBidi"/>
                <w:b/>
                <w:bCs/>
                <w:szCs w:val="28"/>
                <w:lang w:val="en-US"/>
              </w:rPr>
              <w:t>Internal references</w:t>
            </w:r>
            <w:r w:rsidRPr="00B178AF">
              <w:rPr>
                <w:rFonts w:cstheme="minorBidi"/>
                <w:szCs w:val="28"/>
                <w:lang w:val="en-US"/>
              </w:rPr>
              <w:t xml:space="preserve"> with other GMS documents are available via the Intranet Governance &amp; Quality page at the following link</w:t>
            </w:r>
            <w:r w:rsidRPr="00B178AF">
              <w:rPr>
                <w:rFonts w:cstheme="minorBidi"/>
                <w:color w:val="002060"/>
                <w:szCs w:val="28"/>
                <w:lang w:val="en-US"/>
              </w:rPr>
              <w:t xml:space="preserve">: </w:t>
            </w:r>
            <w:r w:rsidRPr="008119E7">
              <w:rPr>
                <w:rFonts w:ascii="Segoe UI" w:hAnsi="Segoe UI" w:cs="Segoe UI"/>
                <w:sz w:val="21"/>
                <w:szCs w:val="21"/>
                <w:lang w:val="en-GB" w:eastAsia="pl-PL"/>
              </w:rPr>
              <w:t>NA</w:t>
            </w:r>
          </w:p>
          <w:p w14:paraId="209638A8" w14:textId="77777777" w:rsidR="00497E8E" w:rsidRDefault="00497E8E" w:rsidP="00D66EEC">
            <w:pPr>
              <w:tabs>
                <w:tab w:val="center" w:pos="4819"/>
                <w:tab w:val="right" w:pos="9638"/>
              </w:tabs>
              <w:rPr>
                <w:rFonts w:ascii="Segoe UI" w:hAnsi="Segoe UI" w:cs="Segoe UI"/>
                <w:b/>
                <w:iCs/>
                <w:sz w:val="21"/>
                <w:szCs w:val="21"/>
                <w:lang w:val="en-GB" w:eastAsia="pl-PL"/>
              </w:rPr>
            </w:pPr>
          </w:p>
          <w:p w14:paraId="3412A2FA" w14:textId="34A9E953" w:rsidR="00D66EEC" w:rsidRPr="00497E8E" w:rsidRDefault="00D66EEC" w:rsidP="00497E8E">
            <w:pPr>
              <w:rPr>
                <w:rFonts w:cs="Calibri"/>
                <w:szCs w:val="24"/>
                <w:lang w:val="en-GB"/>
              </w:rPr>
            </w:pPr>
            <w:r w:rsidRPr="0055498E">
              <w:rPr>
                <w:rFonts w:cs="Calibri"/>
                <w:b/>
                <w:bCs/>
                <w:szCs w:val="24"/>
                <w:lang w:val="en-GB"/>
              </w:rPr>
              <w:t>Internal references </w:t>
            </w:r>
            <w:r w:rsidRPr="0055498E">
              <w:rPr>
                <w:rFonts w:cs="Calibri"/>
                <w:szCs w:val="24"/>
                <w:lang w:val="en-GB"/>
              </w:rPr>
              <w:t>not available on the Intranet Governance &amp; Quality page:</w:t>
            </w:r>
          </w:p>
          <w:tbl>
            <w:tblPr>
              <w:tblStyle w:val="Stileproceduredigruppo3"/>
              <w:tblW w:w="9067" w:type="dxa"/>
              <w:jc w:val="center"/>
              <w:tblLayout w:type="fixed"/>
              <w:tblLook w:val="04A0" w:firstRow="1" w:lastRow="0" w:firstColumn="1" w:lastColumn="0" w:noHBand="0" w:noVBand="1"/>
            </w:tblPr>
            <w:tblGrid>
              <w:gridCol w:w="9067"/>
            </w:tblGrid>
            <w:tr w:rsidR="00D66EEC" w:rsidRPr="00892D95" w14:paraId="7521173B" w14:textId="77777777" w:rsidTr="0097132E">
              <w:trPr>
                <w:cnfStyle w:val="100000000000" w:firstRow="1" w:lastRow="0" w:firstColumn="0" w:lastColumn="0" w:oddVBand="0" w:evenVBand="0" w:oddHBand="0" w:evenHBand="0" w:firstRowFirstColumn="0" w:firstRowLastColumn="0" w:lastRowFirstColumn="0" w:lastRowLastColumn="0"/>
                <w:jc w:val="center"/>
              </w:trPr>
              <w:tc>
                <w:tcPr>
                  <w:tcW w:w="9067" w:type="dxa"/>
                  <w:tcBorders>
                    <w:bottom w:val="single" w:sz="4" w:space="0" w:color="BFBFBF" w:themeColor="background1" w:themeShade="BF"/>
                  </w:tcBorders>
                </w:tcPr>
                <w:p w14:paraId="4A03214B" w14:textId="77777777" w:rsidR="00D66EEC" w:rsidRPr="00892D95" w:rsidRDefault="00D66EEC" w:rsidP="00D66EEC">
                  <w:pPr>
                    <w:rPr>
                      <w:rFonts w:eastAsia="Times New Roman"/>
                      <w:b/>
                      <w:bCs/>
                      <w:color w:val="auto"/>
                      <w:szCs w:val="22"/>
                      <w:lang w:val="en-US" w:eastAsia="it-IT"/>
                    </w:rPr>
                  </w:pPr>
                  <w:r>
                    <w:rPr>
                      <w:rFonts w:eastAsia="Times New Roman"/>
                      <w:b/>
                      <w:bCs/>
                      <w:color w:val="auto"/>
                      <w:szCs w:val="22"/>
                      <w:lang w:val="en-US" w:eastAsia="it-IT"/>
                    </w:rPr>
                    <w:t>CODE AND TITLE</w:t>
                  </w:r>
                </w:p>
              </w:tc>
            </w:tr>
            <w:tr w:rsidR="00D66EEC" w:rsidRPr="00892D95" w14:paraId="3A98EF8E" w14:textId="77777777" w:rsidTr="0097132E">
              <w:trPr>
                <w:cnfStyle w:val="000000100000" w:firstRow="0" w:lastRow="0" w:firstColumn="0" w:lastColumn="0" w:oddVBand="0" w:evenVBand="0" w:oddHBand="1" w:evenHBand="0"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851C3C" w14:textId="249B5171" w:rsidR="00D66EEC" w:rsidRPr="00D66EEC" w:rsidRDefault="00D66EEC" w:rsidP="00D66EEC">
                  <w:pPr>
                    <w:pStyle w:val="Akapitzlist"/>
                    <w:shd w:val="clear" w:color="auto" w:fill="FFFFFF" w:themeFill="background1"/>
                    <w:ind w:left="0"/>
                    <w:jc w:val="left"/>
                    <w:rPr>
                      <w:rFonts w:asciiTheme="minorHAnsi" w:hAnsiTheme="minorHAnsi" w:cstheme="minorHAnsi"/>
                      <w:color w:val="000000" w:themeColor="text1"/>
                      <w:szCs w:val="28"/>
                      <w:lang w:val="pl-PL"/>
                    </w:rPr>
                  </w:pPr>
                  <w:r w:rsidRPr="00D66EEC">
                    <w:rPr>
                      <w:rFonts w:asciiTheme="minorHAnsi" w:hAnsiTheme="minorHAnsi" w:cstheme="minorHAnsi"/>
                      <w:color w:val="000000" w:themeColor="text1"/>
                      <w:szCs w:val="28"/>
                      <w:lang w:val="pl-PL"/>
                    </w:rPr>
                    <w:t>LI-UPL-0008 Instrukcja dla Dostawców/ Kontrahentów dotycząca zapobiegania rozprzestrzenianiu się chorób zakaźnych</w:t>
                  </w:r>
                </w:p>
              </w:tc>
            </w:tr>
          </w:tbl>
          <w:p w14:paraId="4549C9E4" w14:textId="66A492BE" w:rsidR="003B4D0D" w:rsidRPr="003B4D0D" w:rsidRDefault="003B4D0D" w:rsidP="00497E8E">
            <w:pPr>
              <w:rPr>
                <w:lang w:val="pl-PL"/>
              </w:rPr>
            </w:pPr>
          </w:p>
        </w:tc>
      </w:tr>
      <w:tr w:rsidR="00500733" w:rsidRPr="007B5183" w14:paraId="7EEE5880" w14:textId="77777777" w:rsidTr="00497E8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10743" w:type="dxa"/>
            <w:tcBorders>
              <w:top w:val="single" w:sz="2" w:space="0" w:color="E7E6E6" w:themeColor="background2"/>
              <w:left w:val="nil"/>
              <w:bottom w:val="single" w:sz="2" w:space="0" w:color="E7E6E6" w:themeColor="background2"/>
              <w:right w:val="single" w:sz="2" w:space="0" w:color="E7E6E6" w:themeColor="background2"/>
            </w:tcBorders>
          </w:tcPr>
          <w:p w14:paraId="56530AE9" w14:textId="77777777" w:rsidR="00497E8E" w:rsidRPr="00497E8E" w:rsidRDefault="00497E8E" w:rsidP="00497E8E">
            <w:pPr>
              <w:pStyle w:val="Nagwek1"/>
              <w:numPr>
                <w:ilvl w:val="0"/>
                <w:numId w:val="0"/>
              </w:numPr>
              <w:spacing w:before="120"/>
              <w:ind w:left="431"/>
              <w:rPr>
                <w:b/>
                <w:bCs/>
                <w:sz w:val="28"/>
                <w:szCs w:val="28"/>
              </w:rPr>
            </w:pPr>
          </w:p>
          <w:p w14:paraId="5CDF55E0" w14:textId="10C4508E" w:rsidR="00500733" w:rsidRPr="00AD5D61" w:rsidRDefault="00500733" w:rsidP="006C14D9">
            <w:pPr>
              <w:pStyle w:val="Nagwek1"/>
              <w:spacing w:before="120"/>
              <w:ind w:left="431" w:hanging="431"/>
              <w:rPr>
                <w:b/>
                <w:bCs/>
                <w:sz w:val="28"/>
                <w:szCs w:val="28"/>
              </w:rPr>
            </w:pPr>
            <w:bookmarkStart w:id="12" w:name="_Toc238730625"/>
            <w:r w:rsidRPr="00500733">
              <w:rPr>
                <w:b/>
                <w:bCs/>
                <w:color w:val="1F4E79" w:themeColor="accent1" w:themeShade="80"/>
                <w:sz w:val="28"/>
                <w:szCs w:val="28"/>
                <w:lang w:val="it-IT"/>
              </w:rPr>
              <w:t xml:space="preserve">SIGNATURES / </w:t>
            </w:r>
            <w:r w:rsidRPr="00500733">
              <w:rPr>
                <w:b/>
                <w:bCs/>
                <w:color w:val="000000" w:themeColor="text1"/>
                <w:sz w:val="28"/>
                <w:szCs w:val="28"/>
                <w:lang w:val="it-IT"/>
              </w:rPr>
              <w:t>PODPISY</w:t>
            </w:r>
            <w:bookmarkEnd w:id="12"/>
          </w:p>
        </w:tc>
      </w:tr>
    </w:tbl>
    <w:tbl>
      <w:tblPr>
        <w:tblStyle w:val="Stileproceduredigruppo31"/>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208"/>
        <w:gridCol w:w="2340"/>
        <w:gridCol w:w="2420"/>
        <w:gridCol w:w="1128"/>
        <w:gridCol w:w="2631"/>
      </w:tblGrid>
      <w:tr w:rsidR="00C90B45" w:rsidRPr="00C90B45" w14:paraId="6E35483D" w14:textId="77777777" w:rsidTr="00856210">
        <w:trPr>
          <w:cnfStyle w:val="100000000000" w:firstRow="1" w:lastRow="0" w:firstColumn="0" w:lastColumn="0" w:oddVBand="0" w:evenVBand="0" w:oddHBand="0" w:evenHBand="0" w:firstRowFirstColumn="0" w:firstRowLastColumn="0" w:lastRowFirstColumn="0" w:lastRowLastColumn="0"/>
          <w:trHeight w:val="537"/>
        </w:trPr>
        <w:tc>
          <w:tcPr>
            <w:tcW w:w="2208" w:type="dxa"/>
            <w:tcBorders>
              <w:bottom w:val="single" w:sz="4" w:space="0" w:color="BFBFBF" w:themeColor="background1" w:themeShade="BF"/>
            </w:tcBorders>
            <w:vAlign w:val="center"/>
          </w:tcPr>
          <w:p w14:paraId="2323DA73" w14:textId="77777777" w:rsidR="00C90B45" w:rsidRPr="00C90B45" w:rsidRDefault="00C90B45" w:rsidP="004E36F2">
            <w:pPr>
              <w:tabs>
                <w:tab w:val="center" w:pos="4819"/>
                <w:tab w:val="right" w:pos="9638"/>
              </w:tabs>
              <w:jc w:val="center"/>
              <w:rPr>
                <w:rFonts w:eastAsia="Times New Roman"/>
                <w:b/>
                <w:szCs w:val="32"/>
                <w:lang w:val="en-US" w:eastAsia="it-IT"/>
              </w:rPr>
            </w:pPr>
            <w:bookmarkStart w:id="13" w:name="_Hlk158297696"/>
            <w:bookmarkStart w:id="14" w:name="_Hlk152773629"/>
            <w:r w:rsidRPr="00C90B45">
              <w:rPr>
                <w:rFonts w:eastAsia="Times New Roman"/>
                <w:b/>
                <w:szCs w:val="32"/>
                <w:lang w:val="en-US" w:eastAsia="it-IT"/>
              </w:rPr>
              <w:t>Responsibility</w:t>
            </w:r>
          </w:p>
        </w:tc>
        <w:tc>
          <w:tcPr>
            <w:tcW w:w="2340" w:type="dxa"/>
            <w:tcBorders>
              <w:bottom w:val="single" w:sz="4" w:space="0" w:color="BFBFBF" w:themeColor="background1" w:themeShade="BF"/>
            </w:tcBorders>
            <w:vAlign w:val="center"/>
          </w:tcPr>
          <w:p w14:paraId="318043DF" w14:textId="5903E8E9" w:rsidR="00C90B45" w:rsidRPr="00C90B45" w:rsidRDefault="00C90B45" w:rsidP="004E36F2">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Name SURNAME</w:t>
            </w:r>
          </w:p>
        </w:tc>
        <w:tc>
          <w:tcPr>
            <w:tcW w:w="2420" w:type="dxa"/>
            <w:tcBorders>
              <w:bottom w:val="single" w:sz="4" w:space="0" w:color="BFBFBF" w:themeColor="background1" w:themeShade="BF"/>
            </w:tcBorders>
            <w:vAlign w:val="center"/>
          </w:tcPr>
          <w:p w14:paraId="20B8908A" w14:textId="42175ADA" w:rsidR="00C90B45" w:rsidRPr="00C90B45" w:rsidRDefault="00BC2EB1" w:rsidP="004E36F2">
            <w:pPr>
              <w:tabs>
                <w:tab w:val="center" w:pos="4819"/>
                <w:tab w:val="right" w:pos="9638"/>
              </w:tabs>
              <w:jc w:val="center"/>
              <w:rPr>
                <w:rFonts w:eastAsia="Times New Roman"/>
                <w:b/>
                <w:szCs w:val="32"/>
                <w:lang w:val="en-GB" w:eastAsia="it-IT"/>
              </w:rPr>
            </w:pPr>
            <w:r>
              <w:rPr>
                <w:rFonts w:eastAsia="Times New Roman"/>
                <w:b/>
                <w:szCs w:val="32"/>
                <w:lang w:val="en-US" w:eastAsia="it-IT"/>
              </w:rPr>
              <w:t>R</w:t>
            </w:r>
            <w:r w:rsidR="00C90B45" w:rsidRPr="00C90B45">
              <w:rPr>
                <w:rFonts w:eastAsia="Times New Roman"/>
                <w:b/>
                <w:szCs w:val="32"/>
                <w:lang w:val="en-US" w:eastAsia="it-IT"/>
              </w:rPr>
              <w:t>ole</w:t>
            </w:r>
          </w:p>
        </w:tc>
        <w:tc>
          <w:tcPr>
            <w:tcW w:w="1128" w:type="dxa"/>
            <w:tcBorders>
              <w:bottom w:val="single" w:sz="4" w:space="0" w:color="BFBFBF" w:themeColor="background1" w:themeShade="BF"/>
            </w:tcBorders>
            <w:vAlign w:val="center"/>
          </w:tcPr>
          <w:p w14:paraId="638DBF65" w14:textId="77777777" w:rsidR="00C90B45" w:rsidRPr="00C90B45" w:rsidRDefault="00C90B45" w:rsidP="004E36F2">
            <w:pPr>
              <w:tabs>
                <w:tab w:val="center" w:pos="4819"/>
                <w:tab w:val="right" w:pos="9638"/>
              </w:tabs>
              <w:jc w:val="center"/>
              <w:rPr>
                <w:rFonts w:eastAsia="Times New Roman"/>
                <w:b/>
                <w:szCs w:val="32"/>
                <w:lang w:val="en-US" w:eastAsia="it-IT"/>
              </w:rPr>
            </w:pPr>
            <w:r w:rsidRPr="00C90B45">
              <w:rPr>
                <w:rFonts w:eastAsia="Times New Roman"/>
                <w:b/>
                <w:szCs w:val="32"/>
                <w:lang w:val="en-US" w:eastAsia="it-IT"/>
              </w:rPr>
              <w:t>Date</w:t>
            </w:r>
          </w:p>
        </w:tc>
        <w:tc>
          <w:tcPr>
            <w:tcW w:w="2631" w:type="dxa"/>
            <w:tcBorders>
              <w:bottom w:val="single" w:sz="4" w:space="0" w:color="BFBFBF" w:themeColor="background1" w:themeShade="BF"/>
            </w:tcBorders>
            <w:vAlign w:val="center"/>
          </w:tcPr>
          <w:p w14:paraId="4FF4678C" w14:textId="77777777" w:rsidR="00C90B45" w:rsidRPr="00C90B45" w:rsidRDefault="00C90B45" w:rsidP="004E36F2">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Signature</w:t>
            </w:r>
          </w:p>
        </w:tc>
      </w:tr>
      <w:tr w:rsidR="00044C3E" w:rsidRPr="00C90B45" w14:paraId="3E072235"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138F6" w14:textId="652BC2FE" w:rsidR="00044C3E" w:rsidRPr="008A446E" w:rsidRDefault="00044C3E" w:rsidP="00D70C51">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Prepared</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92DEF4" w14:textId="574E9F2C" w:rsidR="00044C3E" w:rsidRPr="008A446E" w:rsidRDefault="000A455E" w:rsidP="00FE6B4E">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Natalia Krysztofiak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800935" w14:textId="590934EF" w:rsidR="00044C3E" w:rsidRPr="001E76F6" w:rsidRDefault="000A455E" w:rsidP="00D70C51">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HSE Coordinator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EE3CE7" w14:textId="2368347D" w:rsidR="00044C3E"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w:t>
            </w:r>
            <w:r w:rsidR="00500733">
              <w:rPr>
                <w:rFonts w:eastAsia="Times New Roman"/>
                <w:bCs/>
                <w:color w:val="000000" w:themeColor="text1"/>
                <w:sz w:val="20"/>
                <w:szCs w:val="20"/>
                <w:lang w:val="en-US" w:eastAsia="it-IT"/>
              </w:rPr>
              <w:t>7</w:t>
            </w:r>
            <w:r w:rsidR="00A016C6" w:rsidRPr="001E76F6">
              <w:rPr>
                <w:rFonts w:eastAsia="Times New Roman"/>
                <w:bCs/>
                <w:color w:val="000000" w:themeColor="text1"/>
                <w:sz w:val="20"/>
                <w:szCs w:val="20"/>
                <w:lang w:val="en-US" w:eastAsia="it-IT"/>
              </w:rPr>
              <w:t>.</w:t>
            </w:r>
            <w:r w:rsidR="001E32EB" w:rsidRPr="001E76F6">
              <w:rPr>
                <w:rFonts w:eastAsia="Times New Roman"/>
                <w:bCs/>
                <w:color w:val="000000" w:themeColor="text1"/>
                <w:sz w:val="20"/>
                <w:szCs w:val="20"/>
                <w:lang w:val="en-US" w:eastAsia="it-IT"/>
              </w:rPr>
              <w:t>0</w:t>
            </w:r>
            <w:r w:rsidR="00500733">
              <w:rPr>
                <w:rFonts w:eastAsia="Times New Roman"/>
                <w:bCs/>
                <w:color w:val="000000" w:themeColor="text1"/>
                <w:sz w:val="20"/>
                <w:szCs w:val="20"/>
                <w:lang w:val="en-US" w:eastAsia="it-IT"/>
              </w:rPr>
              <w:t>8</w:t>
            </w:r>
            <w:r w:rsidR="00A016C6" w:rsidRPr="001E76F6">
              <w:rPr>
                <w:rFonts w:eastAsia="Times New Roman"/>
                <w:bCs/>
                <w:color w:val="000000" w:themeColor="text1"/>
                <w:sz w:val="20"/>
                <w:szCs w:val="20"/>
                <w:lang w:val="en-US" w:eastAsia="it-IT"/>
              </w:rPr>
              <w:t>.202</w:t>
            </w:r>
            <w:r w:rsidR="001E32EB" w:rsidRPr="001E76F6">
              <w:rPr>
                <w:rFonts w:eastAsia="Times New Roman"/>
                <w:bCs/>
                <w:color w:val="000000" w:themeColor="text1"/>
                <w:sz w:val="20"/>
                <w:szCs w:val="20"/>
                <w:lang w:val="en-US" w:eastAsia="it-IT"/>
              </w:rPr>
              <w:t>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BA32D20" w14:textId="100DFC01" w:rsidR="00044C3E" w:rsidRPr="001E76F6" w:rsidRDefault="00044C3E" w:rsidP="00D70C51">
            <w:pPr>
              <w:tabs>
                <w:tab w:val="center" w:pos="4819"/>
                <w:tab w:val="right" w:pos="9638"/>
              </w:tabs>
              <w:jc w:val="center"/>
              <w:rPr>
                <w:rFonts w:eastAsia="Times New Roman"/>
                <w:bCs/>
                <w:color w:val="000000" w:themeColor="text1"/>
                <w:szCs w:val="22"/>
                <w:lang w:val="en-GB" w:eastAsia="it-IT"/>
              </w:rPr>
            </w:pPr>
          </w:p>
        </w:tc>
      </w:tr>
      <w:tr w:rsidR="006A56C0" w:rsidRPr="00C90B45" w14:paraId="74029347"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7BC6A9" w14:textId="36859AE8"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Process Owner</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8127F9" w14:textId="30495BF1" w:rsidR="006A56C0" w:rsidRPr="008A446E" w:rsidRDefault="006A56C0" w:rsidP="00FE6B4E">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Natalia Krysztofiak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7487B" w14:textId="63A163B7"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HSE Coordinator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D48C65" w14:textId="44FFC8C8" w:rsidR="006A56C0" w:rsidRPr="001E76F6" w:rsidRDefault="00500733"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051AE652" w14:textId="1E9B452A"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3E3C5FA6"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E2C561" w14:textId="279A6FB9"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BB0ED3" w14:textId="517C6572" w:rsidR="006A56C0" w:rsidRPr="008A446E" w:rsidRDefault="006A56C0" w:rsidP="00FE6B4E">
            <w:pPr>
              <w:tabs>
                <w:tab w:val="center" w:pos="4819"/>
                <w:tab w:val="right" w:pos="9638"/>
              </w:tabs>
              <w:jc w:val="center"/>
              <w:rPr>
                <w:rFonts w:eastAsia="Times New Roman"/>
                <w:bCs/>
                <w:color w:val="000000" w:themeColor="text1"/>
                <w:szCs w:val="22"/>
                <w:lang w:val="en-US" w:eastAsia="it-IT"/>
              </w:rPr>
            </w:pPr>
            <w:r w:rsidRPr="008A446E">
              <w:rPr>
                <w:bCs/>
                <w:szCs w:val="22"/>
              </w:rPr>
              <w:t>Anna Zielińska</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4A6C5" w14:textId="4F7FFABF"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Quality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EE9F9E" w14:textId="0F75F5E6" w:rsidR="006A56C0" w:rsidRPr="001E76F6" w:rsidRDefault="00500733"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26E583F"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6B99EB69"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7E694" w14:textId="34FF6335"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5905C" w14:textId="2D04430B" w:rsidR="006A56C0" w:rsidRPr="008A446E" w:rsidRDefault="006A56C0" w:rsidP="00FE6B4E">
            <w:pPr>
              <w:tabs>
                <w:tab w:val="center" w:pos="4819"/>
                <w:tab w:val="right" w:pos="9638"/>
              </w:tabs>
              <w:jc w:val="center"/>
              <w:rPr>
                <w:bCs/>
                <w:szCs w:val="22"/>
              </w:rPr>
            </w:pPr>
            <w:r w:rsidRPr="008A446E">
              <w:rPr>
                <w:bCs/>
                <w:szCs w:val="22"/>
              </w:rPr>
              <w:t>Natalia Dziubandowska</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FF608" w14:textId="017AF1B3"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People and Culture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AE7E3B" w14:textId="022D6845" w:rsidR="006A56C0" w:rsidRPr="001E76F6" w:rsidRDefault="00500733"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E2D516F"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41217F00"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92121B" w14:textId="714EE642"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CD5366" w14:textId="30EAB474" w:rsidR="006A56C0" w:rsidRPr="008A446E" w:rsidRDefault="006A56C0" w:rsidP="00FE6B4E">
            <w:pPr>
              <w:tabs>
                <w:tab w:val="center" w:pos="4819"/>
                <w:tab w:val="right" w:pos="9638"/>
              </w:tabs>
              <w:jc w:val="center"/>
              <w:rPr>
                <w:bCs/>
                <w:szCs w:val="22"/>
              </w:rPr>
            </w:pPr>
            <w:r w:rsidRPr="008A446E">
              <w:rPr>
                <w:bCs/>
                <w:szCs w:val="22"/>
              </w:rPr>
              <w:t>Mateusz Tyzler</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555BB" w14:textId="36B81762"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eastAsia="it-IT"/>
              </w:rPr>
              <w:t>Manufacturing Process Engineering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B6D382" w14:textId="303A3DE1" w:rsidR="006A56C0" w:rsidRPr="001E76F6" w:rsidRDefault="00500733"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1DCDD44"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17A00BF1"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8D71FB" w14:textId="41A1291A"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5A878B" w14:textId="085FF97B" w:rsidR="006A56C0" w:rsidRPr="008A446E" w:rsidRDefault="006A56C0" w:rsidP="00FE6B4E">
            <w:pPr>
              <w:tabs>
                <w:tab w:val="center" w:pos="4819"/>
                <w:tab w:val="right" w:pos="9638"/>
              </w:tabs>
              <w:jc w:val="center"/>
              <w:rPr>
                <w:bCs/>
                <w:szCs w:val="22"/>
              </w:rPr>
            </w:pPr>
            <w:r w:rsidRPr="008A446E">
              <w:rPr>
                <w:bCs/>
                <w:szCs w:val="22"/>
              </w:rPr>
              <w:t>Grzegorz Tarnowski</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0EC5C5" w14:textId="0CA69E13"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Maintenance &amp; Facility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C61473" w14:textId="4431331E" w:rsidR="006A56C0" w:rsidRPr="001E76F6" w:rsidRDefault="00500733"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260B3940"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500733" w:rsidRPr="00C90B45" w14:paraId="594DCE26"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127A95" w14:textId="2C2061B4" w:rsidR="00500733" w:rsidRPr="008A446E" w:rsidRDefault="00500733" w:rsidP="00500733">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F5A822" w14:textId="7E0E37BA" w:rsidR="00500733" w:rsidRPr="008A446E" w:rsidRDefault="00500733" w:rsidP="00500733">
            <w:pPr>
              <w:tabs>
                <w:tab w:val="center" w:pos="4819"/>
                <w:tab w:val="right" w:pos="9638"/>
              </w:tabs>
              <w:jc w:val="center"/>
              <w:rPr>
                <w:bCs/>
                <w:szCs w:val="22"/>
              </w:rPr>
            </w:pPr>
            <w:r w:rsidRPr="008A446E">
              <w:rPr>
                <w:bCs/>
                <w:szCs w:val="22"/>
              </w:rPr>
              <w:t>Adam Wróbel</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3FD986" w14:textId="12D02AB1" w:rsidR="00500733" w:rsidRPr="001E76F6" w:rsidRDefault="00500733" w:rsidP="00500733">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Supply Chain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88B3DC" w14:textId="22D44F60" w:rsidR="00500733" w:rsidRPr="001E76F6" w:rsidRDefault="00500733" w:rsidP="00500733">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D68D205" w14:textId="77777777" w:rsidR="00500733" w:rsidRPr="001E76F6" w:rsidRDefault="00500733" w:rsidP="00500733">
            <w:pPr>
              <w:tabs>
                <w:tab w:val="center" w:pos="4819"/>
                <w:tab w:val="right" w:pos="9638"/>
              </w:tabs>
              <w:jc w:val="center"/>
              <w:rPr>
                <w:rFonts w:eastAsia="Times New Roman"/>
                <w:bCs/>
                <w:color w:val="000000" w:themeColor="text1"/>
                <w:szCs w:val="22"/>
                <w:lang w:val="en-GB" w:eastAsia="it-IT"/>
              </w:rPr>
            </w:pPr>
          </w:p>
        </w:tc>
      </w:tr>
      <w:tr w:rsidR="00500733" w:rsidRPr="00C90B45" w14:paraId="086AAB1A"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6970D4" w14:textId="33D7856C" w:rsidR="00500733" w:rsidRPr="008A446E" w:rsidRDefault="00500733" w:rsidP="00500733">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Compliance Verification</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1A3DEB" w14:textId="5BD7B015" w:rsidR="00500733" w:rsidRPr="008A446E" w:rsidRDefault="00500733" w:rsidP="00500733">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Magda Skalec</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C65676" w14:textId="01FC318F" w:rsidR="00500733" w:rsidRPr="001E76F6" w:rsidRDefault="00500733" w:rsidP="00500733">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Quality System Engineer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FAA89" w14:textId="7C37041C" w:rsidR="00500733" w:rsidRPr="001E76F6" w:rsidRDefault="00500733" w:rsidP="00500733">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B6E100E" w14:textId="7C247B4D" w:rsidR="00500733" w:rsidRPr="001E76F6" w:rsidRDefault="00500733" w:rsidP="00500733">
            <w:pPr>
              <w:tabs>
                <w:tab w:val="center" w:pos="4819"/>
                <w:tab w:val="right" w:pos="9638"/>
              </w:tabs>
              <w:jc w:val="center"/>
              <w:rPr>
                <w:rFonts w:eastAsia="Times New Roman"/>
                <w:bCs/>
                <w:color w:val="000000" w:themeColor="text1"/>
                <w:szCs w:val="22"/>
                <w:lang w:val="en-GB" w:eastAsia="it-IT"/>
              </w:rPr>
            </w:pPr>
          </w:p>
        </w:tc>
      </w:tr>
      <w:tr w:rsidR="00500733" w:rsidRPr="00C90B45" w14:paraId="3C6FF788"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6549F" w14:textId="77777777" w:rsidR="00500733" w:rsidRPr="008A446E" w:rsidRDefault="00500733" w:rsidP="00500733">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Approved</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923D1" w14:textId="298C4AA8" w:rsidR="00500733" w:rsidRPr="008A446E" w:rsidRDefault="00500733" w:rsidP="00500733">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 xml:space="preserve">Tomasz </w:t>
            </w:r>
            <w:proofErr w:type="spellStart"/>
            <w:r w:rsidRPr="008A446E">
              <w:rPr>
                <w:rFonts w:eastAsia="Times New Roman"/>
                <w:bCs/>
                <w:color w:val="000000" w:themeColor="text1"/>
                <w:szCs w:val="22"/>
                <w:lang w:val="en-US" w:eastAsia="it-IT"/>
              </w:rPr>
              <w:t>Łuć</w:t>
            </w:r>
            <w:proofErr w:type="spellEnd"/>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AFCA69" w14:textId="012285C9" w:rsidR="00500733" w:rsidRPr="001E76F6" w:rsidRDefault="00500733" w:rsidP="00500733">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General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F514E7" w14:textId="304D61C1" w:rsidR="00500733" w:rsidRPr="001E76F6" w:rsidRDefault="00500733" w:rsidP="00500733">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92FDE4C" w14:textId="0389659E" w:rsidR="00500733" w:rsidRPr="001E76F6" w:rsidRDefault="00500733" w:rsidP="00500733">
            <w:pPr>
              <w:tabs>
                <w:tab w:val="center" w:pos="4819"/>
                <w:tab w:val="right" w:pos="9638"/>
              </w:tabs>
              <w:jc w:val="center"/>
              <w:rPr>
                <w:rFonts w:eastAsia="Times New Roman"/>
                <w:bCs/>
                <w:color w:val="000000" w:themeColor="text1"/>
                <w:szCs w:val="22"/>
                <w:lang w:val="en-GB" w:eastAsia="it-IT"/>
              </w:rPr>
            </w:pPr>
          </w:p>
        </w:tc>
      </w:tr>
    </w:tbl>
    <w:p w14:paraId="71F6A010" w14:textId="76697B1B" w:rsidR="00EF790C" w:rsidRPr="006C4685" w:rsidRDefault="003C322E" w:rsidP="00793119">
      <w:pPr>
        <w:tabs>
          <w:tab w:val="left" w:pos="3084"/>
        </w:tabs>
        <w:spacing w:before="240"/>
        <w:rPr>
          <w:i/>
          <w:iCs/>
          <w:sz w:val="20"/>
          <w:szCs w:val="16"/>
          <w:lang w:val="en-US"/>
        </w:rPr>
      </w:pPr>
      <w:bookmarkStart w:id="15" w:name="_Hlk161239844"/>
      <w:bookmarkEnd w:id="13"/>
      <w:bookmarkEnd w:id="14"/>
      <w:r w:rsidRPr="00793119">
        <w:rPr>
          <w:i/>
          <w:iCs/>
          <w:sz w:val="20"/>
          <w:szCs w:val="16"/>
          <w:lang w:val="en-US"/>
        </w:rPr>
        <w:t>*</w:t>
      </w:r>
      <w:r w:rsidR="00793119" w:rsidRPr="00793119">
        <w:rPr>
          <w:i/>
          <w:iCs/>
          <w:sz w:val="20"/>
          <w:szCs w:val="16"/>
          <w:lang w:val="en-US"/>
        </w:rPr>
        <w:t>Field to be filled in at the discretion of the process owner.</w:t>
      </w:r>
      <w:bookmarkEnd w:id="15"/>
      <w:r w:rsidR="006C4685" w:rsidRPr="00D103F3">
        <w:rPr>
          <w:noProof/>
          <w:lang w:val="en-US"/>
        </w:rPr>
        <w:t xml:space="preserve"> </w:t>
      </w:r>
    </w:p>
    <w:sectPr w:rsidR="00EF790C" w:rsidRPr="006C4685" w:rsidSect="00D2369B">
      <w:headerReference w:type="default" r:id="rId11"/>
      <w:footerReference w:type="default" r:id="rId12"/>
      <w:headerReference w:type="first" r:id="rId13"/>
      <w:footerReference w:type="first" r:id="rId14"/>
      <w:pgSz w:w="11906" w:h="16820"/>
      <w:pgMar w:top="2461" w:right="567" w:bottom="1276" w:left="567"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D61B8" w14:textId="77777777" w:rsidR="004F2D36" w:rsidRDefault="004F2D36">
      <w:r>
        <w:separator/>
      </w:r>
    </w:p>
  </w:endnote>
  <w:endnote w:type="continuationSeparator" w:id="0">
    <w:p w14:paraId="45E21508" w14:textId="77777777" w:rsidR="004F2D36" w:rsidRDefault="004F2D36">
      <w:r>
        <w:continuationSeparator/>
      </w:r>
    </w:p>
  </w:endnote>
  <w:endnote w:type="continuationNotice" w:id="1">
    <w:p w14:paraId="77D8AC83" w14:textId="77777777" w:rsidR="004F2D36" w:rsidRDefault="004F2D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695A" w14:textId="767BCC37" w:rsidR="00053BE1" w:rsidRPr="00053BE1" w:rsidRDefault="00053BE1" w:rsidP="00053BE1">
    <w:pPr>
      <w:pStyle w:val="Stopka"/>
      <w:tabs>
        <w:tab w:val="clear" w:pos="9638"/>
        <w:tab w:val="left" w:pos="426"/>
        <w:tab w:val="left" w:pos="10490"/>
        <w:tab w:val="left" w:pos="10772"/>
      </w:tabs>
      <w:jc w:val="right"/>
      <w:rPr>
        <w:rFonts w:eastAsiaTheme="minorEastAsia"/>
        <w:i/>
        <w:iCs/>
        <w:color w:val="002060"/>
        <w:szCs w:val="28"/>
        <w:lang w:val="en-GB" w:eastAsia="it-IT"/>
      </w:rPr>
    </w:pPr>
    <w:bookmarkStart w:id="16" w:name="_Hlk137646078"/>
    <w:r w:rsidRPr="00053BE1">
      <w:rPr>
        <w:rFonts w:eastAsiaTheme="minorEastAsia"/>
        <w:i/>
        <w:iCs/>
        <w:color w:val="1F4E79" w:themeColor="accent1" w:themeShade="80"/>
        <w:lang w:val="en-GB"/>
      </w:rPr>
      <w:tab/>
    </w:r>
    <w:r w:rsidRPr="00053BE1">
      <w:rPr>
        <w:rFonts w:eastAsiaTheme="minorEastAsia"/>
        <w:i/>
        <w:iCs/>
        <w:color w:val="1F4E79" w:themeColor="accent1" w:themeShade="80"/>
        <w:lang w:val="en-GB"/>
      </w:rPr>
      <w:tab/>
    </w:r>
    <w:r w:rsidRPr="00053BE1">
      <w:rPr>
        <w:rFonts w:eastAsiaTheme="minorEastAsia"/>
        <w:i/>
        <w:iCs/>
        <w:color w:val="1F4E79" w:themeColor="accent1" w:themeShade="80"/>
        <w:lang w:val="en-GB"/>
      </w:rPr>
      <w:tab/>
    </w:r>
    <w:bookmarkEnd w:id="16"/>
    <w:r w:rsidRPr="00053BE1">
      <w:rPr>
        <w:rFonts w:eastAsiaTheme="minorEastAsia"/>
        <w:i/>
        <w:iCs/>
        <w:color w:val="1F4E79" w:themeColor="accent1" w:themeShade="80"/>
        <w:lang w:val="en-GB"/>
      </w:rPr>
      <w:t xml:space="preserve">   </w:t>
    </w:r>
    <w:r w:rsidR="00B87376" w:rsidRPr="00E4735B">
      <w:rPr>
        <w:b/>
        <w:color w:val="002060"/>
        <w:lang w:val="en-GB"/>
      </w:rPr>
      <w:t>LI-</w:t>
    </w:r>
    <w:r w:rsidR="005C76DB" w:rsidRPr="00E4735B">
      <w:rPr>
        <w:b/>
        <w:color w:val="002060"/>
        <w:lang w:val="en-GB"/>
      </w:rPr>
      <w:t>UPL</w:t>
    </w:r>
    <w:r w:rsidR="00B87376" w:rsidRPr="00E4735B">
      <w:rPr>
        <w:b/>
        <w:color w:val="002060"/>
        <w:lang w:val="en-GB"/>
      </w:rPr>
      <w:t>-</w:t>
    </w:r>
    <w:r w:rsidR="005C76DB" w:rsidRPr="00E4735B">
      <w:rPr>
        <w:b/>
        <w:color w:val="002060"/>
        <w:lang w:val="en-GB"/>
      </w:rPr>
      <w:t>00</w:t>
    </w:r>
    <w:r w:rsidR="006018BE">
      <w:rPr>
        <w:b/>
        <w:color w:val="002060"/>
        <w:lang w:val="en-GB"/>
      </w:rPr>
      <w:t>1</w:t>
    </w:r>
    <w:r w:rsidR="0075345C">
      <w:rPr>
        <w:b/>
        <w:color w:val="002060"/>
        <w:lang w:val="en-GB"/>
      </w:rPr>
      <w:t>8</w:t>
    </w:r>
    <w:r w:rsidR="00B87376" w:rsidRPr="00E4735B">
      <w:rPr>
        <w:rFonts w:eastAsiaTheme="minorEastAsia"/>
        <w:b/>
        <w:i/>
        <w:color w:val="1F4E79" w:themeColor="accent1" w:themeShade="80"/>
        <w:lang w:val="en-GB"/>
      </w:rPr>
      <w:t xml:space="preserve"> - </w:t>
    </w:r>
    <w:r w:rsidR="00B87376" w:rsidRPr="00E4735B">
      <w:rPr>
        <w:b/>
        <w:color w:val="002060"/>
        <w:lang w:val="en-GB"/>
      </w:rPr>
      <w:t xml:space="preserve">Rev. </w:t>
    </w:r>
    <w:r w:rsidR="005C76DB" w:rsidRPr="00E4735B">
      <w:rPr>
        <w:b/>
        <w:color w:val="002060"/>
        <w:lang w:val="en-GB"/>
      </w:rPr>
      <w:t>0</w:t>
    </w:r>
    <w:r w:rsidR="0075345C">
      <w:rPr>
        <w:b/>
        <w:color w:val="002060"/>
        <w:lang w:val="en-GB"/>
      </w:rPr>
      <w:t>1</w:t>
    </w:r>
    <w:r w:rsidR="00B87376">
      <w:rPr>
        <w:color w:val="002060"/>
        <w:lang w:val="en-GB"/>
      </w:rPr>
      <w:t xml:space="preserve">                   </w:t>
    </w:r>
    <w:r w:rsidR="00B87376" w:rsidRPr="00046D57">
      <w:rPr>
        <w:rFonts w:asciiTheme="majorHAnsi" w:hAnsiTheme="majorHAnsi" w:cstheme="majorHAnsi"/>
        <w:i/>
        <w:iCs/>
        <w:color w:val="808080" w:themeColor="background1" w:themeShade="80"/>
        <w:sz w:val="20"/>
        <w:lang w:val="en-GB"/>
      </w:rPr>
      <w:t>Uncontrolled copy if downloaded or printed</w:t>
    </w:r>
    <w:r w:rsidR="00B87376">
      <w:rPr>
        <w:rFonts w:asciiTheme="majorHAnsi" w:hAnsiTheme="majorHAnsi" w:cstheme="majorHAnsi"/>
        <w:i/>
        <w:iCs/>
        <w:color w:val="808080" w:themeColor="background1" w:themeShade="80"/>
        <w:sz w:val="20"/>
        <w:lang w:val="en-GB"/>
      </w:rPr>
      <w:t xml:space="preserve">                                  </w:t>
    </w:r>
    <w:sdt>
      <w:sdtPr>
        <w:rPr>
          <w:rFonts w:eastAsiaTheme="minorEastAsia"/>
          <w:i/>
          <w:iCs/>
          <w:color w:val="002060"/>
          <w:lang w:val="en-GB"/>
        </w:rPr>
        <w:id w:val="-1769616900"/>
        <w:docPartObj>
          <w:docPartGallery w:val="Page Numbers (Top of Page)"/>
          <w:docPartUnique/>
        </w:docPartObj>
      </w:sdtPr>
      <w:sdtEndPr/>
      <w:sdtContent>
        <w:r w:rsidR="00B87376" w:rsidRPr="00053BE1">
          <w:rPr>
            <w:rFonts w:eastAsiaTheme="minorEastAsia"/>
            <w:i/>
            <w:iCs/>
            <w:color w:val="002060"/>
            <w:lang w:val="en-GB"/>
          </w:rPr>
          <w:t xml:space="preserve">Page </w:t>
        </w:r>
        <w:r w:rsidR="00B87376" w:rsidRPr="00053BE1">
          <w:rPr>
            <w:rFonts w:eastAsiaTheme="minorEastAsia"/>
            <w:i/>
            <w:iCs/>
            <w:color w:val="002060"/>
            <w:lang w:val="en-GB"/>
          </w:rPr>
          <w:fldChar w:fldCharType="begin"/>
        </w:r>
        <w:r w:rsidR="00B87376" w:rsidRPr="00053BE1">
          <w:rPr>
            <w:rFonts w:eastAsiaTheme="minorEastAsia"/>
            <w:i/>
            <w:iCs/>
            <w:color w:val="002060"/>
            <w:lang w:val="en-GB"/>
          </w:rPr>
          <w:instrText>PAGE</w:instrText>
        </w:r>
        <w:r w:rsidR="00B87376" w:rsidRPr="00053BE1">
          <w:rPr>
            <w:rFonts w:eastAsiaTheme="minorEastAsia"/>
            <w:i/>
            <w:iCs/>
            <w:color w:val="002060"/>
            <w:lang w:val="en-GB"/>
          </w:rPr>
          <w:fldChar w:fldCharType="separate"/>
        </w:r>
        <w:r w:rsidR="00B87376">
          <w:rPr>
            <w:rFonts w:eastAsiaTheme="minorEastAsia"/>
            <w:i/>
            <w:iCs/>
            <w:color w:val="002060"/>
            <w:lang w:val="en-GB"/>
          </w:rPr>
          <w:t>5</w:t>
        </w:r>
        <w:r w:rsidR="00B87376" w:rsidRPr="00053BE1">
          <w:rPr>
            <w:rFonts w:eastAsiaTheme="minorEastAsia"/>
            <w:i/>
            <w:iCs/>
            <w:color w:val="002060"/>
            <w:lang w:val="en-GB"/>
          </w:rPr>
          <w:fldChar w:fldCharType="end"/>
        </w:r>
        <w:r w:rsidR="00B87376" w:rsidRPr="00053BE1">
          <w:rPr>
            <w:rFonts w:eastAsiaTheme="minorEastAsia"/>
            <w:i/>
            <w:iCs/>
            <w:color w:val="002060"/>
            <w:lang w:val="en-GB"/>
          </w:rPr>
          <w:t xml:space="preserve"> of </w:t>
        </w:r>
        <w:r w:rsidR="00B87376" w:rsidRPr="00053BE1">
          <w:rPr>
            <w:rFonts w:eastAsiaTheme="minorEastAsia"/>
            <w:i/>
            <w:iCs/>
            <w:color w:val="002060"/>
            <w:lang w:val="en-GB"/>
          </w:rPr>
          <w:fldChar w:fldCharType="begin"/>
        </w:r>
        <w:r w:rsidR="00B87376" w:rsidRPr="00053BE1">
          <w:rPr>
            <w:rFonts w:eastAsiaTheme="minorEastAsia"/>
            <w:i/>
            <w:iCs/>
            <w:color w:val="002060"/>
            <w:lang w:val="en-GB"/>
          </w:rPr>
          <w:instrText>NUMPAGES</w:instrText>
        </w:r>
        <w:r w:rsidR="00B87376" w:rsidRPr="00053BE1">
          <w:rPr>
            <w:rFonts w:eastAsiaTheme="minorEastAsia"/>
            <w:i/>
            <w:iCs/>
            <w:color w:val="002060"/>
            <w:lang w:val="en-GB"/>
          </w:rPr>
          <w:fldChar w:fldCharType="separate"/>
        </w:r>
        <w:r w:rsidR="00B87376">
          <w:rPr>
            <w:rFonts w:eastAsiaTheme="minorEastAsia"/>
            <w:i/>
            <w:iCs/>
            <w:color w:val="002060"/>
            <w:lang w:val="en-GB"/>
          </w:rPr>
          <w:t>5</w:t>
        </w:r>
        <w:r w:rsidR="00B87376" w:rsidRPr="00053BE1">
          <w:rPr>
            <w:rFonts w:eastAsiaTheme="minorEastAsia"/>
            <w:i/>
            <w:iCs/>
            <w:color w:val="002060"/>
            <w:lang w:val="en-GB"/>
          </w:rPr>
          <w:fldChar w:fldCharType="end"/>
        </w:r>
      </w:sdtContent>
    </w:sdt>
  </w:p>
  <w:p w14:paraId="5F0B4A04" w14:textId="195FAA96" w:rsidR="00906F89" w:rsidRPr="002805EC" w:rsidRDefault="002805EC">
    <w:pPr>
      <w:pStyle w:val="Stopka"/>
      <w:tabs>
        <w:tab w:val="left" w:pos="2694"/>
      </w:tabs>
      <w:ind w:right="-680" w:firstLine="993"/>
      <w:rPr>
        <w:rFonts w:eastAsiaTheme="minorEastAsia" w:cs="Arial"/>
        <w:i/>
        <w:iCs/>
        <w:color w:val="1F4E79" w:themeColor="accent1" w:themeShade="80"/>
        <w:sz w:val="14"/>
        <w:szCs w:val="14"/>
        <w:lang w:val="en-GB" w:eastAsia="it-IT"/>
      </w:rPr>
    </w:pPr>
    <w:r>
      <w:rPr>
        <w:noProof/>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46C9" w14:textId="7440B05D" w:rsidR="00B87FCF" w:rsidRDefault="00B87FCF" w:rsidP="00B87FCF">
    <w:pPr>
      <w:pStyle w:val="Stopka"/>
      <w:tabs>
        <w:tab w:val="clear" w:pos="4819"/>
        <w:tab w:val="clear" w:pos="9638"/>
        <w:tab w:val="left" w:pos="792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6032F" w14:textId="77777777" w:rsidR="004F2D36" w:rsidRDefault="004F2D36">
      <w:r>
        <w:separator/>
      </w:r>
    </w:p>
  </w:footnote>
  <w:footnote w:type="continuationSeparator" w:id="0">
    <w:p w14:paraId="23AD0D8B" w14:textId="77777777" w:rsidR="004F2D36" w:rsidRDefault="004F2D36">
      <w:r>
        <w:continuationSeparator/>
      </w:r>
    </w:p>
  </w:footnote>
  <w:footnote w:type="continuationNotice" w:id="1">
    <w:p w14:paraId="6C0CFDA8" w14:textId="77777777" w:rsidR="004F2D36" w:rsidRDefault="004F2D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F11A" w14:textId="4197960F" w:rsidR="00906F89" w:rsidRDefault="00AC4BFF">
    <w:pPr>
      <w:pStyle w:val="Nagwek"/>
      <w:tabs>
        <w:tab w:val="clear" w:pos="4819"/>
        <w:tab w:val="clear" w:pos="9638"/>
        <w:tab w:val="left" w:pos="8647"/>
      </w:tabs>
      <w:ind w:right="-680"/>
    </w:pPr>
    <w:r>
      <w:rPr>
        <w:noProof/>
      </w:rPr>
      <mc:AlternateContent>
        <mc:Choice Requires="wps">
          <w:drawing>
            <wp:anchor distT="0" distB="0" distL="114300" distR="114300" simplePos="0" relativeHeight="251658241" behindDoc="0" locked="0" layoutInCell="1" allowOverlap="1" wp14:anchorId="5948D696" wp14:editId="6DCF73A6">
              <wp:simplePos x="0" y="0"/>
              <wp:positionH relativeFrom="margin">
                <wp:posOffset>-274320</wp:posOffset>
              </wp:positionH>
              <wp:positionV relativeFrom="paragraph">
                <wp:posOffset>200025</wp:posOffset>
              </wp:positionV>
              <wp:extent cx="6842125" cy="117157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6842125" cy="1171575"/>
                      </a:xfrm>
                      <a:prstGeom prst="rect">
                        <a:avLst/>
                      </a:prstGeom>
                      <a:noFill/>
                      <a:ln w="6350">
                        <a:noFill/>
                      </a:ln>
                    </wps:spPr>
                    <wps:txbx>
                      <w:txbxContent>
                        <w:p w14:paraId="433F1001" w14:textId="1C2609C6" w:rsidR="00D80239" w:rsidRPr="00973461" w:rsidRDefault="00821E6F" w:rsidP="0060187C">
                          <w:pPr>
                            <w:ind w:firstLine="708"/>
                            <w:rPr>
                              <w:rFonts w:asciiTheme="minorHAnsi" w:hAnsiTheme="minorHAnsi"/>
                              <w:b/>
                              <w:bCs/>
                              <w:color w:val="001489"/>
                              <w:sz w:val="28"/>
                              <w:szCs w:val="28"/>
                              <w:lang w:val="en-GB"/>
                            </w:rPr>
                          </w:pPr>
                          <w:r w:rsidRPr="00973461">
                            <w:rPr>
                              <w:rFonts w:asciiTheme="minorHAnsi" w:hAnsiTheme="minorHAnsi"/>
                              <w:b/>
                              <w:bCs/>
                              <w:color w:val="001489"/>
                              <w:sz w:val="28"/>
                              <w:szCs w:val="28"/>
                              <w:lang w:val="en-GB"/>
                            </w:rPr>
                            <w:t>LOCAL</w:t>
                          </w:r>
                          <w:r w:rsidR="00D80239" w:rsidRPr="00973461">
                            <w:rPr>
                              <w:rFonts w:asciiTheme="minorHAnsi" w:hAnsiTheme="minorHAnsi"/>
                              <w:b/>
                              <w:bCs/>
                              <w:color w:val="001489"/>
                              <w:sz w:val="28"/>
                              <w:szCs w:val="28"/>
                              <w:lang w:val="en-GB"/>
                            </w:rPr>
                            <w:t xml:space="preserve"> </w:t>
                          </w:r>
                          <w:r w:rsidR="0085249A" w:rsidRPr="00973461">
                            <w:rPr>
                              <w:rFonts w:asciiTheme="minorHAnsi" w:hAnsiTheme="minorHAnsi"/>
                              <w:b/>
                              <w:bCs/>
                              <w:color w:val="001489"/>
                              <w:sz w:val="28"/>
                              <w:szCs w:val="28"/>
                              <w:lang w:val="en-GB"/>
                            </w:rPr>
                            <w:t>INSTRUCTION</w:t>
                          </w:r>
                          <w:r w:rsidR="006018BE">
                            <w:rPr>
                              <w:rFonts w:asciiTheme="minorHAnsi" w:hAnsiTheme="minorHAnsi"/>
                              <w:b/>
                              <w:bCs/>
                              <w:color w:val="001489"/>
                              <w:sz w:val="28"/>
                              <w:szCs w:val="28"/>
                              <w:lang w:val="en-GB"/>
                            </w:rPr>
                            <w:t xml:space="preserve"> / </w:t>
                          </w:r>
                          <w:r w:rsidR="006018BE" w:rsidRPr="006018BE">
                            <w:rPr>
                              <w:rFonts w:asciiTheme="minorHAnsi" w:hAnsiTheme="minorHAnsi"/>
                              <w:b/>
                              <w:bCs/>
                              <w:color w:val="000000" w:themeColor="text1"/>
                              <w:sz w:val="28"/>
                              <w:szCs w:val="28"/>
                              <w:lang w:val="en-GB"/>
                            </w:rPr>
                            <w:t>INSTUKCJA LOKALNA</w:t>
                          </w:r>
                        </w:p>
                        <w:p w14:paraId="0C2A2384" w14:textId="77777777" w:rsidR="005214A6" w:rsidRPr="006018BE" w:rsidRDefault="005214A6" w:rsidP="002C0D4A">
                          <w:pPr>
                            <w:ind w:left="709"/>
                            <w:jc w:val="left"/>
                            <w:rPr>
                              <w:rFonts w:cs="Arial"/>
                              <w:b/>
                              <w:bCs/>
                              <w:color w:val="2F5496" w:themeColor="accent5" w:themeShade="BF"/>
                              <w:sz w:val="28"/>
                              <w:szCs w:val="28"/>
                              <w:lang w:val="en-US"/>
                            </w:rPr>
                          </w:pPr>
                          <w:r w:rsidRPr="006018BE">
                            <w:rPr>
                              <w:rFonts w:cs="Arial"/>
                              <w:b/>
                              <w:bCs/>
                              <w:color w:val="2F5496" w:themeColor="accent5" w:themeShade="BF"/>
                              <w:sz w:val="28"/>
                              <w:szCs w:val="28"/>
                              <w:lang w:val="en-US"/>
                            </w:rPr>
                            <w:t>RULES FOR MOVEMENT OF PERSONS IN UFI FILTERS POLAND</w:t>
                          </w:r>
                        </w:p>
                        <w:p w14:paraId="31C61632" w14:textId="598CDDE9" w:rsidR="00AC4BFF" w:rsidRPr="006018BE" w:rsidRDefault="002C0D4A" w:rsidP="002C0D4A">
                          <w:pPr>
                            <w:ind w:left="709"/>
                            <w:jc w:val="left"/>
                            <w:rPr>
                              <w:rFonts w:cs="Arial"/>
                              <w:b/>
                              <w:color w:val="2F5496" w:themeColor="accent5" w:themeShade="BF"/>
                              <w:sz w:val="28"/>
                              <w:szCs w:val="28"/>
                              <w:lang w:val="pl-PL"/>
                            </w:rPr>
                          </w:pPr>
                          <w:r w:rsidRPr="006018BE">
                            <w:rPr>
                              <w:rFonts w:cs="Arial"/>
                              <w:b/>
                              <w:bCs/>
                              <w:color w:val="000000" w:themeColor="text1"/>
                              <w:sz w:val="28"/>
                              <w:szCs w:val="28"/>
                              <w:lang w:val="pl-PL"/>
                            </w:rPr>
                            <w:t>ZASADY RUCHU OSOBOWEGO W UFI FILTERS POLAND</w:t>
                          </w:r>
                        </w:p>
                        <w:p w14:paraId="3C4BBABB" w14:textId="0487A5AE" w:rsidR="00D80239" w:rsidRPr="005214A6" w:rsidRDefault="00D80239" w:rsidP="00573C61">
                          <w:pPr>
                            <w:jc w:val="left"/>
                            <w:rPr>
                              <w:rFonts w:asciiTheme="minorHAnsi" w:hAnsiTheme="minorHAnsi"/>
                              <w:b/>
                              <w:color w:val="001489"/>
                              <w:sz w:val="28"/>
                              <w:szCs w:val="28"/>
                              <w:lang w:val="pl-P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8D696" id="_x0000_t202" coordsize="21600,21600" o:spt="202" path="m,l,21600r21600,l21600,xe">
              <v:stroke joinstyle="miter"/>
              <v:path gradientshapeok="t" o:connecttype="rect"/>
            </v:shapetype>
            <v:shape id="Casella di testo 19" o:spid="_x0000_s1028" type="#_x0000_t202" style="position:absolute;left:0;text-align:left;margin-left:-21.6pt;margin-top:15.75pt;width:538.75pt;height:92.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" filled="f" stroked="f" strokeweight=".5pt">
              <v:textbox>
                <w:txbxContent>
                  <w:p w14:paraId="433F1001" w14:textId="1C2609C6" w:rsidR="00D80239" w:rsidRPr="00973461" w:rsidRDefault="00821E6F" w:rsidP="0060187C">
                    <w:pPr>
                      <w:ind w:firstLine="708"/>
                      <w:rPr>
                        <w:rFonts w:asciiTheme="minorHAnsi" w:hAnsiTheme="minorHAnsi"/>
                        <w:b/>
                        <w:bCs/>
                        <w:color w:val="001489"/>
                        <w:sz w:val="28"/>
                        <w:szCs w:val="28"/>
                        <w:lang w:val="en-GB"/>
                      </w:rPr>
                    </w:pPr>
                    <w:r w:rsidRPr="00973461">
                      <w:rPr>
                        <w:rFonts w:asciiTheme="minorHAnsi" w:hAnsiTheme="minorHAnsi"/>
                        <w:b/>
                        <w:bCs/>
                        <w:color w:val="001489"/>
                        <w:sz w:val="28"/>
                        <w:szCs w:val="28"/>
                        <w:lang w:val="en-GB"/>
                      </w:rPr>
                      <w:t>LOCAL</w:t>
                    </w:r>
                    <w:r w:rsidR="00D80239" w:rsidRPr="00973461">
                      <w:rPr>
                        <w:rFonts w:asciiTheme="minorHAnsi" w:hAnsiTheme="minorHAnsi"/>
                        <w:b/>
                        <w:bCs/>
                        <w:color w:val="001489"/>
                        <w:sz w:val="28"/>
                        <w:szCs w:val="28"/>
                        <w:lang w:val="en-GB"/>
                      </w:rPr>
                      <w:t xml:space="preserve"> </w:t>
                    </w:r>
                    <w:r w:rsidR="0085249A" w:rsidRPr="00973461">
                      <w:rPr>
                        <w:rFonts w:asciiTheme="minorHAnsi" w:hAnsiTheme="minorHAnsi"/>
                        <w:b/>
                        <w:bCs/>
                        <w:color w:val="001489"/>
                        <w:sz w:val="28"/>
                        <w:szCs w:val="28"/>
                        <w:lang w:val="en-GB"/>
                      </w:rPr>
                      <w:t>INSTRUCTION</w:t>
                    </w:r>
                    <w:r w:rsidR="006018BE">
                      <w:rPr>
                        <w:rFonts w:asciiTheme="minorHAnsi" w:hAnsiTheme="minorHAnsi"/>
                        <w:b/>
                        <w:bCs/>
                        <w:color w:val="001489"/>
                        <w:sz w:val="28"/>
                        <w:szCs w:val="28"/>
                        <w:lang w:val="en-GB"/>
                      </w:rPr>
                      <w:t xml:space="preserve"> / </w:t>
                    </w:r>
                    <w:r w:rsidR="006018BE" w:rsidRPr="006018BE">
                      <w:rPr>
                        <w:rFonts w:asciiTheme="minorHAnsi" w:hAnsiTheme="minorHAnsi"/>
                        <w:b/>
                        <w:bCs/>
                        <w:color w:val="000000" w:themeColor="text1"/>
                        <w:sz w:val="28"/>
                        <w:szCs w:val="28"/>
                        <w:lang w:val="en-GB"/>
                      </w:rPr>
                      <w:t>INSTUKCJA LOKALNA</w:t>
                    </w:r>
                  </w:p>
                  <w:p w14:paraId="0C2A2384" w14:textId="77777777" w:rsidR="005214A6" w:rsidRPr="006018BE" w:rsidRDefault="005214A6" w:rsidP="002C0D4A">
                    <w:pPr>
                      <w:ind w:left="709"/>
                      <w:jc w:val="left"/>
                      <w:rPr>
                        <w:rFonts w:cs="Arial"/>
                        <w:b/>
                        <w:bCs/>
                        <w:color w:val="2F5496" w:themeColor="accent5" w:themeShade="BF"/>
                        <w:sz w:val="28"/>
                        <w:szCs w:val="28"/>
                        <w:lang w:val="en-US"/>
                      </w:rPr>
                    </w:pPr>
                    <w:r w:rsidRPr="006018BE">
                      <w:rPr>
                        <w:rFonts w:cs="Arial"/>
                        <w:b/>
                        <w:bCs/>
                        <w:color w:val="2F5496" w:themeColor="accent5" w:themeShade="BF"/>
                        <w:sz w:val="28"/>
                        <w:szCs w:val="28"/>
                        <w:lang w:val="en-US"/>
                      </w:rPr>
                      <w:t>RULES FOR MOVEMENT OF PERSONS IN UFI FILTERS POLAND</w:t>
                    </w:r>
                  </w:p>
                  <w:p w14:paraId="31C61632" w14:textId="598CDDE9" w:rsidR="00AC4BFF" w:rsidRPr="006018BE" w:rsidRDefault="002C0D4A" w:rsidP="002C0D4A">
                    <w:pPr>
                      <w:ind w:left="709"/>
                      <w:jc w:val="left"/>
                      <w:rPr>
                        <w:rFonts w:cs="Arial"/>
                        <w:b/>
                        <w:color w:val="2F5496" w:themeColor="accent5" w:themeShade="BF"/>
                        <w:sz w:val="28"/>
                        <w:szCs w:val="28"/>
                        <w:lang w:val="pl-PL"/>
                      </w:rPr>
                    </w:pPr>
                    <w:r w:rsidRPr="006018BE">
                      <w:rPr>
                        <w:rFonts w:cs="Arial"/>
                        <w:b/>
                        <w:bCs/>
                        <w:color w:val="000000" w:themeColor="text1"/>
                        <w:sz w:val="28"/>
                        <w:szCs w:val="28"/>
                        <w:lang w:val="pl-PL"/>
                      </w:rPr>
                      <w:t>ZASADY RUCHU OSOBOWEGO W UFI FILTERS POLAND</w:t>
                    </w:r>
                  </w:p>
                  <w:p w14:paraId="3C4BBABB" w14:textId="0487A5AE" w:rsidR="00D80239" w:rsidRPr="005214A6" w:rsidRDefault="00D80239" w:rsidP="00573C61">
                    <w:pPr>
                      <w:jc w:val="left"/>
                      <w:rPr>
                        <w:rFonts w:asciiTheme="minorHAnsi" w:hAnsiTheme="minorHAnsi"/>
                        <w:b/>
                        <w:color w:val="001489"/>
                        <w:sz w:val="28"/>
                        <w:szCs w:val="28"/>
                        <w:lang w:val="pl-PL"/>
                      </w:rPr>
                    </w:pPr>
                  </w:p>
                </w:txbxContent>
              </v:textbox>
              <w10:wrap anchorx="margin"/>
            </v:shape>
          </w:pict>
        </mc:Fallback>
      </mc:AlternateContent>
    </w:r>
    <w:r w:rsidR="003E16B4">
      <w:rPr>
        <w:noProof/>
      </w:rPr>
      <w:drawing>
        <wp:anchor distT="0" distB="0" distL="114300" distR="114300" simplePos="0" relativeHeight="251658240" behindDoc="1" locked="0" layoutInCell="1" allowOverlap="1" wp14:anchorId="6616E041" wp14:editId="3BF8D047">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3AC5A267" w:rsidR="00906F89" w:rsidRDefault="00722006">
    <w:pPr>
      <w:pStyle w:val="Nagwek"/>
      <w:tabs>
        <w:tab w:val="clear" w:pos="4819"/>
        <w:tab w:val="clear" w:pos="9638"/>
        <w:tab w:val="left" w:pos="8647"/>
      </w:tabs>
      <w:ind w:right="-680"/>
    </w:pPr>
    <w:r>
      <w:softHyphen/>
    </w:r>
    <w:r>
      <w:softHyphen/>
    </w:r>
    <w:r>
      <w:tab/>
    </w:r>
  </w:p>
  <w:p w14:paraId="75712A3B" w14:textId="7EA60194" w:rsidR="00906F89" w:rsidRDefault="00906F89">
    <w:pPr>
      <w:pStyle w:val="Nagwek"/>
      <w:tabs>
        <w:tab w:val="clear" w:pos="4819"/>
        <w:tab w:val="clear" w:pos="9638"/>
        <w:tab w:val="left" w:pos="709"/>
        <w:tab w:val="left" w:pos="1418"/>
      </w:tabs>
      <w:ind w:right="-680"/>
      <w:rPr>
        <w:sz w:val="4"/>
        <w:szCs w:val="4"/>
      </w:rPr>
    </w:pPr>
  </w:p>
  <w:p w14:paraId="116E1F7C" w14:textId="05954A66" w:rsidR="00906F89" w:rsidRDefault="005A1E81">
    <w:pPr>
      <w:pStyle w:val="Nagwek"/>
      <w:tabs>
        <w:tab w:val="clear" w:pos="4819"/>
        <w:tab w:val="clear" w:pos="9638"/>
        <w:tab w:val="left" w:pos="709"/>
        <w:tab w:val="left" w:pos="1418"/>
      </w:tabs>
      <w:ind w:right="-680"/>
    </w:pPr>
    <w:r>
      <w:rPr>
        <w:noProof/>
      </w:rPr>
      <w:drawing>
        <wp:anchor distT="0" distB="0" distL="114300" distR="114300" simplePos="0" relativeHeight="251658243" behindDoc="0" locked="0" layoutInCell="1" allowOverlap="1" wp14:anchorId="1BB8F387" wp14:editId="14D60160">
          <wp:simplePos x="0" y="0"/>
          <wp:positionH relativeFrom="column">
            <wp:posOffset>5052937</wp:posOffset>
          </wp:positionH>
          <wp:positionV relativeFrom="paragraph">
            <wp:posOffset>35171</wp:posOffset>
          </wp:positionV>
          <wp:extent cx="1593215" cy="708025"/>
          <wp:effectExtent l="0" t="0" r="6985"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3215" cy="70802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5F54" w14:textId="4ADDB23F" w:rsidR="00A84B03" w:rsidRDefault="006C615F">
    <w:pPr>
      <w:pStyle w:val="Nagwek"/>
    </w:pPr>
    <w:r>
      <w:rPr>
        <w:noProof/>
      </w:rPr>
      <w:drawing>
        <wp:anchor distT="0" distB="0" distL="114300" distR="114300" simplePos="0" relativeHeight="251658242" behindDoc="1" locked="0" layoutInCell="1" allowOverlap="1" wp14:anchorId="360BF327" wp14:editId="0540F72C">
          <wp:simplePos x="0" y="0"/>
          <wp:positionH relativeFrom="column">
            <wp:posOffset>-345331</wp:posOffset>
          </wp:positionH>
          <wp:positionV relativeFrom="paragraph">
            <wp:posOffset>-36961</wp:posOffset>
          </wp:positionV>
          <wp:extent cx="7606145" cy="10754645"/>
          <wp:effectExtent l="0" t="0" r="0" b="8890"/>
          <wp:wrapNone/>
          <wp:docPr id="2" name="Immagine 2"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Carattere, log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606145" cy="107546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DF9"/>
    <w:multiLevelType w:val="hybridMultilevel"/>
    <w:tmpl w:val="5F0E19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C2C1DF4"/>
    <w:multiLevelType w:val="hybridMultilevel"/>
    <w:tmpl w:val="A82ACC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3ED2A5A"/>
    <w:multiLevelType w:val="hybridMultilevel"/>
    <w:tmpl w:val="0922A9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E9B48D7"/>
    <w:multiLevelType w:val="hybridMultilevel"/>
    <w:tmpl w:val="3EA468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0784595"/>
    <w:multiLevelType w:val="hybridMultilevel"/>
    <w:tmpl w:val="799AA3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2CE8049B"/>
    <w:multiLevelType w:val="hybridMultilevel"/>
    <w:tmpl w:val="10480C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F6B6AB0"/>
    <w:multiLevelType w:val="hybridMultilevel"/>
    <w:tmpl w:val="22EE7B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2C323CB"/>
    <w:multiLevelType w:val="hybridMultilevel"/>
    <w:tmpl w:val="563254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3B65562B"/>
    <w:multiLevelType w:val="hybridMultilevel"/>
    <w:tmpl w:val="CEDEBB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4E513153"/>
    <w:multiLevelType w:val="hybridMultilevel"/>
    <w:tmpl w:val="EFE833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537A2D2D"/>
    <w:multiLevelType w:val="multilevel"/>
    <w:tmpl w:val="C1D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B5B26"/>
    <w:multiLevelType w:val="hybridMultilevel"/>
    <w:tmpl w:val="1DFA6C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B34265E"/>
    <w:multiLevelType w:val="hybridMultilevel"/>
    <w:tmpl w:val="30BAD9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5C100C52"/>
    <w:multiLevelType w:val="multilevel"/>
    <w:tmpl w:val="92F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D3C8F"/>
    <w:multiLevelType w:val="multilevel"/>
    <w:tmpl w:val="86A62F26"/>
    <w:lvl w:ilvl="0">
      <w:start w:val="1"/>
      <w:numFmt w:val="decimal"/>
      <w:pStyle w:val="Nagwek1"/>
      <w:lvlText w:val="%1"/>
      <w:lvlJc w:val="left"/>
      <w:pPr>
        <w:ind w:left="574" w:hanging="432"/>
      </w:pPr>
      <w:rPr>
        <w:b/>
        <w:bCs/>
        <w:sz w:val="28"/>
        <w:szCs w:val="28"/>
        <w:lang w:val="pl-PL"/>
      </w:rPr>
    </w:lvl>
    <w:lvl w:ilvl="1">
      <w:start w:val="1"/>
      <w:numFmt w:val="decimal"/>
      <w:pStyle w:val="Nagwek2"/>
      <w:lvlText w:val="%1.%2"/>
      <w:lvlJc w:val="left"/>
      <w:pPr>
        <w:ind w:left="576" w:hanging="576"/>
      </w:pPr>
    </w:lvl>
    <w:lvl w:ilvl="2">
      <w:start w:val="1"/>
      <w:numFmt w:val="decimal"/>
      <w:pStyle w:val="Nagwek3"/>
      <w:lvlText w:val="%1.%2.%3"/>
      <w:lvlJc w:val="left"/>
      <w:pPr>
        <w:ind w:left="5256"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8" w15:restartNumberingAfterBreak="0">
    <w:nsid w:val="67AB5399"/>
    <w:multiLevelType w:val="hybridMultilevel"/>
    <w:tmpl w:val="60004C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20" w15:restartNumberingAfterBreak="0">
    <w:nsid w:val="7AC93720"/>
    <w:multiLevelType w:val="hybridMultilevel"/>
    <w:tmpl w:val="217038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99434987">
    <w:abstractNumId w:val="14"/>
  </w:num>
  <w:num w:numId="2" w16cid:durableId="1572500660">
    <w:abstractNumId w:val="9"/>
  </w:num>
  <w:num w:numId="3" w16cid:durableId="1645966300">
    <w:abstractNumId w:val="10"/>
  </w:num>
  <w:num w:numId="4" w16cid:durableId="151217925">
    <w:abstractNumId w:val="17"/>
  </w:num>
  <w:num w:numId="5" w16cid:durableId="1361128900">
    <w:abstractNumId w:val="19"/>
  </w:num>
  <w:num w:numId="6" w16cid:durableId="515848464">
    <w:abstractNumId w:val="13"/>
  </w:num>
  <w:num w:numId="7" w16cid:durableId="1979190400">
    <w:abstractNumId w:val="11"/>
  </w:num>
  <w:num w:numId="8" w16cid:durableId="351422412">
    <w:abstractNumId w:val="4"/>
  </w:num>
  <w:num w:numId="9" w16cid:durableId="1999336683">
    <w:abstractNumId w:val="3"/>
  </w:num>
  <w:num w:numId="10" w16cid:durableId="1520507400">
    <w:abstractNumId w:val="12"/>
  </w:num>
  <w:num w:numId="11" w16cid:durableId="1159731991">
    <w:abstractNumId w:val="20"/>
  </w:num>
  <w:num w:numId="12" w16cid:durableId="1516462210">
    <w:abstractNumId w:val="7"/>
  </w:num>
  <w:num w:numId="13" w16cid:durableId="1279869048">
    <w:abstractNumId w:val="0"/>
  </w:num>
  <w:num w:numId="14" w16cid:durableId="702826107">
    <w:abstractNumId w:val="6"/>
  </w:num>
  <w:num w:numId="15" w16cid:durableId="1334797934">
    <w:abstractNumId w:val="15"/>
  </w:num>
  <w:num w:numId="16" w16cid:durableId="232085122">
    <w:abstractNumId w:val="2"/>
  </w:num>
  <w:num w:numId="17" w16cid:durableId="472723136">
    <w:abstractNumId w:val="8"/>
  </w:num>
  <w:num w:numId="18" w16cid:durableId="1860121544">
    <w:abstractNumId w:val="16"/>
  </w:num>
  <w:num w:numId="19" w16cid:durableId="1306860398">
    <w:abstractNumId w:val="1"/>
  </w:num>
  <w:num w:numId="20" w16cid:durableId="1600286941">
    <w:abstractNumId w:val="5"/>
  </w:num>
  <w:num w:numId="21" w16cid:durableId="190724001">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89"/>
    <w:rsid w:val="00000760"/>
    <w:rsid w:val="00000832"/>
    <w:rsid w:val="00001699"/>
    <w:rsid w:val="00001FC4"/>
    <w:rsid w:val="000029CA"/>
    <w:rsid w:val="00003A89"/>
    <w:rsid w:val="00006B35"/>
    <w:rsid w:val="00010638"/>
    <w:rsid w:val="00010D25"/>
    <w:rsid w:val="000114E4"/>
    <w:rsid w:val="00013F61"/>
    <w:rsid w:val="000147F6"/>
    <w:rsid w:val="00017236"/>
    <w:rsid w:val="000209C8"/>
    <w:rsid w:val="00027035"/>
    <w:rsid w:val="0003397D"/>
    <w:rsid w:val="000347AE"/>
    <w:rsid w:val="00035378"/>
    <w:rsid w:val="00037DE4"/>
    <w:rsid w:val="00040AA8"/>
    <w:rsid w:val="00041558"/>
    <w:rsid w:val="00041FC0"/>
    <w:rsid w:val="00044C3E"/>
    <w:rsid w:val="00045D6E"/>
    <w:rsid w:val="0004726F"/>
    <w:rsid w:val="000517D1"/>
    <w:rsid w:val="00051FDE"/>
    <w:rsid w:val="0005329F"/>
    <w:rsid w:val="00053BE1"/>
    <w:rsid w:val="0005658E"/>
    <w:rsid w:val="00057CC4"/>
    <w:rsid w:val="000604E6"/>
    <w:rsid w:val="00065250"/>
    <w:rsid w:val="00066858"/>
    <w:rsid w:val="00071678"/>
    <w:rsid w:val="00072B3D"/>
    <w:rsid w:val="000774A6"/>
    <w:rsid w:val="0007794C"/>
    <w:rsid w:val="000817F8"/>
    <w:rsid w:val="000830F6"/>
    <w:rsid w:val="00084D79"/>
    <w:rsid w:val="00084DD4"/>
    <w:rsid w:val="00087A03"/>
    <w:rsid w:val="00091EEB"/>
    <w:rsid w:val="00093B22"/>
    <w:rsid w:val="000971C8"/>
    <w:rsid w:val="000A1AD2"/>
    <w:rsid w:val="000A1D54"/>
    <w:rsid w:val="000A3BD8"/>
    <w:rsid w:val="000A455E"/>
    <w:rsid w:val="000B0FDF"/>
    <w:rsid w:val="000B2E03"/>
    <w:rsid w:val="000B39CD"/>
    <w:rsid w:val="000B4661"/>
    <w:rsid w:val="000B5DEB"/>
    <w:rsid w:val="000C29C6"/>
    <w:rsid w:val="000C32C1"/>
    <w:rsid w:val="000C39B8"/>
    <w:rsid w:val="000C6292"/>
    <w:rsid w:val="000D17F2"/>
    <w:rsid w:val="000D24D7"/>
    <w:rsid w:val="000D465A"/>
    <w:rsid w:val="000D4A95"/>
    <w:rsid w:val="000D4FE0"/>
    <w:rsid w:val="000D66DF"/>
    <w:rsid w:val="000D7E76"/>
    <w:rsid w:val="000E1BC6"/>
    <w:rsid w:val="000E28C5"/>
    <w:rsid w:val="000E2F6D"/>
    <w:rsid w:val="000E49A4"/>
    <w:rsid w:val="000E5333"/>
    <w:rsid w:val="000F3D1A"/>
    <w:rsid w:val="000F668B"/>
    <w:rsid w:val="001017FB"/>
    <w:rsid w:val="00102176"/>
    <w:rsid w:val="001025A3"/>
    <w:rsid w:val="00103762"/>
    <w:rsid w:val="0010459D"/>
    <w:rsid w:val="00107C1B"/>
    <w:rsid w:val="001115CA"/>
    <w:rsid w:val="0011180F"/>
    <w:rsid w:val="00112448"/>
    <w:rsid w:val="0011659F"/>
    <w:rsid w:val="00117CB6"/>
    <w:rsid w:val="00121C8F"/>
    <w:rsid w:val="001220C5"/>
    <w:rsid w:val="001222F2"/>
    <w:rsid w:val="0012275F"/>
    <w:rsid w:val="00122D90"/>
    <w:rsid w:val="0012316B"/>
    <w:rsid w:val="00123679"/>
    <w:rsid w:val="00125495"/>
    <w:rsid w:val="001315AE"/>
    <w:rsid w:val="00134A91"/>
    <w:rsid w:val="00140226"/>
    <w:rsid w:val="001420CC"/>
    <w:rsid w:val="00142D3C"/>
    <w:rsid w:val="001432C4"/>
    <w:rsid w:val="00144090"/>
    <w:rsid w:val="0014485E"/>
    <w:rsid w:val="00146992"/>
    <w:rsid w:val="00147C52"/>
    <w:rsid w:val="0015193D"/>
    <w:rsid w:val="001548A7"/>
    <w:rsid w:val="00163353"/>
    <w:rsid w:val="00166022"/>
    <w:rsid w:val="001727A2"/>
    <w:rsid w:val="00174ED4"/>
    <w:rsid w:val="001756A0"/>
    <w:rsid w:val="00175CE5"/>
    <w:rsid w:val="001764F7"/>
    <w:rsid w:val="00181616"/>
    <w:rsid w:val="00181F4C"/>
    <w:rsid w:val="001828F6"/>
    <w:rsid w:val="0018310E"/>
    <w:rsid w:val="0019188F"/>
    <w:rsid w:val="00191930"/>
    <w:rsid w:val="001A0A55"/>
    <w:rsid w:val="001A4795"/>
    <w:rsid w:val="001A6BEF"/>
    <w:rsid w:val="001A6C97"/>
    <w:rsid w:val="001A7200"/>
    <w:rsid w:val="001B2DB5"/>
    <w:rsid w:val="001B5245"/>
    <w:rsid w:val="001B530B"/>
    <w:rsid w:val="001B6038"/>
    <w:rsid w:val="001B6D9E"/>
    <w:rsid w:val="001C1052"/>
    <w:rsid w:val="001C359B"/>
    <w:rsid w:val="001C52A0"/>
    <w:rsid w:val="001D0CA3"/>
    <w:rsid w:val="001D149F"/>
    <w:rsid w:val="001D1B84"/>
    <w:rsid w:val="001D2233"/>
    <w:rsid w:val="001D4A0D"/>
    <w:rsid w:val="001D6007"/>
    <w:rsid w:val="001D62D3"/>
    <w:rsid w:val="001D65E2"/>
    <w:rsid w:val="001D72E6"/>
    <w:rsid w:val="001E0B5C"/>
    <w:rsid w:val="001E1CF8"/>
    <w:rsid w:val="001E32EB"/>
    <w:rsid w:val="001E412C"/>
    <w:rsid w:val="001E432F"/>
    <w:rsid w:val="001E4739"/>
    <w:rsid w:val="001E6622"/>
    <w:rsid w:val="001E76F6"/>
    <w:rsid w:val="001F322D"/>
    <w:rsid w:val="001F661B"/>
    <w:rsid w:val="001F680B"/>
    <w:rsid w:val="001F6B50"/>
    <w:rsid w:val="00200BA6"/>
    <w:rsid w:val="00201EF6"/>
    <w:rsid w:val="002027F6"/>
    <w:rsid w:val="0021054E"/>
    <w:rsid w:val="002141F7"/>
    <w:rsid w:val="0021422D"/>
    <w:rsid w:val="0021470C"/>
    <w:rsid w:val="00216B94"/>
    <w:rsid w:val="00217E11"/>
    <w:rsid w:val="00221394"/>
    <w:rsid w:val="00222087"/>
    <w:rsid w:val="002252BC"/>
    <w:rsid w:val="00227E89"/>
    <w:rsid w:val="00230D9B"/>
    <w:rsid w:val="00234237"/>
    <w:rsid w:val="002352F4"/>
    <w:rsid w:val="00235D30"/>
    <w:rsid w:val="00243FB2"/>
    <w:rsid w:val="00244C6D"/>
    <w:rsid w:val="00256AFE"/>
    <w:rsid w:val="00257A03"/>
    <w:rsid w:val="0026180C"/>
    <w:rsid w:val="00262B26"/>
    <w:rsid w:val="002653B2"/>
    <w:rsid w:val="002672ED"/>
    <w:rsid w:val="00270C94"/>
    <w:rsid w:val="002728E3"/>
    <w:rsid w:val="002740ED"/>
    <w:rsid w:val="0027474B"/>
    <w:rsid w:val="00274F52"/>
    <w:rsid w:val="00276A0E"/>
    <w:rsid w:val="0027791E"/>
    <w:rsid w:val="002805EC"/>
    <w:rsid w:val="00281218"/>
    <w:rsid w:val="00284787"/>
    <w:rsid w:val="00293913"/>
    <w:rsid w:val="00297C9B"/>
    <w:rsid w:val="002A0B17"/>
    <w:rsid w:val="002A39C0"/>
    <w:rsid w:val="002A4542"/>
    <w:rsid w:val="002A4CD0"/>
    <w:rsid w:val="002A5402"/>
    <w:rsid w:val="002A55E2"/>
    <w:rsid w:val="002B0269"/>
    <w:rsid w:val="002B0F54"/>
    <w:rsid w:val="002B23A7"/>
    <w:rsid w:val="002B47B9"/>
    <w:rsid w:val="002B610F"/>
    <w:rsid w:val="002B7068"/>
    <w:rsid w:val="002C0D4A"/>
    <w:rsid w:val="002C0DF4"/>
    <w:rsid w:val="002C2176"/>
    <w:rsid w:val="002C56A1"/>
    <w:rsid w:val="002C6E40"/>
    <w:rsid w:val="002C74C3"/>
    <w:rsid w:val="002D07CC"/>
    <w:rsid w:val="002D223D"/>
    <w:rsid w:val="002D23E1"/>
    <w:rsid w:val="002D52B6"/>
    <w:rsid w:val="002D7DCD"/>
    <w:rsid w:val="002E3A49"/>
    <w:rsid w:val="002E5953"/>
    <w:rsid w:val="002E5CED"/>
    <w:rsid w:val="002E62D9"/>
    <w:rsid w:val="002E6509"/>
    <w:rsid w:val="002E7D54"/>
    <w:rsid w:val="002F234B"/>
    <w:rsid w:val="002F4581"/>
    <w:rsid w:val="002F4A0F"/>
    <w:rsid w:val="002F5B74"/>
    <w:rsid w:val="002F757E"/>
    <w:rsid w:val="00301597"/>
    <w:rsid w:val="00303A22"/>
    <w:rsid w:val="00310CAA"/>
    <w:rsid w:val="00312A0C"/>
    <w:rsid w:val="00314A62"/>
    <w:rsid w:val="003150B4"/>
    <w:rsid w:val="003157F7"/>
    <w:rsid w:val="0031715D"/>
    <w:rsid w:val="0031722E"/>
    <w:rsid w:val="0031779A"/>
    <w:rsid w:val="00320218"/>
    <w:rsid w:val="00322FD9"/>
    <w:rsid w:val="00324F63"/>
    <w:rsid w:val="00325E3E"/>
    <w:rsid w:val="00325E63"/>
    <w:rsid w:val="003305DE"/>
    <w:rsid w:val="0033191F"/>
    <w:rsid w:val="00333F57"/>
    <w:rsid w:val="00340682"/>
    <w:rsid w:val="003406DA"/>
    <w:rsid w:val="00341065"/>
    <w:rsid w:val="0034210C"/>
    <w:rsid w:val="00350D8E"/>
    <w:rsid w:val="0035637F"/>
    <w:rsid w:val="00356A80"/>
    <w:rsid w:val="003576CE"/>
    <w:rsid w:val="00360FB5"/>
    <w:rsid w:val="00361DE2"/>
    <w:rsid w:val="00362D32"/>
    <w:rsid w:val="00363570"/>
    <w:rsid w:val="003643BF"/>
    <w:rsid w:val="00364931"/>
    <w:rsid w:val="00365F32"/>
    <w:rsid w:val="00366D6B"/>
    <w:rsid w:val="00370131"/>
    <w:rsid w:val="00374055"/>
    <w:rsid w:val="00375513"/>
    <w:rsid w:val="00381AE1"/>
    <w:rsid w:val="00382035"/>
    <w:rsid w:val="00383CE3"/>
    <w:rsid w:val="0038523D"/>
    <w:rsid w:val="003860B4"/>
    <w:rsid w:val="00386D8C"/>
    <w:rsid w:val="00391A7F"/>
    <w:rsid w:val="00392471"/>
    <w:rsid w:val="00392F55"/>
    <w:rsid w:val="003936DA"/>
    <w:rsid w:val="00393E74"/>
    <w:rsid w:val="00397FF7"/>
    <w:rsid w:val="003A022B"/>
    <w:rsid w:val="003A0999"/>
    <w:rsid w:val="003A2690"/>
    <w:rsid w:val="003A5884"/>
    <w:rsid w:val="003B0826"/>
    <w:rsid w:val="003B0CB6"/>
    <w:rsid w:val="003B13F6"/>
    <w:rsid w:val="003B1557"/>
    <w:rsid w:val="003B41F0"/>
    <w:rsid w:val="003B4D0D"/>
    <w:rsid w:val="003B5304"/>
    <w:rsid w:val="003C3202"/>
    <w:rsid w:val="003C322E"/>
    <w:rsid w:val="003C3A78"/>
    <w:rsid w:val="003C68FC"/>
    <w:rsid w:val="003C6FBE"/>
    <w:rsid w:val="003C7B64"/>
    <w:rsid w:val="003D15E3"/>
    <w:rsid w:val="003D364D"/>
    <w:rsid w:val="003D46C0"/>
    <w:rsid w:val="003D4BA1"/>
    <w:rsid w:val="003D4EF3"/>
    <w:rsid w:val="003D5CF6"/>
    <w:rsid w:val="003E0A8A"/>
    <w:rsid w:val="003E104C"/>
    <w:rsid w:val="003E16B4"/>
    <w:rsid w:val="003E38AB"/>
    <w:rsid w:val="003E4439"/>
    <w:rsid w:val="003E571E"/>
    <w:rsid w:val="003F2E19"/>
    <w:rsid w:val="003F34C9"/>
    <w:rsid w:val="003F3BAD"/>
    <w:rsid w:val="003F3C21"/>
    <w:rsid w:val="003F4790"/>
    <w:rsid w:val="003F5071"/>
    <w:rsid w:val="00403179"/>
    <w:rsid w:val="00405FAC"/>
    <w:rsid w:val="004109DA"/>
    <w:rsid w:val="0041190A"/>
    <w:rsid w:val="004128CF"/>
    <w:rsid w:val="00415FC6"/>
    <w:rsid w:val="004163DC"/>
    <w:rsid w:val="00421652"/>
    <w:rsid w:val="00426895"/>
    <w:rsid w:val="004271D3"/>
    <w:rsid w:val="004274AA"/>
    <w:rsid w:val="00430CBE"/>
    <w:rsid w:val="00431B3F"/>
    <w:rsid w:val="00432520"/>
    <w:rsid w:val="00433991"/>
    <w:rsid w:val="0043431A"/>
    <w:rsid w:val="00434D1F"/>
    <w:rsid w:val="00435832"/>
    <w:rsid w:val="004375C9"/>
    <w:rsid w:val="00437A73"/>
    <w:rsid w:val="00440BCD"/>
    <w:rsid w:val="00450509"/>
    <w:rsid w:val="004521CD"/>
    <w:rsid w:val="004526D1"/>
    <w:rsid w:val="00452A58"/>
    <w:rsid w:val="004537DB"/>
    <w:rsid w:val="00455050"/>
    <w:rsid w:val="00455451"/>
    <w:rsid w:val="0045682A"/>
    <w:rsid w:val="00457BF2"/>
    <w:rsid w:val="00460D5F"/>
    <w:rsid w:val="00461448"/>
    <w:rsid w:val="00464757"/>
    <w:rsid w:val="0046619C"/>
    <w:rsid w:val="00466429"/>
    <w:rsid w:val="004675CF"/>
    <w:rsid w:val="00470A94"/>
    <w:rsid w:val="004728FF"/>
    <w:rsid w:val="00474198"/>
    <w:rsid w:val="00475914"/>
    <w:rsid w:val="004816F7"/>
    <w:rsid w:val="004820CF"/>
    <w:rsid w:val="00483967"/>
    <w:rsid w:val="00484D91"/>
    <w:rsid w:val="00485893"/>
    <w:rsid w:val="00485895"/>
    <w:rsid w:val="00491753"/>
    <w:rsid w:val="00494D9C"/>
    <w:rsid w:val="00496B9B"/>
    <w:rsid w:val="00497425"/>
    <w:rsid w:val="00497E8E"/>
    <w:rsid w:val="004A0822"/>
    <w:rsid w:val="004A126D"/>
    <w:rsid w:val="004A6AFF"/>
    <w:rsid w:val="004B06A1"/>
    <w:rsid w:val="004B54DF"/>
    <w:rsid w:val="004C0679"/>
    <w:rsid w:val="004C5B1E"/>
    <w:rsid w:val="004C735A"/>
    <w:rsid w:val="004C7EE2"/>
    <w:rsid w:val="004D09D8"/>
    <w:rsid w:val="004D4F3C"/>
    <w:rsid w:val="004D5341"/>
    <w:rsid w:val="004D543B"/>
    <w:rsid w:val="004D796F"/>
    <w:rsid w:val="004D7EFC"/>
    <w:rsid w:val="004E328F"/>
    <w:rsid w:val="004E36F2"/>
    <w:rsid w:val="004E4FD5"/>
    <w:rsid w:val="004E7872"/>
    <w:rsid w:val="004F21A1"/>
    <w:rsid w:val="004F2D36"/>
    <w:rsid w:val="004F455D"/>
    <w:rsid w:val="00500733"/>
    <w:rsid w:val="00502CC3"/>
    <w:rsid w:val="005045F1"/>
    <w:rsid w:val="005049EB"/>
    <w:rsid w:val="00507A5B"/>
    <w:rsid w:val="00510B6D"/>
    <w:rsid w:val="005110C8"/>
    <w:rsid w:val="005114F2"/>
    <w:rsid w:val="005115B6"/>
    <w:rsid w:val="00512A9B"/>
    <w:rsid w:val="00513672"/>
    <w:rsid w:val="0051465D"/>
    <w:rsid w:val="005168EE"/>
    <w:rsid w:val="005214A6"/>
    <w:rsid w:val="0052525C"/>
    <w:rsid w:val="0052589E"/>
    <w:rsid w:val="00526208"/>
    <w:rsid w:val="005270D7"/>
    <w:rsid w:val="0053307F"/>
    <w:rsid w:val="00535BA0"/>
    <w:rsid w:val="00540FE2"/>
    <w:rsid w:val="0054160A"/>
    <w:rsid w:val="005437A1"/>
    <w:rsid w:val="00545399"/>
    <w:rsid w:val="00545C86"/>
    <w:rsid w:val="005472CA"/>
    <w:rsid w:val="0055493B"/>
    <w:rsid w:val="0055498E"/>
    <w:rsid w:val="0055678A"/>
    <w:rsid w:val="00557F9B"/>
    <w:rsid w:val="00561419"/>
    <w:rsid w:val="00562C7C"/>
    <w:rsid w:val="005631C5"/>
    <w:rsid w:val="00563EE4"/>
    <w:rsid w:val="00566AE0"/>
    <w:rsid w:val="00567D20"/>
    <w:rsid w:val="00571B4D"/>
    <w:rsid w:val="00573C61"/>
    <w:rsid w:val="0057597F"/>
    <w:rsid w:val="005807E4"/>
    <w:rsid w:val="00583EAA"/>
    <w:rsid w:val="00584443"/>
    <w:rsid w:val="005862E8"/>
    <w:rsid w:val="00590433"/>
    <w:rsid w:val="005953BB"/>
    <w:rsid w:val="005958C1"/>
    <w:rsid w:val="00595E94"/>
    <w:rsid w:val="00597D4A"/>
    <w:rsid w:val="005A1E81"/>
    <w:rsid w:val="005A5311"/>
    <w:rsid w:val="005A5534"/>
    <w:rsid w:val="005A69EF"/>
    <w:rsid w:val="005A7D61"/>
    <w:rsid w:val="005B1069"/>
    <w:rsid w:val="005B1B67"/>
    <w:rsid w:val="005B4B23"/>
    <w:rsid w:val="005B4E5C"/>
    <w:rsid w:val="005B54FE"/>
    <w:rsid w:val="005B6391"/>
    <w:rsid w:val="005B740D"/>
    <w:rsid w:val="005C09DB"/>
    <w:rsid w:val="005C1924"/>
    <w:rsid w:val="005C2EB1"/>
    <w:rsid w:val="005C5C69"/>
    <w:rsid w:val="005C76DB"/>
    <w:rsid w:val="005E3B29"/>
    <w:rsid w:val="005E795B"/>
    <w:rsid w:val="005E7CEF"/>
    <w:rsid w:val="005F5DA4"/>
    <w:rsid w:val="005F621B"/>
    <w:rsid w:val="005F6BA6"/>
    <w:rsid w:val="0060187C"/>
    <w:rsid w:val="006018BE"/>
    <w:rsid w:val="006035D1"/>
    <w:rsid w:val="0060454B"/>
    <w:rsid w:val="0060521C"/>
    <w:rsid w:val="00606442"/>
    <w:rsid w:val="00606E8A"/>
    <w:rsid w:val="006105AF"/>
    <w:rsid w:val="00610D70"/>
    <w:rsid w:val="0061443B"/>
    <w:rsid w:val="006174D4"/>
    <w:rsid w:val="006176FB"/>
    <w:rsid w:val="00617DDC"/>
    <w:rsid w:val="00617F56"/>
    <w:rsid w:val="00620630"/>
    <w:rsid w:val="00621119"/>
    <w:rsid w:val="00623695"/>
    <w:rsid w:val="00623E42"/>
    <w:rsid w:val="00624223"/>
    <w:rsid w:val="00624242"/>
    <w:rsid w:val="00624B05"/>
    <w:rsid w:val="006259EB"/>
    <w:rsid w:val="00630822"/>
    <w:rsid w:val="0063201F"/>
    <w:rsid w:val="006325D0"/>
    <w:rsid w:val="00632DE3"/>
    <w:rsid w:val="00633889"/>
    <w:rsid w:val="00636066"/>
    <w:rsid w:val="0063654D"/>
    <w:rsid w:val="00642AAD"/>
    <w:rsid w:val="00647426"/>
    <w:rsid w:val="00650BDB"/>
    <w:rsid w:val="006520B6"/>
    <w:rsid w:val="0065261E"/>
    <w:rsid w:val="00657129"/>
    <w:rsid w:val="006571CE"/>
    <w:rsid w:val="00660572"/>
    <w:rsid w:val="00662AB9"/>
    <w:rsid w:val="00665624"/>
    <w:rsid w:val="00666EBC"/>
    <w:rsid w:val="00670594"/>
    <w:rsid w:val="006716BF"/>
    <w:rsid w:val="006731D6"/>
    <w:rsid w:val="006744C3"/>
    <w:rsid w:val="0067551A"/>
    <w:rsid w:val="0068086C"/>
    <w:rsid w:val="006809A1"/>
    <w:rsid w:val="00686652"/>
    <w:rsid w:val="00687648"/>
    <w:rsid w:val="00687C9F"/>
    <w:rsid w:val="006903F4"/>
    <w:rsid w:val="00690AF7"/>
    <w:rsid w:val="00690F7C"/>
    <w:rsid w:val="006923BB"/>
    <w:rsid w:val="006939F0"/>
    <w:rsid w:val="00694ED3"/>
    <w:rsid w:val="00695400"/>
    <w:rsid w:val="00697D99"/>
    <w:rsid w:val="006A1978"/>
    <w:rsid w:val="006A2E9E"/>
    <w:rsid w:val="006A3015"/>
    <w:rsid w:val="006A5108"/>
    <w:rsid w:val="006A56C0"/>
    <w:rsid w:val="006A71DB"/>
    <w:rsid w:val="006B0413"/>
    <w:rsid w:val="006B2E86"/>
    <w:rsid w:val="006B3067"/>
    <w:rsid w:val="006B453A"/>
    <w:rsid w:val="006B4FD2"/>
    <w:rsid w:val="006B5330"/>
    <w:rsid w:val="006B77F3"/>
    <w:rsid w:val="006B7851"/>
    <w:rsid w:val="006C4685"/>
    <w:rsid w:val="006C615F"/>
    <w:rsid w:val="006D0C63"/>
    <w:rsid w:val="006D0F96"/>
    <w:rsid w:val="006D1ED0"/>
    <w:rsid w:val="006D5F47"/>
    <w:rsid w:val="006E10F8"/>
    <w:rsid w:val="006E392E"/>
    <w:rsid w:val="006E3E95"/>
    <w:rsid w:val="006E45CC"/>
    <w:rsid w:val="006E4923"/>
    <w:rsid w:val="006E4C7C"/>
    <w:rsid w:val="006F1D5A"/>
    <w:rsid w:val="006F3955"/>
    <w:rsid w:val="006F3F37"/>
    <w:rsid w:val="006F47E4"/>
    <w:rsid w:val="006F5296"/>
    <w:rsid w:val="006F6E5A"/>
    <w:rsid w:val="00700356"/>
    <w:rsid w:val="00702797"/>
    <w:rsid w:val="0070687B"/>
    <w:rsid w:val="00707043"/>
    <w:rsid w:val="00711B1B"/>
    <w:rsid w:val="00711B59"/>
    <w:rsid w:val="007152A5"/>
    <w:rsid w:val="00722006"/>
    <w:rsid w:val="00722F41"/>
    <w:rsid w:val="007237B9"/>
    <w:rsid w:val="00724944"/>
    <w:rsid w:val="0072652F"/>
    <w:rsid w:val="0072653D"/>
    <w:rsid w:val="00730AAF"/>
    <w:rsid w:val="007320BA"/>
    <w:rsid w:val="00732993"/>
    <w:rsid w:val="00733B9A"/>
    <w:rsid w:val="00737C5B"/>
    <w:rsid w:val="00737D56"/>
    <w:rsid w:val="00740AE6"/>
    <w:rsid w:val="00740C5F"/>
    <w:rsid w:val="007440F8"/>
    <w:rsid w:val="007462BE"/>
    <w:rsid w:val="00746AB3"/>
    <w:rsid w:val="007479A6"/>
    <w:rsid w:val="0075345C"/>
    <w:rsid w:val="00761783"/>
    <w:rsid w:val="00761B50"/>
    <w:rsid w:val="00762468"/>
    <w:rsid w:val="007644B9"/>
    <w:rsid w:val="007662B7"/>
    <w:rsid w:val="00770BAC"/>
    <w:rsid w:val="00774F58"/>
    <w:rsid w:val="00775218"/>
    <w:rsid w:val="00776B0D"/>
    <w:rsid w:val="00782F79"/>
    <w:rsid w:val="00783E13"/>
    <w:rsid w:val="0078402F"/>
    <w:rsid w:val="00786604"/>
    <w:rsid w:val="00793119"/>
    <w:rsid w:val="007967A4"/>
    <w:rsid w:val="007972C6"/>
    <w:rsid w:val="007A0031"/>
    <w:rsid w:val="007A1BEB"/>
    <w:rsid w:val="007A415D"/>
    <w:rsid w:val="007A420E"/>
    <w:rsid w:val="007A5334"/>
    <w:rsid w:val="007A6DBB"/>
    <w:rsid w:val="007B00B1"/>
    <w:rsid w:val="007B27E6"/>
    <w:rsid w:val="007B4991"/>
    <w:rsid w:val="007B5183"/>
    <w:rsid w:val="007B5E28"/>
    <w:rsid w:val="007B6734"/>
    <w:rsid w:val="007C05C7"/>
    <w:rsid w:val="007C24E1"/>
    <w:rsid w:val="007C4166"/>
    <w:rsid w:val="007C4417"/>
    <w:rsid w:val="007C5385"/>
    <w:rsid w:val="007C6324"/>
    <w:rsid w:val="007D0808"/>
    <w:rsid w:val="007D335D"/>
    <w:rsid w:val="007D3E9D"/>
    <w:rsid w:val="007D60FC"/>
    <w:rsid w:val="007D68D6"/>
    <w:rsid w:val="007D6C2F"/>
    <w:rsid w:val="007E18CB"/>
    <w:rsid w:val="007E247E"/>
    <w:rsid w:val="007E2D53"/>
    <w:rsid w:val="007E471D"/>
    <w:rsid w:val="007E51E2"/>
    <w:rsid w:val="007E65DB"/>
    <w:rsid w:val="007E6CDD"/>
    <w:rsid w:val="007E7A9A"/>
    <w:rsid w:val="007F099F"/>
    <w:rsid w:val="007F0D2D"/>
    <w:rsid w:val="007F2BAD"/>
    <w:rsid w:val="007F364E"/>
    <w:rsid w:val="007F3CF3"/>
    <w:rsid w:val="007F4C94"/>
    <w:rsid w:val="007F55BD"/>
    <w:rsid w:val="0080143C"/>
    <w:rsid w:val="00801A0F"/>
    <w:rsid w:val="008040A3"/>
    <w:rsid w:val="00804122"/>
    <w:rsid w:val="00805C71"/>
    <w:rsid w:val="008064B5"/>
    <w:rsid w:val="00806643"/>
    <w:rsid w:val="00806A04"/>
    <w:rsid w:val="00807D93"/>
    <w:rsid w:val="00811D87"/>
    <w:rsid w:val="0081214C"/>
    <w:rsid w:val="00812A25"/>
    <w:rsid w:val="008131F3"/>
    <w:rsid w:val="008144EC"/>
    <w:rsid w:val="0081614D"/>
    <w:rsid w:val="00821E6F"/>
    <w:rsid w:val="00822CE0"/>
    <w:rsid w:val="00825699"/>
    <w:rsid w:val="00827311"/>
    <w:rsid w:val="008274AE"/>
    <w:rsid w:val="008274E6"/>
    <w:rsid w:val="00830391"/>
    <w:rsid w:val="008353DD"/>
    <w:rsid w:val="00835DAC"/>
    <w:rsid w:val="0084099B"/>
    <w:rsid w:val="00841D92"/>
    <w:rsid w:val="008427ED"/>
    <w:rsid w:val="0084594F"/>
    <w:rsid w:val="00845C77"/>
    <w:rsid w:val="008467E6"/>
    <w:rsid w:val="00847447"/>
    <w:rsid w:val="008520CC"/>
    <w:rsid w:val="0085249A"/>
    <w:rsid w:val="00853D2B"/>
    <w:rsid w:val="00854578"/>
    <w:rsid w:val="00854FA7"/>
    <w:rsid w:val="0085502F"/>
    <w:rsid w:val="00856038"/>
    <w:rsid w:val="00856210"/>
    <w:rsid w:val="00856D01"/>
    <w:rsid w:val="0086050F"/>
    <w:rsid w:val="00862551"/>
    <w:rsid w:val="008638B9"/>
    <w:rsid w:val="0086619C"/>
    <w:rsid w:val="0087581A"/>
    <w:rsid w:val="00875C33"/>
    <w:rsid w:val="0087703F"/>
    <w:rsid w:val="00880528"/>
    <w:rsid w:val="0088246C"/>
    <w:rsid w:val="0088349C"/>
    <w:rsid w:val="008847FC"/>
    <w:rsid w:val="0089253F"/>
    <w:rsid w:val="00893F0A"/>
    <w:rsid w:val="008957AE"/>
    <w:rsid w:val="008961F3"/>
    <w:rsid w:val="008972AD"/>
    <w:rsid w:val="008975B1"/>
    <w:rsid w:val="008A1C3D"/>
    <w:rsid w:val="008A446E"/>
    <w:rsid w:val="008A60E2"/>
    <w:rsid w:val="008A74D5"/>
    <w:rsid w:val="008A7CB4"/>
    <w:rsid w:val="008B251F"/>
    <w:rsid w:val="008B4EA9"/>
    <w:rsid w:val="008B5AE3"/>
    <w:rsid w:val="008B62B3"/>
    <w:rsid w:val="008B7905"/>
    <w:rsid w:val="008C0FDC"/>
    <w:rsid w:val="008C25A3"/>
    <w:rsid w:val="008C3F62"/>
    <w:rsid w:val="008C5474"/>
    <w:rsid w:val="008D0CC8"/>
    <w:rsid w:val="008D24DF"/>
    <w:rsid w:val="008D4B4F"/>
    <w:rsid w:val="008E0AC1"/>
    <w:rsid w:val="008E5D5B"/>
    <w:rsid w:val="008E72B5"/>
    <w:rsid w:val="008E7AD5"/>
    <w:rsid w:val="008F1C2E"/>
    <w:rsid w:val="0090051F"/>
    <w:rsid w:val="0090143D"/>
    <w:rsid w:val="00903A00"/>
    <w:rsid w:val="00903BB2"/>
    <w:rsid w:val="00903D8A"/>
    <w:rsid w:val="00903E73"/>
    <w:rsid w:val="009052A4"/>
    <w:rsid w:val="00906A56"/>
    <w:rsid w:val="00906F89"/>
    <w:rsid w:val="009109EB"/>
    <w:rsid w:val="00911909"/>
    <w:rsid w:val="00911C3F"/>
    <w:rsid w:val="0091456A"/>
    <w:rsid w:val="009145E4"/>
    <w:rsid w:val="00915C6E"/>
    <w:rsid w:val="00920BB2"/>
    <w:rsid w:val="0092134B"/>
    <w:rsid w:val="00921B62"/>
    <w:rsid w:val="00921B8D"/>
    <w:rsid w:val="00921D78"/>
    <w:rsid w:val="00922206"/>
    <w:rsid w:val="00923A94"/>
    <w:rsid w:val="00923E64"/>
    <w:rsid w:val="0092726A"/>
    <w:rsid w:val="0092772C"/>
    <w:rsid w:val="00933131"/>
    <w:rsid w:val="00933D8B"/>
    <w:rsid w:val="0093467E"/>
    <w:rsid w:val="0093651A"/>
    <w:rsid w:val="009402F3"/>
    <w:rsid w:val="009461A9"/>
    <w:rsid w:val="009478F9"/>
    <w:rsid w:val="009500AD"/>
    <w:rsid w:val="009533A7"/>
    <w:rsid w:val="009538FB"/>
    <w:rsid w:val="0095585F"/>
    <w:rsid w:val="009569BF"/>
    <w:rsid w:val="00961F3C"/>
    <w:rsid w:val="0096328E"/>
    <w:rsid w:val="009637C9"/>
    <w:rsid w:val="0096508D"/>
    <w:rsid w:val="00971654"/>
    <w:rsid w:val="00973461"/>
    <w:rsid w:val="009734DA"/>
    <w:rsid w:val="00975C7F"/>
    <w:rsid w:val="00976A96"/>
    <w:rsid w:val="009807B9"/>
    <w:rsid w:val="00981BDF"/>
    <w:rsid w:val="00981C0F"/>
    <w:rsid w:val="00983663"/>
    <w:rsid w:val="0098370C"/>
    <w:rsid w:val="00984016"/>
    <w:rsid w:val="00986C60"/>
    <w:rsid w:val="009902F7"/>
    <w:rsid w:val="00992209"/>
    <w:rsid w:val="00992F6E"/>
    <w:rsid w:val="00993597"/>
    <w:rsid w:val="00995DD3"/>
    <w:rsid w:val="00997422"/>
    <w:rsid w:val="009A33E3"/>
    <w:rsid w:val="009A3466"/>
    <w:rsid w:val="009A3A8C"/>
    <w:rsid w:val="009B0C48"/>
    <w:rsid w:val="009B1C23"/>
    <w:rsid w:val="009B2655"/>
    <w:rsid w:val="009B2737"/>
    <w:rsid w:val="009C0DE2"/>
    <w:rsid w:val="009C18B2"/>
    <w:rsid w:val="009C3197"/>
    <w:rsid w:val="009C4F9D"/>
    <w:rsid w:val="009C5CC4"/>
    <w:rsid w:val="009C629F"/>
    <w:rsid w:val="009D1B39"/>
    <w:rsid w:val="009D1FAF"/>
    <w:rsid w:val="009E1365"/>
    <w:rsid w:val="009E206F"/>
    <w:rsid w:val="009E4EDD"/>
    <w:rsid w:val="009E6601"/>
    <w:rsid w:val="009E779A"/>
    <w:rsid w:val="009E7903"/>
    <w:rsid w:val="009F2535"/>
    <w:rsid w:val="009F643F"/>
    <w:rsid w:val="00A016C6"/>
    <w:rsid w:val="00A03251"/>
    <w:rsid w:val="00A07795"/>
    <w:rsid w:val="00A07AAD"/>
    <w:rsid w:val="00A07F08"/>
    <w:rsid w:val="00A101D3"/>
    <w:rsid w:val="00A12451"/>
    <w:rsid w:val="00A126CE"/>
    <w:rsid w:val="00A216EE"/>
    <w:rsid w:val="00A2174A"/>
    <w:rsid w:val="00A2398C"/>
    <w:rsid w:val="00A239AB"/>
    <w:rsid w:val="00A2475C"/>
    <w:rsid w:val="00A25C96"/>
    <w:rsid w:val="00A30345"/>
    <w:rsid w:val="00A375DA"/>
    <w:rsid w:val="00A4045E"/>
    <w:rsid w:val="00A428B1"/>
    <w:rsid w:val="00A42953"/>
    <w:rsid w:val="00A42FE1"/>
    <w:rsid w:val="00A463BA"/>
    <w:rsid w:val="00A473A6"/>
    <w:rsid w:val="00A473EA"/>
    <w:rsid w:val="00A50203"/>
    <w:rsid w:val="00A512C9"/>
    <w:rsid w:val="00A533E8"/>
    <w:rsid w:val="00A53507"/>
    <w:rsid w:val="00A53BB5"/>
    <w:rsid w:val="00A5514A"/>
    <w:rsid w:val="00A55A94"/>
    <w:rsid w:val="00A5605C"/>
    <w:rsid w:val="00A5694A"/>
    <w:rsid w:val="00A615E5"/>
    <w:rsid w:val="00A643CC"/>
    <w:rsid w:val="00A65280"/>
    <w:rsid w:val="00A65CA4"/>
    <w:rsid w:val="00A6777D"/>
    <w:rsid w:val="00A67F0B"/>
    <w:rsid w:val="00A70F31"/>
    <w:rsid w:val="00A710BA"/>
    <w:rsid w:val="00A737CC"/>
    <w:rsid w:val="00A77519"/>
    <w:rsid w:val="00A779A5"/>
    <w:rsid w:val="00A81016"/>
    <w:rsid w:val="00A81DBC"/>
    <w:rsid w:val="00A83554"/>
    <w:rsid w:val="00A83928"/>
    <w:rsid w:val="00A84B03"/>
    <w:rsid w:val="00A855E5"/>
    <w:rsid w:val="00A85B38"/>
    <w:rsid w:val="00A9358F"/>
    <w:rsid w:val="00A95BAA"/>
    <w:rsid w:val="00A963F1"/>
    <w:rsid w:val="00A9751C"/>
    <w:rsid w:val="00AA081E"/>
    <w:rsid w:val="00AA0E09"/>
    <w:rsid w:val="00AA1112"/>
    <w:rsid w:val="00AA2E5F"/>
    <w:rsid w:val="00AA7369"/>
    <w:rsid w:val="00AA750B"/>
    <w:rsid w:val="00AB1EEB"/>
    <w:rsid w:val="00AB3E5F"/>
    <w:rsid w:val="00AB3EE3"/>
    <w:rsid w:val="00AB545D"/>
    <w:rsid w:val="00AB674D"/>
    <w:rsid w:val="00AB73F6"/>
    <w:rsid w:val="00AC1842"/>
    <w:rsid w:val="00AC3FBD"/>
    <w:rsid w:val="00AC4BFF"/>
    <w:rsid w:val="00AC64D3"/>
    <w:rsid w:val="00AC6FE5"/>
    <w:rsid w:val="00AC7138"/>
    <w:rsid w:val="00AD0F0F"/>
    <w:rsid w:val="00AD1B2B"/>
    <w:rsid w:val="00AD296E"/>
    <w:rsid w:val="00AD2E72"/>
    <w:rsid w:val="00AD33CE"/>
    <w:rsid w:val="00AD373F"/>
    <w:rsid w:val="00AD3A09"/>
    <w:rsid w:val="00AD510F"/>
    <w:rsid w:val="00AD5493"/>
    <w:rsid w:val="00AD5D61"/>
    <w:rsid w:val="00AD7769"/>
    <w:rsid w:val="00AE0201"/>
    <w:rsid w:val="00AE58F3"/>
    <w:rsid w:val="00AF2075"/>
    <w:rsid w:val="00AF29C0"/>
    <w:rsid w:val="00AF723D"/>
    <w:rsid w:val="00B00581"/>
    <w:rsid w:val="00B02704"/>
    <w:rsid w:val="00B0324B"/>
    <w:rsid w:val="00B04B41"/>
    <w:rsid w:val="00B058B9"/>
    <w:rsid w:val="00B0669B"/>
    <w:rsid w:val="00B06F08"/>
    <w:rsid w:val="00B07DF3"/>
    <w:rsid w:val="00B10D2B"/>
    <w:rsid w:val="00B11004"/>
    <w:rsid w:val="00B11D29"/>
    <w:rsid w:val="00B14007"/>
    <w:rsid w:val="00B14E38"/>
    <w:rsid w:val="00B163D2"/>
    <w:rsid w:val="00B177FB"/>
    <w:rsid w:val="00B178AF"/>
    <w:rsid w:val="00B17BEC"/>
    <w:rsid w:val="00B214DF"/>
    <w:rsid w:val="00B22599"/>
    <w:rsid w:val="00B24C67"/>
    <w:rsid w:val="00B257F9"/>
    <w:rsid w:val="00B27407"/>
    <w:rsid w:val="00B276D7"/>
    <w:rsid w:val="00B33949"/>
    <w:rsid w:val="00B3509C"/>
    <w:rsid w:val="00B36429"/>
    <w:rsid w:val="00B3778F"/>
    <w:rsid w:val="00B41BD2"/>
    <w:rsid w:val="00B455FA"/>
    <w:rsid w:val="00B45F82"/>
    <w:rsid w:val="00B51592"/>
    <w:rsid w:val="00B52236"/>
    <w:rsid w:val="00B5542B"/>
    <w:rsid w:val="00B56318"/>
    <w:rsid w:val="00B62B5E"/>
    <w:rsid w:val="00B62DAA"/>
    <w:rsid w:val="00B72C5A"/>
    <w:rsid w:val="00B756A2"/>
    <w:rsid w:val="00B75819"/>
    <w:rsid w:val="00B767ED"/>
    <w:rsid w:val="00B778A5"/>
    <w:rsid w:val="00B83A6C"/>
    <w:rsid w:val="00B87376"/>
    <w:rsid w:val="00B87FCF"/>
    <w:rsid w:val="00B930C0"/>
    <w:rsid w:val="00B940C9"/>
    <w:rsid w:val="00B97A4A"/>
    <w:rsid w:val="00B97DAE"/>
    <w:rsid w:val="00BA127C"/>
    <w:rsid w:val="00BA206B"/>
    <w:rsid w:val="00BA62ED"/>
    <w:rsid w:val="00BA667F"/>
    <w:rsid w:val="00BA6DB4"/>
    <w:rsid w:val="00BB0A79"/>
    <w:rsid w:val="00BB5260"/>
    <w:rsid w:val="00BB7409"/>
    <w:rsid w:val="00BB7747"/>
    <w:rsid w:val="00BC2DED"/>
    <w:rsid w:val="00BC2EB1"/>
    <w:rsid w:val="00BC2FDA"/>
    <w:rsid w:val="00BC50A8"/>
    <w:rsid w:val="00BC5702"/>
    <w:rsid w:val="00BC76B6"/>
    <w:rsid w:val="00BD3586"/>
    <w:rsid w:val="00BD4511"/>
    <w:rsid w:val="00BD4613"/>
    <w:rsid w:val="00BD51DC"/>
    <w:rsid w:val="00BD5B81"/>
    <w:rsid w:val="00BD6DDD"/>
    <w:rsid w:val="00BD753A"/>
    <w:rsid w:val="00BE0051"/>
    <w:rsid w:val="00BE1346"/>
    <w:rsid w:val="00BE15ED"/>
    <w:rsid w:val="00BE7FBE"/>
    <w:rsid w:val="00BF08A1"/>
    <w:rsid w:val="00BF1548"/>
    <w:rsid w:val="00BF5A12"/>
    <w:rsid w:val="00BF5B91"/>
    <w:rsid w:val="00BF7DA8"/>
    <w:rsid w:val="00C0264A"/>
    <w:rsid w:val="00C039B3"/>
    <w:rsid w:val="00C03D4A"/>
    <w:rsid w:val="00C070C5"/>
    <w:rsid w:val="00C072EE"/>
    <w:rsid w:val="00C10064"/>
    <w:rsid w:val="00C11E5D"/>
    <w:rsid w:val="00C11FCC"/>
    <w:rsid w:val="00C14289"/>
    <w:rsid w:val="00C14DB6"/>
    <w:rsid w:val="00C207F9"/>
    <w:rsid w:val="00C20A24"/>
    <w:rsid w:val="00C20D96"/>
    <w:rsid w:val="00C2339C"/>
    <w:rsid w:val="00C24AF2"/>
    <w:rsid w:val="00C303ED"/>
    <w:rsid w:val="00C32F3F"/>
    <w:rsid w:val="00C3337D"/>
    <w:rsid w:val="00C33DC1"/>
    <w:rsid w:val="00C34E6E"/>
    <w:rsid w:val="00C37753"/>
    <w:rsid w:val="00C37CAB"/>
    <w:rsid w:val="00C41069"/>
    <w:rsid w:val="00C42F43"/>
    <w:rsid w:val="00C43916"/>
    <w:rsid w:val="00C44E03"/>
    <w:rsid w:val="00C44EA0"/>
    <w:rsid w:val="00C46451"/>
    <w:rsid w:val="00C50408"/>
    <w:rsid w:val="00C5063B"/>
    <w:rsid w:val="00C51CF9"/>
    <w:rsid w:val="00C54B42"/>
    <w:rsid w:val="00C55EE0"/>
    <w:rsid w:val="00C610ED"/>
    <w:rsid w:val="00C62277"/>
    <w:rsid w:val="00C64EB3"/>
    <w:rsid w:val="00C6503A"/>
    <w:rsid w:val="00C70661"/>
    <w:rsid w:val="00C74C5D"/>
    <w:rsid w:val="00C765A2"/>
    <w:rsid w:val="00C7722D"/>
    <w:rsid w:val="00C814E5"/>
    <w:rsid w:val="00C8225F"/>
    <w:rsid w:val="00C82EC7"/>
    <w:rsid w:val="00C84485"/>
    <w:rsid w:val="00C85A2D"/>
    <w:rsid w:val="00C85ADA"/>
    <w:rsid w:val="00C86624"/>
    <w:rsid w:val="00C90392"/>
    <w:rsid w:val="00C90798"/>
    <w:rsid w:val="00C90B45"/>
    <w:rsid w:val="00C9281F"/>
    <w:rsid w:val="00C93A97"/>
    <w:rsid w:val="00C9494C"/>
    <w:rsid w:val="00C958DD"/>
    <w:rsid w:val="00C96242"/>
    <w:rsid w:val="00CA15CA"/>
    <w:rsid w:val="00CA504F"/>
    <w:rsid w:val="00CA6B16"/>
    <w:rsid w:val="00CA7428"/>
    <w:rsid w:val="00CB0025"/>
    <w:rsid w:val="00CB059E"/>
    <w:rsid w:val="00CB40DD"/>
    <w:rsid w:val="00CB4238"/>
    <w:rsid w:val="00CB6CE3"/>
    <w:rsid w:val="00CB6F9E"/>
    <w:rsid w:val="00CC1667"/>
    <w:rsid w:val="00CC1886"/>
    <w:rsid w:val="00CC5C90"/>
    <w:rsid w:val="00CC73F3"/>
    <w:rsid w:val="00CC79DE"/>
    <w:rsid w:val="00CD098F"/>
    <w:rsid w:val="00CD0C3A"/>
    <w:rsid w:val="00CD1461"/>
    <w:rsid w:val="00CD1655"/>
    <w:rsid w:val="00CD1AA8"/>
    <w:rsid w:val="00CD3F27"/>
    <w:rsid w:val="00CD63A7"/>
    <w:rsid w:val="00CE2102"/>
    <w:rsid w:val="00CE2DF7"/>
    <w:rsid w:val="00CE39A3"/>
    <w:rsid w:val="00CE3E38"/>
    <w:rsid w:val="00CE7AF7"/>
    <w:rsid w:val="00CE7B36"/>
    <w:rsid w:val="00CF15E0"/>
    <w:rsid w:val="00CF19C3"/>
    <w:rsid w:val="00CF59AB"/>
    <w:rsid w:val="00CF5AEA"/>
    <w:rsid w:val="00CF5D8A"/>
    <w:rsid w:val="00CF7753"/>
    <w:rsid w:val="00D00BD9"/>
    <w:rsid w:val="00D01C92"/>
    <w:rsid w:val="00D04C79"/>
    <w:rsid w:val="00D073AF"/>
    <w:rsid w:val="00D103F3"/>
    <w:rsid w:val="00D16071"/>
    <w:rsid w:val="00D16C18"/>
    <w:rsid w:val="00D211D0"/>
    <w:rsid w:val="00D22C1C"/>
    <w:rsid w:val="00D23360"/>
    <w:rsid w:val="00D2369B"/>
    <w:rsid w:val="00D32955"/>
    <w:rsid w:val="00D33206"/>
    <w:rsid w:val="00D34A15"/>
    <w:rsid w:val="00D41D20"/>
    <w:rsid w:val="00D41E4C"/>
    <w:rsid w:val="00D426A9"/>
    <w:rsid w:val="00D43723"/>
    <w:rsid w:val="00D444EF"/>
    <w:rsid w:val="00D46EFF"/>
    <w:rsid w:val="00D506DF"/>
    <w:rsid w:val="00D50784"/>
    <w:rsid w:val="00D54D0E"/>
    <w:rsid w:val="00D55EA6"/>
    <w:rsid w:val="00D56461"/>
    <w:rsid w:val="00D6014C"/>
    <w:rsid w:val="00D60872"/>
    <w:rsid w:val="00D60F09"/>
    <w:rsid w:val="00D64BCB"/>
    <w:rsid w:val="00D66EEC"/>
    <w:rsid w:val="00D708D1"/>
    <w:rsid w:val="00D70C51"/>
    <w:rsid w:val="00D80239"/>
    <w:rsid w:val="00D80523"/>
    <w:rsid w:val="00D80F8E"/>
    <w:rsid w:val="00D81641"/>
    <w:rsid w:val="00D83DCA"/>
    <w:rsid w:val="00D86504"/>
    <w:rsid w:val="00D8671F"/>
    <w:rsid w:val="00D86D53"/>
    <w:rsid w:val="00D86F9E"/>
    <w:rsid w:val="00D86FF4"/>
    <w:rsid w:val="00D9136B"/>
    <w:rsid w:val="00D958F2"/>
    <w:rsid w:val="00D9647F"/>
    <w:rsid w:val="00D96D8A"/>
    <w:rsid w:val="00D97D5E"/>
    <w:rsid w:val="00DA145F"/>
    <w:rsid w:val="00DA179A"/>
    <w:rsid w:val="00DA3670"/>
    <w:rsid w:val="00DA4583"/>
    <w:rsid w:val="00DA72C6"/>
    <w:rsid w:val="00DB0299"/>
    <w:rsid w:val="00DB18FC"/>
    <w:rsid w:val="00DB1E9D"/>
    <w:rsid w:val="00DB349B"/>
    <w:rsid w:val="00DB4AD9"/>
    <w:rsid w:val="00DC39F2"/>
    <w:rsid w:val="00DC6060"/>
    <w:rsid w:val="00DC6483"/>
    <w:rsid w:val="00DC7C20"/>
    <w:rsid w:val="00DD1546"/>
    <w:rsid w:val="00DD1580"/>
    <w:rsid w:val="00DD19A1"/>
    <w:rsid w:val="00DD26AF"/>
    <w:rsid w:val="00DD3030"/>
    <w:rsid w:val="00DD37CA"/>
    <w:rsid w:val="00DD3F97"/>
    <w:rsid w:val="00DD71BE"/>
    <w:rsid w:val="00DE094A"/>
    <w:rsid w:val="00DE2E67"/>
    <w:rsid w:val="00DE35E0"/>
    <w:rsid w:val="00DF0173"/>
    <w:rsid w:val="00DF02CB"/>
    <w:rsid w:val="00DF33AB"/>
    <w:rsid w:val="00DF4A0A"/>
    <w:rsid w:val="00DF6CAA"/>
    <w:rsid w:val="00E062FF"/>
    <w:rsid w:val="00E106E4"/>
    <w:rsid w:val="00E12A47"/>
    <w:rsid w:val="00E14D74"/>
    <w:rsid w:val="00E1537F"/>
    <w:rsid w:val="00E1624A"/>
    <w:rsid w:val="00E17232"/>
    <w:rsid w:val="00E2086C"/>
    <w:rsid w:val="00E208A5"/>
    <w:rsid w:val="00E20C30"/>
    <w:rsid w:val="00E21144"/>
    <w:rsid w:val="00E21D21"/>
    <w:rsid w:val="00E237A3"/>
    <w:rsid w:val="00E2663E"/>
    <w:rsid w:val="00E301D7"/>
    <w:rsid w:val="00E3349A"/>
    <w:rsid w:val="00E33740"/>
    <w:rsid w:val="00E356C6"/>
    <w:rsid w:val="00E35F62"/>
    <w:rsid w:val="00E364F0"/>
    <w:rsid w:val="00E36CE4"/>
    <w:rsid w:val="00E40779"/>
    <w:rsid w:val="00E411D9"/>
    <w:rsid w:val="00E42E6C"/>
    <w:rsid w:val="00E466F2"/>
    <w:rsid w:val="00E4735B"/>
    <w:rsid w:val="00E47611"/>
    <w:rsid w:val="00E5391B"/>
    <w:rsid w:val="00E55321"/>
    <w:rsid w:val="00E56A8A"/>
    <w:rsid w:val="00E5725F"/>
    <w:rsid w:val="00E61AD5"/>
    <w:rsid w:val="00E61DBC"/>
    <w:rsid w:val="00E620A6"/>
    <w:rsid w:val="00E62B61"/>
    <w:rsid w:val="00E630CC"/>
    <w:rsid w:val="00E64CDC"/>
    <w:rsid w:val="00E65FA0"/>
    <w:rsid w:val="00E75600"/>
    <w:rsid w:val="00E8045E"/>
    <w:rsid w:val="00E80985"/>
    <w:rsid w:val="00E80F6D"/>
    <w:rsid w:val="00E82C9E"/>
    <w:rsid w:val="00E84822"/>
    <w:rsid w:val="00E849F2"/>
    <w:rsid w:val="00E91D10"/>
    <w:rsid w:val="00E93D90"/>
    <w:rsid w:val="00E972FC"/>
    <w:rsid w:val="00EA0B65"/>
    <w:rsid w:val="00EA38EC"/>
    <w:rsid w:val="00EA4F19"/>
    <w:rsid w:val="00EA51F2"/>
    <w:rsid w:val="00EA54F9"/>
    <w:rsid w:val="00EA599A"/>
    <w:rsid w:val="00EA5DFC"/>
    <w:rsid w:val="00EB0E9D"/>
    <w:rsid w:val="00EB2D47"/>
    <w:rsid w:val="00EB666C"/>
    <w:rsid w:val="00EB6F16"/>
    <w:rsid w:val="00EB7855"/>
    <w:rsid w:val="00EC030C"/>
    <w:rsid w:val="00EC3AD9"/>
    <w:rsid w:val="00EC4C18"/>
    <w:rsid w:val="00ED089E"/>
    <w:rsid w:val="00ED0FC9"/>
    <w:rsid w:val="00ED142A"/>
    <w:rsid w:val="00ED44A9"/>
    <w:rsid w:val="00ED77FF"/>
    <w:rsid w:val="00EE0747"/>
    <w:rsid w:val="00EE0847"/>
    <w:rsid w:val="00EE39C4"/>
    <w:rsid w:val="00EE64C9"/>
    <w:rsid w:val="00EE6BAB"/>
    <w:rsid w:val="00EF27EE"/>
    <w:rsid w:val="00EF3449"/>
    <w:rsid w:val="00EF37E0"/>
    <w:rsid w:val="00EF417C"/>
    <w:rsid w:val="00EF4557"/>
    <w:rsid w:val="00EF54E4"/>
    <w:rsid w:val="00EF790C"/>
    <w:rsid w:val="00F00F10"/>
    <w:rsid w:val="00F04353"/>
    <w:rsid w:val="00F0534E"/>
    <w:rsid w:val="00F05403"/>
    <w:rsid w:val="00F06237"/>
    <w:rsid w:val="00F0698A"/>
    <w:rsid w:val="00F14B6A"/>
    <w:rsid w:val="00F1509E"/>
    <w:rsid w:val="00F21CF7"/>
    <w:rsid w:val="00F2303E"/>
    <w:rsid w:val="00F26388"/>
    <w:rsid w:val="00F26A5F"/>
    <w:rsid w:val="00F27169"/>
    <w:rsid w:val="00F30074"/>
    <w:rsid w:val="00F30ED1"/>
    <w:rsid w:val="00F31A8C"/>
    <w:rsid w:val="00F31E7D"/>
    <w:rsid w:val="00F320EE"/>
    <w:rsid w:val="00F338AC"/>
    <w:rsid w:val="00F34A68"/>
    <w:rsid w:val="00F36E10"/>
    <w:rsid w:val="00F37FB0"/>
    <w:rsid w:val="00F41831"/>
    <w:rsid w:val="00F41839"/>
    <w:rsid w:val="00F41A25"/>
    <w:rsid w:val="00F447C5"/>
    <w:rsid w:val="00F45072"/>
    <w:rsid w:val="00F528B1"/>
    <w:rsid w:val="00F533D0"/>
    <w:rsid w:val="00F53B3C"/>
    <w:rsid w:val="00F55443"/>
    <w:rsid w:val="00F57360"/>
    <w:rsid w:val="00F637FA"/>
    <w:rsid w:val="00F669A5"/>
    <w:rsid w:val="00F73130"/>
    <w:rsid w:val="00F758B5"/>
    <w:rsid w:val="00F800D0"/>
    <w:rsid w:val="00F850AB"/>
    <w:rsid w:val="00F86AC8"/>
    <w:rsid w:val="00F92F38"/>
    <w:rsid w:val="00F93136"/>
    <w:rsid w:val="00F93336"/>
    <w:rsid w:val="00F93782"/>
    <w:rsid w:val="00F96852"/>
    <w:rsid w:val="00F96CE7"/>
    <w:rsid w:val="00F96EA1"/>
    <w:rsid w:val="00F97025"/>
    <w:rsid w:val="00FA2257"/>
    <w:rsid w:val="00FA57AA"/>
    <w:rsid w:val="00FB0592"/>
    <w:rsid w:val="00FB1CD5"/>
    <w:rsid w:val="00FB25CA"/>
    <w:rsid w:val="00FB5694"/>
    <w:rsid w:val="00FC5ABC"/>
    <w:rsid w:val="00FD01D0"/>
    <w:rsid w:val="00FD09DF"/>
    <w:rsid w:val="00FD1EBC"/>
    <w:rsid w:val="00FD28A1"/>
    <w:rsid w:val="00FD334E"/>
    <w:rsid w:val="00FD7B3F"/>
    <w:rsid w:val="00FE32F1"/>
    <w:rsid w:val="00FE4820"/>
    <w:rsid w:val="00FE6B4E"/>
    <w:rsid w:val="00FF0360"/>
    <w:rsid w:val="00FF1C9C"/>
    <w:rsid w:val="00FF40B1"/>
    <w:rsid w:val="00FF49D8"/>
    <w:rsid w:val="00FF58A9"/>
    <w:rsid w:val="00FF7FAB"/>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15:docId w15:val="{F743CC16-3526-8C4F-903D-F813FF43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lang w:val="it-IT"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ny">
    <w:name w:val="Normal"/>
    <w:rsid w:val="00D66EEC"/>
    <w:pPr>
      <w:jc w:val="both"/>
    </w:pPr>
  </w:style>
  <w:style w:type="paragraph" w:styleId="Nagwek1">
    <w:name w:val="heading 1"/>
    <w:aliases w:val="1. TITLE"/>
    <w:basedOn w:val="Normalny"/>
    <w:next w:val="Normalny"/>
    <w:link w:val="Nagwek1Znak"/>
    <w:qFormat/>
    <w:rsid w:val="003936DA"/>
    <w:pPr>
      <w:keepNext/>
      <w:keepLines/>
      <w:numPr>
        <w:numId w:val="4"/>
      </w:numPr>
      <w:spacing w:before="360" w:after="160" w:line="259" w:lineRule="auto"/>
      <w:ind w:left="432"/>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iPriority w:val="9"/>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D16C18"/>
    <w:pPr>
      <w:numPr>
        <w:ilvl w:val="2"/>
      </w:numPr>
      <w:spacing w:before="240"/>
      <w:ind w:left="0" w:firstLine="0"/>
      <w:outlineLvl w:val="2"/>
    </w:pPr>
    <w:rPr>
      <w:color w:val="1F4D78" w:themeColor="accent1" w:themeShade="7F"/>
      <w:sz w:val="24"/>
    </w:rPr>
  </w:style>
  <w:style w:type="paragraph" w:styleId="Nagwek4">
    <w:name w:val="heading 4"/>
    <w:basedOn w:val="Normalny"/>
    <w:next w:val="Normalny"/>
    <w:link w:val="Nagwek4Znak"/>
    <w:uiPriority w:val="9"/>
    <w:unhideWhenUsed/>
    <w:qFormat/>
    <w:rsid w:val="00D16C18"/>
    <w:pPr>
      <w:keepNext/>
      <w:keepLines/>
      <w:numPr>
        <w:ilvl w:val="3"/>
        <w:numId w:val="4"/>
      </w:numPr>
      <w:spacing w:before="120"/>
      <w:outlineLvl w:val="3"/>
    </w:pPr>
    <w:rPr>
      <w:rFonts w:asciiTheme="majorHAnsi" w:eastAsiaTheme="majorEastAsia" w:hAnsiTheme="majorHAnsi" w:cstheme="majorBidi"/>
      <w:b/>
      <w:i/>
      <w:iCs/>
      <w:color w:val="2E74B5" w:themeColor="accent1" w:themeShade="BF"/>
      <w:lang w:val="en-US"/>
    </w:rPr>
  </w:style>
  <w:style w:type="paragraph" w:styleId="Nagwek5">
    <w:name w:val="heading 5"/>
    <w:basedOn w:val="Normalny"/>
    <w:next w:val="Normalny"/>
    <w:link w:val="Nagwek5Znak"/>
    <w:uiPriority w:val="9"/>
    <w:unhideWhenUsed/>
    <w:qFormat/>
    <w:rsid w:val="00E356C6"/>
    <w:pPr>
      <w:keepNext/>
      <w:keepLines/>
      <w:numPr>
        <w:ilvl w:val="4"/>
        <w:numId w:val="4"/>
      </w:numPr>
      <w:spacing w:before="120" w:after="120"/>
      <w:outlineLvl w:val="4"/>
    </w:pPr>
    <w:rPr>
      <w:rFonts w:asciiTheme="majorHAnsi" w:eastAsiaTheme="majorEastAsia" w:hAnsiTheme="majorHAnsi" w:cstheme="majorBidi"/>
      <w:color w:val="2E74B5" w:themeColor="accent1" w:themeShade="BF"/>
      <w:sz w:val="23"/>
    </w:rPr>
  </w:style>
  <w:style w:type="paragraph" w:styleId="Nagwek6">
    <w:name w:val="heading 6"/>
    <w:basedOn w:val="Normalny"/>
    <w:next w:val="Normalny"/>
    <w:link w:val="Nagwek6Znak"/>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iPriority w:val="9"/>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3936DA"/>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uiPriority w:val="9"/>
    <w:rsid w:val="00711B1B"/>
    <w:rPr>
      <w:rFonts w:eastAsiaTheme="majorEastAsia" w:cstheme="majorBidi"/>
      <w:b/>
      <w:color w:val="002060"/>
      <w:sz w:val="26"/>
      <w:szCs w:val="26"/>
      <w:lang w:val="en-US" w:eastAsia="it-IT"/>
    </w:rPr>
  </w:style>
  <w:style w:type="table" w:styleId="Tabela-Siatka">
    <w:name w:val="Table Grid"/>
    <w:basedOn w:val="Standardowy"/>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99"/>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D16C18"/>
    <w:rPr>
      <w:rFonts w:eastAsiaTheme="majorEastAsia" w:cstheme="majorBidi"/>
      <w:b/>
      <w:color w:val="1F4D78" w:themeColor="accent1" w:themeShade="7F"/>
      <w:szCs w:val="26"/>
      <w:lang w:val="en-US" w:eastAsia="it-IT"/>
    </w:rPr>
  </w:style>
  <w:style w:type="character" w:customStyle="1" w:styleId="Nagwek4Znak">
    <w:name w:val="Nagłówek 4 Znak"/>
    <w:basedOn w:val="Domylnaczcionkaakapitu"/>
    <w:link w:val="Nagwek4"/>
    <w:uiPriority w:val="9"/>
    <w:rsid w:val="00D16C18"/>
    <w:rPr>
      <w:rFonts w:asciiTheme="majorHAnsi" w:eastAsiaTheme="majorEastAsia" w:hAnsiTheme="majorHAnsi" w:cstheme="majorBidi"/>
      <w:b/>
      <w:i/>
      <w:iCs/>
      <w:color w:val="2E74B5" w:themeColor="accent1" w:themeShade="BF"/>
      <w:lang w:val="en-US"/>
    </w:rPr>
  </w:style>
  <w:style w:type="character" w:customStyle="1" w:styleId="Nagwek5Znak">
    <w:name w:val="Nagłówek 5 Znak"/>
    <w:basedOn w:val="Domylnaczcionkaakapitu"/>
    <w:link w:val="Nagwek5"/>
    <w:uiPriority w:val="9"/>
    <w:rsid w:val="00E356C6"/>
    <w:rPr>
      <w:rFonts w:asciiTheme="majorHAnsi" w:eastAsiaTheme="majorEastAsia" w:hAnsiTheme="majorHAnsi" w:cstheme="majorBidi"/>
      <w:color w:val="2E74B5" w:themeColor="accent1" w:themeShade="BF"/>
      <w:sz w:val="23"/>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rPr>
  </w:style>
  <w:style w:type="character" w:customStyle="1" w:styleId="Nagwek7Znak">
    <w:name w:val="Nagłówek 7 Znak"/>
    <w:basedOn w:val="Domylnaczcionkaakapitu"/>
    <w:link w:val="Nagwek7"/>
    <w:uiPriority w:val="9"/>
    <w:rsid w:val="009052A4"/>
    <w:rPr>
      <w:rFonts w:asciiTheme="majorHAnsi" w:eastAsiaTheme="majorEastAsia" w:hAnsiTheme="majorHAnsi" w:cstheme="majorBidi"/>
      <w:i/>
      <w:iCs/>
      <w:color w:val="1F4D78" w:themeColor="accent1" w:themeShade="7F"/>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474198"/>
    <w:pPr>
      <w:tabs>
        <w:tab w:val="left" w:pos="1589"/>
        <w:tab w:val="right" w:pos="10762"/>
      </w:tabs>
      <w:jc w:val="left"/>
    </w:pPr>
    <w:rPr>
      <w:sz w:val="20"/>
    </w:rPr>
  </w:style>
  <w:style w:type="paragraph" w:styleId="Spistreci6">
    <w:name w:val="toc 6"/>
    <w:basedOn w:val="Normalny"/>
    <w:next w:val="Normalny"/>
    <w:autoRedefine/>
    <w:uiPriority w:val="39"/>
    <w:unhideWhenUsed/>
    <w:rsid w:val="00474198"/>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styleId="Nierozpoznanawzmianka">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3936DA"/>
    <w:pPr>
      <w:tabs>
        <w:tab w:val="center" w:pos="4819"/>
        <w:tab w:val="right" w:pos="9638"/>
      </w:tabs>
      <w:jc w:val="left"/>
    </w:pPr>
    <w:rPr>
      <w:rFonts w:asciiTheme="minorHAnsi" w:eastAsia="Times New Roman" w:hAnsiTheme="minorHAnsi" w:cs="Arial"/>
      <w:color w:val="000000" w:themeColor="text1"/>
      <w:szCs w:val="32"/>
      <w:lang w:val="en-GB" w:eastAsia="it-IT"/>
    </w:rPr>
  </w:style>
  <w:style w:type="character" w:customStyle="1" w:styleId="ParagraphCarattere">
    <w:name w:val="&quot;Paragraph&quot; Carattere"/>
    <w:basedOn w:val="Domylnaczcionkaakapitu"/>
    <w:link w:val="Paragraph"/>
    <w:rsid w:val="003936DA"/>
    <w:rPr>
      <w:rFonts w:asciiTheme="minorHAnsi" w:eastAsia="Times New Roman" w:hAnsiTheme="minorHAnsi"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asciiTheme="minorHAnsi" w:eastAsia="Times New Roman" w:hAnsiTheme="minorHAnsi"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Grigliatabella1">
    <w:name w:val="Griglia tabella1"/>
    <w:basedOn w:val="Standardowy"/>
    <w:next w:val="Tabela-Siatka"/>
    <w:rsid w:val="003B1557"/>
    <w:rPr>
      <w:rFonts w:asciiTheme="minorHAnsi" w:eastAsia="Times New Roman" w:hAnsiTheme="minorHAnsi" w:cs="Times New Roman"/>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ileproceduredigruppo3">
    <w:name w:val="Stile procedure di gruppo3"/>
    <w:basedOn w:val="Standardowy"/>
    <w:uiPriority w:val="99"/>
    <w:rsid w:val="0093651A"/>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31">
    <w:name w:val="Stile procedure di gruppo31"/>
    <w:basedOn w:val="Standardowy"/>
    <w:uiPriority w:val="99"/>
    <w:rsid w:val="00CA15CA"/>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auto"/>
        <w:sz w:val="22"/>
      </w:rPr>
      <w:tblPr/>
      <w:tcPr>
        <w:shd w:val="clear" w:color="auto" w:fill="002060"/>
      </w:tcPr>
    </w:tblStylePr>
    <w:tblStylePr w:type="band1Horz">
      <w:rPr>
        <w:rFonts w:asciiTheme="minorHAnsi" w:hAnsiTheme="minorHAnsi"/>
        <w:color w:val="auto"/>
        <w:sz w:val="22"/>
      </w:rPr>
    </w:tblStylePr>
    <w:tblStylePr w:type="band2Horz">
      <w:rPr>
        <w:rFonts w:asciiTheme="minorHAnsi" w:hAnsiTheme="minorHAnsi"/>
        <w:color w:val="auto"/>
        <w:sz w:val="22"/>
      </w:rPr>
      <w:tblPr/>
      <w:tcPr>
        <w:shd w:val="clear" w:color="auto" w:fill="F2F2F2" w:themeFill="background1" w:themeFillShade="F2"/>
      </w:tcPr>
    </w:tblStylePr>
  </w:style>
  <w:style w:type="paragraph" w:customStyle="1" w:styleId="NomePersona">
    <w:name w:val="Nome Persona"/>
    <w:basedOn w:val="Normalny"/>
    <w:next w:val="Normalny"/>
    <w:autoRedefine/>
    <w:rsid w:val="0021054E"/>
    <w:pPr>
      <w:keepNext/>
      <w:tabs>
        <w:tab w:val="num" w:pos="360"/>
      </w:tabs>
      <w:spacing w:after="60"/>
      <w:jc w:val="center"/>
    </w:pPr>
    <w:rPr>
      <w:rFonts w:asciiTheme="minorHAnsi" w:eastAsia="Batang" w:hAnsiTheme="minorHAnsi"/>
      <w:b/>
      <w:color w:val="002060"/>
      <w:sz w:val="18"/>
      <w:u w:val="single"/>
      <w:lang w:val="en-US" w:eastAsia="ko-KR"/>
    </w:rPr>
  </w:style>
  <w:style w:type="paragraph" w:customStyle="1" w:styleId="Titolopartealtrepagine">
    <w:name w:val="Titolo parte altre pagine"/>
    <w:basedOn w:val="Normalny"/>
    <w:link w:val="TitolopartealtrepagineCarattere"/>
    <w:rsid w:val="0031722E"/>
    <w:pPr>
      <w:spacing w:after="60"/>
      <w:jc w:val="center"/>
    </w:pPr>
    <w:rPr>
      <w:rFonts w:ascii="Arial" w:eastAsia="Times New Roman" w:hAnsi="Arial" w:cs="Times New Roman"/>
      <w:i/>
      <w:sz w:val="18"/>
      <w:szCs w:val="22"/>
      <w:lang w:eastAsia="it-IT"/>
    </w:rPr>
  </w:style>
  <w:style w:type="character" w:customStyle="1" w:styleId="TitolopartealtrepagineCarattere">
    <w:name w:val="Titolo parte altre pagine Carattere"/>
    <w:basedOn w:val="Domylnaczcionkaakapitu"/>
    <w:link w:val="Titolopartealtrepagine"/>
    <w:rsid w:val="0031722E"/>
    <w:rPr>
      <w:rFonts w:ascii="Arial" w:eastAsia="Times New Roman" w:hAnsi="Arial" w:cs="Times New Roman"/>
      <w:i/>
      <w:sz w:val="18"/>
      <w:szCs w:val="22"/>
      <w:lang w:eastAsia="it-IT"/>
    </w:rPr>
  </w:style>
  <w:style w:type="paragraph" w:customStyle="1" w:styleId="Default">
    <w:name w:val="Default"/>
    <w:rsid w:val="0031722E"/>
    <w:pPr>
      <w:autoSpaceDE w:val="0"/>
      <w:autoSpaceDN w:val="0"/>
      <w:adjustRightInd w:val="0"/>
    </w:pPr>
    <w:rPr>
      <w:rFonts w:ascii="Arial" w:eastAsia="Times New Roman" w:hAnsi="Arial" w:cs="Arial"/>
      <w:color w:val="000000"/>
      <w:szCs w:val="24"/>
      <w:lang w:val="cs-CZ" w:eastAsia="it-IT"/>
    </w:rPr>
  </w:style>
  <w:style w:type="paragraph" w:customStyle="1" w:styleId="DOKCZ">
    <w:name w:val="DOK_CZ"/>
    <w:basedOn w:val="Normalny"/>
    <w:link w:val="DOKCZChar"/>
    <w:autoRedefine/>
    <w:qFormat/>
    <w:rsid w:val="00D96D8A"/>
    <w:pPr>
      <w:spacing w:line="360" w:lineRule="auto"/>
      <w:jc w:val="left"/>
    </w:pPr>
    <w:rPr>
      <w:rFonts w:ascii="Arial" w:eastAsia="Times New Roman" w:hAnsi="Arial" w:cs="Times New Roman"/>
      <w:color w:val="000099"/>
      <w:sz w:val="20"/>
      <w:lang w:val="cs-CZ" w:eastAsia="cs-CZ"/>
    </w:rPr>
  </w:style>
  <w:style w:type="character" w:customStyle="1" w:styleId="DOKCZChar">
    <w:name w:val="DOK_CZ Char"/>
    <w:basedOn w:val="Domylnaczcionkaakapitu"/>
    <w:link w:val="DOKCZ"/>
    <w:rsid w:val="00D96D8A"/>
    <w:rPr>
      <w:rFonts w:ascii="Arial" w:eastAsia="Times New Roman" w:hAnsi="Arial" w:cs="Times New Roman"/>
      <w:color w:val="000099"/>
      <w:sz w:val="20"/>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690688420">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1279C3E563468EBE45A19A29DEC55B"/>
        <w:category>
          <w:name w:val="Ogólne"/>
          <w:gallery w:val="placeholder"/>
        </w:category>
        <w:types>
          <w:type w:val="bbPlcHdr"/>
        </w:types>
        <w:behaviors>
          <w:behavior w:val="content"/>
        </w:behaviors>
        <w:guid w:val="{DA32FD8F-3842-4325-89A6-53DD8C571DAE}"/>
      </w:docPartPr>
      <w:docPartBody>
        <w:p w:rsidR="002032D0" w:rsidRDefault="00776362" w:rsidP="00776362">
          <w:pPr>
            <w:pStyle w:val="811279C3E563468EBE45A19A29DEC55B"/>
          </w:pPr>
          <w:r w:rsidRPr="00D87450">
            <w:rPr>
              <w:rStyle w:val="Tekstzastpczy"/>
            </w:rPr>
            <w:t>Scegliere un elemento.</w:t>
          </w:r>
        </w:p>
      </w:docPartBody>
    </w:docPart>
    <w:docPart>
      <w:docPartPr>
        <w:name w:val="7D957132518E4DAB8A7E6BD64C21F45E"/>
        <w:category>
          <w:name w:val="Ogólne"/>
          <w:gallery w:val="placeholder"/>
        </w:category>
        <w:types>
          <w:type w:val="bbPlcHdr"/>
        </w:types>
        <w:behaviors>
          <w:behavior w:val="content"/>
        </w:behaviors>
        <w:guid w:val="{E7D78992-9294-4846-8280-0AC3B54B2196}"/>
      </w:docPartPr>
      <w:docPartBody>
        <w:p w:rsidR="002032D0" w:rsidRDefault="00776362" w:rsidP="00776362">
          <w:pPr>
            <w:pStyle w:val="7D957132518E4DAB8A7E6BD64C21F45E"/>
          </w:pPr>
          <w:r w:rsidRPr="00D87450">
            <w:rPr>
              <w:rStyle w:val="Tekstzastpczy"/>
            </w:rPr>
            <w:t>Scegliere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62"/>
    <w:rsid w:val="002032D0"/>
    <w:rsid w:val="00776362"/>
    <w:rsid w:val="00A535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776362"/>
    <w:rPr>
      <w:color w:val="808080"/>
    </w:rPr>
  </w:style>
  <w:style w:type="paragraph" w:customStyle="1" w:styleId="811279C3E563468EBE45A19A29DEC55B">
    <w:name w:val="811279C3E563468EBE45A19A29DEC55B"/>
    <w:rsid w:val="00776362"/>
  </w:style>
  <w:style w:type="paragraph" w:customStyle="1" w:styleId="095369D8BDCF443CAD8EB588C0E25424">
    <w:name w:val="095369D8BDCF443CAD8EB588C0E25424"/>
    <w:rsid w:val="00776362"/>
  </w:style>
  <w:style w:type="paragraph" w:customStyle="1" w:styleId="7D957132518E4DAB8A7E6BD64C21F45E">
    <w:name w:val="7D957132518E4DAB8A7E6BD64C21F45E"/>
    <w:rsid w:val="00776362"/>
  </w:style>
  <w:style w:type="paragraph" w:customStyle="1" w:styleId="FD643B9513A74DDB803563647BAC6116">
    <w:name w:val="FD643B9513A74DDB803563647BAC6116"/>
    <w:rsid w:val="007763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c746417-d134-4f3b-b0b2-2d981444e484" xsi:nil="true"/>
    <TaxCatchAll xmlns="13781d37-8724-4558-bfd2-a3b03010692b" xsi:nil="true"/>
    <lcf76f155ced4ddcb4097134ff3c332f xmlns="ac746417-d134-4f3b-b0b2-2d981444e48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2AF1B33ED1D884F9D018B9A5634FE2F" ma:contentTypeVersion="21" ma:contentTypeDescription="Create a new document." ma:contentTypeScope="" ma:versionID="71165228ee7c917cf95ca788b1387749">
  <xsd:schema xmlns:xsd="http://www.w3.org/2001/XMLSchema" xmlns:xs="http://www.w3.org/2001/XMLSchema" xmlns:p="http://schemas.microsoft.com/office/2006/metadata/properties" xmlns:ns2="ac746417-d134-4f3b-b0b2-2d981444e484" xmlns:ns3="13781d37-8724-4558-bfd2-a3b03010692b" targetNamespace="http://schemas.microsoft.com/office/2006/metadata/properties" ma:root="true" ma:fieldsID="d231505e1be9eccc06bbeb203dd504ae" ns2:_="" ns3:_="">
    <xsd:import namespace="ac746417-d134-4f3b-b0b2-2d981444e484"/>
    <xsd:import namespace="13781d37-8724-4558-bfd2-a3b0301069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46417-d134-4f3b-b0b2-2d981444e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eb214a5-cb48-4b74-bd1d-87654406c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781d37-8724-4558-bfd2-a3b03010692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21f3484-c674-4fdc-875e-400ee18983c9}" ma:internalName="TaxCatchAll" ma:showField="CatchAllData" ma:web="13781d37-8724-4558-bfd2-a3b030106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02C5D9-4AB6-5647-A8F1-2DD875E819F8}">
  <ds:schemaRefs>
    <ds:schemaRef ds:uri="http://schemas.openxmlformats.org/officeDocument/2006/bibliography"/>
  </ds:schemaRefs>
</ds:datastoreItem>
</file>

<file path=customXml/itemProps2.xml><?xml version="1.0" encoding="utf-8"?>
<ds:datastoreItem xmlns:ds="http://schemas.openxmlformats.org/officeDocument/2006/customXml" ds:itemID="{73DE2374-C3AA-4EA1-A6C7-24DA412A50AB}">
  <ds:schemaRefs>
    <ds:schemaRef ds:uri="http://schemas.microsoft.com/office/2006/metadata/properties"/>
    <ds:schemaRef ds:uri="http://schemas.microsoft.com/office/infopath/2007/PartnerControls"/>
    <ds:schemaRef ds:uri="ac746417-d134-4f3b-b0b2-2d981444e484"/>
    <ds:schemaRef ds:uri="13781d37-8724-4558-bfd2-a3b03010692b"/>
  </ds:schemaRefs>
</ds:datastoreItem>
</file>

<file path=customXml/itemProps3.xml><?xml version="1.0" encoding="utf-8"?>
<ds:datastoreItem xmlns:ds="http://schemas.openxmlformats.org/officeDocument/2006/customXml" ds:itemID="{7E05AAFF-0674-441B-B1E9-6A44EE2AD118}">
  <ds:schemaRefs>
    <ds:schemaRef ds:uri="http://schemas.microsoft.com/sharepoint/v3/contenttype/forms"/>
  </ds:schemaRefs>
</ds:datastoreItem>
</file>

<file path=customXml/itemProps4.xml><?xml version="1.0" encoding="utf-8"?>
<ds:datastoreItem xmlns:ds="http://schemas.openxmlformats.org/officeDocument/2006/customXml" ds:itemID="{D2E1D374-2276-407C-B58D-B21D4B775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46417-d134-4f3b-b0b2-2d981444e484"/>
    <ds:schemaRef ds:uri="13781d37-8724-4558-bfd2-a3b0301069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26f5da9-c152-403d-8c4e-793ed247beaf}" enabled="0" method="" siteId="{926f5da9-c152-403d-8c4e-793ed247beaf}"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8</Pages>
  <Words>2189</Words>
  <Characters>12478</Characters>
  <Application>Microsoft Office Word</Application>
  <DocSecurity>0</DocSecurity>
  <Lines>103</Lines>
  <Paragraphs>29</Paragraphs>
  <ScaleCrop>false</ScaleCrop>
  <HeadingPairs>
    <vt:vector size="4" baseType="variant">
      <vt:variant>
        <vt:lpstr>Tytuł</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Magda Skalec</cp:lastModifiedBy>
  <cp:revision>13</cp:revision>
  <cp:lastPrinted>2026-05-11T07:53:00Z</cp:lastPrinted>
  <dcterms:created xsi:type="dcterms:W3CDTF">2026-08-27T11:27:00Z</dcterms:created>
  <dcterms:modified xsi:type="dcterms:W3CDTF">2026-08-27T11:43:00Z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0x01010042AF1B33ED1D884F9D018B9A5634FE2F</vt:lpwstr>
  </property>
  <property fmtid="{D5CDD505-2E9C-101B-9397-08002B2CF9AE}" pid="9" name="MediaServiceImageTags">
    <vt:lpwstr/>
  </property>
</Properties>
</file>