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562A16" w:rsidRDefault="00053BE1">
      <w:bookmarkStart w:id="0" w:name="_Hlk210654257"/>
      <w:bookmarkEnd w:id="0"/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68A5264C" w:rsidR="003E16B4" w:rsidRPr="00562A16" w:rsidRDefault="003E16B4"/>
    <w:p w14:paraId="3A898951" w14:textId="27241D7F" w:rsidR="003E16B4" w:rsidRPr="00562A16" w:rsidRDefault="003E16B4"/>
    <w:p w14:paraId="5CDAFEE7" w14:textId="70379FF0" w:rsidR="003E16B4" w:rsidRPr="00562A16" w:rsidRDefault="003E16B4"/>
    <w:p w14:paraId="226380CB" w14:textId="77777777" w:rsidR="003E16B4" w:rsidRPr="00562A16" w:rsidRDefault="003E16B4"/>
    <w:p w14:paraId="56CAF5F0" w14:textId="27A1DBB1" w:rsidR="003E16B4" w:rsidRPr="00562A16" w:rsidRDefault="003E16B4"/>
    <w:p w14:paraId="02E2BE85" w14:textId="46733784" w:rsidR="003E16B4" w:rsidRPr="00562A16" w:rsidRDefault="003E16B4"/>
    <w:p w14:paraId="16AA7D32" w14:textId="77777777" w:rsidR="00103762" w:rsidRPr="00562A16" w:rsidRDefault="00103762"/>
    <w:p w14:paraId="28836A9D" w14:textId="77777777" w:rsidR="00103762" w:rsidRPr="00562A16" w:rsidRDefault="00103762"/>
    <w:p w14:paraId="4397B0C7" w14:textId="6FF5E003" w:rsidR="00103762" w:rsidRPr="00562A16" w:rsidRDefault="00103762"/>
    <w:p w14:paraId="39D44CF3" w14:textId="0FB56905" w:rsidR="003E16B4" w:rsidRPr="00562A16" w:rsidRDefault="003E16B4"/>
    <w:p w14:paraId="201A9BC4" w14:textId="3B1804CB" w:rsidR="003E16B4" w:rsidRPr="00562A16" w:rsidRDefault="003E16B4"/>
    <w:p w14:paraId="3B6A6876" w14:textId="08912BE7" w:rsidR="003E16B4" w:rsidRPr="00562A16" w:rsidRDefault="00053BE1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6E3993E8" w:rsidR="00053BE1" w:rsidRPr="001C0BB4" w:rsidRDefault="00190329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</w:t>
                                  </w:r>
                                  <w:r w:rsidR="005C21F8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61C6D5E2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</w:t>
                                  </w:r>
                                  <w:r w:rsidR="00BE3DB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</w:t>
                                  </w:r>
                                  <w:r w:rsidR="000935C8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71F50A75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6-0</w:t>
                                  </w:r>
                                  <w:r w:rsidR="00EA123A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4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="00FC3D83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</w:tr>
                          </w:tbl>
                          <w:p w14:paraId="1483517F" w14:textId="676E7C68" w:rsidR="00053BE1" w:rsidRPr="001C0BB4" w:rsidRDefault="00084D26" w:rsidP="006D73C6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084D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INSTRUKCJA </w:t>
                            </w:r>
                            <w:r w:rsidR="003061A2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BHP </w:t>
                            </w:r>
                            <w:r w:rsidR="00B871E5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POSTĘPOWANIA Z SUBSTANCJAMI CHEMICZNYMI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26.8pt;margin-top:564.15pt;width:594.55pt;height:108.9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6E3993E8" w:rsidR="00053BE1" w:rsidRPr="001C0BB4" w:rsidRDefault="00190329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</w:t>
                            </w:r>
                            <w:r w:rsidR="005C21F8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61C6D5E2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</w:t>
                            </w:r>
                            <w:r w:rsidR="00BE3DB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</w:t>
                            </w:r>
                            <w:r w:rsidR="000935C8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71F50A75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6-0</w:t>
                            </w:r>
                            <w:r w:rsidR="00EA123A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4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="00FC3D83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21</w:t>
                            </w:r>
                          </w:p>
                        </w:tc>
                      </w:tr>
                    </w:tbl>
                    <w:p w14:paraId="1483517F" w14:textId="676E7C68" w:rsidR="00053BE1" w:rsidRPr="001C0BB4" w:rsidRDefault="00084D26" w:rsidP="006D73C6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084D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INSTRUKCJA </w:t>
                      </w:r>
                      <w:r w:rsidR="003061A2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BHP </w:t>
                      </w:r>
                      <w:r w:rsidR="00B871E5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POSTĘPOWANIA Z SUBSTANCJAMI CHEMICZNYMI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136A2970" w:rsidR="003E16B4" w:rsidRPr="00562A16" w:rsidRDefault="001912D8" w:rsidP="001912D8">
      <w:pPr>
        <w:tabs>
          <w:tab w:val="left" w:pos="2635"/>
        </w:tabs>
      </w:pPr>
      <w:r w:rsidRPr="00562A16">
        <w:tab/>
      </w:r>
    </w:p>
    <w:p w14:paraId="38029338" w14:textId="1CCCD110" w:rsidR="00722F41" w:rsidRPr="00562A16" w:rsidRDefault="00722F41"/>
    <w:p w14:paraId="5E94160C" w14:textId="2CB1A185" w:rsidR="000935C8" w:rsidRDefault="005C5E84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27914044" w:history="1">
        <w:r w:rsidR="000935C8" w:rsidRPr="00F83CDC">
          <w:rPr>
            <w:rStyle w:val="Hipercze"/>
            <w:noProof/>
          </w:rPr>
          <w:t>1</w:t>
        </w:r>
        <w:r w:rsidR="000935C8"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="000935C8" w:rsidRPr="00F83CDC">
          <w:rPr>
            <w:rStyle w:val="Hipercze"/>
            <w:noProof/>
          </w:rPr>
          <w:t>CEL</w:t>
        </w:r>
        <w:r w:rsidR="000935C8">
          <w:rPr>
            <w:noProof/>
            <w:webHidden/>
          </w:rPr>
          <w:tab/>
        </w:r>
        <w:r w:rsidR="000935C8">
          <w:rPr>
            <w:noProof/>
            <w:webHidden/>
          </w:rPr>
          <w:fldChar w:fldCharType="begin"/>
        </w:r>
        <w:r w:rsidR="000935C8">
          <w:rPr>
            <w:noProof/>
            <w:webHidden/>
          </w:rPr>
          <w:instrText xml:space="preserve"> PAGEREF _Toc227914044 \h </w:instrText>
        </w:r>
        <w:r w:rsidR="000935C8">
          <w:rPr>
            <w:noProof/>
            <w:webHidden/>
          </w:rPr>
        </w:r>
        <w:r w:rsidR="000935C8"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4</w:t>
        </w:r>
        <w:r w:rsidR="000935C8">
          <w:rPr>
            <w:noProof/>
            <w:webHidden/>
          </w:rPr>
          <w:fldChar w:fldCharType="end"/>
        </w:r>
      </w:hyperlink>
    </w:p>
    <w:p w14:paraId="721EB98D" w14:textId="2DFE5D49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45" w:history="1">
        <w:r w:rsidRPr="00F83CDC">
          <w:rPr>
            <w:rStyle w:val="Hipercz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PODSTAWA PRAWNA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C14558" w14:textId="4063B869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46" w:history="1">
        <w:r w:rsidRPr="00F83CDC">
          <w:rPr>
            <w:rStyle w:val="Hipercz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ZAKRES STOSOWANIA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8E02D4" w14:textId="2871673D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47" w:history="1">
        <w:r w:rsidRPr="00F83CDC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0F7241" w14:textId="04272C7A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48" w:history="1">
        <w:r w:rsidRPr="00F83CDC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DEFINICJE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F0F63" w14:textId="0F0EF441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49" w:history="1">
        <w:r w:rsidRPr="00F83CDC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IDENTYFIKACJA ZAGROŻEŃ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1E38C2" w14:textId="2ED670ED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50" w:history="1">
        <w:r w:rsidRPr="00F83CDC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ODPOWIEDZIALNOŚĆ I OBOWIĄZKI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74449E" w14:textId="4FE0CA65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1" w:history="1">
        <w:r w:rsidRPr="00F83CDC">
          <w:rPr>
            <w:rStyle w:val="Hipercze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ODPOWIEDZIALNOŚĆ PRACODAWCY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792895" w14:textId="7EC753E7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2" w:history="1">
        <w:r w:rsidRPr="00F83CDC">
          <w:rPr>
            <w:rStyle w:val="Hipercze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rFonts w:eastAsia="Times New Roman"/>
            <w:noProof/>
          </w:rPr>
          <w:t>ODPOWIEDZIALNOŚĆ OSÓB KIERUJĄCYCH PRACOWNIKAMI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16A508" w14:textId="2AD89C2F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3" w:history="1">
        <w:r w:rsidRPr="00F83CDC">
          <w:rPr>
            <w:rStyle w:val="Hipercze"/>
            <w:noProof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ODPOWIEDZIALNOŚĆ PRACOWNIKA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C619FE" w14:textId="5815D777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4" w:history="1">
        <w:r w:rsidRPr="00F83CDC">
          <w:rPr>
            <w:rStyle w:val="Hipercze"/>
            <w:rFonts w:eastAsia="Times New Roman"/>
            <w:noProof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ODPOWIEDZIALNOŚĆ SŁUŻBY BHP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E0094D" w14:textId="34D948AB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5" w:history="1">
        <w:r w:rsidRPr="00F83CDC">
          <w:rPr>
            <w:rStyle w:val="Hipercze"/>
            <w:rFonts w:eastAsia="Times New Roman"/>
            <w:noProof/>
          </w:rPr>
          <w:t>5.5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rFonts w:eastAsia="Times New Roman"/>
            <w:noProof/>
          </w:rPr>
          <w:t>ODPOWIEDZIALNOŚĆ ZA NARUSZENIE PRZEPISÓW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D1BB9E" w14:textId="4F0E4A19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56" w:history="1">
        <w:r w:rsidRPr="00F83CDC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ŚRODKI OCHRONY INDYWIDUALNEJ (ŚOI)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1784EC" w14:textId="3DCC4872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57" w:history="1">
        <w:r w:rsidRPr="00F83CDC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ZASADY BEZPIECZNEJ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533A7B" w14:textId="76785936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8" w:history="1">
        <w:r w:rsidRPr="00F83CDC">
          <w:rPr>
            <w:rStyle w:val="Hipercze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PRZED ROZPOCZĘCIEM PRACY: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F77E56" w14:textId="5758D2B5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59" w:history="1">
        <w:r w:rsidRPr="00F83CDC">
          <w:rPr>
            <w:rStyle w:val="Hipercze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 TRAKCIE PRACY: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B69A9C" w14:textId="416838B9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0" w:history="1">
        <w:r w:rsidRPr="00F83CDC">
          <w:rPr>
            <w:rStyle w:val="Hipercze"/>
            <w:noProof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 ZAKOŃCZONEJ PRACY: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5625C4" w14:textId="151A2265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61" w:history="1">
        <w:r w:rsidRPr="00F83CDC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MAGAZYNOWANIE SUBSTANCJI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3BAE7" w14:textId="4FC3BC9B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2" w:history="1">
        <w:r w:rsidRPr="00F83CDC">
          <w:rPr>
            <w:rStyle w:val="Hipercze"/>
            <w:noProof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ZASADY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55FC91" w14:textId="370835D7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3" w:history="1">
        <w:r w:rsidRPr="00F83CDC">
          <w:rPr>
            <w:rStyle w:val="Hipercze"/>
            <w:noProof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KLASYFIKACJA I SEGREGACJA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C73FE9" w14:textId="7C0D4F8C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4" w:history="1">
        <w:r w:rsidRPr="00F83CDC">
          <w:rPr>
            <w:rStyle w:val="Hipercze"/>
            <w:noProof/>
          </w:rPr>
          <w:t>8.3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WARUNKI MAGAZYNOWANIA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EBA396" w14:textId="2A86C38C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5" w:history="1">
        <w:r w:rsidRPr="00F83CDC">
          <w:rPr>
            <w:rStyle w:val="Hipercze"/>
            <w:noProof/>
          </w:rPr>
          <w:t>8.4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OZNAKOWANIE I ZABEZPIECZENIE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EF9872" w14:textId="576B4955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6" w:history="1">
        <w:r w:rsidRPr="00F83CDC">
          <w:rPr>
            <w:rStyle w:val="Hipercze"/>
            <w:noProof/>
          </w:rPr>
          <w:t>8.5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ILOŚĆ MAGAZYNOWANYCH SUBSTANCJI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B816EB" w14:textId="10464318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7" w:history="1">
        <w:r w:rsidRPr="00F83CDC">
          <w:rPr>
            <w:rStyle w:val="Hipercze"/>
            <w:noProof/>
          </w:rPr>
          <w:t>8.6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BEZPIECZEŃSTWO SKŁADOWANIA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4167B" w14:textId="00E64FF3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68" w:history="1">
        <w:r w:rsidRPr="00F83CDC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POSTĘPOWANIE W SYTUACJACH AWARYJNYCH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EF2FBE" w14:textId="7453CF56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69" w:history="1">
        <w:r w:rsidRPr="00F83CDC">
          <w:rPr>
            <w:rStyle w:val="Hipercze"/>
            <w:noProof/>
          </w:rPr>
          <w:t>9.1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ZASADY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077BAB" w14:textId="6F699132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0" w:history="1">
        <w:r w:rsidRPr="00F83CDC">
          <w:rPr>
            <w:rStyle w:val="Hipercze"/>
            <w:noProof/>
          </w:rPr>
          <w:t>9.2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ROZLANIE LUB WYCIEK SUBSTANCJI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201B53" w14:textId="126A86C4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1" w:history="1">
        <w:r w:rsidRPr="00F83CDC">
          <w:rPr>
            <w:rStyle w:val="Hipercze"/>
            <w:noProof/>
          </w:rPr>
          <w:t>9.3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KONTAKT SUBSTANCJI CHEMICZNEJ Z ORGANIZMEM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C50E93" w14:textId="4FAC225A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2" w:history="1">
        <w:r w:rsidRPr="00F83CDC">
          <w:rPr>
            <w:rStyle w:val="Hipercze"/>
            <w:noProof/>
          </w:rPr>
          <w:t>9.4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POŻAR SUBSTANCJI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CD0BEC" w14:textId="5F7A9523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3" w:history="1">
        <w:r w:rsidRPr="00F83CDC">
          <w:rPr>
            <w:rStyle w:val="Hipercze"/>
            <w:noProof/>
          </w:rPr>
          <w:t>9.5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OBOWIĄZKI PRACOWNIKA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4F3380" w14:textId="4339E61C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74" w:history="1">
        <w:r w:rsidRPr="00F83CDC">
          <w:rPr>
            <w:rStyle w:val="Hipercze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 PRZYPADKU ZAISTNIENIA WYPADKU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779C61" w14:textId="1A91E805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75" w:history="1">
        <w:r w:rsidRPr="00F83CDC">
          <w:rPr>
            <w:rStyle w:val="Hipercze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UTYLIZACJA ODPADÓW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B6F7C7" w14:textId="1F284CC7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76" w:history="1">
        <w:r w:rsidRPr="00F83CDC">
          <w:rPr>
            <w:rStyle w:val="Hipercze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OBOWIĄZKI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4C4C28" w14:textId="3511891E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77" w:history="1">
        <w:r w:rsidRPr="00F83CDC">
          <w:rPr>
            <w:rStyle w:val="Hipercze"/>
            <w:noProof/>
          </w:rPr>
          <w:t>13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ZGŁASZANIE NOWYCH SUBSTANCJI CHEMICZNYCH (FORMA MAILOWA)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128394" w14:textId="55FFBDE2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8" w:history="1">
        <w:r w:rsidRPr="00F83CDC">
          <w:rPr>
            <w:rStyle w:val="Hipercze"/>
            <w:noProof/>
          </w:rPr>
          <w:t>13.1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WAŻNE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4EB816" w14:textId="45EC1E14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79" w:history="1">
        <w:r w:rsidRPr="00F83CDC">
          <w:rPr>
            <w:rStyle w:val="Hipercze"/>
            <w:noProof/>
          </w:rPr>
          <w:t>13.2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WYMAGANE INFORMACJE W ZGŁOSZENIU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F8C603" w14:textId="6589755B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80" w:history="1">
        <w:r w:rsidRPr="00F83CDC">
          <w:rPr>
            <w:rStyle w:val="Hipercze"/>
            <w:noProof/>
          </w:rPr>
          <w:t>13.3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MOŻLIWE PRZYPADKI BRAKU DOPUSZCZENIA SUBSTANCJI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D12666" w14:textId="65D40090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81" w:history="1">
        <w:r w:rsidRPr="00F83CDC">
          <w:rPr>
            <w:rStyle w:val="Hipercze"/>
            <w:noProof/>
          </w:rPr>
          <w:t>14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REJESTR SUBSTANCJI CHEMICZNYCH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BAF191" w14:textId="0E9B2EF5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82" w:history="1">
        <w:r w:rsidRPr="00F83CDC">
          <w:rPr>
            <w:rStyle w:val="Hipercze"/>
            <w:noProof/>
          </w:rPr>
          <w:t>14.1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ZAKRES REJESTRU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D231B3" w14:textId="2ECF4702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83" w:history="1">
        <w:r w:rsidRPr="00F83CDC">
          <w:rPr>
            <w:rStyle w:val="Hipercze"/>
            <w:noProof/>
          </w:rPr>
          <w:t>14.2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ZASADY PROWADZENIA REJESTRU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C97AB1" w14:textId="235B1D7D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84" w:history="1">
        <w:r w:rsidRPr="00F83CDC">
          <w:rPr>
            <w:rStyle w:val="Hipercze"/>
            <w:noProof/>
          </w:rPr>
          <w:t>14.3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ODPOWIEDZIALNOŚĆ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74A9E7" w14:textId="4C5334F1" w:rsidR="000935C8" w:rsidRDefault="000935C8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7914085" w:history="1">
        <w:r w:rsidRPr="00F83CDC">
          <w:rPr>
            <w:rStyle w:val="Hipercze"/>
            <w:noProof/>
          </w:rPr>
          <w:t>14.4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ZASADA NADRZĘDNA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A6AEF9" w14:textId="6A8EB73C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86" w:history="1">
        <w:r w:rsidRPr="00F83CDC">
          <w:rPr>
            <w:rStyle w:val="Hipercze"/>
            <w:noProof/>
          </w:rPr>
          <w:t>15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937F2A" w14:textId="43B91FC3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87" w:history="1">
        <w:r w:rsidRPr="00F83CDC">
          <w:rPr>
            <w:rStyle w:val="Hipercze"/>
            <w:noProof/>
          </w:rPr>
          <w:t>16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826013" w14:textId="305ADEE7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88" w:history="1">
        <w:r w:rsidRPr="00F83CDC">
          <w:rPr>
            <w:rStyle w:val="Hipercze"/>
            <w:noProof/>
          </w:rPr>
          <w:t>17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AC8F72" w14:textId="33708E42" w:rsidR="000935C8" w:rsidRDefault="000935C8" w:rsidP="000935C8">
      <w:pPr>
        <w:pStyle w:val="Spistreci1"/>
        <w:rPr>
          <w:rFonts w:asciiTheme="minorHAnsi" w:eastAsiaTheme="minorEastAsia" w:hAnsiTheme="minorHAnsi" w:cstheme="minorBidi"/>
          <w:noProof/>
          <w:kern w:val="2"/>
          <w:szCs w:val="24"/>
          <w:u w:val="none"/>
          <w:lang w:val="en-US"/>
          <w14:ligatures w14:val="standardContextual"/>
        </w:rPr>
      </w:pPr>
      <w:hyperlink w:anchor="_Toc227914089" w:history="1">
        <w:r w:rsidRPr="00F83CDC">
          <w:rPr>
            <w:rStyle w:val="Hipercze"/>
            <w:noProof/>
          </w:rPr>
          <w:t>18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u w:val="none"/>
            <w:lang w:val="en-US"/>
            <w14:ligatures w14:val="standardContextual"/>
          </w:rPr>
          <w:tab/>
        </w:r>
        <w:r w:rsidRPr="00F83CDC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1B2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D8298D" w14:textId="2307DA63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FC3D83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824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190329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190329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</w:p>
    <w:p w14:paraId="339AEAE5" w14:textId="532B88E0" w:rsidR="007D335D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textWrapping" w:clear="all"/>
      </w:r>
    </w:p>
    <w:p w14:paraId="482EE13A" w14:textId="77777777" w:rsidR="007D335D" w:rsidRPr="00190329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page"/>
      </w:r>
    </w:p>
    <w:p w14:paraId="71792D89" w14:textId="2CAD1B13" w:rsidR="008E7E4A" w:rsidRPr="00D50907" w:rsidRDefault="00D56D57" w:rsidP="005B1069">
      <w:pPr>
        <w:pStyle w:val="Nagwek1"/>
        <w:rPr>
          <w:lang w:val="pl-PL"/>
        </w:rPr>
      </w:pPr>
      <w:bookmarkStart w:id="1" w:name="_Toc227914044"/>
      <w:r w:rsidRPr="00562A16">
        <w:rPr>
          <w:lang w:val="pl-PL"/>
        </w:rPr>
        <w:lastRenderedPageBreak/>
        <w:t>CEL</w:t>
      </w:r>
      <w:bookmarkEnd w:id="1"/>
    </w:p>
    <w:p w14:paraId="4B8448D4" w14:textId="77777777" w:rsidR="001338B1" w:rsidRDefault="001338B1" w:rsidP="00823A9B">
      <w:pPr>
        <w:pStyle w:val="Paragraph"/>
        <w:jc w:val="both"/>
        <w:rPr>
          <w:lang w:val="pl-PL"/>
        </w:rPr>
      </w:pPr>
      <w:r w:rsidRPr="001338B1">
        <w:rPr>
          <w:lang w:val="pl-PL"/>
        </w:rPr>
        <w:t>Celem instrukcji jest zapewnienie bezpiecznego użytkowania, przechowywania i transportu substancji chemicznych oraz ochrona zdrowia pracowników i środowiska.</w:t>
      </w:r>
    </w:p>
    <w:p w14:paraId="4C6DBCBA" w14:textId="23673443" w:rsidR="001E1344" w:rsidRDefault="004C34FC" w:rsidP="00823A9B">
      <w:pPr>
        <w:pStyle w:val="Paragraph"/>
        <w:jc w:val="both"/>
        <w:rPr>
          <w:bCs/>
          <w:lang w:val="pl-PL"/>
        </w:rPr>
      </w:pPr>
      <w:r w:rsidRPr="004C34FC">
        <w:rPr>
          <w:lang w:val="pl-PL"/>
        </w:rPr>
        <w:t xml:space="preserve">Niniejsza instrukcja ma zastosowanie w </w:t>
      </w:r>
      <w:r w:rsidRPr="004C34FC">
        <w:rPr>
          <w:bCs/>
          <w:lang w:val="pl-PL"/>
        </w:rPr>
        <w:t>UFI FILTERS Poland Sp. z o. o. w Opolu.</w:t>
      </w:r>
    </w:p>
    <w:p w14:paraId="26AE63B3" w14:textId="18D2C918" w:rsidR="00B11337" w:rsidRDefault="00B11337" w:rsidP="00B11337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2" w:name="_Toc211515103"/>
      <w:bookmarkStart w:id="3" w:name="_Toc227914045"/>
      <w:bookmarkStart w:id="4" w:name="_Hlk211424892"/>
      <w:r w:rsidRPr="00562A16">
        <w:rPr>
          <w:rFonts w:asciiTheme="minorHAnsi" w:hAnsiTheme="minorHAnsi" w:cstheme="minorHAnsi"/>
          <w:b w:val="0"/>
          <w:bCs/>
          <w:lang w:val="pl-PL"/>
        </w:rPr>
        <w:t>P</w:t>
      </w:r>
      <w:bookmarkEnd w:id="2"/>
      <w:r w:rsidR="00B64D91">
        <w:rPr>
          <w:rFonts w:asciiTheme="minorHAnsi" w:hAnsiTheme="minorHAnsi" w:cstheme="minorHAnsi"/>
          <w:b w:val="0"/>
          <w:bCs/>
          <w:lang w:val="pl-PL"/>
        </w:rPr>
        <w:t>ODSTAWA PRAWNA</w:t>
      </w:r>
      <w:bookmarkEnd w:id="3"/>
    </w:p>
    <w:p w14:paraId="2DA13646" w14:textId="4712028D" w:rsidR="00C6166D" w:rsidRDefault="00555BA3" w:rsidP="00555BA3">
      <w:pPr>
        <w:rPr>
          <w:lang w:eastAsia="it-IT"/>
        </w:rPr>
      </w:pPr>
      <w:r w:rsidRPr="00555BA3">
        <w:rPr>
          <w:lang w:eastAsia="it-IT"/>
        </w:rPr>
        <w:t>Instrukcja została opracowana na podstawie</w:t>
      </w:r>
      <w:r>
        <w:rPr>
          <w:lang w:eastAsia="it-IT"/>
        </w:rPr>
        <w:t>:</w:t>
      </w:r>
    </w:p>
    <w:p w14:paraId="0545BF5E" w14:textId="1375FC8A" w:rsidR="003751CA" w:rsidRDefault="00356B39" w:rsidP="00A00CC7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Ustaw</w:t>
      </w:r>
      <w:r w:rsidR="005456C8">
        <w:rPr>
          <w:lang w:eastAsia="it-IT"/>
        </w:rPr>
        <w:t>y</w:t>
      </w:r>
      <w:r>
        <w:rPr>
          <w:lang w:eastAsia="it-IT"/>
        </w:rPr>
        <w:t xml:space="preserve"> z dnia 26 czerwca 1974 r. – Kodeks pracy</w:t>
      </w:r>
      <w:r w:rsidR="0029198D">
        <w:rPr>
          <w:lang w:eastAsia="it-IT"/>
        </w:rPr>
        <w:t xml:space="preserve"> </w:t>
      </w:r>
      <w:r>
        <w:rPr>
          <w:lang w:eastAsia="it-IT"/>
        </w:rPr>
        <w:t xml:space="preserve">(Dz.U. 1974 nr 24 poz. 141 z </w:t>
      </w:r>
      <w:proofErr w:type="spellStart"/>
      <w:r>
        <w:rPr>
          <w:lang w:eastAsia="it-IT"/>
        </w:rPr>
        <w:t>późn</w:t>
      </w:r>
      <w:proofErr w:type="spellEnd"/>
      <w:r>
        <w:rPr>
          <w:lang w:eastAsia="it-IT"/>
        </w:rPr>
        <w:t>. zm.)</w:t>
      </w:r>
      <w:r w:rsidR="0029198D">
        <w:rPr>
          <w:lang w:eastAsia="it-IT"/>
        </w:rPr>
        <w:t>.</w:t>
      </w:r>
    </w:p>
    <w:p w14:paraId="5D301C54" w14:textId="4FDDDC6A" w:rsidR="0029198D" w:rsidRDefault="00B600DD" w:rsidP="00A00CC7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Ustaw</w:t>
      </w:r>
      <w:r w:rsidR="005456C8">
        <w:rPr>
          <w:lang w:eastAsia="it-IT"/>
        </w:rPr>
        <w:t>y</w:t>
      </w:r>
      <w:r>
        <w:rPr>
          <w:lang w:eastAsia="it-IT"/>
        </w:rPr>
        <w:t xml:space="preserve"> z dnia 25 lutego 2011 r. o substancjach chemicznych i ich mieszaninach (Dz.U. 2011 nr 63 poz. 322 z </w:t>
      </w:r>
      <w:proofErr w:type="spellStart"/>
      <w:r>
        <w:rPr>
          <w:lang w:eastAsia="it-IT"/>
        </w:rPr>
        <w:t>późn</w:t>
      </w:r>
      <w:proofErr w:type="spellEnd"/>
      <w:r>
        <w:rPr>
          <w:lang w:eastAsia="it-IT"/>
        </w:rPr>
        <w:t>. zm.).</w:t>
      </w:r>
    </w:p>
    <w:p w14:paraId="6B9C9536" w14:textId="5E0764E1" w:rsidR="00B600DD" w:rsidRDefault="008F4CC4" w:rsidP="00A00CC7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Rozporządzeni</w:t>
      </w:r>
      <w:r w:rsidR="005456C8">
        <w:rPr>
          <w:lang w:eastAsia="it-IT"/>
        </w:rPr>
        <w:t>a</w:t>
      </w:r>
      <w:r>
        <w:rPr>
          <w:lang w:eastAsia="it-IT"/>
        </w:rPr>
        <w:t xml:space="preserve"> Ministra Zdrowia z dnia 30 grudnia 2004 r. w sprawie BHP związanej z występowaniem w miejscu pracy czynników chemicznych (Dz.U. 2005 nr 11 poz. 86 z </w:t>
      </w:r>
      <w:proofErr w:type="spellStart"/>
      <w:r>
        <w:rPr>
          <w:lang w:eastAsia="it-IT"/>
        </w:rPr>
        <w:t>późn</w:t>
      </w:r>
      <w:proofErr w:type="spellEnd"/>
      <w:r>
        <w:rPr>
          <w:lang w:eastAsia="it-IT"/>
        </w:rPr>
        <w:t>. zm.).</w:t>
      </w:r>
    </w:p>
    <w:p w14:paraId="3109809A" w14:textId="4D84FEC7" w:rsidR="008F4CC4" w:rsidRDefault="00AA630A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AA630A">
        <w:rPr>
          <w:lang w:eastAsia="it-IT"/>
        </w:rPr>
        <w:t>Rozporządzeni</w:t>
      </w:r>
      <w:r w:rsidR="005456C8">
        <w:rPr>
          <w:lang w:eastAsia="it-IT"/>
        </w:rPr>
        <w:t>a</w:t>
      </w:r>
      <w:r w:rsidRPr="00AA630A">
        <w:rPr>
          <w:lang w:eastAsia="it-IT"/>
        </w:rPr>
        <w:t xml:space="preserve"> Ministra Zdrowia w sprawie kryteriów i sposobu klasyfikacji substancji chemicznych i ich mieszanin</w:t>
      </w:r>
      <w:r>
        <w:rPr>
          <w:lang w:eastAsia="it-IT"/>
        </w:rPr>
        <w:t>.</w:t>
      </w:r>
    </w:p>
    <w:p w14:paraId="418D4489" w14:textId="5C8AA55A" w:rsidR="00AA630A" w:rsidRDefault="00862EC0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862EC0">
        <w:rPr>
          <w:lang w:eastAsia="it-IT"/>
        </w:rPr>
        <w:t>Rozporządzeni</w:t>
      </w:r>
      <w:r w:rsidR="005456C8">
        <w:rPr>
          <w:lang w:eastAsia="it-IT"/>
        </w:rPr>
        <w:t>a</w:t>
      </w:r>
      <w:r w:rsidRPr="00862EC0">
        <w:rPr>
          <w:lang w:eastAsia="it-IT"/>
        </w:rPr>
        <w:t xml:space="preserve"> Ministra Zdrowia w sprawie oznakowania opakowań substancji chemicznych i mieszanin</w:t>
      </w:r>
      <w:r>
        <w:rPr>
          <w:lang w:eastAsia="it-IT"/>
        </w:rPr>
        <w:t>.</w:t>
      </w:r>
    </w:p>
    <w:p w14:paraId="374AA613" w14:textId="462FEE67" w:rsidR="00862EC0" w:rsidRDefault="00524C6C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524C6C">
        <w:rPr>
          <w:lang w:eastAsia="it-IT"/>
        </w:rPr>
        <w:t>Rozporządzenie Ministra Rodziny, Pracy i Polityki Społecznej w sprawie najwyższych dopuszczalnych stężeń (NDS i NDN)</w:t>
      </w:r>
      <w:r>
        <w:rPr>
          <w:lang w:eastAsia="it-IT"/>
        </w:rPr>
        <w:t>.</w:t>
      </w:r>
    </w:p>
    <w:p w14:paraId="385CEF35" w14:textId="7E56A218" w:rsidR="00524C6C" w:rsidRDefault="00524C6C" w:rsidP="00A00CC7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Rozporządzeni</w:t>
      </w:r>
      <w:r w:rsidR="005456C8">
        <w:rPr>
          <w:lang w:eastAsia="it-IT"/>
        </w:rPr>
        <w:t>a</w:t>
      </w:r>
      <w:r>
        <w:rPr>
          <w:lang w:eastAsia="it-IT"/>
        </w:rPr>
        <w:t xml:space="preserve"> w sprawie ogólnych przepisów BHP (Dz.U. 2003 nr 169 poz. 1650 z </w:t>
      </w:r>
      <w:proofErr w:type="spellStart"/>
      <w:r>
        <w:rPr>
          <w:lang w:eastAsia="it-IT"/>
        </w:rPr>
        <w:t>późn</w:t>
      </w:r>
      <w:proofErr w:type="spellEnd"/>
      <w:r>
        <w:rPr>
          <w:lang w:eastAsia="it-IT"/>
        </w:rPr>
        <w:t>. zm.).</w:t>
      </w:r>
    </w:p>
    <w:p w14:paraId="0776128F" w14:textId="6AA90D73" w:rsidR="00524C6C" w:rsidRDefault="00F57F0D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F57F0D">
        <w:rPr>
          <w:lang w:eastAsia="it-IT"/>
        </w:rPr>
        <w:t>Rozporządzeni</w:t>
      </w:r>
      <w:r w:rsidR="005456C8">
        <w:rPr>
          <w:lang w:eastAsia="it-IT"/>
        </w:rPr>
        <w:t>a</w:t>
      </w:r>
      <w:r w:rsidRPr="00F57F0D">
        <w:rPr>
          <w:lang w:eastAsia="it-IT"/>
        </w:rPr>
        <w:t xml:space="preserve"> (WE) nr 1907/2006 (REACH)</w:t>
      </w:r>
      <w:r w:rsidR="00D727DD">
        <w:rPr>
          <w:lang w:eastAsia="it-IT"/>
        </w:rPr>
        <w:t>.</w:t>
      </w:r>
    </w:p>
    <w:p w14:paraId="2BEDEAFD" w14:textId="30304AC8" w:rsidR="00D727DD" w:rsidRDefault="00D727DD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D727DD">
        <w:rPr>
          <w:lang w:eastAsia="it-IT"/>
        </w:rPr>
        <w:t>Rozporządzeni</w:t>
      </w:r>
      <w:r w:rsidR="005456C8">
        <w:rPr>
          <w:lang w:eastAsia="it-IT"/>
        </w:rPr>
        <w:t>a</w:t>
      </w:r>
      <w:r w:rsidRPr="00D727DD">
        <w:rPr>
          <w:lang w:eastAsia="it-IT"/>
        </w:rPr>
        <w:t xml:space="preserve"> (WE) nr 1272/2008 (CLP)</w:t>
      </w:r>
      <w:r>
        <w:rPr>
          <w:lang w:eastAsia="it-IT"/>
        </w:rPr>
        <w:t>.</w:t>
      </w:r>
    </w:p>
    <w:p w14:paraId="46BF6573" w14:textId="5B1486A3" w:rsidR="0083187A" w:rsidRDefault="005456C8" w:rsidP="00A00CC7">
      <w:pPr>
        <w:pStyle w:val="Akapitzlist"/>
        <w:numPr>
          <w:ilvl w:val="0"/>
          <w:numId w:val="8"/>
        </w:numPr>
        <w:rPr>
          <w:lang w:eastAsia="it-IT"/>
        </w:rPr>
      </w:pPr>
      <w:r w:rsidRPr="005456C8">
        <w:rPr>
          <w:lang w:eastAsia="it-IT"/>
        </w:rPr>
        <w:t>oraz innych obowiązujących przepisów dotyczących BHP i ochrony środowiska.</w:t>
      </w:r>
    </w:p>
    <w:p w14:paraId="29E2ACC4" w14:textId="618807AE" w:rsidR="00F01433" w:rsidRDefault="0083187A" w:rsidP="0083187A">
      <w:pPr>
        <w:pStyle w:val="Nagwek2"/>
        <w:rPr>
          <w:b w:val="0"/>
          <w:bCs/>
        </w:rPr>
      </w:pPr>
      <w:bookmarkStart w:id="5" w:name="_Toc227914046"/>
      <w:bookmarkEnd w:id="4"/>
      <w:r>
        <w:rPr>
          <w:b w:val="0"/>
          <w:bCs/>
        </w:rPr>
        <w:t>ZAKRES STOSOWANIA</w:t>
      </w:r>
      <w:bookmarkEnd w:id="5"/>
    </w:p>
    <w:p w14:paraId="490419A3" w14:textId="77777777" w:rsidR="00AB1645" w:rsidRPr="00AB1645" w:rsidRDefault="00AB1645" w:rsidP="00AB1645">
      <w:pPr>
        <w:contextualSpacing/>
        <w:jc w:val="left"/>
        <w:rPr>
          <w:rFonts w:asciiTheme="minorHAnsi" w:eastAsia="Times New Roman" w:hAnsiTheme="minorHAnsi"/>
          <w:szCs w:val="24"/>
        </w:rPr>
      </w:pPr>
      <w:r w:rsidRPr="00AB1645">
        <w:rPr>
          <w:rFonts w:asciiTheme="minorHAnsi" w:eastAsia="Times New Roman" w:hAnsiTheme="minorHAnsi"/>
          <w:szCs w:val="24"/>
        </w:rPr>
        <w:t>Instrukcja dotyczy wszystkich pracowników mających kontakt z:</w:t>
      </w:r>
    </w:p>
    <w:p w14:paraId="3D5851A4" w14:textId="77777777" w:rsidR="00AB1645" w:rsidRPr="00AB1645" w:rsidRDefault="00AB1645" w:rsidP="00A00CC7">
      <w:pPr>
        <w:numPr>
          <w:ilvl w:val="0"/>
          <w:numId w:val="30"/>
        </w:numPr>
        <w:contextualSpacing/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substancjami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niebezpiecznymi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0040C8BD" w14:textId="77777777" w:rsidR="00AB1645" w:rsidRPr="00AB1645" w:rsidRDefault="00AB1645" w:rsidP="00A00CC7">
      <w:pPr>
        <w:numPr>
          <w:ilvl w:val="0"/>
          <w:numId w:val="30"/>
        </w:numPr>
        <w:contextualSpacing/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mieszaninami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chemicznymi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5061AB10" w14:textId="77777777" w:rsidR="00AB1645" w:rsidRPr="00AB1645" w:rsidRDefault="00AB1645" w:rsidP="00A00CC7">
      <w:pPr>
        <w:numPr>
          <w:ilvl w:val="0"/>
          <w:numId w:val="30"/>
        </w:numPr>
        <w:contextualSpacing/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odczynnikami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B1645">
        <w:rPr>
          <w:rFonts w:asciiTheme="minorHAnsi" w:eastAsia="Times New Roman" w:hAnsiTheme="minorHAnsi"/>
          <w:szCs w:val="24"/>
          <w:lang w:val="en-US"/>
        </w:rPr>
        <w:t>laboratoryjnymi</w:t>
      </w:r>
      <w:proofErr w:type="spellEnd"/>
      <w:r w:rsidRPr="00AB1645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27C3E281" w14:textId="392A5228" w:rsidR="0083187A" w:rsidRPr="00F62F6E" w:rsidRDefault="00AB1645" w:rsidP="00A00CC7">
      <w:pPr>
        <w:numPr>
          <w:ilvl w:val="0"/>
          <w:numId w:val="30"/>
        </w:numPr>
        <w:contextualSpacing/>
        <w:jc w:val="left"/>
        <w:rPr>
          <w:rFonts w:asciiTheme="minorHAnsi" w:eastAsia="Times New Roman" w:hAnsiTheme="minorHAnsi"/>
          <w:szCs w:val="24"/>
        </w:rPr>
      </w:pPr>
      <w:r w:rsidRPr="00AB1645">
        <w:rPr>
          <w:rFonts w:asciiTheme="minorHAnsi" w:eastAsia="Times New Roman" w:hAnsiTheme="minorHAnsi"/>
          <w:szCs w:val="24"/>
        </w:rPr>
        <w:t>środkami czystości o właściwościach chemicznych.</w:t>
      </w:r>
    </w:p>
    <w:p w14:paraId="3129E05A" w14:textId="62511E0A" w:rsidR="008E7E4A" w:rsidRPr="00562A16" w:rsidRDefault="00D640A4" w:rsidP="008E7E4A">
      <w:pPr>
        <w:pStyle w:val="Nagwek1"/>
        <w:rPr>
          <w:lang w:val="pl-PL"/>
        </w:rPr>
      </w:pPr>
      <w:bookmarkStart w:id="6" w:name="_Toc227914047"/>
      <w:r w:rsidRPr="00562A16">
        <w:rPr>
          <w:lang w:val="pl-PL"/>
        </w:rPr>
        <w:t>RE</w:t>
      </w:r>
      <w:r w:rsidR="00EF748E" w:rsidRPr="00562A16">
        <w:rPr>
          <w:lang w:val="pl-PL"/>
        </w:rPr>
        <w:t>WIZJA</w:t>
      </w:r>
      <w:bookmarkEnd w:id="6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562A16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71204668" w14:textId="77777777" w:rsidR="00D52744" w:rsidRDefault="00D52744" w:rsidP="00046D57">
            <w:pPr>
              <w:pStyle w:val="Paragraph"/>
              <w:rPr>
                <w:rFonts w:cstheme="minorHAnsi"/>
                <w:b/>
                <w:bCs/>
                <w:sz w:val="36"/>
                <w:szCs w:val="48"/>
                <w:lang w:val="pl-PL"/>
              </w:rPr>
            </w:pPr>
            <w:proofErr w:type="spellStart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12309C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  <w:p w14:paraId="38F7A93D" w14:textId="71C4A1DE" w:rsidR="00FC3D83" w:rsidRPr="0033175A" w:rsidRDefault="0033175A" w:rsidP="00046D57">
            <w:pPr>
              <w:pStyle w:val="Paragraph"/>
              <w:rPr>
                <w:rFonts w:cstheme="minorHAnsi"/>
                <w:bCs/>
                <w:lang w:val="pl-PL"/>
              </w:rPr>
            </w:pPr>
            <w:r w:rsidRPr="0033175A">
              <w:rPr>
                <w:rFonts w:cstheme="minorHAnsi"/>
                <w:bCs/>
                <w:sz w:val="20"/>
                <w:szCs w:val="28"/>
                <w:lang w:val="pl-PL"/>
              </w:rPr>
              <w:t>2025-05-19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D52744" w:rsidRPr="00562A16" w:rsidRDefault="008D4BA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D52744" w:rsidRPr="00562A16" w:rsidRDefault="0057120E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D52744" w:rsidRPr="00562A16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562A16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7C82D36F" w:rsidR="00D52744" w:rsidRPr="00562A16" w:rsidRDefault="008D4BA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1A4DF574" w:rsidR="00D52744" w:rsidRPr="00562A16" w:rsidRDefault="00D56D57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NA</w:t>
            </w:r>
          </w:p>
        </w:tc>
      </w:tr>
      <w:tr w:rsidR="0033175A" w:rsidRPr="00562A16" w14:paraId="59ECAC1B" w14:textId="77777777" w:rsidTr="00045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tcBorders>
              <w:right w:val="single" w:sz="4" w:space="0" w:color="BFBFBF" w:themeColor="background1" w:themeShade="BF"/>
            </w:tcBorders>
            <w:vAlign w:val="center"/>
          </w:tcPr>
          <w:p w14:paraId="7C3B2749" w14:textId="1C43DF02" w:rsidR="0033175A" w:rsidRDefault="0033175A" w:rsidP="0033175A">
            <w:pPr>
              <w:pStyle w:val="Paragraph"/>
              <w:rPr>
                <w:rFonts w:cstheme="minorHAnsi"/>
                <w:b/>
                <w:bCs/>
                <w:sz w:val="36"/>
                <w:szCs w:val="48"/>
                <w:lang w:val="pl-PL"/>
              </w:rPr>
            </w:pPr>
            <w:proofErr w:type="spellStart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. 0</w:t>
            </w:r>
            <w:r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>
              <w:rPr>
                <w:rFonts w:cstheme="minorHAnsi"/>
                <w:b/>
                <w:bCs/>
                <w:sz w:val="36"/>
                <w:szCs w:val="48"/>
                <w:lang w:val="pl-PL"/>
              </w:rPr>
              <w:t>1</w:t>
            </w:r>
          </w:p>
          <w:p w14:paraId="3E7DA323" w14:textId="14D4E3C4" w:rsidR="0033175A" w:rsidRPr="00562A16" w:rsidRDefault="0033175A" w:rsidP="0033175A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  <w:r w:rsidRPr="0033175A">
              <w:rPr>
                <w:rFonts w:cstheme="minorHAnsi"/>
                <w:bCs/>
                <w:sz w:val="20"/>
                <w:szCs w:val="28"/>
                <w:lang w:val="pl-PL"/>
              </w:rPr>
              <w:t>202</w:t>
            </w:r>
            <w:r>
              <w:rPr>
                <w:rFonts w:cstheme="minorHAnsi"/>
                <w:bCs/>
                <w:sz w:val="20"/>
                <w:szCs w:val="28"/>
                <w:lang w:val="pl-PL"/>
              </w:rPr>
              <w:t>6</w:t>
            </w:r>
            <w:r w:rsidRPr="0033175A">
              <w:rPr>
                <w:rFonts w:cstheme="minorHAnsi"/>
                <w:bCs/>
                <w:sz w:val="20"/>
                <w:szCs w:val="28"/>
                <w:lang w:val="pl-PL"/>
              </w:rPr>
              <w:t>-0</w:t>
            </w:r>
            <w:r>
              <w:rPr>
                <w:rFonts w:cstheme="minorHAnsi"/>
                <w:bCs/>
                <w:sz w:val="20"/>
                <w:szCs w:val="28"/>
                <w:lang w:val="pl-PL"/>
              </w:rPr>
              <w:t>4</w:t>
            </w:r>
            <w:r w:rsidRPr="0033175A">
              <w:rPr>
                <w:rFonts w:cstheme="minorHAnsi"/>
                <w:bCs/>
                <w:sz w:val="20"/>
                <w:szCs w:val="28"/>
                <w:lang w:val="pl-PL"/>
              </w:rPr>
              <w:t>-</w:t>
            </w:r>
            <w:r>
              <w:rPr>
                <w:rFonts w:cstheme="minorHAnsi"/>
                <w:bCs/>
                <w:sz w:val="20"/>
                <w:szCs w:val="28"/>
                <w:lang w:val="pl-PL"/>
              </w:rPr>
              <w:t>21</w:t>
            </w: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E84164" w14:textId="395DF4FE" w:rsidR="0033175A" w:rsidRPr="00562A16" w:rsidRDefault="0033175A" w:rsidP="00045FBB">
            <w:pPr>
              <w:pStyle w:val="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Aktualizacja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2184B4" w14:textId="46B3FF91" w:rsidR="0033175A" w:rsidRPr="00562A16" w:rsidRDefault="00CC01A2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Doszczegółowienie opisów kroków instrukcji, d</w:t>
            </w:r>
            <w:r w:rsidR="000D32B0">
              <w:rPr>
                <w:rFonts w:cstheme="minorHAnsi"/>
                <w:lang w:val="pl-PL"/>
              </w:rPr>
              <w:t>odanie opisów oznakowa</w:t>
            </w:r>
            <w:r>
              <w:rPr>
                <w:rFonts w:cstheme="minorHAnsi"/>
                <w:lang w:val="pl-PL"/>
              </w:rPr>
              <w:t>nia</w:t>
            </w:r>
            <w:r w:rsidR="000D32B0">
              <w:rPr>
                <w:rFonts w:cstheme="minorHAnsi"/>
                <w:lang w:val="pl-PL"/>
              </w:rPr>
              <w:t>, etykieta na odpady niebezpieczne</w:t>
            </w:r>
            <w:r>
              <w:rPr>
                <w:rFonts w:cstheme="minorHAnsi"/>
                <w:lang w:val="pl-PL"/>
              </w:rPr>
              <w:t>.</w:t>
            </w:r>
          </w:p>
        </w:tc>
      </w:tr>
    </w:tbl>
    <w:p w14:paraId="57F74BAF" w14:textId="77777777" w:rsidR="00EE534B" w:rsidRPr="00562A16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562A16">
        <w:rPr>
          <w:highlight w:val="yellow"/>
        </w:rPr>
        <w:br w:type="page"/>
      </w:r>
    </w:p>
    <w:p w14:paraId="24013BD9" w14:textId="454122F7" w:rsidR="00233884" w:rsidRPr="00233884" w:rsidRDefault="00835A0E" w:rsidP="00233884">
      <w:pPr>
        <w:pStyle w:val="Nagwek1"/>
        <w:rPr>
          <w:lang w:val="pl-PL"/>
        </w:rPr>
      </w:pPr>
      <w:bookmarkStart w:id="7" w:name="_Toc227914048"/>
      <w:r>
        <w:rPr>
          <w:lang w:val="pl-PL"/>
        </w:rPr>
        <w:lastRenderedPageBreak/>
        <w:t>DEFINICJE</w:t>
      </w:r>
      <w:bookmarkStart w:id="8" w:name="_Toc158295540"/>
      <w:bookmarkEnd w:id="7"/>
    </w:p>
    <w:p w14:paraId="34334015" w14:textId="361DED42" w:rsidR="00A729C5" w:rsidRPr="00A729C5" w:rsidRDefault="00A729C5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A729C5">
        <w:rPr>
          <w:rFonts w:asciiTheme="minorHAnsi" w:eastAsia="Calibri" w:hAnsiTheme="minorHAnsi"/>
          <w:szCs w:val="24"/>
        </w:rPr>
        <w:t>Substancja chemiczna – pierwiastek lub związek chemiczny w stanie naturalnym lub otrzymany w procesie produkcji.</w:t>
      </w:r>
    </w:p>
    <w:p w14:paraId="2D2E3355" w14:textId="77777777" w:rsidR="00A729C5" w:rsidRPr="00A729C5" w:rsidRDefault="00A729C5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A729C5">
        <w:rPr>
          <w:rFonts w:asciiTheme="minorHAnsi" w:eastAsia="Calibri" w:hAnsiTheme="minorHAnsi"/>
          <w:szCs w:val="24"/>
        </w:rPr>
        <w:t>Mieszanina – mieszanina dwóch lub więcej substancji chemicznych.</w:t>
      </w:r>
    </w:p>
    <w:p w14:paraId="60740537" w14:textId="77777777" w:rsidR="00A729C5" w:rsidRPr="00A729C5" w:rsidRDefault="00A729C5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A729C5">
        <w:rPr>
          <w:rFonts w:asciiTheme="minorHAnsi" w:eastAsia="Calibri" w:hAnsiTheme="minorHAnsi"/>
          <w:szCs w:val="24"/>
        </w:rPr>
        <w:t>Substancja niebezpieczna – substancja stwarzająca zagrożenie dla zdrowia lub życia (np. toksyczna, żrąca, łatwopalna).</w:t>
      </w:r>
    </w:p>
    <w:p w14:paraId="3A6A6AE8" w14:textId="5DF8F7CE" w:rsidR="00931063" w:rsidRDefault="00A729C5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A729C5">
        <w:rPr>
          <w:rFonts w:asciiTheme="minorHAnsi" w:eastAsia="Calibri" w:hAnsiTheme="minorHAnsi"/>
          <w:szCs w:val="24"/>
        </w:rPr>
        <w:t>Karta charakterystyki (SDS) – dokument zawierający szczegółowe informacje o właściwościach substancji i zasadach bezpiecznego stosowania.</w:t>
      </w:r>
    </w:p>
    <w:p w14:paraId="4F1299DB" w14:textId="2BDC2839" w:rsidR="00F83C14" w:rsidRDefault="00F83C14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F83C14">
        <w:rPr>
          <w:rFonts w:asciiTheme="minorHAnsi" w:eastAsia="Calibri" w:hAnsiTheme="minorHAnsi"/>
          <w:szCs w:val="24"/>
        </w:rPr>
        <w:t>Najwyższe dopuszczalne stężenie (NDS) – wartość średnia ważona stężenia, którego oddziaływanie na pracownika w ciągu 8-godzinnego dobowego i przeciętnego tygodniowego wymiaru czasu pracy, nie powinno spowodować ujemnych zmian w jego stanie zdrowia oraz w stanie zdrowia jego przyszłych pokoleń</w:t>
      </w:r>
      <w:r w:rsidR="0084283B">
        <w:rPr>
          <w:rFonts w:asciiTheme="minorHAnsi" w:eastAsia="Calibri" w:hAnsiTheme="minorHAnsi"/>
          <w:szCs w:val="24"/>
        </w:rPr>
        <w:t>.</w:t>
      </w:r>
    </w:p>
    <w:p w14:paraId="27314812" w14:textId="04E5578E" w:rsidR="001779A4" w:rsidRDefault="001779A4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1779A4">
        <w:rPr>
          <w:rFonts w:asciiTheme="minorHAnsi" w:eastAsia="Calibri" w:hAnsiTheme="minorHAnsi"/>
          <w:szCs w:val="24"/>
        </w:rPr>
        <w:t>Najwyższe dopuszczalne stężenie chwilowe (</w:t>
      </w:r>
      <w:proofErr w:type="spellStart"/>
      <w:r w:rsidRPr="001779A4">
        <w:rPr>
          <w:rFonts w:asciiTheme="minorHAnsi" w:eastAsia="Calibri" w:hAnsiTheme="minorHAnsi"/>
          <w:szCs w:val="24"/>
        </w:rPr>
        <w:t>NDSCh</w:t>
      </w:r>
      <w:proofErr w:type="spellEnd"/>
      <w:r w:rsidRPr="001779A4">
        <w:rPr>
          <w:rFonts w:asciiTheme="minorHAnsi" w:eastAsia="Calibri" w:hAnsiTheme="minorHAnsi"/>
          <w:szCs w:val="24"/>
        </w:rPr>
        <w:t>) - wartość średnia stężenia</w:t>
      </w:r>
      <w:r>
        <w:rPr>
          <w:rFonts w:asciiTheme="minorHAnsi" w:eastAsia="Calibri" w:hAnsiTheme="minorHAnsi"/>
          <w:szCs w:val="24"/>
        </w:rPr>
        <w:t xml:space="preserve"> </w:t>
      </w:r>
      <w:r w:rsidRPr="001779A4">
        <w:rPr>
          <w:rFonts w:asciiTheme="minorHAnsi" w:eastAsia="Calibri" w:hAnsiTheme="minorHAnsi"/>
          <w:szCs w:val="24"/>
        </w:rPr>
        <w:t>określone</w:t>
      </w:r>
      <w:r w:rsidR="00823A9B">
        <w:rPr>
          <w:rFonts w:asciiTheme="minorHAnsi" w:eastAsia="Calibri" w:hAnsiTheme="minorHAnsi"/>
          <w:szCs w:val="24"/>
        </w:rPr>
        <w:t>-</w:t>
      </w:r>
      <w:r w:rsidRPr="001779A4">
        <w:rPr>
          <w:rFonts w:asciiTheme="minorHAnsi" w:eastAsia="Calibri" w:hAnsiTheme="minorHAnsi"/>
          <w:szCs w:val="24"/>
        </w:rPr>
        <w:t>go </w:t>
      </w:r>
      <w:hyperlink r:id="rId14" w:tooltip="Toksyczność" w:history="1">
        <w:r w:rsidRPr="001779A4">
          <w:rPr>
            <w:rStyle w:val="Hipercze"/>
            <w:rFonts w:asciiTheme="minorHAnsi" w:eastAsia="Calibri" w:hAnsiTheme="minorHAnsi"/>
            <w:color w:val="auto"/>
            <w:szCs w:val="24"/>
            <w:u w:val="none"/>
          </w:rPr>
          <w:t>toksycznego</w:t>
        </w:r>
      </w:hyperlink>
      <w:r w:rsidRPr="001779A4">
        <w:rPr>
          <w:rFonts w:asciiTheme="minorHAnsi" w:eastAsia="Calibri" w:hAnsiTheme="minorHAnsi"/>
          <w:szCs w:val="24"/>
        </w:rPr>
        <w:t> </w:t>
      </w:r>
      <w:hyperlink r:id="rId15" w:tooltip="Związek chemiczny" w:history="1">
        <w:r w:rsidRPr="001779A4">
          <w:rPr>
            <w:rStyle w:val="Hipercze"/>
            <w:rFonts w:asciiTheme="minorHAnsi" w:eastAsia="Calibri" w:hAnsiTheme="minorHAnsi"/>
            <w:color w:val="auto"/>
            <w:szCs w:val="24"/>
            <w:u w:val="none"/>
          </w:rPr>
          <w:t>związku chemicznego</w:t>
        </w:r>
      </w:hyperlink>
      <w:r w:rsidRPr="001779A4">
        <w:rPr>
          <w:rFonts w:asciiTheme="minorHAnsi" w:eastAsia="Calibri" w:hAnsiTheme="minorHAnsi"/>
          <w:szCs w:val="24"/>
        </w:rPr>
        <w:t> lub </w:t>
      </w:r>
      <w:hyperlink r:id="rId16" w:tooltip="Pył (zanieczyszczenie)" w:history="1">
        <w:r w:rsidRPr="001779A4">
          <w:rPr>
            <w:rStyle w:val="Hipercze"/>
            <w:rFonts w:asciiTheme="minorHAnsi" w:eastAsia="Calibri" w:hAnsiTheme="minorHAnsi"/>
            <w:color w:val="auto"/>
            <w:szCs w:val="24"/>
            <w:u w:val="none"/>
          </w:rPr>
          <w:t>pyłu</w:t>
        </w:r>
      </w:hyperlink>
      <w:r w:rsidRPr="001779A4">
        <w:rPr>
          <w:rFonts w:asciiTheme="minorHAnsi" w:eastAsia="Calibri" w:hAnsiTheme="minorHAnsi"/>
          <w:szCs w:val="24"/>
        </w:rPr>
        <w:t>, które nie powinno spowodować ujemnych zmian w stanie zdrowia pracownika, jeżeli występuje w środowisku pracy nie dłużej niż 15 minut i nie częściej niż 2 razy w czasie zmiany roboczej, w odstępie czasu nie krótszym niż 1 godzina</w:t>
      </w:r>
      <w:r w:rsidR="0084283B">
        <w:rPr>
          <w:rFonts w:asciiTheme="minorHAnsi" w:eastAsia="Calibri" w:hAnsiTheme="minorHAnsi"/>
          <w:szCs w:val="24"/>
        </w:rPr>
        <w:t>.</w:t>
      </w:r>
    </w:p>
    <w:p w14:paraId="404DF834" w14:textId="6E87111C" w:rsidR="0014522E" w:rsidRPr="004F102D" w:rsidRDefault="0044327C" w:rsidP="00A00CC7">
      <w:pPr>
        <w:numPr>
          <w:ilvl w:val="0"/>
          <w:numId w:val="6"/>
        </w:numPr>
        <w:rPr>
          <w:rFonts w:asciiTheme="minorHAnsi" w:eastAsia="Calibri" w:hAnsiTheme="minorHAnsi"/>
          <w:szCs w:val="24"/>
        </w:rPr>
      </w:pPr>
      <w:r w:rsidRPr="0044327C">
        <w:rPr>
          <w:rFonts w:asciiTheme="minorHAnsi" w:eastAsia="Calibri" w:hAnsiTheme="minorHAnsi"/>
          <w:szCs w:val="24"/>
        </w:rPr>
        <w:t>Najwyższe dopuszczalne stężenie pułapowe (NDSP) – wartość stężenia, która ze względu na zagrożenie zdrowia lub życia pracownika nie może być w środowisku pracy przekroczona w żadnym momencie.</w:t>
      </w:r>
      <w:r>
        <w:rPr>
          <w:rFonts w:asciiTheme="minorHAnsi" w:eastAsia="Calibri" w:hAnsiTheme="minorHAnsi"/>
          <w:szCs w:val="24"/>
        </w:rPr>
        <w:t xml:space="preserve"> </w:t>
      </w:r>
    </w:p>
    <w:p w14:paraId="1ADCB4FC" w14:textId="3E3D5C6F" w:rsidR="004E14F4" w:rsidRPr="00562A16" w:rsidRDefault="00584C45" w:rsidP="004A6AB4">
      <w:pPr>
        <w:pStyle w:val="Nagwek1"/>
        <w:rPr>
          <w:lang w:val="pl-PL"/>
        </w:rPr>
      </w:pPr>
      <w:bookmarkStart w:id="9" w:name="_Toc227914049"/>
      <w:bookmarkStart w:id="10" w:name="_Hlk211423005"/>
      <w:r>
        <w:rPr>
          <w:lang w:val="pl-PL"/>
        </w:rPr>
        <w:t>IDENTYFIKACJA ZAGROŻEŃ</w:t>
      </w:r>
      <w:bookmarkEnd w:id="9"/>
    </w:p>
    <w:bookmarkEnd w:id="8"/>
    <w:bookmarkEnd w:id="10"/>
    <w:p w14:paraId="7930249B" w14:textId="77777777" w:rsidR="00A01D37" w:rsidRPr="00A01D37" w:rsidRDefault="00A01D37" w:rsidP="00501B03">
      <w:p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Substancje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chemiczne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mogą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powodować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>:</w:t>
      </w:r>
    </w:p>
    <w:p w14:paraId="46F95867" w14:textId="77777777" w:rsidR="00A01D37" w:rsidRPr="00A01D37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</w:rPr>
      </w:pPr>
      <w:r w:rsidRPr="00A01D37">
        <w:rPr>
          <w:rFonts w:asciiTheme="minorHAnsi" w:eastAsia="Times New Roman" w:hAnsiTheme="minorHAnsi"/>
          <w:szCs w:val="24"/>
        </w:rPr>
        <w:t xml:space="preserve">zatrucia drogą oddechową, pokarmową lub przez skórę, </w:t>
      </w:r>
    </w:p>
    <w:p w14:paraId="66C13843" w14:textId="77777777" w:rsidR="00A01D37" w:rsidRPr="00A01D37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oparzenia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chemiczne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1D98622C" w14:textId="77777777" w:rsidR="00A01D37" w:rsidRPr="00A01D37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reakcje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alergiczne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79FAE0D0" w14:textId="77777777" w:rsidR="00A01D37" w:rsidRPr="00A01D37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działanie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rakotwórcze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lub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mutagenne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288F798F" w14:textId="77777777" w:rsidR="00A01D37" w:rsidRPr="00A01D37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zagrożenie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pożarem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lub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wybuchem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4C7B56C6" w14:textId="77777777" w:rsidR="00501B03" w:rsidRDefault="00A01D37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skażenie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środowiska</w:t>
      </w:r>
      <w:proofErr w:type="spellEnd"/>
      <w:r w:rsidR="00501B03">
        <w:rPr>
          <w:rFonts w:asciiTheme="minorHAnsi" w:eastAsia="Times New Roman" w:hAnsiTheme="minorHAnsi"/>
          <w:szCs w:val="24"/>
          <w:lang w:val="en-US"/>
        </w:rPr>
        <w:t>,</w:t>
      </w:r>
    </w:p>
    <w:p w14:paraId="73F25B9F" w14:textId="77777777" w:rsidR="00501B03" w:rsidRDefault="00501B03" w:rsidP="00A00CC7">
      <w:pPr>
        <w:numPr>
          <w:ilvl w:val="0"/>
          <w:numId w:val="9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>
        <w:rPr>
          <w:rFonts w:asciiTheme="minorHAnsi" w:eastAsia="Times New Roman" w:hAnsiTheme="minorHAnsi"/>
          <w:szCs w:val="24"/>
          <w:lang w:val="en-US"/>
        </w:rPr>
        <w:t>itp</w:t>
      </w:r>
      <w:proofErr w:type="spellEnd"/>
      <w:r>
        <w:rPr>
          <w:rFonts w:asciiTheme="minorHAnsi" w:eastAsia="Times New Roman" w:hAnsiTheme="minorHAnsi"/>
          <w:szCs w:val="24"/>
          <w:lang w:val="en-US"/>
        </w:rPr>
        <w:t>.</w:t>
      </w:r>
      <w:r w:rsidR="00A01D37"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</w:p>
    <w:p w14:paraId="4A03D369" w14:textId="77777777" w:rsidR="00501B03" w:rsidRDefault="00501B03" w:rsidP="00501B03">
      <w:pPr>
        <w:jc w:val="left"/>
        <w:rPr>
          <w:rFonts w:asciiTheme="minorHAnsi" w:eastAsia="Times New Roman" w:hAnsiTheme="minorHAnsi"/>
          <w:szCs w:val="24"/>
          <w:lang w:val="en-US"/>
        </w:rPr>
      </w:pPr>
    </w:p>
    <w:p w14:paraId="171E7A56" w14:textId="33B1E0A4" w:rsidR="00A01D37" w:rsidRPr="00A01D37" w:rsidRDefault="00A01D37" w:rsidP="00501B03">
      <w:p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Rodzaje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zagrożeń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>:</w:t>
      </w:r>
    </w:p>
    <w:p w14:paraId="0747F529" w14:textId="5746A04B" w:rsidR="00A01D37" w:rsidRPr="00A01D37" w:rsidRDefault="00A01D37" w:rsidP="00A00CC7">
      <w:pPr>
        <w:numPr>
          <w:ilvl w:val="0"/>
          <w:numId w:val="10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fizyczne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6E94D70C" w14:textId="1D7F7E32" w:rsidR="00A01D37" w:rsidRPr="00A01D37" w:rsidRDefault="00A01D37" w:rsidP="00A00CC7">
      <w:pPr>
        <w:numPr>
          <w:ilvl w:val="0"/>
          <w:numId w:val="10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zdrowotne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73398204" w14:textId="42E47A5E" w:rsidR="00783CAD" w:rsidRPr="005819CD" w:rsidRDefault="00A01D37" w:rsidP="00783CAD">
      <w:pPr>
        <w:numPr>
          <w:ilvl w:val="0"/>
          <w:numId w:val="10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A01D37">
        <w:rPr>
          <w:rFonts w:asciiTheme="minorHAnsi" w:eastAsia="Times New Roman" w:hAnsiTheme="minorHAnsi"/>
          <w:szCs w:val="24"/>
          <w:lang w:val="en-US"/>
        </w:rPr>
        <w:t>środowiskowe</w:t>
      </w:r>
      <w:proofErr w:type="spellEnd"/>
      <w:r w:rsidRPr="00A01D37">
        <w:rPr>
          <w:rFonts w:asciiTheme="minorHAnsi" w:eastAsia="Times New Roman" w:hAnsiTheme="minorHAnsi"/>
          <w:szCs w:val="24"/>
          <w:lang w:val="en-US"/>
        </w:rPr>
        <w:t>.</w:t>
      </w:r>
    </w:p>
    <w:p w14:paraId="18ECCF4F" w14:textId="02A30ABB" w:rsidR="00714AEE" w:rsidRPr="00562A16" w:rsidRDefault="00D80A43" w:rsidP="00714AEE">
      <w:pPr>
        <w:pStyle w:val="Nagwek1"/>
        <w:rPr>
          <w:lang w:val="pl-PL"/>
        </w:rPr>
      </w:pPr>
      <w:bookmarkStart w:id="11" w:name="_Toc227914050"/>
      <w:r w:rsidRPr="00D80A43">
        <w:rPr>
          <w:lang w:val="pl-PL"/>
        </w:rPr>
        <w:t>ODPOWIEDZIALNOŚĆ I OBOWIĄZKI</w:t>
      </w:r>
      <w:bookmarkEnd w:id="11"/>
    </w:p>
    <w:p w14:paraId="1E129C8F" w14:textId="178DC5C3" w:rsidR="00774809" w:rsidRDefault="00774809" w:rsidP="00F579E5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2" w:name="_Toc227914051"/>
      <w:r>
        <w:rPr>
          <w:rFonts w:asciiTheme="minorHAnsi" w:hAnsiTheme="minorHAnsi" w:cstheme="minorHAnsi"/>
          <w:b w:val="0"/>
          <w:bCs/>
          <w:lang w:val="pl-PL"/>
        </w:rPr>
        <w:t>ODPOWIE</w:t>
      </w:r>
      <w:r w:rsidR="00992660">
        <w:rPr>
          <w:rFonts w:asciiTheme="minorHAnsi" w:hAnsiTheme="minorHAnsi" w:cstheme="minorHAnsi"/>
          <w:b w:val="0"/>
          <w:bCs/>
          <w:lang w:val="pl-PL"/>
        </w:rPr>
        <w:t>DZIALNOŚĆ PRACODAWCY</w:t>
      </w:r>
      <w:bookmarkEnd w:id="12"/>
    </w:p>
    <w:p w14:paraId="081B382F" w14:textId="69723CF9" w:rsidR="00774809" w:rsidRPr="00774809" w:rsidRDefault="00774809" w:rsidP="00F579E5">
      <w:p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>Pracodawca ponosi odpowiedzialność za stan bezpieczeństwa i higieny pracy w zakresie stosowania substancji chemicznych, w szczególności jest zobowiązany do:</w:t>
      </w:r>
    </w:p>
    <w:p w14:paraId="1747271D" w14:textId="122325EA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zapewnienia bezpiecznych i higienicznych warunków pracy (zgodnie z Kodeks </w:t>
      </w:r>
      <w:r w:rsidR="00992660">
        <w:rPr>
          <w:rFonts w:asciiTheme="minorHAnsi" w:eastAsia="Times New Roman" w:hAnsiTheme="minorHAnsi"/>
          <w:szCs w:val="24"/>
        </w:rPr>
        <w:t>P</w:t>
      </w:r>
      <w:r w:rsidRPr="00774809">
        <w:rPr>
          <w:rFonts w:asciiTheme="minorHAnsi" w:eastAsia="Times New Roman" w:hAnsiTheme="minorHAnsi"/>
          <w:szCs w:val="24"/>
        </w:rPr>
        <w:t xml:space="preserve">racy), </w:t>
      </w:r>
    </w:p>
    <w:p w14:paraId="1FB43451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lastRenderedPageBreak/>
        <w:t xml:space="preserve">identyfikacji zagrożeń i przeprowadzenia oceny ryzyka zawodowego, </w:t>
      </w:r>
    </w:p>
    <w:p w14:paraId="5F47C46A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zapewnienia dostępu do aktualnych kart charakterystyki (SDS), </w:t>
      </w:r>
    </w:p>
    <w:p w14:paraId="5F47112A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właściwego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oznakowania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substancji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chemicznych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446A5F5C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zapewnienia odpowiednich środków ochrony indywidualnej (ŚOI), </w:t>
      </w:r>
    </w:p>
    <w:p w14:paraId="3FD923DD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organizowania i przeprowadzania szkoleń BHP, </w:t>
      </w:r>
    </w:p>
    <w:p w14:paraId="0841AE27" w14:textId="3EDC7233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zapewnienia odpowiedniej wentylacji oraz wyposażenia, </w:t>
      </w:r>
    </w:p>
    <w:p w14:paraId="5AC2D1FA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opracowania i wdrożenia procedur awaryjnych, </w:t>
      </w:r>
    </w:p>
    <w:p w14:paraId="7EFE4C6B" w14:textId="77777777" w:rsidR="00774809" w:rsidRPr="00774809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zapewnienia właściwego magazynowania i utylizacji substancji, </w:t>
      </w:r>
    </w:p>
    <w:p w14:paraId="6801B095" w14:textId="70441D9D" w:rsidR="009C74DE" w:rsidRPr="009C74DE" w:rsidRDefault="00774809" w:rsidP="00A00CC7">
      <w:pPr>
        <w:numPr>
          <w:ilvl w:val="0"/>
          <w:numId w:val="11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prowadzenia nadzoru nad przestrzeganiem przepisów BHP. </w:t>
      </w:r>
    </w:p>
    <w:p w14:paraId="39580FCB" w14:textId="31535D0E" w:rsidR="00774809" w:rsidRPr="009C74DE" w:rsidRDefault="009C74DE" w:rsidP="00F579E5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3" w:name="_Toc227914052"/>
      <w:r w:rsidRPr="009C74DE">
        <w:rPr>
          <w:rFonts w:asciiTheme="minorHAnsi" w:eastAsia="Times New Roman" w:hAnsiTheme="minorHAnsi"/>
          <w:b w:val="0"/>
          <w:bCs/>
          <w:szCs w:val="24"/>
          <w:lang w:val="pl-PL"/>
        </w:rPr>
        <w:t>ODPOWIEDZIALNOŚĆ OSÓB KIERUJĄCYCH PRACOWNIKAMI</w:t>
      </w:r>
      <w:bookmarkEnd w:id="13"/>
    </w:p>
    <w:p w14:paraId="0262AA21" w14:textId="77777777" w:rsidR="00774809" w:rsidRPr="00774809" w:rsidRDefault="00774809" w:rsidP="00F579E5">
      <w:p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>Osoby kierujące pracownikami ponoszą odpowiedzialność za organizację pracy w sposób bezpieczny i zgodny z przepisami, w szczególności:</w:t>
      </w:r>
    </w:p>
    <w:p w14:paraId="1E255D20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organizują stanowiska pracy zgodnie z zasadami BHP, </w:t>
      </w:r>
    </w:p>
    <w:p w14:paraId="1A7263C1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egzekwują stosowanie środków ochrony indywidualnej, </w:t>
      </w:r>
    </w:p>
    <w:p w14:paraId="3169A666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dopuszczają do pracy tylko osoby przeszkolone, </w:t>
      </w:r>
    </w:p>
    <w:p w14:paraId="3D21753D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kontrolują stan techniczny urządzeń i wyposażenia, </w:t>
      </w:r>
    </w:p>
    <w:p w14:paraId="479B8B5D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nadzorują prawidłowe stosowanie i przechowywanie chemikaliów, </w:t>
      </w:r>
    </w:p>
    <w:p w14:paraId="353E3F56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reagują na zagrożenia i podejmują działania zapobiegawcze, </w:t>
      </w:r>
    </w:p>
    <w:p w14:paraId="301083D6" w14:textId="77777777" w:rsidR="00774809" w:rsidRPr="00774809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zgłaszają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wypadki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awarie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3F2F7377" w14:textId="07D32CFE" w:rsidR="009C74DE" w:rsidRPr="008D7022" w:rsidRDefault="00774809" w:rsidP="00A00CC7">
      <w:pPr>
        <w:numPr>
          <w:ilvl w:val="0"/>
          <w:numId w:val="12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wstrzymują pracę w przypadku bezpośredniego zagrożenia życia lub zdrowia. </w:t>
      </w:r>
    </w:p>
    <w:p w14:paraId="1A6D6EF4" w14:textId="1BCD2332" w:rsidR="009C74DE" w:rsidRDefault="009C74DE" w:rsidP="00F579E5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4" w:name="_Toc227914053"/>
      <w:r>
        <w:rPr>
          <w:rFonts w:asciiTheme="minorHAnsi" w:hAnsiTheme="minorHAnsi" w:cstheme="minorHAnsi"/>
          <w:b w:val="0"/>
          <w:bCs/>
          <w:lang w:val="pl-PL"/>
        </w:rPr>
        <w:t>ODPOWIEDZIALNOŚĆ PRACO</w:t>
      </w:r>
      <w:r w:rsidR="00DF1BC0">
        <w:rPr>
          <w:rFonts w:asciiTheme="minorHAnsi" w:hAnsiTheme="minorHAnsi" w:cstheme="minorHAnsi"/>
          <w:b w:val="0"/>
          <w:bCs/>
          <w:lang w:val="pl-PL"/>
        </w:rPr>
        <w:t>WNIKA</w:t>
      </w:r>
      <w:bookmarkEnd w:id="14"/>
    </w:p>
    <w:p w14:paraId="509248BB" w14:textId="77777777" w:rsidR="00774809" w:rsidRPr="00774809" w:rsidRDefault="00774809" w:rsidP="00F579E5">
      <w:p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>Pracownik jest zobowiązany do przestrzegania przepisów i zasad BHP, a w szczególności:</w:t>
      </w:r>
    </w:p>
    <w:p w14:paraId="16FD0CB9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wykonywania pracy zgodnie z instrukcjami i poleceniami przełożonych, </w:t>
      </w:r>
    </w:p>
    <w:p w14:paraId="04DDC012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stosowania środków ochrony indywidualnej zgodnie z ich przeznaczeniem, </w:t>
      </w:r>
    </w:p>
    <w:p w14:paraId="4A1E221E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zapoznania się z kartami charakterystyki stosowanych substancji, </w:t>
      </w:r>
    </w:p>
    <w:p w14:paraId="010FBFDB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dbania o porządek i bezpieczeństwo na stanowisku pracy, </w:t>
      </w:r>
    </w:p>
    <w:p w14:paraId="543FD7B3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nieużywania uszkodzonych lub nieoznaczonych pojemników, </w:t>
      </w:r>
    </w:p>
    <w:p w14:paraId="3042CF23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niepodejmowania działań mogących stwarzać zagrożenie, </w:t>
      </w:r>
    </w:p>
    <w:p w14:paraId="0E11403E" w14:textId="77777777" w:rsidR="00774809" w:rsidRPr="00774809" w:rsidRDefault="00774809" w:rsidP="00A00CC7">
      <w:pPr>
        <w:numPr>
          <w:ilvl w:val="0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niezwłocznego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zgłaszania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: </w:t>
      </w:r>
    </w:p>
    <w:p w14:paraId="46DA4BC9" w14:textId="77777777" w:rsidR="00774809" w:rsidRPr="00774809" w:rsidRDefault="00774809" w:rsidP="00A00CC7">
      <w:pPr>
        <w:numPr>
          <w:ilvl w:val="1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awarii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3F9A3FE0" w14:textId="77777777" w:rsidR="00774809" w:rsidRPr="00774809" w:rsidRDefault="00774809" w:rsidP="00A00CC7">
      <w:pPr>
        <w:numPr>
          <w:ilvl w:val="1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wycieków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1B9156C2" w14:textId="77777777" w:rsidR="00774809" w:rsidRPr="00774809" w:rsidRDefault="00774809" w:rsidP="00A00CC7">
      <w:pPr>
        <w:numPr>
          <w:ilvl w:val="1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wypadków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31BA16E9" w14:textId="77777777" w:rsidR="00774809" w:rsidRPr="00774809" w:rsidRDefault="00774809" w:rsidP="00A00CC7">
      <w:pPr>
        <w:numPr>
          <w:ilvl w:val="1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nieprawidłowości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3BB80F0A" w14:textId="08395927" w:rsidR="00E92B5D" w:rsidRPr="005A59D4" w:rsidRDefault="00774809" w:rsidP="00E92B5D">
      <w:pPr>
        <w:numPr>
          <w:ilvl w:val="0"/>
          <w:numId w:val="13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udziału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w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szkoleniach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BHP. </w:t>
      </w:r>
    </w:p>
    <w:p w14:paraId="166D32AB" w14:textId="11358508" w:rsidR="00774809" w:rsidRPr="00774809" w:rsidRDefault="00D97EC7" w:rsidP="00F579E5">
      <w:pPr>
        <w:pStyle w:val="Nagwek2"/>
        <w:rPr>
          <w:rFonts w:asciiTheme="minorHAnsi" w:eastAsia="Times New Roman" w:hAnsiTheme="minorHAnsi"/>
          <w:b w:val="0"/>
          <w:szCs w:val="24"/>
          <w:lang w:val="pl-PL"/>
        </w:rPr>
      </w:pPr>
      <w:bookmarkStart w:id="15" w:name="_Toc227914054"/>
      <w:r>
        <w:rPr>
          <w:rFonts w:asciiTheme="minorHAnsi" w:hAnsiTheme="minorHAnsi" w:cstheme="minorHAnsi"/>
          <w:b w:val="0"/>
          <w:bCs/>
          <w:lang w:val="pl-PL"/>
        </w:rPr>
        <w:t xml:space="preserve">ODPOWIEDZIALNOŚĆ </w:t>
      </w:r>
      <w:r w:rsidR="008D7022">
        <w:rPr>
          <w:rFonts w:asciiTheme="minorHAnsi" w:hAnsiTheme="minorHAnsi" w:cstheme="minorHAnsi"/>
          <w:b w:val="0"/>
          <w:bCs/>
          <w:lang w:val="pl-PL"/>
        </w:rPr>
        <w:t xml:space="preserve">SŁUŻBY </w:t>
      </w:r>
      <w:r w:rsidR="009448DB">
        <w:rPr>
          <w:rFonts w:asciiTheme="minorHAnsi" w:hAnsiTheme="minorHAnsi" w:cstheme="minorHAnsi"/>
          <w:b w:val="0"/>
          <w:bCs/>
          <w:lang w:val="pl-PL"/>
        </w:rPr>
        <w:t>BHP</w:t>
      </w:r>
      <w:bookmarkEnd w:id="15"/>
    </w:p>
    <w:p w14:paraId="763D8D41" w14:textId="77777777" w:rsidR="00774809" w:rsidRPr="00774809" w:rsidRDefault="00774809" w:rsidP="00F579E5">
      <w:p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>Służba BHP pełni funkcję doradczą i kontrolną, w szczególności:</w:t>
      </w:r>
    </w:p>
    <w:p w14:paraId="3260ED3A" w14:textId="77777777" w:rsidR="00774809" w:rsidRPr="00774809" w:rsidRDefault="00774809" w:rsidP="00A00CC7">
      <w:pPr>
        <w:numPr>
          <w:ilvl w:val="0"/>
          <w:numId w:val="14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opiniuje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instrukcje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procedury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4B79923A" w14:textId="77777777" w:rsidR="00774809" w:rsidRPr="00774809" w:rsidRDefault="00774809" w:rsidP="00A00CC7">
      <w:pPr>
        <w:numPr>
          <w:ilvl w:val="0"/>
          <w:numId w:val="14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przeprowadza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kontrole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warunków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pracy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11EB91D7" w14:textId="77777777" w:rsidR="00774809" w:rsidRPr="00774809" w:rsidRDefault="00774809" w:rsidP="00A00CC7">
      <w:pPr>
        <w:numPr>
          <w:ilvl w:val="0"/>
          <w:numId w:val="14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uczestniczy w ocenie ryzyka zawodowego, </w:t>
      </w:r>
    </w:p>
    <w:p w14:paraId="1546A59F" w14:textId="77777777" w:rsidR="00774809" w:rsidRPr="00774809" w:rsidRDefault="00774809" w:rsidP="00A00CC7">
      <w:pPr>
        <w:numPr>
          <w:ilvl w:val="0"/>
          <w:numId w:val="14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lastRenderedPageBreak/>
        <w:t xml:space="preserve">prowadzi szkolenia i działania informacyjne, </w:t>
      </w:r>
    </w:p>
    <w:p w14:paraId="524C874C" w14:textId="77777777" w:rsidR="00774809" w:rsidRPr="00774809" w:rsidRDefault="00774809" w:rsidP="00A00CC7">
      <w:pPr>
        <w:numPr>
          <w:ilvl w:val="0"/>
          <w:numId w:val="14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analizuje wypadki i zdarzenia potencjalnie wypadkowe, </w:t>
      </w:r>
    </w:p>
    <w:p w14:paraId="4593D6D3" w14:textId="25052B9F" w:rsidR="004162A5" w:rsidRPr="00E92B5D" w:rsidRDefault="00774809" w:rsidP="00E92B5D">
      <w:pPr>
        <w:numPr>
          <w:ilvl w:val="0"/>
          <w:numId w:val="14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proponuje działania korygujące i zapobiegawcze. </w:t>
      </w:r>
    </w:p>
    <w:p w14:paraId="3CCD358C" w14:textId="427F5097" w:rsidR="00774809" w:rsidRPr="004416D6" w:rsidRDefault="004416D6" w:rsidP="00F579E5">
      <w:pPr>
        <w:pStyle w:val="Nagwek2"/>
        <w:rPr>
          <w:rFonts w:asciiTheme="minorHAnsi" w:eastAsia="Times New Roman" w:hAnsiTheme="minorHAnsi"/>
          <w:b w:val="0"/>
          <w:szCs w:val="24"/>
          <w:lang w:val="pl-PL"/>
        </w:rPr>
      </w:pPr>
      <w:bookmarkStart w:id="16" w:name="_Toc227914055"/>
      <w:r w:rsidRPr="004416D6">
        <w:rPr>
          <w:rFonts w:asciiTheme="minorHAnsi" w:eastAsia="Times New Roman" w:hAnsiTheme="minorHAnsi"/>
          <w:b w:val="0"/>
          <w:szCs w:val="24"/>
          <w:lang w:val="pl-PL"/>
        </w:rPr>
        <w:t>ODPOWIEDZIALNOŚĆ ZA NARUSZENIE PRZEPISÓW</w:t>
      </w:r>
      <w:bookmarkEnd w:id="16"/>
    </w:p>
    <w:p w14:paraId="278C1CAB" w14:textId="77777777" w:rsidR="00774809" w:rsidRPr="00774809" w:rsidRDefault="00774809" w:rsidP="00F579E5">
      <w:p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Nieprzestrzeganie zasad BHP może skutkować: </w:t>
      </w:r>
    </w:p>
    <w:p w14:paraId="453499AC" w14:textId="051CCA7A" w:rsidR="00774809" w:rsidRPr="00EE14FA" w:rsidRDefault="00774809" w:rsidP="00A00CC7">
      <w:pPr>
        <w:numPr>
          <w:ilvl w:val="1"/>
          <w:numId w:val="15"/>
        </w:numPr>
        <w:rPr>
          <w:rFonts w:asciiTheme="minorHAnsi" w:eastAsia="Times New Roman" w:hAnsiTheme="minorHAnsi"/>
          <w:szCs w:val="24"/>
        </w:rPr>
      </w:pPr>
      <w:r w:rsidRPr="00EE14FA">
        <w:rPr>
          <w:rFonts w:asciiTheme="minorHAnsi" w:eastAsia="Times New Roman" w:hAnsiTheme="minorHAnsi"/>
          <w:szCs w:val="24"/>
        </w:rPr>
        <w:t>odpowiedzialnością porządkową (</w:t>
      </w:r>
      <w:r w:rsidR="008E025B" w:rsidRPr="00EE14FA">
        <w:rPr>
          <w:rFonts w:asciiTheme="minorHAnsi" w:eastAsia="Times New Roman" w:hAnsiTheme="minorHAnsi"/>
          <w:szCs w:val="24"/>
        </w:rPr>
        <w:t>n</w:t>
      </w:r>
      <w:r w:rsidR="00EE14FA" w:rsidRPr="00EE14FA">
        <w:rPr>
          <w:rFonts w:asciiTheme="minorHAnsi" w:eastAsia="Times New Roman" w:hAnsiTheme="minorHAnsi"/>
          <w:szCs w:val="24"/>
        </w:rPr>
        <w:t xml:space="preserve">p. </w:t>
      </w:r>
      <w:r w:rsidRPr="00EE14FA">
        <w:rPr>
          <w:rFonts w:asciiTheme="minorHAnsi" w:eastAsia="Times New Roman" w:hAnsiTheme="minorHAnsi"/>
          <w:szCs w:val="24"/>
        </w:rPr>
        <w:t xml:space="preserve">upomnienie, nagana), </w:t>
      </w:r>
    </w:p>
    <w:p w14:paraId="0DF83540" w14:textId="77777777" w:rsidR="00774809" w:rsidRPr="00774809" w:rsidRDefault="00774809" w:rsidP="00A00CC7">
      <w:pPr>
        <w:numPr>
          <w:ilvl w:val="1"/>
          <w:numId w:val="15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odpowiedzialnością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dyscyplinarną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061FA2F5" w14:textId="77777777" w:rsidR="00774809" w:rsidRPr="00774809" w:rsidRDefault="00774809" w:rsidP="00A00CC7">
      <w:pPr>
        <w:numPr>
          <w:ilvl w:val="1"/>
          <w:numId w:val="15"/>
        </w:numPr>
        <w:rPr>
          <w:rFonts w:asciiTheme="minorHAnsi" w:eastAsia="Times New Roman" w:hAnsiTheme="minorHAnsi"/>
          <w:szCs w:val="24"/>
        </w:rPr>
      </w:pPr>
      <w:r w:rsidRPr="00774809">
        <w:rPr>
          <w:rFonts w:asciiTheme="minorHAnsi" w:eastAsia="Times New Roman" w:hAnsiTheme="minorHAnsi"/>
          <w:szCs w:val="24"/>
        </w:rPr>
        <w:t xml:space="preserve">odpowiedzialnością karną (w przypadku zagrożenia życia lub zdrowia), </w:t>
      </w:r>
    </w:p>
    <w:p w14:paraId="633C3C5A" w14:textId="0EAC705D" w:rsidR="00714AEE" w:rsidRPr="00C55547" w:rsidRDefault="00774809" w:rsidP="00A00CC7">
      <w:pPr>
        <w:numPr>
          <w:ilvl w:val="1"/>
          <w:numId w:val="15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konsekwencjami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finansowymi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dla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74809">
        <w:rPr>
          <w:rFonts w:asciiTheme="minorHAnsi" w:eastAsia="Times New Roman" w:hAnsiTheme="minorHAnsi"/>
          <w:szCs w:val="24"/>
          <w:lang w:val="en-US"/>
        </w:rPr>
        <w:t>pracodawcy</w:t>
      </w:r>
      <w:proofErr w:type="spellEnd"/>
      <w:r w:rsidRPr="00774809">
        <w:rPr>
          <w:rFonts w:asciiTheme="minorHAnsi" w:eastAsia="Times New Roman" w:hAnsiTheme="minorHAnsi"/>
          <w:szCs w:val="24"/>
          <w:lang w:val="en-US"/>
        </w:rPr>
        <w:t xml:space="preserve">. </w:t>
      </w:r>
    </w:p>
    <w:p w14:paraId="3A124B62" w14:textId="01A0D6AA" w:rsidR="00EC0818" w:rsidRPr="00562A16" w:rsidRDefault="00097A94" w:rsidP="00F579E5">
      <w:pPr>
        <w:pStyle w:val="Nagwek1"/>
        <w:rPr>
          <w:lang w:val="pl-PL"/>
        </w:rPr>
      </w:pPr>
      <w:bookmarkStart w:id="17" w:name="_Toc227914056"/>
      <w:r w:rsidRPr="00097A94">
        <w:rPr>
          <w:lang w:val="pl-PL"/>
        </w:rPr>
        <w:t>ŚRODKI OCHRONY INDYWIDUALNEJ (ŚOI)</w:t>
      </w:r>
      <w:bookmarkEnd w:id="17"/>
    </w:p>
    <w:p w14:paraId="6D4100E9" w14:textId="56D10C41" w:rsidR="007531E7" w:rsidRPr="007531E7" w:rsidRDefault="0068029A" w:rsidP="00F579E5">
      <w:pPr>
        <w:rPr>
          <w:rFonts w:asciiTheme="minorHAnsi" w:eastAsia="Times New Roman" w:hAnsiTheme="minorHAnsi"/>
          <w:bCs/>
          <w:szCs w:val="24"/>
          <w:lang w:eastAsia="pl-PL"/>
        </w:rPr>
      </w:pPr>
      <w:r w:rsidRPr="0068029A">
        <w:rPr>
          <w:rFonts w:asciiTheme="minorHAnsi" w:eastAsia="Times New Roman" w:hAnsiTheme="minorHAnsi"/>
          <w:bCs/>
          <w:szCs w:val="24"/>
          <w:lang w:eastAsia="pl-PL"/>
        </w:rPr>
        <w:t>Podczas pracy z substancjami chemicznymi należy stosować odpowiednie środki ochrony indywidualnej, dostosowane do rodzaju zagrożenia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>:</w:t>
      </w:r>
    </w:p>
    <w:p w14:paraId="71CCE261" w14:textId="3703F559" w:rsidR="007531E7" w:rsidRPr="007531E7" w:rsidRDefault="009F7D28" w:rsidP="00A00CC7">
      <w:pPr>
        <w:numPr>
          <w:ilvl w:val="0"/>
          <w:numId w:val="16"/>
        </w:numPr>
        <w:rPr>
          <w:rFonts w:asciiTheme="minorHAnsi" w:eastAsia="Times New Roman" w:hAnsiTheme="minorHAnsi"/>
          <w:bCs/>
          <w:szCs w:val="24"/>
          <w:lang w:eastAsia="pl-PL"/>
        </w:rPr>
      </w:pPr>
      <w:r>
        <w:rPr>
          <w:rFonts w:asciiTheme="minorHAnsi" w:eastAsia="Times New Roman" w:hAnsiTheme="minorHAnsi"/>
          <w:bCs/>
          <w:szCs w:val="24"/>
          <w:lang w:eastAsia="pl-PL"/>
        </w:rPr>
        <w:t>o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 xml:space="preserve">chrona rąk: rękawice </w:t>
      </w:r>
      <w:r w:rsidR="006D00E4" w:rsidRPr="006D00E4">
        <w:rPr>
          <w:rFonts w:asciiTheme="minorHAnsi" w:eastAsia="Times New Roman" w:hAnsiTheme="minorHAnsi"/>
          <w:bCs/>
          <w:szCs w:val="24"/>
          <w:lang w:eastAsia="pl-PL"/>
        </w:rPr>
        <w:t xml:space="preserve">odporne na działanie stosowanych substancji chemicznych 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 xml:space="preserve">(np. nitrylowe, lateksowe, neoprenowe), </w:t>
      </w:r>
    </w:p>
    <w:p w14:paraId="5C158744" w14:textId="02066694" w:rsidR="007531E7" w:rsidRPr="007531E7" w:rsidRDefault="009F7D28" w:rsidP="00A00CC7">
      <w:pPr>
        <w:numPr>
          <w:ilvl w:val="0"/>
          <w:numId w:val="16"/>
        </w:numPr>
        <w:rPr>
          <w:rFonts w:asciiTheme="minorHAnsi" w:eastAsia="Times New Roman" w:hAnsiTheme="minorHAnsi"/>
          <w:bCs/>
          <w:szCs w:val="24"/>
          <w:lang w:eastAsia="pl-PL"/>
        </w:rPr>
      </w:pPr>
      <w:r>
        <w:rPr>
          <w:rFonts w:asciiTheme="minorHAnsi" w:eastAsia="Times New Roman" w:hAnsiTheme="minorHAnsi"/>
          <w:bCs/>
          <w:szCs w:val="24"/>
          <w:lang w:eastAsia="pl-PL"/>
        </w:rPr>
        <w:t>o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>chrona oczu: okulary, gogle, przyłbice</w:t>
      </w:r>
      <w:r w:rsidR="00E030B6">
        <w:rPr>
          <w:rFonts w:asciiTheme="minorHAnsi" w:eastAsia="Times New Roman" w:hAnsiTheme="minorHAnsi"/>
          <w:bCs/>
          <w:szCs w:val="24"/>
          <w:lang w:eastAsia="pl-PL"/>
        </w:rPr>
        <w:t xml:space="preserve"> </w:t>
      </w:r>
      <w:r w:rsidR="00E030B6" w:rsidRPr="00E030B6">
        <w:rPr>
          <w:rFonts w:asciiTheme="minorHAnsi" w:eastAsia="Times New Roman" w:hAnsiTheme="minorHAnsi"/>
          <w:bCs/>
          <w:szCs w:val="24"/>
          <w:lang w:eastAsia="pl-PL"/>
        </w:rPr>
        <w:t>zabezpieczające oczy przed rozpryskami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 xml:space="preserve">, </w:t>
      </w:r>
    </w:p>
    <w:p w14:paraId="40F3286D" w14:textId="0445CF77" w:rsidR="007531E7" w:rsidRPr="007531E7" w:rsidRDefault="009F7D28" w:rsidP="00A00CC7">
      <w:pPr>
        <w:numPr>
          <w:ilvl w:val="0"/>
          <w:numId w:val="16"/>
        </w:numPr>
        <w:rPr>
          <w:rFonts w:asciiTheme="minorHAnsi" w:eastAsia="Times New Roman" w:hAnsiTheme="minorHAnsi"/>
          <w:bCs/>
          <w:szCs w:val="24"/>
          <w:lang w:eastAsia="pl-PL"/>
        </w:rPr>
      </w:pPr>
      <w:r>
        <w:rPr>
          <w:rFonts w:asciiTheme="minorHAnsi" w:eastAsia="Times New Roman" w:hAnsiTheme="minorHAnsi"/>
          <w:bCs/>
          <w:szCs w:val="24"/>
          <w:lang w:eastAsia="pl-PL"/>
        </w:rPr>
        <w:t>o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>chrona dróg oddechowych: półmaski, maski z filtrem</w:t>
      </w:r>
      <w:r w:rsidR="00E25762">
        <w:rPr>
          <w:rFonts w:asciiTheme="minorHAnsi" w:eastAsia="Times New Roman" w:hAnsiTheme="minorHAnsi"/>
          <w:bCs/>
          <w:szCs w:val="24"/>
          <w:lang w:eastAsia="pl-PL"/>
        </w:rPr>
        <w:t xml:space="preserve"> </w:t>
      </w:r>
      <w:r w:rsidR="00E25762" w:rsidRPr="00E25762">
        <w:rPr>
          <w:rFonts w:asciiTheme="minorHAnsi" w:eastAsia="Times New Roman" w:hAnsiTheme="minorHAnsi"/>
          <w:bCs/>
          <w:szCs w:val="24"/>
          <w:lang w:eastAsia="pl-PL"/>
        </w:rPr>
        <w:t>stosowane w przypadku ryzyka wdychania szkodliwych par, gazów lub pyłów,</w:t>
      </w:r>
    </w:p>
    <w:p w14:paraId="4B62A694" w14:textId="269983C6" w:rsidR="007531E7" w:rsidRPr="007531E7" w:rsidRDefault="009F7D28" w:rsidP="00A00CC7">
      <w:pPr>
        <w:numPr>
          <w:ilvl w:val="0"/>
          <w:numId w:val="16"/>
        </w:numPr>
        <w:rPr>
          <w:rFonts w:asciiTheme="minorHAnsi" w:eastAsia="Times New Roman" w:hAnsiTheme="minorHAnsi"/>
          <w:bCs/>
          <w:szCs w:val="24"/>
          <w:lang w:eastAsia="pl-PL"/>
        </w:rPr>
      </w:pPr>
      <w:r>
        <w:rPr>
          <w:rFonts w:asciiTheme="minorHAnsi" w:eastAsia="Times New Roman" w:hAnsiTheme="minorHAnsi"/>
          <w:bCs/>
          <w:szCs w:val="24"/>
          <w:lang w:eastAsia="pl-PL"/>
        </w:rPr>
        <w:t>o</w:t>
      </w:r>
      <w:r w:rsidR="007531E7" w:rsidRPr="007531E7">
        <w:rPr>
          <w:rFonts w:asciiTheme="minorHAnsi" w:eastAsia="Times New Roman" w:hAnsiTheme="minorHAnsi"/>
          <w:bCs/>
          <w:szCs w:val="24"/>
          <w:lang w:eastAsia="pl-PL"/>
        </w:rPr>
        <w:t>chrona ciała: fartuchy, kombinezony chemoodporne,</w:t>
      </w:r>
      <w:r w:rsidR="003C254E">
        <w:rPr>
          <w:rFonts w:asciiTheme="minorHAnsi" w:eastAsia="Times New Roman" w:hAnsiTheme="minorHAnsi"/>
          <w:bCs/>
          <w:szCs w:val="24"/>
          <w:lang w:eastAsia="pl-PL"/>
        </w:rPr>
        <w:t xml:space="preserve"> c</w:t>
      </w:r>
      <w:r w:rsidR="003C254E" w:rsidRPr="003C254E">
        <w:rPr>
          <w:rFonts w:asciiTheme="minorHAnsi" w:eastAsia="Times New Roman" w:hAnsiTheme="minorHAnsi"/>
          <w:bCs/>
          <w:szCs w:val="24"/>
          <w:lang w:eastAsia="pl-PL"/>
        </w:rPr>
        <w:t>hroniące skórę i odzież</w:t>
      </w:r>
      <w:r w:rsidR="003C254E">
        <w:rPr>
          <w:rFonts w:asciiTheme="minorHAnsi" w:eastAsia="Times New Roman" w:hAnsiTheme="minorHAnsi"/>
          <w:bCs/>
          <w:szCs w:val="24"/>
          <w:lang w:eastAsia="pl-PL"/>
        </w:rPr>
        <w:t>,</w:t>
      </w:r>
    </w:p>
    <w:p w14:paraId="38B050BD" w14:textId="55439959" w:rsidR="009F7D28" w:rsidRPr="00257B79" w:rsidRDefault="009F7D28" w:rsidP="00A00CC7">
      <w:pPr>
        <w:numPr>
          <w:ilvl w:val="0"/>
          <w:numId w:val="16"/>
        </w:numPr>
        <w:rPr>
          <w:rFonts w:asciiTheme="minorHAnsi" w:eastAsia="Times New Roman" w:hAnsiTheme="minorHAnsi"/>
          <w:bCs/>
          <w:szCs w:val="24"/>
          <w:lang w:eastAsia="pl-PL"/>
        </w:rPr>
      </w:pPr>
      <w:r w:rsidRPr="00E270BF">
        <w:rPr>
          <w:rFonts w:asciiTheme="minorHAnsi" w:eastAsia="Times New Roman" w:hAnsiTheme="minorHAnsi"/>
          <w:bCs/>
          <w:szCs w:val="24"/>
          <w:lang w:eastAsia="pl-PL"/>
        </w:rPr>
        <w:t>o</w:t>
      </w:r>
      <w:r w:rsidR="007531E7" w:rsidRPr="00E270BF">
        <w:rPr>
          <w:rFonts w:asciiTheme="minorHAnsi" w:eastAsia="Times New Roman" w:hAnsiTheme="minorHAnsi"/>
          <w:bCs/>
          <w:szCs w:val="24"/>
          <w:lang w:eastAsia="pl-PL"/>
        </w:rPr>
        <w:t>chrona nóg: obuwie ochronne</w:t>
      </w:r>
      <w:r w:rsidR="00E270BF" w:rsidRPr="00E270BF">
        <w:rPr>
          <w:rFonts w:asciiTheme="minorHAnsi" w:eastAsia="Times New Roman" w:hAnsiTheme="minorHAnsi"/>
          <w:bCs/>
          <w:szCs w:val="24"/>
          <w:lang w:eastAsia="pl-PL"/>
        </w:rPr>
        <w:t xml:space="preserve"> zabezpieczające stopy przed kontaktem z substancjami oraz urazami mechanicznymi</w:t>
      </w:r>
      <w:r w:rsidR="007531E7" w:rsidRPr="00E270BF">
        <w:rPr>
          <w:rFonts w:asciiTheme="minorHAnsi" w:eastAsia="Times New Roman" w:hAnsiTheme="minorHAnsi"/>
          <w:bCs/>
          <w:szCs w:val="24"/>
          <w:lang w:eastAsia="pl-PL"/>
        </w:rPr>
        <w:t xml:space="preserve">. </w:t>
      </w:r>
    </w:p>
    <w:p w14:paraId="20EC9677" w14:textId="77777777" w:rsidR="001F16B4" w:rsidRDefault="001F16B4" w:rsidP="00257B79">
      <w:pPr>
        <w:jc w:val="left"/>
        <w:rPr>
          <w:rFonts w:asciiTheme="minorHAnsi" w:eastAsia="Times New Roman" w:hAnsiTheme="minorHAnsi"/>
          <w:szCs w:val="24"/>
        </w:rPr>
      </w:pPr>
    </w:p>
    <w:p w14:paraId="69E8A2F4" w14:textId="66B74C07" w:rsidR="00257B79" w:rsidRPr="00257B79" w:rsidRDefault="00257B79" w:rsidP="00257B79">
      <w:pPr>
        <w:jc w:val="left"/>
        <w:rPr>
          <w:rFonts w:asciiTheme="minorHAnsi" w:eastAsia="Times New Roman" w:hAnsiTheme="minorHAnsi"/>
          <w:szCs w:val="24"/>
        </w:rPr>
      </w:pPr>
      <w:r w:rsidRPr="00257B79">
        <w:rPr>
          <w:rFonts w:asciiTheme="minorHAnsi" w:eastAsia="Times New Roman" w:hAnsiTheme="minorHAnsi"/>
          <w:szCs w:val="24"/>
        </w:rPr>
        <w:t>Środki ochrony indywidualnej powinny być:</w:t>
      </w:r>
    </w:p>
    <w:p w14:paraId="1CC04B3A" w14:textId="77777777" w:rsidR="00257B79" w:rsidRPr="00257B79" w:rsidRDefault="00257B79" w:rsidP="00A00CC7">
      <w:pPr>
        <w:numPr>
          <w:ilvl w:val="0"/>
          <w:numId w:val="17"/>
        </w:numPr>
        <w:jc w:val="left"/>
        <w:rPr>
          <w:rFonts w:asciiTheme="minorHAnsi" w:eastAsia="Times New Roman" w:hAnsiTheme="minorHAnsi"/>
          <w:szCs w:val="24"/>
        </w:rPr>
      </w:pPr>
      <w:r w:rsidRPr="00257B79">
        <w:rPr>
          <w:rFonts w:asciiTheme="minorHAnsi" w:eastAsia="Times New Roman" w:hAnsiTheme="minorHAnsi"/>
          <w:szCs w:val="24"/>
        </w:rPr>
        <w:t xml:space="preserve">dobrane zgodnie z kartą charakterystyki substancji (SDS), </w:t>
      </w:r>
    </w:p>
    <w:p w14:paraId="1812A8B8" w14:textId="77777777" w:rsidR="00257B79" w:rsidRPr="00257B79" w:rsidRDefault="00257B79" w:rsidP="00A00CC7">
      <w:pPr>
        <w:numPr>
          <w:ilvl w:val="0"/>
          <w:numId w:val="17"/>
        </w:numPr>
        <w:jc w:val="left"/>
        <w:rPr>
          <w:rFonts w:asciiTheme="minorHAnsi" w:eastAsia="Times New Roman" w:hAnsiTheme="minorHAnsi"/>
          <w:szCs w:val="24"/>
        </w:rPr>
      </w:pPr>
      <w:r w:rsidRPr="00257B79">
        <w:rPr>
          <w:rFonts w:asciiTheme="minorHAnsi" w:eastAsia="Times New Roman" w:hAnsiTheme="minorHAnsi"/>
          <w:szCs w:val="24"/>
        </w:rPr>
        <w:t xml:space="preserve">sprawne technicznie i odpowiednio dopasowane, </w:t>
      </w:r>
    </w:p>
    <w:p w14:paraId="3F887368" w14:textId="12A48848" w:rsidR="00E50487" w:rsidRDefault="00257B79" w:rsidP="00A00CC7">
      <w:pPr>
        <w:numPr>
          <w:ilvl w:val="0"/>
          <w:numId w:val="17"/>
        </w:numPr>
        <w:jc w:val="left"/>
        <w:rPr>
          <w:rFonts w:asciiTheme="minorHAnsi" w:eastAsia="Times New Roman" w:hAnsiTheme="minorHAnsi"/>
          <w:szCs w:val="24"/>
        </w:rPr>
      </w:pPr>
      <w:r w:rsidRPr="00257B79">
        <w:rPr>
          <w:rFonts w:asciiTheme="minorHAnsi" w:eastAsia="Times New Roman" w:hAnsiTheme="minorHAnsi"/>
          <w:szCs w:val="24"/>
        </w:rPr>
        <w:t>stosowane przez cały czas wykonywania pracy.</w:t>
      </w:r>
    </w:p>
    <w:p w14:paraId="02456FDD" w14:textId="77777777" w:rsidR="00E50487" w:rsidRPr="00E50487" w:rsidRDefault="00E50487" w:rsidP="00E50487">
      <w:pPr>
        <w:jc w:val="left"/>
        <w:rPr>
          <w:rFonts w:asciiTheme="minorHAnsi" w:eastAsia="Times New Roman" w:hAnsiTheme="minorHAnsi"/>
          <w:szCs w:val="24"/>
        </w:rPr>
      </w:pPr>
    </w:p>
    <w:p w14:paraId="6525854F" w14:textId="77777777" w:rsidR="00E50487" w:rsidRPr="00E50487" w:rsidRDefault="00E50487" w:rsidP="00E50487">
      <w:p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E50487">
        <w:rPr>
          <w:rFonts w:asciiTheme="minorHAnsi" w:eastAsia="Times New Roman" w:hAnsiTheme="minorHAnsi"/>
          <w:szCs w:val="24"/>
          <w:lang w:val="en-US"/>
        </w:rPr>
        <w:t>Obowiązki</w:t>
      </w:r>
      <w:proofErr w:type="spellEnd"/>
      <w:r w:rsidRPr="00E5048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E50487">
        <w:rPr>
          <w:rFonts w:asciiTheme="minorHAnsi" w:eastAsia="Times New Roman" w:hAnsiTheme="minorHAnsi"/>
          <w:szCs w:val="24"/>
          <w:lang w:val="en-US"/>
        </w:rPr>
        <w:t>pracodawcy</w:t>
      </w:r>
      <w:proofErr w:type="spellEnd"/>
      <w:r w:rsidRPr="00E5048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E50487">
        <w:rPr>
          <w:rFonts w:asciiTheme="minorHAnsi" w:eastAsia="Times New Roman" w:hAnsiTheme="minorHAnsi"/>
          <w:szCs w:val="24"/>
          <w:lang w:val="en-US"/>
        </w:rPr>
        <w:t>i</w:t>
      </w:r>
      <w:proofErr w:type="spellEnd"/>
      <w:r w:rsidRPr="00E50487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E50487">
        <w:rPr>
          <w:rFonts w:asciiTheme="minorHAnsi" w:eastAsia="Times New Roman" w:hAnsiTheme="minorHAnsi"/>
          <w:szCs w:val="24"/>
          <w:lang w:val="en-US"/>
        </w:rPr>
        <w:t>pracownika</w:t>
      </w:r>
      <w:proofErr w:type="spellEnd"/>
      <w:r w:rsidRPr="00E50487">
        <w:rPr>
          <w:rFonts w:asciiTheme="minorHAnsi" w:eastAsia="Times New Roman" w:hAnsiTheme="minorHAnsi"/>
          <w:szCs w:val="24"/>
          <w:lang w:val="en-US"/>
        </w:rPr>
        <w:t>:</w:t>
      </w:r>
    </w:p>
    <w:p w14:paraId="6B781398" w14:textId="77777777" w:rsidR="00E50487" w:rsidRPr="00E50487" w:rsidRDefault="00E50487" w:rsidP="00A00CC7">
      <w:pPr>
        <w:numPr>
          <w:ilvl w:val="0"/>
          <w:numId w:val="31"/>
        </w:numPr>
        <w:jc w:val="left"/>
        <w:rPr>
          <w:rFonts w:asciiTheme="minorHAnsi" w:eastAsia="Times New Roman" w:hAnsiTheme="minorHAnsi"/>
          <w:szCs w:val="24"/>
        </w:rPr>
      </w:pPr>
      <w:r w:rsidRPr="00E50487">
        <w:rPr>
          <w:rFonts w:asciiTheme="minorHAnsi" w:eastAsia="Times New Roman" w:hAnsiTheme="minorHAnsi"/>
          <w:szCs w:val="24"/>
        </w:rPr>
        <w:t xml:space="preserve">Środki ochrony indywidualnej zapewnia pracodawca, zgodnie z obowiązującymi przepisami BHP. </w:t>
      </w:r>
    </w:p>
    <w:p w14:paraId="78949DA2" w14:textId="77777777" w:rsidR="00E50487" w:rsidRPr="00E50487" w:rsidRDefault="00E50487" w:rsidP="00A00CC7">
      <w:pPr>
        <w:numPr>
          <w:ilvl w:val="0"/>
          <w:numId w:val="31"/>
        </w:numPr>
        <w:jc w:val="left"/>
        <w:rPr>
          <w:rFonts w:asciiTheme="minorHAnsi" w:eastAsia="Times New Roman" w:hAnsiTheme="minorHAnsi"/>
          <w:szCs w:val="24"/>
        </w:rPr>
      </w:pPr>
      <w:r w:rsidRPr="00E50487">
        <w:rPr>
          <w:rFonts w:asciiTheme="minorHAnsi" w:eastAsia="Times New Roman" w:hAnsiTheme="minorHAnsi"/>
          <w:szCs w:val="24"/>
        </w:rPr>
        <w:t xml:space="preserve">Pracownik jest zobowiązany do ich prawidłowego stosowania oraz dbania o ich stan techniczny. </w:t>
      </w:r>
    </w:p>
    <w:p w14:paraId="787053F2" w14:textId="77777777" w:rsidR="00E50487" w:rsidRPr="00E50487" w:rsidRDefault="00E50487" w:rsidP="00A00CC7">
      <w:pPr>
        <w:numPr>
          <w:ilvl w:val="0"/>
          <w:numId w:val="31"/>
        </w:numPr>
        <w:jc w:val="left"/>
        <w:rPr>
          <w:rFonts w:asciiTheme="minorHAnsi" w:eastAsia="Times New Roman" w:hAnsiTheme="minorHAnsi"/>
          <w:szCs w:val="24"/>
        </w:rPr>
      </w:pPr>
      <w:r w:rsidRPr="00E50487">
        <w:rPr>
          <w:rFonts w:asciiTheme="minorHAnsi" w:eastAsia="Times New Roman" w:hAnsiTheme="minorHAnsi"/>
          <w:szCs w:val="24"/>
        </w:rPr>
        <w:t xml:space="preserve">Pracownik ma obowiązek niezwłocznie zgłosić przełożonemu zużycie, uszkodzenie lub brak środków ochrony. </w:t>
      </w:r>
    </w:p>
    <w:p w14:paraId="42ADBD8D" w14:textId="696393A4" w:rsidR="00E50487" w:rsidRPr="000B709D" w:rsidRDefault="00E50487" w:rsidP="00A00CC7">
      <w:pPr>
        <w:numPr>
          <w:ilvl w:val="0"/>
          <w:numId w:val="31"/>
        </w:numPr>
        <w:jc w:val="left"/>
        <w:rPr>
          <w:rFonts w:asciiTheme="minorHAnsi" w:eastAsia="Times New Roman" w:hAnsiTheme="minorHAnsi"/>
          <w:szCs w:val="24"/>
        </w:rPr>
      </w:pPr>
      <w:r w:rsidRPr="00E50487">
        <w:rPr>
          <w:rFonts w:asciiTheme="minorHAnsi" w:eastAsia="Times New Roman" w:hAnsiTheme="minorHAnsi"/>
          <w:szCs w:val="24"/>
        </w:rPr>
        <w:t xml:space="preserve">W przypadku takiej możliwości organizacyjnej pracownik może samodzielnie pobrać nowe środki ochrony w miejsce zużytych, zgodnie z przyjętymi zasadami obowiązującymi w zakładzie pracy. </w:t>
      </w:r>
    </w:p>
    <w:p w14:paraId="3C801438" w14:textId="1126F280" w:rsidR="0077187B" w:rsidRDefault="00F2004F" w:rsidP="00F579E5">
      <w:pPr>
        <w:pStyle w:val="Nagwek1"/>
        <w:rPr>
          <w:lang w:val="pl-PL"/>
        </w:rPr>
      </w:pPr>
      <w:bookmarkStart w:id="18" w:name="_Toc227914057"/>
      <w:bookmarkStart w:id="19" w:name="_Hlk211429134"/>
      <w:r>
        <w:rPr>
          <w:lang w:val="pl-PL"/>
        </w:rPr>
        <w:t>ZASADY BEZPIECZNEJ PRACY</w:t>
      </w:r>
      <w:bookmarkEnd w:id="18"/>
    </w:p>
    <w:p w14:paraId="141ECE2A" w14:textId="67324EA1" w:rsidR="00EC6A28" w:rsidRPr="00AD2A5B" w:rsidRDefault="00AD2A5B" w:rsidP="00F579E5">
      <w:pPr>
        <w:pStyle w:val="Nagwek2"/>
        <w:rPr>
          <w:rFonts w:asciiTheme="minorHAnsi" w:hAnsiTheme="minorHAnsi" w:cstheme="minorHAnsi"/>
          <w:b w:val="0"/>
          <w:lang w:val="pl-PL"/>
        </w:rPr>
      </w:pPr>
      <w:bookmarkStart w:id="20" w:name="_Toc227914058"/>
      <w:r w:rsidRPr="00AD2A5B">
        <w:rPr>
          <w:rFonts w:asciiTheme="minorHAnsi" w:hAnsiTheme="minorHAnsi"/>
          <w:b w:val="0"/>
        </w:rPr>
        <w:t>PRZED ROZPOCZĘCIEM PRACY:</w:t>
      </w:r>
      <w:bookmarkEnd w:id="20"/>
    </w:p>
    <w:p w14:paraId="7CD7EBCF" w14:textId="77777777" w:rsidR="00EC6A28" w:rsidRPr="00EC6A28" w:rsidRDefault="00EC6A28" w:rsidP="00A00CC7">
      <w:pPr>
        <w:numPr>
          <w:ilvl w:val="0"/>
          <w:numId w:val="18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zapoznaj się z kartą charakterystyki, </w:t>
      </w:r>
    </w:p>
    <w:p w14:paraId="027E5A24" w14:textId="77777777" w:rsidR="00EC6A28" w:rsidRPr="00EC6A28" w:rsidRDefault="00EC6A28" w:rsidP="00A00CC7">
      <w:pPr>
        <w:numPr>
          <w:ilvl w:val="0"/>
          <w:numId w:val="18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lastRenderedPageBreak/>
        <w:t>sprawdź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oznakowanie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substancji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, </w:t>
      </w:r>
    </w:p>
    <w:p w14:paraId="4454C6F5" w14:textId="77777777" w:rsidR="00EC6A28" w:rsidRPr="00EC6A28" w:rsidRDefault="00EC6A28" w:rsidP="00A00CC7">
      <w:pPr>
        <w:numPr>
          <w:ilvl w:val="0"/>
          <w:numId w:val="18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przygotuj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odpowiednie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ŚOI, </w:t>
      </w:r>
    </w:p>
    <w:p w14:paraId="03618179" w14:textId="77777777" w:rsidR="00EC6A28" w:rsidRDefault="00EC6A28" w:rsidP="00A00CC7">
      <w:pPr>
        <w:numPr>
          <w:ilvl w:val="0"/>
          <w:numId w:val="18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upewnij się, że stanowisko jest sprawne (wentylacja, sprzęt). </w:t>
      </w:r>
    </w:p>
    <w:p w14:paraId="22D6C32A" w14:textId="77777777" w:rsidR="008C6670" w:rsidRDefault="008C6670" w:rsidP="008C6670">
      <w:pPr>
        <w:rPr>
          <w:rFonts w:asciiTheme="minorHAnsi" w:hAnsiTheme="minorHAnsi"/>
          <w:lang w:eastAsia="it-IT"/>
        </w:rPr>
      </w:pPr>
    </w:p>
    <w:p w14:paraId="7AF05A3D" w14:textId="18D6394E" w:rsidR="005819CD" w:rsidRPr="008D28A4" w:rsidRDefault="005819CD" w:rsidP="005819CD">
      <w:pPr>
        <w:pStyle w:val="Legenda"/>
        <w:spacing w:before="0" w:after="0"/>
        <w:jc w:val="center"/>
        <w:rPr>
          <w:sz w:val="20"/>
        </w:rPr>
      </w:pPr>
      <w:r>
        <w:rPr>
          <w:sz w:val="20"/>
        </w:rPr>
        <w:t>Grafika</w:t>
      </w:r>
      <w:r w:rsidRPr="008D28A4">
        <w:rPr>
          <w:sz w:val="20"/>
        </w:rPr>
        <w:t xml:space="preserve"> </w:t>
      </w:r>
      <w:r>
        <w:rPr>
          <w:sz w:val="20"/>
        </w:rPr>
        <w:t>1</w:t>
      </w:r>
    </w:p>
    <w:p w14:paraId="0E700805" w14:textId="75E5613A" w:rsidR="005819CD" w:rsidRPr="005A59D4" w:rsidRDefault="005A59D4" w:rsidP="005A59D4">
      <w:pPr>
        <w:pStyle w:val="Legenda"/>
        <w:spacing w:before="0" w:after="0"/>
        <w:jc w:val="center"/>
        <w:rPr>
          <w:rFonts w:asciiTheme="minorHAnsi" w:hAnsiTheme="minorHAnsi"/>
          <w:sz w:val="20"/>
          <w:lang w:eastAsia="it-IT"/>
        </w:rPr>
      </w:pPr>
      <w:r>
        <w:rPr>
          <w:sz w:val="20"/>
        </w:rPr>
        <w:t>Oznakowanie substancji niebezpiecznych</w:t>
      </w:r>
      <w:r w:rsidR="005819CD">
        <w:rPr>
          <w:sz w:val="20"/>
        </w:rPr>
        <w:t>.</w:t>
      </w:r>
    </w:p>
    <w:p w14:paraId="5EF8018C" w14:textId="55E5AB91" w:rsidR="005819CD" w:rsidRDefault="00D861B0" w:rsidP="005A59D4">
      <w:pPr>
        <w:jc w:val="center"/>
        <w:rPr>
          <w:rFonts w:asciiTheme="minorHAnsi" w:hAnsiTheme="minorHAnsi"/>
          <w:lang w:eastAsia="it-IT"/>
        </w:rPr>
      </w:pPr>
      <w:r w:rsidRPr="00D861B0">
        <w:rPr>
          <w:rFonts w:asciiTheme="minorHAnsi" w:eastAsia="Times New Roman" w:hAnsiTheme="minorHAnsi"/>
          <w:noProof/>
          <w:szCs w:val="24"/>
          <w:lang w:val="en-US"/>
        </w:rPr>
        <w:drawing>
          <wp:inline distT="0" distB="0" distL="0" distR="0" wp14:anchorId="41A84FB3" wp14:editId="1009754C">
            <wp:extent cx="6840220" cy="6131560"/>
            <wp:effectExtent l="0" t="0" r="0" b="2540"/>
            <wp:docPr id="88803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4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E6A9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60C28FED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78A9248D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007F8047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6CB2FF49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3B7F690C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3A3499BA" w14:textId="77777777" w:rsidR="00082487" w:rsidRDefault="00082487" w:rsidP="00EB222D">
      <w:pPr>
        <w:pStyle w:val="Legenda"/>
        <w:spacing w:before="0" w:after="0"/>
        <w:jc w:val="center"/>
        <w:rPr>
          <w:sz w:val="20"/>
        </w:rPr>
      </w:pPr>
    </w:p>
    <w:p w14:paraId="36AA7ECA" w14:textId="21EDC894" w:rsidR="00EB222D" w:rsidRPr="008D28A4" w:rsidRDefault="00EB222D" w:rsidP="00EB222D">
      <w:pPr>
        <w:pStyle w:val="Legenda"/>
        <w:spacing w:before="0" w:after="0"/>
        <w:jc w:val="center"/>
        <w:rPr>
          <w:sz w:val="20"/>
        </w:rPr>
      </w:pPr>
      <w:r>
        <w:rPr>
          <w:sz w:val="20"/>
        </w:rPr>
        <w:lastRenderedPageBreak/>
        <w:t>Grafika</w:t>
      </w:r>
      <w:r w:rsidRPr="008D28A4">
        <w:rPr>
          <w:sz w:val="20"/>
        </w:rPr>
        <w:t xml:space="preserve"> </w:t>
      </w:r>
      <w:r w:rsidR="005819CD">
        <w:rPr>
          <w:sz w:val="20"/>
        </w:rPr>
        <w:t>2</w:t>
      </w:r>
    </w:p>
    <w:p w14:paraId="45CEEAFE" w14:textId="0EEC5AC3" w:rsidR="00EB222D" w:rsidRPr="008D28A4" w:rsidRDefault="0056417F" w:rsidP="00EB222D">
      <w:pPr>
        <w:pStyle w:val="Legenda"/>
        <w:spacing w:before="0" w:after="0"/>
        <w:jc w:val="center"/>
        <w:rPr>
          <w:rFonts w:asciiTheme="minorHAnsi" w:hAnsiTheme="minorHAnsi"/>
          <w:sz w:val="20"/>
          <w:lang w:eastAsia="it-IT"/>
        </w:rPr>
      </w:pPr>
      <w:r>
        <w:rPr>
          <w:sz w:val="20"/>
        </w:rPr>
        <w:t xml:space="preserve">Znaki </w:t>
      </w:r>
      <w:r w:rsidR="005819CD">
        <w:rPr>
          <w:sz w:val="20"/>
        </w:rPr>
        <w:t>ostrzegawcze, nakazu, informacyjne.</w:t>
      </w:r>
    </w:p>
    <w:p w14:paraId="288474E5" w14:textId="77504D50" w:rsidR="00F06812" w:rsidRPr="005A59D4" w:rsidRDefault="007524A7" w:rsidP="005A59D4">
      <w:pPr>
        <w:jc w:val="center"/>
        <w:rPr>
          <w:rFonts w:asciiTheme="minorHAnsi" w:hAnsiTheme="minorHAnsi"/>
          <w:lang w:eastAsia="it-IT"/>
        </w:rPr>
      </w:pPr>
      <w:r>
        <w:rPr>
          <w:noProof/>
        </w:rPr>
        <w:drawing>
          <wp:inline distT="0" distB="0" distL="0" distR="0" wp14:anchorId="5CE289D5" wp14:editId="737EF83E">
            <wp:extent cx="5515610" cy="4723765"/>
            <wp:effectExtent l="0" t="0" r="8890" b="635"/>
            <wp:docPr id="1082253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D231" w14:textId="70BC7000" w:rsidR="00BC45B5" w:rsidRPr="00AD2A5B" w:rsidRDefault="00BC45B5" w:rsidP="00F579E5">
      <w:pPr>
        <w:pStyle w:val="Nagwek2"/>
        <w:rPr>
          <w:rFonts w:asciiTheme="minorHAnsi" w:hAnsiTheme="minorHAnsi" w:cstheme="minorHAnsi"/>
          <w:b w:val="0"/>
          <w:lang w:val="pl-PL"/>
        </w:rPr>
      </w:pPr>
      <w:bookmarkStart w:id="21" w:name="_Toc227914059"/>
      <w:r>
        <w:rPr>
          <w:rFonts w:asciiTheme="minorHAnsi" w:hAnsiTheme="minorHAnsi"/>
          <w:b w:val="0"/>
        </w:rPr>
        <w:t>W TRAKCIE</w:t>
      </w:r>
      <w:r w:rsidRPr="00AD2A5B">
        <w:rPr>
          <w:rFonts w:asciiTheme="minorHAnsi" w:hAnsiTheme="minorHAnsi"/>
          <w:b w:val="0"/>
        </w:rPr>
        <w:t xml:space="preserve"> PRACY:</w:t>
      </w:r>
      <w:bookmarkEnd w:id="21"/>
    </w:p>
    <w:p w14:paraId="6A418EEF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nie jedz, nie pij, nie pal tytoniu, </w:t>
      </w:r>
    </w:p>
    <w:p w14:paraId="70156959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nie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używaj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uszkodzonych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opakowań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, </w:t>
      </w:r>
    </w:p>
    <w:p w14:paraId="00776536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nie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pipetuj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ustami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, </w:t>
      </w:r>
    </w:p>
    <w:p w14:paraId="7F726F0D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nie mieszaj substancji bez wiedzy o reakcji, </w:t>
      </w:r>
    </w:p>
    <w:p w14:paraId="641B4CE5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pracuj w dygestorium, jeśli wymagane, </w:t>
      </w:r>
    </w:p>
    <w:p w14:paraId="0661C649" w14:textId="77777777" w:rsidR="00EC6A28" w:rsidRPr="00EC6A28" w:rsidRDefault="00EC6A28" w:rsidP="00A00CC7">
      <w:pPr>
        <w:numPr>
          <w:ilvl w:val="0"/>
          <w:numId w:val="19"/>
        </w:numPr>
        <w:rPr>
          <w:rFonts w:asciiTheme="minorHAnsi" w:hAnsiTheme="minorHAnsi"/>
          <w:lang w:eastAsia="it-IT"/>
        </w:rPr>
      </w:pPr>
      <w:r w:rsidRPr="00EC6A28">
        <w:rPr>
          <w:rFonts w:asciiTheme="minorHAnsi" w:hAnsiTheme="minorHAnsi"/>
          <w:lang w:eastAsia="it-IT"/>
        </w:rPr>
        <w:t xml:space="preserve">unikaj rozprysków i emisji oparów. </w:t>
      </w:r>
    </w:p>
    <w:p w14:paraId="4E8A73EB" w14:textId="117D6DF6" w:rsidR="00EA7DB1" w:rsidRPr="00AD2A5B" w:rsidRDefault="00EA7DB1" w:rsidP="00F579E5">
      <w:pPr>
        <w:pStyle w:val="Nagwek2"/>
        <w:rPr>
          <w:rFonts w:asciiTheme="minorHAnsi" w:hAnsiTheme="minorHAnsi" w:cstheme="minorHAnsi"/>
          <w:b w:val="0"/>
          <w:lang w:val="pl-PL"/>
        </w:rPr>
      </w:pPr>
      <w:bookmarkStart w:id="22" w:name="_Toc227914060"/>
      <w:r w:rsidRPr="00AD2A5B">
        <w:rPr>
          <w:rFonts w:asciiTheme="minorHAnsi" w:hAnsiTheme="minorHAnsi"/>
          <w:b w:val="0"/>
        </w:rPr>
        <w:t>P</w:t>
      </w:r>
      <w:r w:rsidR="0032671F">
        <w:rPr>
          <w:rFonts w:asciiTheme="minorHAnsi" w:hAnsiTheme="minorHAnsi"/>
          <w:b w:val="0"/>
        </w:rPr>
        <w:t>O</w:t>
      </w:r>
      <w:r w:rsidR="008520B5">
        <w:rPr>
          <w:rFonts w:asciiTheme="minorHAnsi" w:hAnsiTheme="minorHAnsi"/>
          <w:b w:val="0"/>
        </w:rPr>
        <w:t xml:space="preserve"> ZAKOŃCZONEJ</w:t>
      </w:r>
      <w:r w:rsidRPr="00AD2A5B">
        <w:rPr>
          <w:rFonts w:asciiTheme="minorHAnsi" w:hAnsiTheme="minorHAnsi"/>
          <w:b w:val="0"/>
        </w:rPr>
        <w:t xml:space="preserve"> PRACY:</w:t>
      </w:r>
      <w:bookmarkEnd w:id="22"/>
    </w:p>
    <w:p w14:paraId="60C2973F" w14:textId="77777777" w:rsidR="00EC6A28" w:rsidRPr="00EC6A28" w:rsidRDefault="00EC6A28" w:rsidP="00A00CC7">
      <w:pPr>
        <w:numPr>
          <w:ilvl w:val="0"/>
          <w:numId w:val="20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szczelnie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zamknij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opakowania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, </w:t>
      </w:r>
    </w:p>
    <w:p w14:paraId="24313CCE" w14:textId="77777777" w:rsidR="00EC6A28" w:rsidRPr="00EC6A28" w:rsidRDefault="00EC6A28" w:rsidP="00A00CC7">
      <w:pPr>
        <w:numPr>
          <w:ilvl w:val="0"/>
          <w:numId w:val="20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uporządkuj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stanowisko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, </w:t>
      </w:r>
    </w:p>
    <w:p w14:paraId="0FF67A6A" w14:textId="77777777" w:rsidR="00EC6A28" w:rsidRPr="00EC6A28" w:rsidRDefault="00EC6A28" w:rsidP="00A00CC7">
      <w:pPr>
        <w:numPr>
          <w:ilvl w:val="0"/>
          <w:numId w:val="20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zdejmij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i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oczyść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ŚOI, </w:t>
      </w:r>
    </w:p>
    <w:p w14:paraId="728AB764" w14:textId="2CF59AE8" w:rsidR="00EA7DB1" w:rsidRPr="00103108" w:rsidRDefault="00EC6A28" w:rsidP="00A00CC7">
      <w:pPr>
        <w:numPr>
          <w:ilvl w:val="0"/>
          <w:numId w:val="20"/>
        </w:numPr>
        <w:rPr>
          <w:rFonts w:asciiTheme="minorHAnsi" w:hAnsiTheme="minorHAnsi"/>
          <w:lang w:val="en-US" w:eastAsia="it-IT"/>
        </w:rPr>
      </w:pPr>
      <w:proofErr w:type="spellStart"/>
      <w:r w:rsidRPr="00EC6A28">
        <w:rPr>
          <w:rFonts w:asciiTheme="minorHAnsi" w:hAnsiTheme="minorHAnsi"/>
          <w:lang w:val="en-US" w:eastAsia="it-IT"/>
        </w:rPr>
        <w:t>umyj</w:t>
      </w:r>
      <w:proofErr w:type="spellEnd"/>
      <w:r w:rsidRPr="00EC6A28">
        <w:rPr>
          <w:rFonts w:asciiTheme="minorHAnsi" w:hAnsiTheme="minorHAnsi"/>
          <w:lang w:val="en-US" w:eastAsia="it-IT"/>
        </w:rPr>
        <w:t xml:space="preserve"> </w:t>
      </w:r>
      <w:proofErr w:type="spellStart"/>
      <w:r w:rsidRPr="00EC6A28">
        <w:rPr>
          <w:rFonts w:asciiTheme="minorHAnsi" w:hAnsiTheme="minorHAnsi"/>
          <w:lang w:val="en-US" w:eastAsia="it-IT"/>
        </w:rPr>
        <w:t>ręce</w:t>
      </w:r>
      <w:proofErr w:type="spellEnd"/>
      <w:r w:rsidRPr="00EC6A28">
        <w:rPr>
          <w:rFonts w:asciiTheme="minorHAnsi" w:hAnsiTheme="minorHAnsi"/>
          <w:lang w:val="en-US" w:eastAsia="it-IT"/>
        </w:rPr>
        <w:t>.</w:t>
      </w:r>
    </w:p>
    <w:p w14:paraId="42FC7DE4" w14:textId="6D9AA5C2" w:rsidR="00103108" w:rsidRPr="00771AFB" w:rsidRDefault="00771AFB" w:rsidP="00F579E5">
      <w:pPr>
        <w:pStyle w:val="Nagwek1"/>
        <w:rPr>
          <w:lang w:val="pl-PL"/>
        </w:rPr>
      </w:pPr>
      <w:bookmarkStart w:id="23" w:name="_Toc227914061"/>
      <w:r w:rsidRPr="00771AFB">
        <w:rPr>
          <w:lang w:val="pl-PL"/>
        </w:rPr>
        <w:lastRenderedPageBreak/>
        <w:t>MAGAZYNOWANIE SUBSTANCJI CHEMICZNYCH</w:t>
      </w:r>
      <w:bookmarkEnd w:id="23"/>
    </w:p>
    <w:p w14:paraId="62E49D5F" w14:textId="098287D0" w:rsidR="00502C32" w:rsidRPr="004115DF" w:rsidRDefault="004115DF" w:rsidP="00F579E5">
      <w:pPr>
        <w:pStyle w:val="Nagwek2"/>
        <w:rPr>
          <w:rFonts w:asciiTheme="minorHAnsi" w:hAnsiTheme="minorHAnsi" w:cstheme="minorHAnsi"/>
          <w:b w:val="0"/>
          <w:lang w:val="pl-PL"/>
        </w:rPr>
      </w:pPr>
      <w:bookmarkStart w:id="24" w:name="_Toc227914062"/>
      <w:r>
        <w:rPr>
          <w:rFonts w:asciiTheme="minorHAnsi" w:hAnsiTheme="minorHAnsi"/>
          <w:b w:val="0"/>
        </w:rPr>
        <w:t>ZASADY OGÓLNE</w:t>
      </w:r>
      <w:bookmarkEnd w:id="24"/>
    </w:p>
    <w:p w14:paraId="64A0E714" w14:textId="031D7EDA" w:rsidR="004C40EC" w:rsidRPr="004C40EC" w:rsidRDefault="004C40EC" w:rsidP="00A00CC7">
      <w:pPr>
        <w:pStyle w:val="Akapitzlist"/>
        <w:numPr>
          <w:ilvl w:val="0"/>
          <w:numId w:val="21"/>
        </w:numPr>
        <w:rPr>
          <w:rFonts w:asciiTheme="minorHAnsi" w:hAnsiTheme="minorHAnsi"/>
          <w:szCs w:val="24"/>
          <w:lang w:eastAsia="it-IT"/>
        </w:rPr>
      </w:pPr>
      <w:r w:rsidRPr="004C40EC">
        <w:rPr>
          <w:rFonts w:asciiTheme="minorHAnsi" w:eastAsia="Times New Roman" w:hAnsiTheme="minorHAnsi"/>
          <w:szCs w:val="24"/>
        </w:rPr>
        <w:t xml:space="preserve">Substancje chemiczne należy przechowywać w sposób zapewniający bezpieczeństwo pracowników oraz ochronę środowiska. </w:t>
      </w:r>
    </w:p>
    <w:p w14:paraId="0BCDD5A4" w14:textId="7EF6A383" w:rsidR="004C40EC" w:rsidRPr="004C40EC" w:rsidRDefault="004C40EC" w:rsidP="00A00CC7">
      <w:pPr>
        <w:pStyle w:val="Akapitzlist"/>
        <w:numPr>
          <w:ilvl w:val="0"/>
          <w:numId w:val="21"/>
        </w:numPr>
        <w:rPr>
          <w:rFonts w:asciiTheme="minorHAnsi" w:eastAsia="Times New Roman" w:hAnsiTheme="minorHAnsi"/>
          <w:szCs w:val="24"/>
        </w:rPr>
      </w:pPr>
      <w:r w:rsidRPr="004C40EC">
        <w:rPr>
          <w:rFonts w:asciiTheme="minorHAnsi" w:eastAsia="Times New Roman" w:hAnsiTheme="minorHAnsi"/>
          <w:szCs w:val="24"/>
        </w:rPr>
        <w:t xml:space="preserve">Magazynowanie musi być zgodne z wymaganiami określonymi w kartach charakterystyki (SDS) oraz przepisami prawa (w tym Rozporządzenie (WE) nr 1272/2008 (CLP)). </w:t>
      </w:r>
    </w:p>
    <w:p w14:paraId="7289B337" w14:textId="1B892603" w:rsidR="004C40EC" w:rsidRDefault="004C40EC" w:rsidP="00A00CC7">
      <w:pPr>
        <w:pStyle w:val="Akapitzlist"/>
        <w:numPr>
          <w:ilvl w:val="0"/>
          <w:numId w:val="21"/>
        </w:numPr>
        <w:rPr>
          <w:rFonts w:asciiTheme="minorHAnsi" w:eastAsia="Times New Roman" w:hAnsiTheme="minorHAnsi"/>
          <w:szCs w:val="24"/>
        </w:rPr>
      </w:pPr>
      <w:r w:rsidRPr="004C40EC">
        <w:rPr>
          <w:rFonts w:asciiTheme="minorHAnsi" w:eastAsia="Times New Roman" w:hAnsiTheme="minorHAnsi"/>
          <w:szCs w:val="24"/>
        </w:rPr>
        <w:t xml:space="preserve">Dostęp do substancji niebezpiecznych powinien być ograniczony wyłącznie do osób upoważnionych. </w:t>
      </w:r>
    </w:p>
    <w:p w14:paraId="29AD32EC" w14:textId="598F2664" w:rsidR="00921FE5" w:rsidRPr="00921FE5" w:rsidRDefault="00921FE5" w:rsidP="00A00CC7">
      <w:pPr>
        <w:pStyle w:val="Akapitzlist"/>
        <w:numPr>
          <w:ilvl w:val="0"/>
          <w:numId w:val="21"/>
        </w:numPr>
        <w:rPr>
          <w:rFonts w:asciiTheme="minorHAnsi" w:eastAsia="Times New Roman" w:hAnsiTheme="minorHAnsi"/>
          <w:szCs w:val="24"/>
        </w:rPr>
      </w:pPr>
      <w:r w:rsidRPr="00921FE5">
        <w:rPr>
          <w:rFonts w:asciiTheme="minorHAnsi" w:eastAsia="Times New Roman" w:hAnsiTheme="minorHAnsi"/>
          <w:szCs w:val="24"/>
        </w:rPr>
        <w:t xml:space="preserve">Substancje chemiczne należy przechowywać wyłącznie w oryginalnych, szczelnie zamkniętych i prawidłowo oznakowanych opakowaniach producenta. </w:t>
      </w:r>
    </w:p>
    <w:p w14:paraId="74875B20" w14:textId="16233D2F" w:rsidR="00921FE5" w:rsidRPr="00921FE5" w:rsidRDefault="00921FE5" w:rsidP="00A00CC7">
      <w:pPr>
        <w:pStyle w:val="Akapitzlist"/>
        <w:numPr>
          <w:ilvl w:val="0"/>
          <w:numId w:val="21"/>
        </w:numPr>
        <w:rPr>
          <w:rFonts w:asciiTheme="minorHAnsi" w:eastAsia="Times New Roman" w:hAnsiTheme="minorHAnsi"/>
          <w:szCs w:val="24"/>
        </w:rPr>
      </w:pPr>
      <w:r w:rsidRPr="00921FE5">
        <w:rPr>
          <w:rFonts w:asciiTheme="minorHAnsi" w:eastAsia="Times New Roman" w:hAnsiTheme="minorHAnsi"/>
          <w:szCs w:val="24"/>
        </w:rPr>
        <w:t xml:space="preserve">Zabrania się przelewania chemikaliów do nieopisanych lub nieprzystosowanych pojemników. </w:t>
      </w:r>
    </w:p>
    <w:p w14:paraId="3BC1431F" w14:textId="4190A216" w:rsidR="00921FE5" w:rsidRPr="004C40EC" w:rsidRDefault="00921FE5" w:rsidP="00A00CC7">
      <w:pPr>
        <w:pStyle w:val="Akapitzlist"/>
        <w:numPr>
          <w:ilvl w:val="0"/>
          <w:numId w:val="21"/>
        </w:numPr>
        <w:rPr>
          <w:rFonts w:asciiTheme="minorHAnsi" w:eastAsia="Times New Roman" w:hAnsiTheme="minorHAnsi"/>
          <w:szCs w:val="24"/>
        </w:rPr>
      </w:pPr>
      <w:r w:rsidRPr="00921FE5">
        <w:rPr>
          <w:rFonts w:asciiTheme="minorHAnsi" w:eastAsia="Times New Roman" w:hAnsiTheme="minorHAnsi"/>
          <w:szCs w:val="24"/>
        </w:rPr>
        <w:t>Pojemniki należy każdorazowo zamykać po użyciu.</w:t>
      </w:r>
    </w:p>
    <w:p w14:paraId="25C7CC42" w14:textId="03BF41D2" w:rsidR="004115DF" w:rsidRDefault="003D701B" w:rsidP="00F579E5">
      <w:pPr>
        <w:pStyle w:val="Nagwek2"/>
        <w:rPr>
          <w:rFonts w:asciiTheme="minorHAnsi" w:hAnsiTheme="minorHAnsi"/>
          <w:b w:val="0"/>
        </w:rPr>
      </w:pPr>
      <w:bookmarkStart w:id="25" w:name="_Toc227914063"/>
      <w:r>
        <w:rPr>
          <w:rFonts w:asciiTheme="minorHAnsi" w:hAnsiTheme="minorHAnsi"/>
          <w:b w:val="0"/>
        </w:rPr>
        <w:t>KLASYFIKACJA I SEGREGACJA</w:t>
      </w:r>
      <w:bookmarkEnd w:id="25"/>
      <w:r>
        <w:rPr>
          <w:rFonts w:asciiTheme="minorHAnsi" w:hAnsiTheme="minorHAnsi"/>
          <w:b w:val="0"/>
        </w:rPr>
        <w:t xml:space="preserve"> </w:t>
      </w:r>
    </w:p>
    <w:p w14:paraId="01E79D5F" w14:textId="77777777" w:rsidR="00491A05" w:rsidRPr="00491A05" w:rsidRDefault="00491A05" w:rsidP="00A00CC7">
      <w:pPr>
        <w:numPr>
          <w:ilvl w:val="0"/>
          <w:numId w:val="22"/>
        </w:numPr>
        <w:rPr>
          <w:rFonts w:asciiTheme="minorHAnsi" w:eastAsia="Times New Roman" w:hAnsiTheme="minorHAnsi"/>
          <w:szCs w:val="24"/>
        </w:rPr>
      </w:pPr>
      <w:r w:rsidRPr="00491A05">
        <w:rPr>
          <w:rFonts w:asciiTheme="minorHAnsi" w:eastAsia="Times New Roman" w:hAnsiTheme="minorHAnsi"/>
          <w:szCs w:val="24"/>
        </w:rPr>
        <w:t xml:space="preserve">Substancje chemiczne należy segregować zgodnie z ich właściwościami fizykochemicznymi. </w:t>
      </w:r>
    </w:p>
    <w:p w14:paraId="2D8CE43C" w14:textId="77777777" w:rsidR="00491A05" w:rsidRPr="00491A05" w:rsidRDefault="00491A05" w:rsidP="00A00CC7">
      <w:pPr>
        <w:numPr>
          <w:ilvl w:val="0"/>
          <w:numId w:val="22"/>
        </w:numPr>
        <w:rPr>
          <w:rFonts w:asciiTheme="minorHAnsi" w:eastAsia="Times New Roman" w:hAnsiTheme="minorHAnsi"/>
          <w:szCs w:val="24"/>
        </w:rPr>
      </w:pPr>
      <w:r w:rsidRPr="00491A05">
        <w:rPr>
          <w:rFonts w:asciiTheme="minorHAnsi" w:eastAsia="Times New Roman" w:hAnsiTheme="minorHAnsi"/>
          <w:szCs w:val="24"/>
        </w:rPr>
        <w:t xml:space="preserve">Należy przechowywać oddzielnie substancje mogące reagować ze sobą (np. kwasy i zasady, substancje utleniające i łatwopalne). </w:t>
      </w:r>
    </w:p>
    <w:p w14:paraId="1B0D5F63" w14:textId="2DFC0087" w:rsidR="00A7472C" w:rsidRPr="001733AC" w:rsidRDefault="00491A05" w:rsidP="00A00CC7">
      <w:pPr>
        <w:numPr>
          <w:ilvl w:val="0"/>
          <w:numId w:val="22"/>
        </w:numPr>
        <w:rPr>
          <w:rFonts w:asciiTheme="minorHAnsi" w:eastAsia="Times New Roman" w:hAnsiTheme="minorHAnsi"/>
          <w:szCs w:val="24"/>
        </w:rPr>
      </w:pPr>
      <w:r w:rsidRPr="00491A05">
        <w:rPr>
          <w:rFonts w:asciiTheme="minorHAnsi" w:eastAsia="Times New Roman" w:hAnsiTheme="minorHAnsi"/>
          <w:szCs w:val="24"/>
        </w:rPr>
        <w:t xml:space="preserve">Substancje szczególnie niebezpieczne powinny być przechowywane w wydzielonych strefach lub szafach chemicznych. </w:t>
      </w:r>
    </w:p>
    <w:p w14:paraId="3F04BFEB" w14:textId="65E6F3BF" w:rsidR="001733AC" w:rsidRPr="001733AC" w:rsidRDefault="00D36F03" w:rsidP="00F579E5">
      <w:pPr>
        <w:pStyle w:val="Nagwek2"/>
      </w:pPr>
      <w:bookmarkStart w:id="26" w:name="_Toc227914064"/>
      <w:r>
        <w:rPr>
          <w:b w:val="0"/>
          <w:bCs/>
        </w:rPr>
        <w:t>WARUNKI MAGAZYNOWANIA</w:t>
      </w:r>
      <w:bookmarkEnd w:id="26"/>
    </w:p>
    <w:p w14:paraId="078CCF43" w14:textId="503909C4" w:rsidR="005578E4" w:rsidRPr="005578E4" w:rsidRDefault="005578E4" w:rsidP="00A00CC7">
      <w:pPr>
        <w:pStyle w:val="Akapitzlist"/>
        <w:numPr>
          <w:ilvl w:val="0"/>
          <w:numId w:val="23"/>
        </w:numPr>
        <w:rPr>
          <w:rFonts w:asciiTheme="minorHAnsi" w:eastAsia="Times New Roman" w:hAnsiTheme="minorHAnsi"/>
          <w:szCs w:val="24"/>
        </w:rPr>
      </w:pPr>
      <w:r w:rsidRPr="005578E4">
        <w:rPr>
          <w:rFonts w:asciiTheme="minorHAnsi" w:eastAsia="Times New Roman" w:hAnsiTheme="minorHAnsi"/>
          <w:szCs w:val="24"/>
        </w:rPr>
        <w:t xml:space="preserve">Magazyn powinien zapewniać odpowiednią temperaturę, wilgotność oraz wentylację. </w:t>
      </w:r>
    </w:p>
    <w:p w14:paraId="3FF7E9D9" w14:textId="336462E5" w:rsidR="005578E4" w:rsidRPr="005578E4" w:rsidRDefault="005578E4" w:rsidP="00A00CC7">
      <w:pPr>
        <w:pStyle w:val="Akapitzlist"/>
        <w:numPr>
          <w:ilvl w:val="0"/>
          <w:numId w:val="23"/>
        </w:numPr>
        <w:rPr>
          <w:rFonts w:asciiTheme="minorHAnsi" w:eastAsia="Times New Roman" w:hAnsiTheme="minorHAnsi"/>
          <w:szCs w:val="24"/>
        </w:rPr>
      </w:pPr>
      <w:r w:rsidRPr="005578E4">
        <w:rPr>
          <w:rFonts w:asciiTheme="minorHAnsi" w:eastAsia="Times New Roman" w:hAnsiTheme="minorHAnsi"/>
          <w:szCs w:val="24"/>
        </w:rPr>
        <w:t xml:space="preserve">Warunki przechowywania muszą być zgodne z informacjami zawartymi w kartach charakterystyki (SDS). </w:t>
      </w:r>
    </w:p>
    <w:p w14:paraId="64CE646C" w14:textId="49F5D961" w:rsidR="00043F8C" w:rsidRPr="00043F8C" w:rsidRDefault="005578E4" w:rsidP="00A00CC7">
      <w:pPr>
        <w:pStyle w:val="Akapitzlist"/>
        <w:numPr>
          <w:ilvl w:val="0"/>
          <w:numId w:val="23"/>
        </w:numPr>
        <w:rPr>
          <w:rFonts w:asciiTheme="minorHAnsi" w:hAnsiTheme="minorHAnsi"/>
          <w:szCs w:val="24"/>
          <w:lang w:eastAsia="it-IT"/>
        </w:rPr>
      </w:pPr>
      <w:r w:rsidRPr="005578E4">
        <w:rPr>
          <w:rFonts w:asciiTheme="minorHAnsi" w:eastAsia="Times New Roman" w:hAnsiTheme="minorHAnsi"/>
          <w:szCs w:val="24"/>
        </w:rPr>
        <w:t>Należy unikać bezpośredniego nasłonecznienia oraz źródeł ciepła.</w:t>
      </w:r>
    </w:p>
    <w:p w14:paraId="69FCE398" w14:textId="7F96856B" w:rsidR="00043F8C" w:rsidRDefault="00794589" w:rsidP="00F579E5">
      <w:pPr>
        <w:pStyle w:val="Nagwek2"/>
        <w:rPr>
          <w:b w:val="0"/>
          <w:bCs/>
        </w:rPr>
      </w:pPr>
      <w:bookmarkStart w:id="27" w:name="_Toc227914065"/>
      <w:r w:rsidRPr="00794589">
        <w:rPr>
          <w:b w:val="0"/>
          <w:bCs/>
          <w:lang w:val="pl-PL"/>
        </w:rPr>
        <w:t>OZNAKOWANIE I ZABEZPIECZENIE</w:t>
      </w:r>
      <w:bookmarkEnd w:id="27"/>
    </w:p>
    <w:p w14:paraId="49C7C2A6" w14:textId="19129284" w:rsidR="00F579E5" w:rsidRPr="00F579E5" w:rsidRDefault="00F579E5" w:rsidP="00A00CC7">
      <w:pPr>
        <w:pStyle w:val="Akapitzlist"/>
        <w:numPr>
          <w:ilvl w:val="0"/>
          <w:numId w:val="24"/>
        </w:numPr>
        <w:rPr>
          <w:rFonts w:asciiTheme="minorHAnsi" w:eastAsia="Times New Roman" w:hAnsiTheme="minorHAnsi"/>
          <w:szCs w:val="24"/>
        </w:rPr>
      </w:pPr>
      <w:r w:rsidRPr="00F579E5">
        <w:rPr>
          <w:rFonts w:asciiTheme="minorHAnsi" w:eastAsia="Times New Roman" w:hAnsiTheme="minorHAnsi"/>
          <w:szCs w:val="24"/>
        </w:rPr>
        <w:t xml:space="preserve">Magazyn powinien zapewniać odpowiednią temperaturę, wilgotność oraz wentylację. </w:t>
      </w:r>
    </w:p>
    <w:p w14:paraId="0F8335A5" w14:textId="54A4B1AC" w:rsidR="00F579E5" w:rsidRPr="00F579E5" w:rsidRDefault="00F579E5" w:rsidP="00A00CC7">
      <w:pPr>
        <w:pStyle w:val="Akapitzlist"/>
        <w:numPr>
          <w:ilvl w:val="0"/>
          <w:numId w:val="24"/>
        </w:numPr>
        <w:rPr>
          <w:rFonts w:asciiTheme="minorHAnsi" w:eastAsia="Times New Roman" w:hAnsiTheme="minorHAnsi"/>
          <w:szCs w:val="24"/>
        </w:rPr>
      </w:pPr>
      <w:r w:rsidRPr="00F579E5">
        <w:rPr>
          <w:rFonts w:asciiTheme="minorHAnsi" w:eastAsia="Times New Roman" w:hAnsiTheme="minorHAnsi"/>
          <w:szCs w:val="24"/>
        </w:rPr>
        <w:t xml:space="preserve">Warunki przechowywania muszą być zgodne z informacjami zawartymi w kartach charakterystyki (SDS). </w:t>
      </w:r>
    </w:p>
    <w:p w14:paraId="4BA8C4C3" w14:textId="59B0C4CB" w:rsidR="00F579E5" w:rsidRPr="00C462F7" w:rsidRDefault="00F579E5" w:rsidP="00A00CC7">
      <w:pPr>
        <w:pStyle w:val="Akapitzlist"/>
        <w:numPr>
          <w:ilvl w:val="0"/>
          <w:numId w:val="24"/>
        </w:numPr>
        <w:rPr>
          <w:rFonts w:asciiTheme="minorHAnsi" w:hAnsiTheme="minorHAnsi"/>
          <w:lang w:eastAsia="it-IT"/>
        </w:rPr>
      </w:pPr>
      <w:r w:rsidRPr="00F579E5">
        <w:rPr>
          <w:rFonts w:asciiTheme="minorHAnsi" w:eastAsia="Times New Roman" w:hAnsiTheme="minorHAnsi"/>
          <w:szCs w:val="24"/>
        </w:rPr>
        <w:t>Należy unikać bezpośredniego nasłonecznienia oraz źródeł ciepła.</w:t>
      </w:r>
    </w:p>
    <w:p w14:paraId="0968DF13" w14:textId="102E32E9" w:rsidR="00C462F7" w:rsidRPr="00C462F7" w:rsidRDefault="00C462F7" w:rsidP="00A00CC7">
      <w:pPr>
        <w:pStyle w:val="Akapitzlist"/>
        <w:numPr>
          <w:ilvl w:val="0"/>
          <w:numId w:val="24"/>
        </w:numPr>
        <w:rPr>
          <w:rFonts w:asciiTheme="minorHAnsi" w:hAnsiTheme="minorHAnsi"/>
          <w:lang w:eastAsia="it-IT"/>
        </w:rPr>
      </w:pPr>
      <w:r w:rsidRPr="00C462F7">
        <w:rPr>
          <w:rFonts w:asciiTheme="minorHAnsi" w:hAnsiTheme="minorHAnsi"/>
          <w:lang w:eastAsia="it-IT"/>
        </w:rPr>
        <w:t xml:space="preserve">Miejsca przechowywania substancji chemicznych muszą być wyraźnie oznakowane zgodnie z obowiązującymi przepisami. </w:t>
      </w:r>
    </w:p>
    <w:p w14:paraId="1742832B" w14:textId="493E3C76" w:rsidR="00C462F7" w:rsidRPr="00C462F7" w:rsidRDefault="00C462F7" w:rsidP="00A00CC7">
      <w:pPr>
        <w:pStyle w:val="Akapitzlist"/>
        <w:numPr>
          <w:ilvl w:val="0"/>
          <w:numId w:val="24"/>
        </w:numPr>
        <w:rPr>
          <w:rFonts w:asciiTheme="minorHAnsi" w:hAnsiTheme="minorHAnsi"/>
          <w:lang w:eastAsia="it-IT"/>
        </w:rPr>
      </w:pPr>
      <w:r w:rsidRPr="00C462F7">
        <w:rPr>
          <w:rFonts w:asciiTheme="minorHAnsi" w:hAnsiTheme="minorHAnsi"/>
          <w:lang w:eastAsia="it-IT"/>
        </w:rPr>
        <w:t xml:space="preserve">Należy stosować odpowiednie znaki ostrzegawcze oraz piktogramy informujące o zagrożeniach. </w:t>
      </w:r>
    </w:p>
    <w:p w14:paraId="6DAEC2FD" w14:textId="4307B842" w:rsidR="00C462F7" w:rsidRPr="00C462F7" w:rsidRDefault="00C462F7" w:rsidP="00A00CC7">
      <w:pPr>
        <w:pStyle w:val="Akapitzlist"/>
        <w:numPr>
          <w:ilvl w:val="0"/>
          <w:numId w:val="24"/>
        </w:numPr>
        <w:rPr>
          <w:rFonts w:asciiTheme="minorHAnsi" w:hAnsiTheme="minorHAnsi"/>
          <w:lang w:eastAsia="it-IT"/>
        </w:rPr>
      </w:pPr>
      <w:r w:rsidRPr="00C462F7">
        <w:rPr>
          <w:rFonts w:asciiTheme="minorHAnsi" w:hAnsiTheme="minorHAnsi"/>
          <w:lang w:eastAsia="it-IT"/>
        </w:rPr>
        <w:t xml:space="preserve">Opakowania substancji chemicznych powinny posiadać czytelne etykiety zawierające nazwę substancji oraz informacje o zagrożeniach. </w:t>
      </w:r>
    </w:p>
    <w:p w14:paraId="5E7B2DF9" w14:textId="4A471A6F" w:rsidR="00A3583E" w:rsidRPr="00A3583E" w:rsidRDefault="00C462F7" w:rsidP="00A00CC7">
      <w:pPr>
        <w:pStyle w:val="Akapitzlist"/>
        <w:numPr>
          <w:ilvl w:val="0"/>
          <w:numId w:val="24"/>
        </w:numPr>
        <w:rPr>
          <w:rFonts w:asciiTheme="minorHAnsi" w:hAnsiTheme="minorHAnsi"/>
          <w:lang w:eastAsia="it-IT"/>
        </w:rPr>
      </w:pPr>
      <w:r w:rsidRPr="002B69C0">
        <w:rPr>
          <w:rFonts w:asciiTheme="minorHAnsi" w:hAnsiTheme="minorHAnsi"/>
          <w:lang w:eastAsia="it-IT"/>
        </w:rPr>
        <w:t>Dostęp do substancji chemicznych należy ograniczyć wyłącznie do osób upoważnionych i przeszkolonych.</w:t>
      </w:r>
    </w:p>
    <w:p w14:paraId="60AB8571" w14:textId="6656DFE4" w:rsidR="00A3583E" w:rsidRPr="00A3583E" w:rsidRDefault="009B01F8" w:rsidP="00A3583E">
      <w:pPr>
        <w:pStyle w:val="Nagwek2"/>
        <w:rPr>
          <w:b w:val="0"/>
          <w:bCs/>
        </w:rPr>
      </w:pPr>
      <w:bookmarkStart w:id="28" w:name="_Toc227914066"/>
      <w:r>
        <w:rPr>
          <w:b w:val="0"/>
          <w:bCs/>
        </w:rPr>
        <w:t>ILOŚĆ MAGAZYNOWANYCH SUBSTANCJI</w:t>
      </w:r>
      <w:bookmarkEnd w:id="28"/>
      <w:r w:rsidR="00A3583E" w:rsidRPr="00A3583E">
        <w:rPr>
          <w:b w:val="0"/>
          <w:bCs/>
        </w:rPr>
        <w:t xml:space="preserve"> </w:t>
      </w:r>
    </w:p>
    <w:p w14:paraId="47627D07" w14:textId="77777777" w:rsidR="009B01F8" w:rsidRDefault="009B01F8" w:rsidP="00A00CC7">
      <w:pPr>
        <w:pStyle w:val="Akapitzlist"/>
        <w:numPr>
          <w:ilvl w:val="0"/>
          <w:numId w:val="25"/>
        </w:numPr>
        <w:rPr>
          <w:rFonts w:asciiTheme="minorHAnsi" w:hAnsiTheme="minorHAnsi"/>
          <w:lang w:eastAsia="it-IT"/>
        </w:rPr>
      </w:pPr>
      <w:r w:rsidRPr="009B01F8">
        <w:rPr>
          <w:rFonts w:asciiTheme="minorHAnsi" w:hAnsiTheme="minorHAnsi"/>
          <w:lang w:eastAsia="it-IT"/>
        </w:rPr>
        <w:t>Należy przechowywać wyłącznie ilości substancji chemicznych niezbędne do bieżącej działalności</w:t>
      </w:r>
      <w:r>
        <w:rPr>
          <w:rFonts w:asciiTheme="minorHAnsi" w:hAnsiTheme="minorHAnsi"/>
          <w:lang w:eastAsia="it-IT"/>
        </w:rPr>
        <w:t>.</w:t>
      </w:r>
    </w:p>
    <w:p w14:paraId="4F5E46B0" w14:textId="77777777" w:rsidR="009B01F8" w:rsidRDefault="009B01F8" w:rsidP="00A00CC7">
      <w:pPr>
        <w:pStyle w:val="Akapitzlist"/>
        <w:numPr>
          <w:ilvl w:val="0"/>
          <w:numId w:val="25"/>
        </w:numPr>
        <w:rPr>
          <w:rFonts w:asciiTheme="minorHAnsi" w:hAnsiTheme="minorHAnsi"/>
          <w:lang w:eastAsia="it-IT"/>
        </w:rPr>
      </w:pPr>
      <w:r w:rsidRPr="009B01F8">
        <w:rPr>
          <w:rFonts w:asciiTheme="minorHAnsi" w:hAnsiTheme="minorHAnsi"/>
          <w:lang w:eastAsia="it-IT"/>
        </w:rPr>
        <w:lastRenderedPageBreak/>
        <w:t>Zabrania się nadmiernego gromadzenia chemikaliów w magazynach oraz na stanowiskach pracy.</w:t>
      </w:r>
    </w:p>
    <w:p w14:paraId="2F4EBE70" w14:textId="59C0AA9E" w:rsidR="00A3583E" w:rsidRPr="009B01F8" w:rsidRDefault="009B01F8" w:rsidP="00A00CC7">
      <w:pPr>
        <w:pStyle w:val="Akapitzlist"/>
        <w:numPr>
          <w:ilvl w:val="0"/>
          <w:numId w:val="25"/>
        </w:numPr>
        <w:rPr>
          <w:rFonts w:asciiTheme="minorHAnsi" w:hAnsiTheme="minorHAnsi"/>
          <w:lang w:eastAsia="it-IT"/>
        </w:rPr>
      </w:pPr>
      <w:r w:rsidRPr="009B01F8">
        <w:rPr>
          <w:rFonts w:asciiTheme="minorHAnsi" w:hAnsiTheme="minorHAnsi"/>
          <w:lang w:eastAsia="it-IT"/>
        </w:rPr>
        <w:t>Należy prowadzić kontrolę stanów magazynowych oraz regularnie usuwać substancje przeterminowane lub nieprzydatne.</w:t>
      </w:r>
    </w:p>
    <w:p w14:paraId="20C9DA3F" w14:textId="014FAC2C" w:rsidR="00332BDD" w:rsidRPr="00A3583E" w:rsidRDefault="00332BDD" w:rsidP="00332BDD">
      <w:pPr>
        <w:pStyle w:val="Nagwek2"/>
        <w:rPr>
          <w:b w:val="0"/>
          <w:bCs/>
        </w:rPr>
      </w:pPr>
      <w:bookmarkStart w:id="29" w:name="_Toc227914067"/>
      <w:r>
        <w:rPr>
          <w:b w:val="0"/>
          <w:bCs/>
        </w:rPr>
        <w:t>BEZPIECZEŃSTWO SKŁADOWANIA</w:t>
      </w:r>
      <w:bookmarkEnd w:id="29"/>
    </w:p>
    <w:p w14:paraId="6C89E904" w14:textId="77777777" w:rsidR="00C07A1C" w:rsidRDefault="00C07A1C" w:rsidP="00A00CC7">
      <w:pPr>
        <w:pStyle w:val="Akapitzlist"/>
        <w:numPr>
          <w:ilvl w:val="0"/>
          <w:numId w:val="26"/>
        </w:numPr>
        <w:rPr>
          <w:rFonts w:asciiTheme="minorHAnsi" w:hAnsiTheme="minorHAnsi"/>
          <w:lang w:eastAsia="it-IT"/>
        </w:rPr>
      </w:pPr>
      <w:r w:rsidRPr="00C07A1C">
        <w:rPr>
          <w:rFonts w:asciiTheme="minorHAnsi" w:hAnsiTheme="minorHAnsi"/>
          <w:lang w:eastAsia="it-IT"/>
        </w:rPr>
        <w:t>Pojemniki z substancjami chemicznymi należy ustawiać w sposób stabilny, zabezpieczający przed ich przewróceniem, uszkodzeniem lub rozszczelnieniem.</w:t>
      </w:r>
    </w:p>
    <w:p w14:paraId="021E7D56" w14:textId="77777777" w:rsidR="00E36B02" w:rsidRDefault="00C07A1C" w:rsidP="00A00CC7">
      <w:pPr>
        <w:pStyle w:val="Akapitzlist"/>
        <w:numPr>
          <w:ilvl w:val="0"/>
          <w:numId w:val="26"/>
        </w:numPr>
        <w:rPr>
          <w:rFonts w:asciiTheme="minorHAnsi" w:hAnsiTheme="minorHAnsi"/>
          <w:lang w:eastAsia="it-IT"/>
        </w:rPr>
      </w:pPr>
      <w:r w:rsidRPr="00C07A1C">
        <w:rPr>
          <w:rFonts w:asciiTheme="minorHAnsi" w:hAnsiTheme="minorHAnsi"/>
          <w:lang w:eastAsia="it-IT"/>
        </w:rPr>
        <w:t xml:space="preserve">Należy stosować </w:t>
      </w:r>
      <w:r>
        <w:rPr>
          <w:rFonts w:asciiTheme="minorHAnsi" w:hAnsiTheme="minorHAnsi"/>
          <w:lang w:eastAsia="it-IT"/>
        </w:rPr>
        <w:t>wanny</w:t>
      </w:r>
      <w:r w:rsidR="00E36B02">
        <w:rPr>
          <w:rFonts w:asciiTheme="minorHAnsi" w:hAnsiTheme="minorHAnsi"/>
          <w:lang w:eastAsia="it-IT"/>
        </w:rPr>
        <w:t>/kuwety</w:t>
      </w:r>
      <w:r w:rsidRPr="00C07A1C">
        <w:rPr>
          <w:rFonts w:asciiTheme="minorHAnsi" w:hAnsiTheme="minorHAnsi"/>
          <w:lang w:eastAsia="it-IT"/>
        </w:rPr>
        <w:t xml:space="preserve"> wychwytowe, wanny ociekowe lub inne środki zabezpieczające przed rozlaniem i wyciekiem substancji.</w:t>
      </w:r>
    </w:p>
    <w:p w14:paraId="2983EA88" w14:textId="77777777" w:rsidR="00E36B02" w:rsidRDefault="00C07A1C" w:rsidP="00A00CC7">
      <w:pPr>
        <w:pStyle w:val="Akapitzlist"/>
        <w:numPr>
          <w:ilvl w:val="0"/>
          <w:numId w:val="26"/>
        </w:numPr>
        <w:rPr>
          <w:rFonts w:asciiTheme="minorHAnsi" w:hAnsiTheme="minorHAnsi"/>
          <w:lang w:eastAsia="it-IT"/>
        </w:rPr>
      </w:pPr>
      <w:r w:rsidRPr="00E36B02">
        <w:rPr>
          <w:rFonts w:asciiTheme="minorHAnsi" w:hAnsiTheme="minorHAnsi"/>
          <w:lang w:eastAsia="it-IT"/>
        </w:rPr>
        <w:t>Substancje niebezpieczne powinny być przechowywane z dala od źródeł ciepła, ognia oraz bezpośredniego działania promieni słonecznych.</w:t>
      </w:r>
    </w:p>
    <w:p w14:paraId="6066BE9D" w14:textId="7E915C03" w:rsidR="00A3583E" w:rsidRPr="00E36B02" w:rsidRDefault="00C07A1C" w:rsidP="00A00CC7">
      <w:pPr>
        <w:pStyle w:val="Akapitzlist"/>
        <w:numPr>
          <w:ilvl w:val="0"/>
          <w:numId w:val="26"/>
        </w:numPr>
        <w:rPr>
          <w:rFonts w:asciiTheme="minorHAnsi" w:hAnsiTheme="minorHAnsi"/>
          <w:lang w:eastAsia="it-IT"/>
        </w:rPr>
      </w:pPr>
      <w:r w:rsidRPr="00E36B02">
        <w:rPr>
          <w:rFonts w:asciiTheme="minorHAnsi" w:hAnsiTheme="minorHAnsi"/>
          <w:lang w:eastAsia="it-IT"/>
        </w:rPr>
        <w:t>Należy zapewnić łatwy dostęp do środków neutralizujących oraz sprzętu do usuwania wycieków.</w:t>
      </w:r>
    </w:p>
    <w:p w14:paraId="7648A266" w14:textId="3C5B7BB4" w:rsidR="00043F8C" w:rsidRPr="00674221" w:rsidRDefault="00674221" w:rsidP="00305C2D">
      <w:pPr>
        <w:pStyle w:val="Nagwek1"/>
        <w:rPr>
          <w:lang w:val="pl-PL"/>
        </w:rPr>
      </w:pPr>
      <w:bookmarkStart w:id="30" w:name="_Toc227914068"/>
      <w:r w:rsidRPr="00674221">
        <w:rPr>
          <w:lang w:val="pl-PL"/>
        </w:rPr>
        <w:t>POSTĘPOWANIE W SYTUACJACH AWARYJNYCH</w:t>
      </w:r>
      <w:bookmarkEnd w:id="30"/>
    </w:p>
    <w:p w14:paraId="5139A5CA" w14:textId="77777777" w:rsidR="00231C5C" w:rsidRDefault="00231C5C" w:rsidP="00231C5C">
      <w:pPr>
        <w:pStyle w:val="NormalnyWeb"/>
      </w:pPr>
      <w:r>
        <w:t>W przypadku wystąpienia sytuacji awaryjnej podczas pracy z substancjami chemicznymi należy:</w:t>
      </w:r>
    </w:p>
    <w:p w14:paraId="0285DB59" w14:textId="086883AB" w:rsidR="008121D0" w:rsidRPr="00346F8A" w:rsidRDefault="00375D60" w:rsidP="00A00CC7">
      <w:pPr>
        <w:pStyle w:val="Nagwek2"/>
        <w:numPr>
          <w:ilvl w:val="1"/>
          <w:numId w:val="33"/>
        </w:numPr>
        <w:spacing w:before="0"/>
        <w:rPr>
          <w:rFonts w:asciiTheme="minorHAnsi" w:hAnsiTheme="minorHAnsi"/>
          <w:b w:val="0"/>
          <w:lang w:val="pl-PL"/>
        </w:rPr>
      </w:pPr>
      <w:bookmarkStart w:id="31" w:name="_Toc227914069"/>
      <w:r>
        <w:rPr>
          <w:rFonts w:asciiTheme="minorHAnsi" w:hAnsiTheme="minorHAnsi"/>
          <w:b w:val="0"/>
          <w:lang w:val="pl-PL"/>
        </w:rPr>
        <w:t>ZASADY OGÓLNE</w:t>
      </w:r>
      <w:bookmarkEnd w:id="31"/>
    </w:p>
    <w:p w14:paraId="4ED4FEBE" w14:textId="77777777" w:rsidR="00231C5C" w:rsidRDefault="00231C5C" w:rsidP="00A00CC7">
      <w:pPr>
        <w:numPr>
          <w:ilvl w:val="0"/>
          <w:numId w:val="32"/>
        </w:numPr>
        <w:jc w:val="left"/>
      </w:pPr>
      <w:r>
        <w:t xml:space="preserve">zachować spokój i nie dopuszczać do paniki, </w:t>
      </w:r>
    </w:p>
    <w:p w14:paraId="5C3DA227" w14:textId="77777777" w:rsidR="00231C5C" w:rsidRDefault="00231C5C" w:rsidP="00A00CC7">
      <w:pPr>
        <w:numPr>
          <w:ilvl w:val="0"/>
          <w:numId w:val="32"/>
        </w:numPr>
        <w:spacing w:before="100" w:beforeAutospacing="1" w:after="100" w:afterAutospacing="1"/>
        <w:jc w:val="left"/>
      </w:pPr>
      <w:r>
        <w:t xml:space="preserve">natychmiast przerwać pracę, </w:t>
      </w:r>
    </w:p>
    <w:p w14:paraId="438297EC" w14:textId="77777777" w:rsidR="00231C5C" w:rsidRDefault="00231C5C" w:rsidP="00A00CC7">
      <w:pPr>
        <w:numPr>
          <w:ilvl w:val="0"/>
          <w:numId w:val="32"/>
        </w:numPr>
        <w:spacing w:before="100" w:beforeAutospacing="1" w:after="100" w:afterAutospacing="1"/>
        <w:jc w:val="left"/>
      </w:pPr>
      <w:r>
        <w:t xml:space="preserve">ostrzec osoby znajdujące się w pobliżu, </w:t>
      </w:r>
    </w:p>
    <w:p w14:paraId="040B05D7" w14:textId="77777777" w:rsidR="00231C5C" w:rsidRDefault="00231C5C" w:rsidP="00A00CC7">
      <w:pPr>
        <w:numPr>
          <w:ilvl w:val="0"/>
          <w:numId w:val="32"/>
        </w:numPr>
        <w:spacing w:before="100" w:beforeAutospacing="1" w:after="100" w:afterAutospacing="1"/>
        <w:jc w:val="left"/>
      </w:pPr>
      <w:r>
        <w:t xml:space="preserve">powiadomić przełożonego oraz – w razie potrzeby – odpowiednie służby ratunkowe (112), </w:t>
      </w:r>
    </w:p>
    <w:p w14:paraId="35EBB90F" w14:textId="77777777" w:rsidR="00231C5C" w:rsidRDefault="00231C5C" w:rsidP="00A00CC7">
      <w:pPr>
        <w:numPr>
          <w:ilvl w:val="0"/>
          <w:numId w:val="32"/>
        </w:numPr>
        <w:spacing w:before="100" w:beforeAutospacing="1" w:after="100" w:afterAutospacing="1"/>
        <w:jc w:val="left"/>
      </w:pPr>
      <w:r>
        <w:t xml:space="preserve">stosować odpowiednie środki ochrony indywidualnej przed przystąpieniem do działań, </w:t>
      </w:r>
    </w:p>
    <w:p w14:paraId="06713397" w14:textId="1D2F141C" w:rsidR="000F79EE" w:rsidRPr="00E54ACD" w:rsidRDefault="00231C5C" w:rsidP="00A00CC7">
      <w:pPr>
        <w:numPr>
          <w:ilvl w:val="0"/>
          <w:numId w:val="32"/>
        </w:numPr>
        <w:spacing w:before="100" w:beforeAutospacing="1" w:after="100" w:afterAutospacing="1"/>
        <w:jc w:val="left"/>
      </w:pPr>
      <w:r>
        <w:t>postępować zgodnie z kartą charakterystyki (SDS) danej substancji.</w:t>
      </w:r>
    </w:p>
    <w:p w14:paraId="0C230C8F" w14:textId="76ED3E05" w:rsidR="005628C3" w:rsidRDefault="00584ADE" w:rsidP="005628C3">
      <w:pPr>
        <w:pStyle w:val="Nagwek2"/>
        <w:rPr>
          <w:rFonts w:asciiTheme="minorHAnsi" w:hAnsiTheme="minorHAnsi"/>
          <w:b w:val="0"/>
          <w:lang w:val="pl-PL"/>
        </w:rPr>
      </w:pPr>
      <w:bookmarkStart w:id="32" w:name="_Toc227914070"/>
      <w:r w:rsidRPr="00584ADE">
        <w:rPr>
          <w:rFonts w:asciiTheme="minorHAnsi" w:hAnsiTheme="minorHAnsi"/>
          <w:b w:val="0"/>
          <w:lang w:val="pl-PL"/>
        </w:rPr>
        <w:t>ROZLANIE LUB WYCIEK SUBSTANCJI CHEMICZNYCH</w:t>
      </w:r>
      <w:bookmarkEnd w:id="32"/>
    </w:p>
    <w:p w14:paraId="6332F5C4" w14:textId="3F314EC5" w:rsidR="005C0915" w:rsidRDefault="005C0915" w:rsidP="00A00CC7">
      <w:pPr>
        <w:pStyle w:val="Akapitzlist"/>
        <w:numPr>
          <w:ilvl w:val="0"/>
          <w:numId w:val="27"/>
        </w:numPr>
        <w:rPr>
          <w:rFonts w:asciiTheme="minorHAnsi" w:eastAsia="Times New Roman" w:hAnsiTheme="minorHAnsi"/>
          <w:szCs w:val="24"/>
        </w:rPr>
      </w:pPr>
      <w:r w:rsidRPr="005C0915">
        <w:rPr>
          <w:rFonts w:asciiTheme="minorHAnsi" w:eastAsia="Times New Roman" w:hAnsiTheme="minorHAnsi"/>
          <w:szCs w:val="24"/>
        </w:rPr>
        <w:t xml:space="preserve">Natychmiast zabezpieczyć miejsce zdarzenia, uniemożliwiając dostęp osobom nieupoważnionym. </w:t>
      </w:r>
    </w:p>
    <w:p w14:paraId="6870F701" w14:textId="08C85665" w:rsidR="003832B9" w:rsidRPr="005C0915" w:rsidRDefault="003832B9" w:rsidP="00A00CC7">
      <w:pPr>
        <w:pStyle w:val="Akapitzlist"/>
        <w:numPr>
          <w:ilvl w:val="0"/>
          <w:numId w:val="27"/>
        </w:numPr>
        <w:rPr>
          <w:rFonts w:asciiTheme="minorHAnsi" w:eastAsia="Times New Roman" w:hAnsiTheme="minorHAnsi"/>
          <w:szCs w:val="24"/>
        </w:rPr>
      </w:pPr>
      <w:r>
        <w:rPr>
          <w:rFonts w:asciiTheme="minorHAnsi" w:eastAsia="Times New Roman" w:hAnsiTheme="minorHAnsi"/>
          <w:szCs w:val="24"/>
        </w:rPr>
        <w:t>Jeżeli jest to możliwe</w:t>
      </w:r>
      <w:r w:rsidR="00E165A2">
        <w:rPr>
          <w:rFonts w:asciiTheme="minorHAnsi" w:eastAsia="Times New Roman" w:hAnsiTheme="minorHAnsi"/>
          <w:szCs w:val="24"/>
        </w:rPr>
        <w:t>,</w:t>
      </w:r>
      <w:r w:rsidRPr="003832B9">
        <w:rPr>
          <w:rFonts w:asciiTheme="minorHAnsi" w:eastAsia="Times New Roman" w:hAnsiTheme="minorHAnsi"/>
          <w:szCs w:val="24"/>
        </w:rPr>
        <w:t xml:space="preserve"> usunąć źródło wycieku</w:t>
      </w:r>
      <w:r w:rsidR="00E165A2">
        <w:rPr>
          <w:rFonts w:asciiTheme="minorHAnsi" w:eastAsia="Times New Roman" w:hAnsiTheme="minorHAnsi"/>
          <w:szCs w:val="24"/>
        </w:rPr>
        <w:t>.</w:t>
      </w:r>
    </w:p>
    <w:p w14:paraId="350B5CE3" w14:textId="781ED218" w:rsidR="005C0915" w:rsidRPr="005C0915" w:rsidRDefault="005C0915" w:rsidP="00A00CC7">
      <w:pPr>
        <w:pStyle w:val="Akapitzlist"/>
        <w:numPr>
          <w:ilvl w:val="0"/>
          <w:numId w:val="27"/>
        </w:numPr>
        <w:rPr>
          <w:rFonts w:asciiTheme="minorHAnsi" w:eastAsia="Times New Roman" w:hAnsiTheme="minorHAnsi"/>
          <w:szCs w:val="24"/>
        </w:rPr>
      </w:pPr>
      <w:r w:rsidRPr="005C0915">
        <w:rPr>
          <w:rFonts w:asciiTheme="minorHAnsi" w:eastAsia="Times New Roman" w:hAnsiTheme="minorHAnsi"/>
          <w:szCs w:val="24"/>
        </w:rPr>
        <w:t xml:space="preserve">Użyć odpowiednich sorbentów, neutralizatorów lub innych materiałów pochłaniających substancję zgodnie z zaleceniami zawartymi w karcie charakterystyki (SDS). </w:t>
      </w:r>
    </w:p>
    <w:p w14:paraId="0FF72D89" w14:textId="295D9FB3" w:rsidR="005C0915" w:rsidRPr="005C0915" w:rsidRDefault="005C0915" w:rsidP="00A00CC7">
      <w:pPr>
        <w:pStyle w:val="Akapitzlist"/>
        <w:numPr>
          <w:ilvl w:val="0"/>
          <w:numId w:val="27"/>
        </w:numPr>
        <w:rPr>
          <w:rFonts w:asciiTheme="minorHAnsi" w:eastAsia="Times New Roman" w:hAnsiTheme="minorHAnsi"/>
          <w:szCs w:val="24"/>
        </w:rPr>
      </w:pPr>
      <w:r w:rsidRPr="005C0915">
        <w:rPr>
          <w:rFonts w:asciiTheme="minorHAnsi" w:eastAsia="Times New Roman" w:hAnsiTheme="minorHAnsi"/>
          <w:szCs w:val="24"/>
        </w:rPr>
        <w:t xml:space="preserve">Unikać bezpośredniego kontaktu z substancją chemiczną. </w:t>
      </w:r>
    </w:p>
    <w:p w14:paraId="6BAB8935" w14:textId="417BC6CD" w:rsidR="005C0915" w:rsidRPr="005C0915" w:rsidRDefault="005C0915" w:rsidP="00A00CC7">
      <w:pPr>
        <w:pStyle w:val="Akapitzlist"/>
        <w:numPr>
          <w:ilvl w:val="0"/>
          <w:numId w:val="27"/>
        </w:numPr>
        <w:rPr>
          <w:rFonts w:asciiTheme="minorHAnsi" w:hAnsiTheme="minorHAnsi"/>
          <w:lang w:eastAsia="it-IT"/>
        </w:rPr>
      </w:pPr>
      <w:r w:rsidRPr="005C0915">
        <w:rPr>
          <w:rFonts w:asciiTheme="minorHAnsi" w:eastAsia="Times New Roman" w:hAnsiTheme="minorHAnsi"/>
          <w:szCs w:val="24"/>
        </w:rPr>
        <w:t>Po zakończeniu neutralizacji i zbiórki substancji, odpady umieścić w odpowiednich pojemnikach do utylizacji.</w:t>
      </w:r>
    </w:p>
    <w:p w14:paraId="37A58299" w14:textId="5F8CA1A3" w:rsidR="005628C3" w:rsidRDefault="005331F7" w:rsidP="005628C3">
      <w:pPr>
        <w:pStyle w:val="Nagwek2"/>
        <w:rPr>
          <w:rFonts w:asciiTheme="minorHAnsi" w:hAnsiTheme="minorHAnsi"/>
          <w:b w:val="0"/>
          <w:bCs/>
          <w:lang w:val="pl-PL"/>
        </w:rPr>
      </w:pPr>
      <w:bookmarkStart w:id="33" w:name="_Toc227914071"/>
      <w:r w:rsidRPr="005331F7">
        <w:rPr>
          <w:rFonts w:asciiTheme="minorHAnsi" w:hAnsiTheme="minorHAnsi"/>
          <w:b w:val="0"/>
          <w:bCs/>
          <w:lang w:val="pl-PL"/>
        </w:rPr>
        <w:t>KONTAKT SUBSTANCJI CHEMICZNEJ Z ORGANIZMEM</w:t>
      </w:r>
      <w:bookmarkEnd w:id="33"/>
    </w:p>
    <w:p w14:paraId="57B253A4" w14:textId="77777777" w:rsidR="00694BCE" w:rsidRPr="00694BCE" w:rsidRDefault="00694BCE" w:rsidP="00A00CC7">
      <w:pPr>
        <w:pStyle w:val="Akapitzlist"/>
        <w:numPr>
          <w:ilvl w:val="0"/>
          <w:numId w:val="28"/>
        </w:numPr>
        <w:rPr>
          <w:rFonts w:asciiTheme="minorHAnsi" w:eastAsia="Times New Roman" w:hAnsiTheme="minorHAnsi"/>
          <w:szCs w:val="24"/>
        </w:rPr>
      </w:pPr>
      <w:r w:rsidRPr="00694BCE">
        <w:rPr>
          <w:rFonts w:asciiTheme="minorHAnsi" w:eastAsia="Times New Roman" w:hAnsiTheme="minorHAnsi"/>
          <w:b/>
          <w:bCs/>
          <w:szCs w:val="24"/>
        </w:rPr>
        <w:t>Kontakt substancji ze skórą</w:t>
      </w:r>
    </w:p>
    <w:p w14:paraId="1A4E9DAF" w14:textId="308D9CE2" w:rsidR="0080151F" w:rsidRPr="0080151F" w:rsidRDefault="0080151F" w:rsidP="00A00CC7">
      <w:pPr>
        <w:pStyle w:val="Akapitzlist"/>
        <w:numPr>
          <w:ilvl w:val="0"/>
          <w:numId w:val="34"/>
        </w:numPr>
        <w:rPr>
          <w:rFonts w:asciiTheme="minorHAnsi" w:eastAsia="Times New Roman" w:hAnsiTheme="minorHAnsi"/>
          <w:szCs w:val="24"/>
        </w:rPr>
      </w:pPr>
      <w:r w:rsidRPr="0080151F">
        <w:rPr>
          <w:rFonts w:asciiTheme="minorHAnsi" w:eastAsia="Times New Roman" w:hAnsiTheme="minorHAnsi"/>
          <w:szCs w:val="24"/>
        </w:rPr>
        <w:t>n</w:t>
      </w:r>
      <w:r w:rsidR="005331F7" w:rsidRPr="005331F7">
        <w:rPr>
          <w:rFonts w:asciiTheme="minorHAnsi" w:eastAsia="Times New Roman" w:hAnsiTheme="minorHAnsi"/>
          <w:szCs w:val="24"/>
        </w:rPr>
        <w:t>atychmiast spłukać dużą ilością wody przez co najmniej 15 minut</w:t>
      </w:r>
      <w:r>
        <w:rPr>
          <w:rFonts w:asciiTheme="minorHAnsi" w:eastAsia="Times New Roman" w:hAnsiTheme="minorHAnsi"/>
          <w:szCs w:val="24"/>
        </w:rPr>
        <w:t>,</w:t>
      </w:r>
      <w:r w:rsidR="005331F7" w:rsidRPr="005331F7">
        <w:rPr>
          <w:rFonts w:asciiTheme="minorHAnsi" w:eastAsia="Times New Roman" w:hAnsiTheme="minorHAnsi"/>
          <w:szCs w:val="24"/>
        </w:rPr>
        <w:t xml:space="preserve"> </w:t>
      </w:r>
      <w:r w:rsidRPr="0080151F">
        <w:rPr>
          <w:rFonts w:asciiTheme="minorHAnsi" w:eastAsia="Times New Roman" w:hAnsiTheme="minorHAnsi"/>
          <w:szCs w:val="24"/>
        </w:rPr>
        <w:t xml:space="preserve"> </w:t>
      </w:r>
    </w:p>
    <w:p w14:paraId="5504113F" w14:textId="0B5DF802" w:rsidR="0080151F" w:rsidRPr="0080151F" w:rsidRDefault="0080151F" w:rsidP="00A00CC7">
      <w:pPr>
        <w:pStyle w:val="Akapitzlist"/>
        <w:numPr>
          <w:ilvl w:val="0"/>
          <w:numId w:val="34"/>
        </w:numPr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80151F">
        <w:rPr>
          <w:rFonts w:asciiTheme="minorHAnsi" w:eastAsia="Times New Roman" w:hAnsiTheme="minorHAnsi"/>
          <w:szCs w:val="24"/>
          <w:lang w:val="en-US"/>
        </w:rPr>
        <w:t>zdjąć</w:t>
      </w:r>
      <w:proofErr w:type="spellEnd"/>
      <w:r w:rsidRPr="0080151F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80151F">
        <w:rPr>
          <w:rFonts w:asciiTheme="minorHAnsi" w:eastAsia="Times New Roman" w:hAnsiTheme="minorHAnsi"/>
          <w:szCs w:val="24"/>
          <w:lang w:val="en-US"/>
        </w:rPr>
        <w:t>zanieczyszczoną</w:t>
      </w:r>
      <w:proofErr w:type="spellEnd"/>
      <w:r w:rsidRPr="0080151F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80151F">
        <w:rPr>
          <w:rFonts w:asciiTheme="minorHAnsi" w:eastAsia="Times New Roman" w:hAnsiTheme="minorHAnsi"/>
          <w:szCs w:val="24"/>
          <w:lang w:val="en-US"/>
        </w:rPr>
        <w:t>odzież</w:t>
      </w:r>
      <w:proofErr w:type="spellEnd"/>
      <w:r w:rsidRPr="0080151F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18169374" w14:textId="2C461245" w:rsidR="0080151F" w:rsidRPr="0080151F" w:rsidRDefault="0080151F" w:rsidP="00A00CC7">
      <w:pPr>
        <w:pStyle w:val="Akapitzlist"/>
        <w:numPr>
          <w:ilvl w:val="0"/>
          <w:numId w:val="34"/>
        </w:numPr>
        <w:rPr>
          <w:rFonts w:asciiTheme="minorHAnsi" w:eastAsia="Times New Roman" w:hAnsiTheme="minorHAnsi"/>
          <w:szCs w:val="24"/>
        </w:rPr>
      </w:pPr>
      <w:r w:rsidRPr="0080151F">
        <w:rPr>
          <w:rFonts w:asciiTheme="minorHAnsi" w:eastAsia="Times New Roman" w:hAnsiTheme="minorHAnsi"/>
          <w:szCs w:val="24"/>
        </w:rPr>
        <w:t xml:space="preserve">nie stosować neutralizatorów bez zaleceń, </w:t>
      </w:r>
    </w:p>
    <w:p w14:paraId="019FFBB7" w14:textId="01C98885" w:rsidR="0080151F" w:rsidRPr="005331F7" w:rsidRDefault="0080151F" w:rsidP="00A00CC7">
      <w:pPr>
        <w:pStyle w:val="Akapitzlist"/>
        <w:numPr>
          <w:ilvl w:val="0"/>
          <w:numId w:val="34"/>
        </w:numPr>
        <w:rPr>
          <w:rFonts w:asciiTheme="minorHAnsi" w:eastAsia="Times New Roman" w:hAnsiTheme="minorHAnsi"/>
          <w:szCs w:val="24"/>
        </w:rPr>
      </w:pPr>
      <w:r w:rsidRPr="0080151F">
        <w:rPr>
          <w:rFonts w:asciiTheme="minorHAnsi" w:eastAsia="Times New Roman" w:hAnsiTheme="minorHAnsi"/>
          <w:szCs w:val="24"/>
        </w:rPr>
        <w:t>w razie potrzeby skontaktować się z lekarzem.</w:t>
      </w:r>
    </w:p>
    <w:p w14:paraId="102DE9B0" w14:textId="77777777" w:rsidR="004F6920" w:rsidRPr="004F6920" w:rsidRDefault="004F6920" w:rsidP="00A00CC7">
      <w:pPr>
        <w:pStyle w:val="Akapitzlist"/>
        <w:numPr>
          <w:ilvl w:val="0"/>
          <w:numId w:val="28"/>
        </w:numPr>
        <w:rPr>
          <w:rFonts w:asciiTheme="minorHAnsi" w:eastAsia="Times New Roman" w:hAnsiTheme="minorHAnsi"/>
          <w:b/>
          <w:bCs/>
          <w:szCs w:val="24"/>
          <w:lang w:val="en-US"/>
        </w:rPr>
      </w:pPr>
      <w:proofErr w:type="spellStart"/>
      <w:r w:rsidRPr="004F6920">
        <w:rPr>
          <w:rFonts w:asciiTheme="minorHAnsi" w:eastAsia="Times New Roman" w:hAnsiTheme="minorHAnsi"/>
          <w:b/>
          <w:bCs/>
          <w:szCs w:val="24"/>
          <w:lang w:val="en-US"/>
        </w:rPr>
        <w:lastRenderedPageBreak/>
        <w:t>Kontakt</w:t>
      </w:r>
      <w:proofErr w:type="spellEnd"/>
      <w:r w:rsidRPr="004F6920">
        <w:rPr>
          <w:rFonts w:asciiTheme="minorHAnsi" w:eastAsia="Times New Roman" w:hAnsiTheme="minorHAnsi"/>
          <w:b/>
          <w:bCs/>
          <w:szCs w:val="24"/>
          <w:lang w:val="en-US"/>
        </w:rPr>
        <w:t xml:space="preserve"> </w:t>
      </w:r>
      <w:proofErr w:type="spellStart"/>
      <w:r w:rsidRPr="004F6920">
        <w:rPr>
          <w:rFonts w:asciiTheme="minorHAnsi" w:eastAsia="Times New Roman" w:hAnsiTheme="minorHAnsi"/>
          <w:b/>
          <w:bCs/>
          <w:szCs w:val="24"/>
          <w:lang w:val="en-US"/>
        </w:rPr>
        <w:t>substancji</w:t>
      </w:r>
      <w:proofErr w:type="spellEnd"/>
      <w:r w:rsidRPr="004F6920">
        <w:rPr>
          <w:rFonts w:asciiTheme="minorHAnsi" w:eastAsia="Times New Roman" w:hAnsiTheme="minorHAnsi"/>
          <w:b/>
          <w:bCs/>
          <w:szCs w:val="24"/>
          <w:lang w:val="en-US"/>
        </w:rPr>
        <w:t xml:space="preserve"> z </w:t>
      </w:r>
      <w:proofErr w:type="spellStart"/>
      <w:r w:rsidRPr="004F6920">
        <w:rPr>
          <w:rFonts w:asciiTheme="minorHAnsi" w:eastAsia="Times New Roman" w:hAnsiTheme="minorHAnsi"/>
          <w:b/>
          <w:bCs/>
          <w:szCs w:val="24"/>
          <w:lang w:val="en-US"/>
        </w:rPr>
        <w:t>oczami</w:t>
      </w:r>
      <w:proofErr w:type="spellEnd"/>
    </w:p>
    <w:p w14:paraId="61A10997" w14:textId="77777777" w:rsidR="007838E3" w:rsidRPr="007838E3" w:rsidRDefault="004F6920" w:rsidP="00A00CC7">
      <w:pPr>
        <w:pStyle w:val="Akapitzlist"/>
        <w:numPr>
          <w:ilvl w:val="0"/>
          <w:numId w:val="35"/>
        </w:numPr>
        <w:rPr>
          <w:rFonts w:asciiTheme="minorHAnsi" w:eastAsia="Times New Roman" w:hAnsiTheme="minorHAnsi"/>
          <w:szCs w:val="24"/>
        </w:rPr>
      </w:pPr>
      <w:r w:rsidRPr="004F6920">
        <w:rPr>
          <w:rFonts w:asciiTheme="minorHAnsi" w:eastAsia="Times New Roman" w:hAnsiTheme="minorHAnsi"/>
          <w:szCs w:val="24"/>
        </w:rPr>
        <w:t xml:space="preserve">natychmiast płukać oczy czystą wodą przez co najmniej 15 minut, </w:t>
      </w:r>
      <w:r w:rsidR="007838E3" w:rsidRPr="007838E3">
        <w:rPr>
          <w:rFonts w:asciiTheme="minorHAnsi" w:eastAsia="Times New Roman" w:hAnsiTheme="minorHAnsi"/>
          <w:szCs w:val="24"/>
        </w:rPr>
        <w:t>trzymając powieki szeroko otwarte,</w:t>
      </w:r>
    </w:p>
    <w:p w14:paraId="38682543" w14:textId="77777777" w:rsidR="007838E3" w:rsidRPr="007838E3" w:rsidRDefault="004F6920" w:rsidP="00A00CC7">
      <w:pPr>
        <w:pStyle w:val="Akapitzlist"/>
        <w:numPr>
          <w:ilvl w:val="0"/>
          <w:numId w:val="35"/>
        </w:numPr>
        <w:rPr>
          <w:rFonts w:asciiTheme="minorHAnsi" w:eastAsia="Times New Roman" w:hAnsiTheme="minorHAnsi"/>
          <w:szCs w:val="24"/>
        </w:rPr>
      </w:pPr>
      <w:proofErr w:type="spellStart"/>
      <w:r w:rsidRPr="007838E3">
        <w:rPr>
          <w:rFonts w:asciiTheme="minorHAnsi" w:eastAsia="Times New Roman" w:hAnsiTheme="minorHAnsi"/>
          <w:szCs w:val="24"/>
          <w:lang w:val="en-US"/>
        </w:rPr>
        <w:t>unikać</w:t>
      </w:r>
      <w:proofErr w:type="spellEnd"/>
      <w:r w:rsidRPr="007838E3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838E3">
        <w:rPr>
          <w:rFonts w:asciiTheme="minorHAnsi" w:eastAsia="Times New Roman" w:hAnsiTheme="minorHAnsi"/>
          <w:szCs w:val="24"/>
          <w:lang w:val="en-US"/>
        </w:rPr>
        <w:t>pocierania</w:t>
      </w:r>
      <w:proofErr w:type="spellEnd"/>
      <w:r w:rsidRPr="007838E3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7838E3">
        <w:rPr>
          <w:rFonts w:asciiTheme="minorHAnsi" w:eastAsia="Times New Roman" w:hAnsiTheme="minorHAnsi"/>
          <w:szCs w:val="24"/>
          <w:lang w:val="en-US"/>
        </w:rPr>
        <w:t>oczu</w:t>
      </w:r>
      <w:proofErr w:type="spellEnd"/>
      <w:r w:rsidRPr="007838E3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52F99FF4" w14:textId="0AECC5AD" w:rsidR="004F6920" w:rsidRPr="007838E3" w:rsidRDefault="004F6920" w:rsidP="00A00CC7">
      <w:pPr>
        <w:pStyle w:val="Akapitzlist"/>
        <w:numPr>
          <w:ilvl w:val="0"/>
          <w:numId w:val="35"/>
        </w:numPr>
        <w:rPr>
          <w:rFonts w:asciiTheme="minorHAnsi" w:eastAsia="Times New Roman" w:hAnsiTheme="minorHAnsi"/>
          <w:szCs w:val="24"/>
        </w:rPr>
      </w:pPr>
      <w:r w:rsidRPr="007838E3">
        <w:rPr>
          <w:rFonts w:asciiTheme="minorHAnsi" w:eastAsia="Times New Roman" w:hAnsiTheme="minorHAnsi"/>
          <w:szCs w:val="24"/>
        </w:rPr>
        <w:t>niezwłocznie zgłosić się do lekarza.</w:t>
      </w:r>
    </w:p>
    <w:p w14:paraId="5827BFFC" w14:textId="77777777" w:rsidR="008E71E0" w:rsidRPr="008E71E0" w:rsidRDefault="008E71E0" w:rsidP="00A00CC7">
      <w:pPr>
        <w:pStyle w:val="Akapitzlist"/>
        <w:numPr>
          <w:ilvl w:val="0"/>
          <w:numId w:val="28"/>
        </w:numPr>
        <w:rPr>
          <w:rFonts w:asciiTheme="minorHAnsi" w:eastAsia="Times New Roman" w:hAnsiTheme="minorHAnsi"/>
          <w:b/>
          <w:bCs/>
          <w:szCs w:val="24"/>
          <w:lang w:val="en-US"/>
        </w:rPr>
      </w:pPr>
      <w:proofErr w:type="spellStart"/>
      <w:r w:rsidRPr="008E71E0">
        <w:rPr>
          <w:rFonts w:asciiTheme="minorHAnsi" w:eastAsia="Times New Roman" w:hAnsiTheme="minorHAnsi"/>
          <w:b/>
          <w:bCs/>
          <w:szCs w:val="24"/>
          <w:lang w:val="en-US"/>
        </w:rPr>
        <w:t>Zatrucie</w:t>
      </w:r>
      <w:proofErr w:type="spellEnd"/>
      <w:r w:rsidRPr="008E71E0">
        <w:rPr>
          <w:rFonts w:asciiTheme="minorHAnsi" w:eastAsia="Times New Roman" w:hAnsiTheme="minorHAnsi"/>
          <w:b/>
          <w:bCs/>
          <w:szCs w:val="24"/>
          <w:lang w:val="en-US"/>
        </w:rPr>
        <w:t xml:space="preserve"> / </w:t>
      </w:r>
      <w:proofErr w:type="spellStart"/>
      <w:r w:rsidRPr="008E71E0">
        <w:rPr>
          <w:rFonts w:asciiTheme="minorHAnsi" w:eastAsia="Times New Roman" w:hAnsiTheme="minorHAnsi"/>
          <w:b/>
          <w:bCs/>
          <w:szCs w:val="24"/>
          <w:lang w:val="en-US"/>
        </w:rPr>
        <w:t>wdychanie</w:t>
      </w:r>
      <w:proofErr w:type="spellEnd"/>
      <w:r w:rsidRPr="008E71E0">
        <w:rPr>
          <w:rFonts w:asciiTheme="minorHAnsi" w:eastAsia="Times New Roman" w:hAnsiTheme="minorHAnsi"/>
          <w:b/>
          <w:bCs/>
          <w:szCs w:val="24"/>
          <w:lang w:val="en-US"/>
        </w:rPr>
        <w:t xml:space="preserve"> </w:t>
      </w:r>
      <w:proofErr w:type="spellStart"/>
      <w:r w:rsidRPr="008E71E0">
        <w:rPr>
          <w:rFonts w:asciiTheme="minorHAnsi" w:eastAsia="Times New Roman" w:hAnsiTheme="minorHAnsi"/>
          <w:b/>
          <w:bCs/>
          <w:szCs w:val="24"/>
          <w:lang w:val="en-US"/>
        </w:rPr>
        <w:t>oparów</w:t>
      </w:r>
      <w:proofErr w:type="spellEnd"/>
    </w:p>
    <w:p w14:paraId="3661DF05" w14:textId="77777777" w:rsidR="008E71E0" w:rsidRPr="00EE742D" w:rsidRDefault="008E71E0" w:rsidP="00A00CC7">
      <w:pPr>
        <w:pStyle w:val="Akapitzlist"/>
        <w:numPr>
          <w:ilvl w:val="0"/>
          <w:numId w:val="36"/>
        </w:numPr>
        <w:rPr>
          <w:rFonts w:asciiTheme="minorHAnsi" w:eastAsia="Times New Roman" w:hAnsiTheme="minorHAnsi"/>
          <w:szCs w:val="24"/>
        </w:rPr>
      </w:pPr>
      <w:r w:rsidRPr="008E71E0">
        <w:rPr>
          <w:rFonts w:asciiTheme="minorHAnsi" w:eastAsia="Times New Roman" w:hAnsiTheme="minorHAnsi"/>
          <w:szCs w:val="24"/>
        </w:rPr>
        <w:t xml:space="preserve">natychmiast wyprowadzić poszkodowanego na świeże powietrze, </w:t>
      </w:r>
    </w:p>
    <w:p w14:paraId="4AB87F09" w14:textId="77777777" w:rsidR="008E71E0" w:rsidRPr="00EE742D" w:rsidRDefault="008E71E0" w:rsidP="00A00CC7">
      <w:pPr>
        <w:pStyle w:val="Akapitzlist"/>
        <w:numPr>
          <w:ilvl w:val="0"/>
          <w:numId w:val="36"/>
        </w:numPr>
        <w:rPr>
          <w:rFonts w:asciiTheme="minorHAnsi" w:eastAsia="Times New Roman" w:hAnsiTheme="minorHAnsi"/>
          <w:szCs w:val="24"/>
        </w:rPr>
      </w:pPr>
      <w:r w:rsidRPr="00EE742D">
        <w:rPr>
          <w:rFonts w:asciiTheme="minorHAnsi" w:eastAsia="Times New Roman" w:hAnsiTheme="minorHAnsi"/>
          <w:szCs w:val="24"/>
        </w:rPr>
        <w:t xml:space="preserve">zapewnić mu spokój i dostęp do tlenu (jeśli dostępny), </w:t>
      </w:r>
    </w:p>
    <w:p w14:paraId="3EB2C642" w14:textId="77777777" w:rsidR="008E71E0" w:rsidRPr="00EE742D" w:rsidRDefault="008E71E0" w:rsidP="00A00CC7">
      <w:pPr>
        <w:pStyle w:val="Akapitzlist"/>
        <w:numPr>
          <w:ilvl w:val="0"/>
          <w:numId w:val="36"/>
        </w:numPr>
        <w:rPr>
          <w:rFonts w:asciiTheme="minorHAnsi" w:eastAsia="Times New Roman" w:hAnsiTheme="minorHAnsi"/>
          <w:szCs w:val="24"/>
        </w:rPr>
      </w:pPr>
      <w:r w:rsidRPr="00EE742D">
        <w:rPr>
          <w:rFonts w:asciiTheme="minorHAnsi" w:eastAsia="Times New Roman" w:hAnsiTheme="minorHAnsi"/>
          <w:szCs w:val="24"/>
        </w:rPr>
        <w:t xml:space="preserve">w razie potrzeby wezwać pomoc medyczną (112), </w:t>
      </w:r>
    </w:p>
    <w:p w14:paraId="19F8B526" w14:textId="10C7090C" w:rsidR="008E71E0" w:rsidRPr="00EE742D" w:rsidRDefault="008E71E0" w:rsidP="00A00CC7">
      <w:pPr>
        <w:pStyle w:val="Akapitzlist"/>
        <w:numPr>
          <w:ilvl w:val="0"/>
          <w:numId w:val="36"/>
        </w:numPr>
        <w:rPr>
          <w:rFonts w:asciiTheme="minorHAnsi" w:eastAsia="Times New Roman" w:hAnsiTheme="minorHAnsi"/>
          <w:szCs w:val="24"/>
        </w:rPr>
      </w:pPr>
      <w:r w:rsidRPr="00EE742D">
        <w:rPr>
          <w:rFonts w:asciiTheme="minorHAnsi" w:eastAsia="Times New Roman" w:hAnsiTheme="minorHAnsi"/>
          <w:szCs w:val="24"/>
        </w:rPr>
        <w:t>nie podawać nic doustnie osobie nieprzytomnej.</w:t>
      </w:r>
    </w:p>
    <w:p w14:paraId="1238A4B9" w14:textId="22012FAE" w:rsidR="00614282" w:rsidRDefault="001A5F31" w:rsidP="00614282">
      <w:pPr>
        <w:pStyle w:val="Nagwek2"/>
        <w:rPr>
          <w:b w:val="0"/>
          <w:bCs/>
        </w:rPr>
      </w:pPr>
      <w:bookmarkStart w:id="34" w:name="_Toc227914072"/>
      <w:r>
        <w:rPr>
          <w:b w:val="0"/>
          <w:bCs/>
        </w:rPr>
        <w:t xml:space="preserve">POŻAR </w:t>
      </w:r>
      <w:r w:rsidR="004233D4">
        <w:rPr>
          <w:b w:val="0"/>
          <w:bCs/>
        </w:rPr>
        <w:t>SUBSTANCJI CHEMICZNYCH</w:t>
      </w:r>
      <w:bookmarkEnd w:id="34"/>
    </w:p>
    <w:p w14:paraId="7701BA61" w14:textId="561FE7AA" w:rsidR="004233D4" w:rsidRPr="00A50A90" w:rsidRDefault="00FE38BF" w:rsidP="00A00CC7">
      <w:pPr>
        <w:numPr>
          <w:ilvl w:val="0"/>
          <w:numId w:val="29"/>
        </w:numPr>
        <w:rPr>
          <w:lang w:eastAsia="it-IT"/>
        </w:rPr>
      </w:pPr>
      <w:r>
        <w:rPr>
          <w:lang w:eastAsia="it-IT"/>
        </w:rPr>
        <w:t>U</w:t>
      </w:r>
      <w:r w:rsidR="004233D4" w:rsidRPr="00A50A90">
        <w:rPr>
          <w:lang w:eastAsia="it-IT"/>
        </w:rPr>
        <w:t xml:space="preserve">żyć odpowiednich środków gaśniczych dopasowanych do rodzaju substancji (np. proszek gaśniczy, dwutlenek węgla, gaśnica pianowa). </w:t>
      </w:r>
    </w:p>
    <w:p w14:paraId="18580869" w14:textId="23A934A9" w:rsidR="004233D4" w:rsidRPr="00A50A90" w:rsidRDefault="00FE38BF" w:rsidP="00A00CC7">
      <w:pPr>
        <w:numPr>
          <w:ilvl w:val="0"/>
          <w:numId w:val="29"/>
        </w:numPr>
        <w:rPr>
          <w:lang w:eastAsia="it-IT"/>
        </w:rPr>
      </w:pPr>
      <w:r>
        <w:rPr>
          <w:lang w:eastAsia="it-IT"/>
        </w:rPr>
        <w:t>N</w:t>
      </w:r>
      <w:r w:rsidR="004233D4" w:rsidRPr="00A50A90">
        <w:rPr>
          <w:lang w:eastAsia="it-IT"/>
        </w:rPr>
        <w:t xml:space="preserve">atychmiast powiadomić służby ratunkowe (numer alarmowy 112). </w:t>
      </w:r>
    </w:p>
    <w:p w14:paraId="044770A6" w14:textId="77777777" w:rsidR="004233D4" w:rsidRPr="00A50A90" w:rsidRDefault="004233D4" w:rsidP="00A00CC7">
      <w:pPr>
        <w:numPr>
          <w:ilvl w:val="0"/>
          <w:numId w:val="29"/>
        </w:numPr>
        <w:rPr>
          <w:lang w:eastAsia="it-IT"/>
        </w:rPr>
      </w:pPr>
      <w:r w:rsidRPr="00A50A90">
        <w:rPr>
          <w:lang w:eastAsia="it-IT"/>
        </w:rPr>
        <w:t xml:space="preserve">W przypadku zagrożenia życia, ewakuować osoby z zagrożonego obszaru zgodnie z planem ewakuacji. </w:t>
      </w:r>
    </w:p>
    <w:p w14:paraId="43B9553D" w14:textId="77777777" w:rsidR="004233D4" w:rsidRPr="00A50A90" w:rsidRDefault="004233D4" w:rsidP="00A00CC7">
      <w:pPr>
        <w:numPr>
          <w:ilvl w:val="0"/>
          <w:numId w:val="29"/>
        </w:numPr>
        <w:rPr>
          <w:lang w:eastAsia="it-IT"/>
        </w:rPr>
      </w:pPr>
      <w:r w:rsidRPr="00A50A90">
        <w:rPr>
          <w:lang w:eastAsia="it-IT"/>
        </w:rPr>
        <w:t>Nie używać wody do gaszenia pożaru, jeśli substancja może reagować z wodą (np. niektóre metale lub reagenty wrażliwe na wodę).</w:t>
      </w:r>
    </w:p>
    <w:p w14:paraId="080EAECE" w14:textId="174B676D" w:rsidR="00FE38BF" w:rsidRPr="00E21FBA" w:rsidRDefault="00FE38BF" w:rsidP="00FE38BF">
      <w:pPr>
        <w:pStyle w:val="Nagwek2"/>
        <w:rPr>
          <w:rFonts w:asciiTheme="minorHAnsi" w:hAnsiTheme="minorHAnsi" w:cstheme="minorHAnsi"/>
          <w:b w:val="0"/>
          <w:bCs/>
        </w:rPr>
      </w:pPr>
      <w:bookmarkStart w:id="35" w:name="_Toc227914073"/>
      <w:r w:rsidRPr="00E21FBA">
        <w:rPr>
          <w:rFonts w:asciiTheme="minorHAnsi" w:hAnsiTheme="minorHAnsi" w:cstheme="minorHAnsi"/>
          <w:b w:val="0"/>
          <w:bCs/>
        </w:rPr>
        <w:t>OBOWIĄZ</w:t>
      </w:r>
      <w:r w:rsidR="00C47FA0" w:rsidRPr="00E21FBA">
        <w:rPr>
          <w:rFonts w:asciiTheme="minorHAnsi" w:hAnsiTheme="minorHAnsi" w:cstheme="minorHAnsi"/>
          <w:b w:val="0"/>
          <w:bCs/>
        </w:rPr>
        <w:t>KI PRACOWNIKA</w:t>
      </w:r>
      <w:bookmarkEnd w:id="35"/>
    </w:p>
    <w:p w14:paraId="35FA1F8D" w14:textId="4851856C" w:rsidR="00684816" w:rsidRPr="00E21FBA" w:rsidRDefault="00C47FA0" w:rsidP="00A00CC7">
      <w:pPr>
        <w:pStyle w:val="Akapitzlist"/>
        <w:numPr>
          <w:ilvl w:val="0"/>
          <w:numId w:val="37"/>
        </w:numPr>
        <w:jc w:val="left"/>
        <w:rPr>
          <w:rFonts w:asciiTheme="minorHAnsi" w:eastAsia="Times New Roman" w:hAnsiTheme="minorHAnsi"/>
          <w:szCs w:val="24"/>
        </w:rPr>
      </w:pPr>
      <w:r w:rsidRPr="00E21FBA">
        <w:rPr>
          <w:rFonts w:asciiTheme="minorHAnsi" w:eastAsia="Times New Roman" w:hAnsiTheme="minorHAnsi"/>
          <w:szCs w:val="24"/>
        </w:rPr>
        <w:t>N</w:t>
      </w:r>
      <w:r w:rsidR="00684816" w:rsidRPr="00E21FBA">
        <w:rPr>
          <w:rFonts w:asciiTheme="minorHAnsi" w:eastAsia="Times New Roman" w:hAnsiTheme="minorHAnsi"/>
          <w:szCs w:val="24"/>
        </w:rPr>
        <w:t>iezwłocznie zgłaszać każde zdarzenie awaryjne, nawet jeśli nie spowodowało szkód</w:t>
      </w:r>
      <w:r w:rsidRPr="00E21FBA">
        <w:rPr>
          <w:rFonts w:asciiTheme="minorHAnsi" w:eastAsia="Times New Roman" w:hAnsiTheme="minorHAnsi"/>
          <w:szCs w:val="24"/>
        </w:rPr>
        <w:t>.</w:t>
      </w:r>
    </w:p>
    <w:p w14:paraId="57993179" w14:textId="07B8CBBA" w:rsidR="00684816" w:rsidRPr="00E21FBA" w:rsidRDefault="00C47FA0" w:rsidP="00A00CC7">
      <w:pPr>
        <w:pStyle w:val="Akapitzlist"/>
        <w:numPr>
          <w:ilvl w:val="0"/>
          <w:numId w:val="37"/>
        </w:numPr>
        <w:jc w:val="left"/>
        <w:rPr>
          <w:rFonts w:asciiTheme="minorHAnsi" w:eastAsia="Times New Roman" w:hAnsiTheme="minorHAnsi"/>
          <w:szCs w:val="24"/>
        </w:rPr>
      </w:pPr>
      <w:r w:rsidRPr="00E21FBA">
        <w:rPr>
          <w:rFonts w:asciiTheme="minorHAnsi" w:eastAsia="Times New Roman" w:hAnsiTheme="minorHAnsi"/>
          <w:szCs w:val="24"/>
        </w:rPr>
        <w:t>S</w:t>
      </w:r>
      <w:r w:rsidR="00684816" w:rsidRPr="00E21FBA">
        <w:rPr>
          <w:rFonts w:asciiTheme="minorHAnsi" w:eastAsia="Times New Roman" w:hAnsiTheme="minorHAnsi"/>
          <w:szCs w:val="24"/>
        </w:rPr>
        <w:t>tosować się do poleceń przełożonych i służb ratunkowych</w:t>
      </w:r>
      <w:r w:rsidRPr="00E21FBA">
        <w:rPr>
          <w:rFonts w:asciiTheme="minorHAnsi" w:eastAsia="Times New Roman" w:hAnsiTheme="minorHAnsi"/>
          <w:szCs w:val="24"/>
        </w:rPr>
        <w:t>.</w:t>
      </w:r>
    </w:p>
    <w:p w14:paraId="5A98951D" w14:textId="0F75AA1D" w:rsidR="00DF1500" w:rsidRPr="00DF1500" w:rsidRDefault="00C47FA0" w:rsidP="00A00CC7">
      <w:pPr>
        <w:pStyle w:val="Akapitzlist"/>
        <w:numPr>
          <w:ilvl w:val="0"/>
          <w:numId w:val="37"/>
        </w:numPr>
        <w:rPr>
          <w:rFonts w:asciiTheme="minorHAnsi" w:hAnsiTheme="minorHAnsi"/>
          <w:lang w:eastAsia="it-IT"/>
        </w:rPr>
      </w:pPr>
      <w:r w:rsidRPr="00E21FBA">
        <w:rPr>
          <w:rFonts w:asciiTheme="minorHAnsi" w:eastAsia="Times New Roman" w:hAnsiTheme="minorHAnsi"/>
          <w:szCs w:val="24"/>
        </w:rPr>
        <w:t>N</w:t>
      </w:r>
      <w:r w:rsidR="00684816" w:rsidRPr="00E21FBA">
        <w:rPr>
          <w:rFonts w:asciiTheme="minorHAnsi" w:eastAsia="Times New Roman" w:hAnsiTheme="minorHAnsi"/>
          <w:szCs w:val="24"/>
        </w:rPr>
        <w:t>ie podejmować działań przekraczających swoje kompetencje i możliwości.</w:t>
      </w:r>
    </w:p>
    <w:p w14:paraId="0CB9CEE5" w14:textId="77777777" w:rsidR="00DF1500" w:rsidRPr="007668AE" w:rsidRDefault="00DF1500" w:rsidP="00DF1500">
      <w:pPr>
        <w:pStyle w:val="Nagwek1"/>
        <w:rPr>
          <w:lang w:val="pl-PL"/>
        </w:rPr>
      </w:pPr>
      <w:bookmarkStart w:id="36" w:name="_Toc227914074"/>
      <w:r>
        <w:rPr>
          <w:lang w:val="pl-PL"/>
        </w:rPr>
        <w:t>W PRZYPADKU ZAISTNIENIA WYPADKU</w:t>
      </w:r>
      <w:bookmarkEnd w:id="36"/>
    </w:p>
    <w:p w14:paraId="4F42D2B9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CC0DF7">
        <w:rPr>
          <w:rFonts w:asciiTheme="minorHAnsi" w:eastAsia="Times New Roman" w:hAnsiTheme="minorHAnsi"/>
          <w:b/>
          <w:bCs/>
          <w:szCs w:val="24"/>
          <w:lang w:eastAsia="pl-PL"/>
        </w:rPr>
        <w:t>zachować spokój</w:t>
      </w:r>
      <w:r w:rsidRPr="00CC0DF7">
        <w:rPr>
          <w:rFonts w:asciiTheme="minorHAnsi" w:eastAsia="Times New Roman" w:hAnsiTheme="minorHAnsi"/>
          <w:szCs w:val="24"/>
          <w:lang w:eastAsia="pl-PL"/>
        </w:rPr>
        <w:t xml:space="preserve"> i ocenić sytuację, </w:t>
      </w:r>
    </w:p>
    <w:p w14:paraId="519AF180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C5017C">
        <w:rPr>
          <w:rFonts w:asciiTheme="minorHAnsi" w:eastAsia="Times New Roman" w:hAnsiTheme="minorHAnsi"/>
          <w:b/>
          <w:bCs/>
          <w:szCs w:val="24"/>
          <w:lang w:eastAsia="pl-PL"/>
        </w:rPr>
        <w:t>zabezpieczyć miejsce zdarzenia</w:t>
      </w:r>
      <w:r w:rsidRPr="00C5017C">
        <w:rPr>
          <w:rFonts w:asciiTheme="minorHAnsi" w:eastAsia="Times New Roman" w:hAnsiTheme="minorHAnsi"/>
          <w:szCs w:val="24"/>
          <w:lang w:eastAsia="pl-PL"/>
        </w:rPr>
        <w:t xml:space="preserve"> w celu zapobieżenia dalszym zagrożeniom, </w:t>
      </w:r>
    </w:p>
    <w:p w14:paraId="402FA3BA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udzielić pierwszej pomocy poszkodowanemu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, zgodnie z posiadanymi umiejętnościami, </w:t>
      </w:r>
    </w:p>
    <w:p w14:paraId="7EA8E371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wezwać odpowiednie służby ratunkowe (112)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, jeśli sytuacja tego wymaga, </w:t>
      </w:r>
    </w:p>
    <w:p w14:paraId="302A7431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nie przemieszczać poszkodowanego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, chyba że istnieje bezpośrednie zagrożenie dla jego życia lub zdrowia, </w:t>
      </w:r>
    </w:p>
    <w:p w14:paraId="67B8454E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niezwłocznie powiadomić przełożonego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, </w:t>
      </w:r>
    </w:p>
    <w:p w14:paraId="2347A272" w14:textId="77777777" w:rsid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zabezpieczyć miejsce wypadku do czasu przeprowadzenia postępowania powypadkowego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, o ile nie zagraża to bezpieczeństwu innych osób, </w:t>
      </w:r>
    </w:p>
    <w:p w14:paraId="77D3A04E" w14:textId="15E6FA2D" w:rsidR="00DF1500" w:rsidRPr="00DF1500" w:rsidRDefault="00DF1500" w:rsidP="00A00CC7">
      <w:pPr>
        <w:pStyle w:val="Akapitzlist"/>
        <w:numPr>
          <w:ilvl w:val="0"/>
          <w:numId w:val="41"/>
        </w:numPr>
        <w:rPr>
          <w:rFonts w:asciiTheme="minorHAnsi" w:eastAsia="Times New Roman" w:hAnsiTheme="minorHAnsi"/>
          <w:szCs w:val="24"/>
          <w:lang w:eastAsia="pl-PL"/>
        </w:rPr>
      </w:pPr>
      <w:r w:rsidRPr="00004F6E">
        <w:rPr>
          <w:rFonts w:asciiTheme="minorHAnsi" w:eastAsia="Times New Roman" w:hAnsiTheme="minorHAnsi"/>
          <w:b/>
          <w:bCs/>
          <w:szCs w:val="24"/>
          <w:lang w:eastAsia="pl-PL"/>
        </w:rPr>
        <w:t>udzielić informacji zespołowi powypadkowemu</w:t>
      </w:r>
      <w:r w:rsidRPr="00004F6E">
        <w:rPr>
          <w:rFonts w:asciiTheme="minorHAnsi" w:eastAsia="Times New Roman" w:hAnsiTheme="minorHAnsi"/>
          <w:szCs w:val="24"/>
          <w:lang w:eastAsia="pl-PL"/>
        </w:rPr>
        <w:t xml:space="preserve"> oraz współpracować przy ustalaniu okoliczności zdarzenia.</w:t>
      </w:r>
    </w:p>
    <w:p w14:paraId="51F5CC2F" w14:textId="7C314DAA" w:rsidR="008506B8" w:rsidRPr="00BC3D90" w:rsidRDefault="00790F75" w:rsidP="008506B8">
      <w:pPr>
        <w:pStyle w:val="Nagwek1"/>
        <w:rPr>
          <w:lang w:val="pl-PL"/>
        </w:rPr>
      </w:pPr>
      <w:bookmarkStart w:id="37" w:name="_Toc227914075"/>
      <w:r>
        <w:rPr>
          <w:lang w:val="pl-PL"/>
        </w:rPr>
        <w:t>UTYLIZACJA</w:t>
      </w:r>
      <w:r w:rsidR="008506B8">
        <w:rPr>
          <w:lang w:val="pl-PL"/>
        </w:rPr>
        <w:t xml:space="preserve"> ODPADÓW CHEMICZNYCH</w:t>
      </w:r>
      <w:bookmarkEnd w:id="37"/>
    </w:p>
    <w:p w14:paraId="38E2B36D" w14:textId="40F2CF95" w:rsidR="00BC3D90" w:rsidRPr="00BC3D90" w:rsidRDefault="0077187B" w:rsidP="00BC3D90">
      <w:pPr>
        <w:rPr>
          <w:rFonts w:asciiTheme="minorHAnsi" w:hAnsiTheme="minorHAnsi"/>
        </w:rPr>
      </w:pPr>
      <w:r w:rsidRPr="00F27D0D">
        <w:rPr>
          <w:rFonts w:asciiTheme="minorHAnsi" w:hAnsiTheme="minorHAnsi"/>
          <w:lang w:eastAsia="it-IT"/>
        </w:rPr>
        <w:t>Podczas</w:t>
      </w:r>
      <w:r w:rsidR="00BC3D90" w:rsidRPr="00BC3D90">
        <w:rPr>
          <w:rFonts w:asciiTheme="minorHAnsi" w:hAnsiTheme="minorHAnsi"/>
        </w:rPr>
        <w:t xml:space="preserve"> postępowania z odpadami chemicznymi należy przestrzegać następujących zasad:</w:t>
      </w:r>
    </w:p>
    <w:p w14:paraId="6C0A32B0" w14:textId="77777777" w:rsidR="00BC3D90" w:rsidRPr="00BC3D90" w:rsidRDefault="00BC3D90" w:rsidP="00A00CC7">
      <w:pPr>
        <w:numPr>
          <w:ilvl w:val="0"/>
          <w:numId w:val="38"/>
        </w:numPr>
        <w:rPr>
          <w:rFonts w:asciiTheme="minorHAnsi" w:hAnsiTheme="minorHAnsi"/>
          <w:lang w:eastAsia="it-IT"/>
        </w:rPr>
      </w:pPr>
      <w:r w:rsidRPr="00BC3D90">
        <w:rPr>
          <w:rFonts w:asciiTheme="minorHAnsi" w:hAnsiTheme="minorHAnsi"/>
          <w:b/>
          <w:bCs/>
          <w:lang w:eastAsia="it-IT"/>
        </w:rPr>
        <w:lastRenderedPageBreak/>
        <w:t>Nie wylewać substancji chemicznych do kanalizacji</w:t>
      </w:r>
      <w:r w:rsidRPr="00BC3D90">
        <w:rPr>
          <w:rFonts w:asciiTheme="minorHAnsi" w:hAnsiTheme="minorHAnsi"/>
          <w:lang w:eastAsia="it-IT"/>
        </w:rPr>
        <w:t xml:space="preserve">, chyba że jest to wyraźnie dopuszczone w karcie charakterystyki (SDS) lub obowiązujących procedurach. </w:t>
      </w:r>
    </w:p>
    <w:p w14:paraId="6181172F" w14:textId="79D6B022" w:rsidR="00BC3D90" w:rsidRDefault="00BC3D90" w:rsidP="00A00CC7">
      <w:pPr>
        <w:numPr>
          <w:ilvl w:val="0"/>
          <w:numId w:val="38"/>
        </w:numPr>
        <w:rPr>
          <w:rFonts w:asciiTheme="minorHAnsi" w:hAnsiTheme="minorHAnsi"/>
          <w:lang w:eastAsia="it-IT"/>
        </w:rPr>
      </w:pPr>
      <w:r w:rsidRPr="00BC3D90">
        <w:rPr>
          <w:rFonts w:asciiTheme="minorHAnsi" w:hAnsiTheme="minorHAnsi"/>
          <w:b/>
          <w:bCs/>
          <w:lang w:eastAsia="it-IT"/>
        </w:rPr>
        <w:t>Gromadzić odpady w odpowiednio oznakowanych i szczelnych pojemnikach</w:t>
      </w:r>
      <w:r w:rsidRPr="00BC3D90">
        <w:rPr>
          <w:rFonts w:asciiTheme="minorHAnsi" w:hAnsiTheme="minorHAnsi"/>
          <w:lang w:eastAsia="it-IT"/>
        </w:rPr>
        <w:t xml:space="preserve">, odpornych na działanie danej substancji. </w:t>
      </w:r>
    </w:p>
    <w:p w14:paraId="28D10705" w14:textId="77777777" w:rsidR="008D28A4" w:rsidRDefault="008D28A4" w:rsidP="008D28A4">
      <w:pPr>
        <w:pStyle w:val="Legenda"/>
        <w:spacing w:before="0" w:after="0"/>
        <w:rPr>
          <w:sz w:val="20"/>
        </w:rPr>
      </w:pPr>
    </w:p>
    <w:p w14:paraId="11498F11" w14:textId="566F97CC" w:rsidR="00E772B1" w:rsidRPr="008D28A4" w:rsidRDefault="00EB222D" w:rsidP="00DF1500">
      <w:pPr>
        <w:pStyle w:val="Legenda"/>
        <w:spacing w:before="0" w:after="0"/>
        <w:jc w:val="center"/>
        <w:rPr>
          <w:sz w:val="20"/>
        </w:rPr>
      </w:pPr>
      <w:r>
        <w:rPr>
          <w:sz w:val="20"/>
        </w:rPr>
        <w:t>Grafika</w:t>
      </w:r>
      <w:r w:rsidR="00013E9B" w:rsidRPr="008D28A4">
        <w:rPr>
          <w:sz w:val="20"/>
        </w:rPr>
        <w:t xml:space="preserve"> </w:t>
      </w:r>
      <w:r>
        <w:rPr>
          <w:sz w:val="20"/>
        </w:rPr>
        <w:t>3</w:t>
      </w:r>
    </w:p>
    <w:p w14:paraId="07AA1D93" w14:textId="7953E286" w:rsidR="000C09D4" w:rsidRPr="008D28A4" w:rsidRDefault="000C09D4" w:rsidP="00DF1500">
      <w:pPr>
        <w:pStyle w:val="Legenda"/>
        <w:spacing w:before="0" w:after="0"/>
        <w:jc w:val="center"/>
        <w:rPr>
          <w:rFonts w:asciiTheme="minorHAnsi" w:hAnsiTheme="minorHAnsi"/>
          <w:sz w:val="20"/>
          <w:lang w:eastAsia="it-IT"/>
        </w:rPr>
      </w:pPr>
      <w:r w:rsidRPr="008D28A4">
        <w:rPr>
          <w:sz w:val="20"/>
        </w:rPr>
        <w:t xml:space="preserve">Wzór karty </w:t>
      </w:r>
      <w:r w:rsidR="008D28A4" w:rsidRPr="008D28A4">
        <w:rPr>
          <w:sz w:val="20"/>
        </w:rPr>
        <w:t>służącej do oznakowania odpadów niebezpiecznych</w:t>
      </w:r>
    </w:p>
    <w:p w14:paraId="565DF180" w14:textId="4B9CE4ED" w:rsidR="006E1B01" w:rsidRDefault="002E22C3" w:rsidP="002E22C3">
      <w:pPr>
        <w:ind w:left="720"/>
        <w:jc w:val="center"/>
        <w:rPr>
          <w:rFonts w:asciiTheme="minorHAnsi" w:hAnsiTheme="minorHAnsi"/>
          <w:lang w:eastAsia="it-IT"/>
        </w:rPr>
      </w:pPr>
      <w:r w:rsidRPr="002E22C3">
        <w:rPr>
          <w:rFonts w:asciiTheme="minorHAnsi" w:hAnsiTheme="minorHAnsi"/>
          <w:noProof/>
          <w:lang w:eastAsia="it-IT"/>
        </w:rPr>
        <w:drawing>
          <wp:inline distT="0" distB="0" distL="0" distR="0" wp14:anchorId="5D073276" wp14:editId="7FB6A6C2">
            <wp:extent cx="3803215" cy="4886553"/>
            <wp:effectExtent l="0" t="0" r="6985" b="0"/>
            <wp:docPr id="6967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6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9175" cy="49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86F" w14:textId="77777777" w:rsidR="008D28A4" w:rsidRPr="00BC3D90" w:rsidRDefault="008D28A4" w:rsidP="002E22C3">
      <w:pPr>
        <w:ind w:left="720"/>
        <w:jc w:val="center"/>
        <w:rPr>
          <w:rFonts w:asciiTheme="minorHAnsi" w:hAnsiTheme="minorHAnsi"/>
          <w:lang w:eastAsia="it-IT"/>
        </w:rPr>
      </w:pPr>
    </w:p>
    <w:p w14:paraId="77D94C46" w14:textId="77777777" w:rsidR="00BC3D90" w:rsidRPr="00BC3D90" w:rsidRDefault="00BC3D90" w:rsidP="00A00CC7">
      <w:pPr>
        <w:numPr>
          <w:ilvl w:val="0"/>
          <w:numId w:val="38"/>
        </w:numPr>
        <w:rPr>
          <w:rFonts w:asciiTheme="minorHAnsi" w:hAnsiTheme="minorHAnsi"/>
          <w:lang w:eastAsia="it-IT"/>
        </w:rPr>
      </w:pPr>
      <w:r w:rsidRPr="00BC3D90">
        <w:rPr>
          <w:rFonts w:asciiTheme="minorHAnsi" w:hAnsiTheme="minorHAnsi"/>
          <w:b/>
          <w:bCs/>
          <w:lang w:eastAsia="it-IT"/>
        </w:rPr>
        <w:t>Nie mieszać różnych rodzajów odpadów</w:t>
      </w:r>
      <w:r w:rsidRPr="00BC3D90">
        <w:rPr>
          <w:rFonts w:asciiTheme="minorHAnsi" w:hAnsiTheme="minorHAnsi"/>
          <w:lang w:eastAsia="it-IT"/>
        </w:rPr>
        <w:t xml:space="preserve">, jeśli może to spowodować reakcję chemiczną lub utrudnić ich utylizację. </w:t>
      </w:r>
    </w:p>
    <w:p w14:paraId="665021A6" w14:textId="77777777" w:rsidR="00BC3D90" w:rsidRPr="00BC3D90" w:rsidRDefault="00BC3D90" w:rsidP="00A00CC7">
      <w:pPr>
        <w:numPr>
          <w:ilvl w:val="0"/>
          <w:numId w:val="38"/>
        </w:numPr>
        <w:rPr>
          <w:rFonts w:asciiTheme="minorHAnsi" w:hAnsiTheme="minorHAnsi"/>
          <w:lang w:eastAsia="it-IT"/>
        </w:rPr>
      </w:pPr>
      <w:r w:rsidRPr="00BC3D90">
        <w:rPr>
          <w:rFonts w:asciiTheme="minorHAnsi" w:hAnsiTheme="minorHAnsi"/>
          <w:b/>
          <w:bCs/>
          <w:lang w:eastAsia="it-IT"/>
        </w:rPr>
        <w:t>Przechowywać odpady w wyznaczonych miejscach</w:t>
      </w:r>
      <w:r w:rsidRPr="00BC3D90">
        <w:rPr>
          <w:rFonts w:asciiTheme="minorHAnsi" w:hAnsiTheme="minorHAnsi"/>
          <w:lang w:eastAsia="it-IT"/>
        </w:rPr>
        <w:t xml:space="preserve">, zgodnie z zasadami bezpieczeństwa i ochrony środowiska. </w:t>
      </w:r>
    </w:p>
    <w:p w14:paraId="2B27BFD6" w14:textId="77777777" w:rsidR="00BC3D90" w:rsidRPr="00BC3D90" w:rsidRDefault="00BC3D90" w:rsidP="00A00CC7">
      <w:pPr>
        <w:numPr>
          <w:ilvl w:val="0"/>
          <w:numId w:val="38"/>
        </w:numPr>
        <w:rPr>
          <w:rFonts w:asciiTheme="minorHAnsi" w:hAnsiTheme="minorHAnsi"/>
          <w:lang w:eastAsia="it-IT"/>
        </w:rPr>
      </w:pPr>
      <w:r w:rsidRPr="00BC3D90">
        <w:rPr>
          <w:rFonts w:asciiTheme="minorHAnsi" w:hAnsiTheme="minorHAnsi"/>
          <w:b/>
          <w:bCs/>
          <w:lang w:eastAsia="it-IT"/>
        </w:rPr>
        <w:t>Przekazywać odpady wyłącznie uprawnionym podmiotom</w:t>
      </w:r>
      <w:r w:rsidRPr="00BC3D90">
        <w:rPr>
          <w:rFonts w:asciiTheme="minorHAnsi" w:hAnsiTheme="minorHAnsi"/>
          <w:lang w:eastAsia="it-IT"/>
        </w:rPr>
        <w:t xml:space="preserve">, zgodnie z obowiązującymi przepisami prawa. </w:t>
      </w:r>
    </w:p>
    <w:p w14:paraId="09B8DC73" w14:textId="64A0B53E" w:rsidR="002A1808" w:rsidRPr="00FF1A20" w:rsidRDefault="00F117E9" w:rsidP="001C612D">
      <w:pPr>
        <w:pStyle w:val="Nagwek1"/>
        <w:rPr>
          <w:lang w:val="pl-PL"/>
        </w:rPr>
      </w:pPr>
      <w:bookmarkStart w:id="38" w:name="_Toc227914076"/>
      <w:r>
        <w:rPr>
          <w:lang w:val="pl-PL"/>
        </w:rPr>
        <w:t>OBOWIĄZKI PRACOWNIKÓW</w:t>
      </w:r>
      <w:bookmarkEnd w:id="19"/>
      <w:bookmarkEnd w:id="38"/>
    </w:p>
    <w:p w14:paraId="157FCEC0" w14:textId="77777777" w:rsidR="009F5B56" w:rsidRPr="009F5B56" w:rsidRDefault="009F5B56" w:rsidP="009F5B56">
      <w:p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>Każdy pracownik jest zobowiązany do:</w:t>
      </w:r>
    </w:p>
    <w:p w14:paraId="632B4ABA" w14:textId="77777777" w:rsidR="009F5B56" w:rsidRPr="009F5B56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lastRenderedPageBreak/>
        <w:t xml:space="preserve">znajomości oraz przestrzegania niniejszej instrukcji oraz kart charakterystyki (SDS) stosowanych substancji chemicznych, </w:t>
      </w:r>
    </w:p>
    <w:p w14:paraId="0EDEBD81" w14:textId="77777777" w:rsidR="009F5B56" w:rsidRPr="009F5B56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 xml:space="preserve">stosowania wymaganych środków ochrony indywidualnej zgodnie z przeznaczeniem, </w:t>
      </w:r>
    </w:p>
    <w:p w14:paraId="1218C1FA" w14:textId="77777777" w:rsidR="009F5B56" w:rsidRPr="009F5B56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 xml:space="preserve">dbania o należyty stan powierzonych środków ochrony oraz zgłaszania ich zużycia lub uszkodzenia, </w:t>
      </w:r>
    </w:p>
    <w:p w14:paraId="5AD64B91" w14:textId="77777777" w:rsidR="009F5B56" w:rsidRPr="009F5B56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 xml:space="preserve">niezwłocznego zgłaszania przełożonemu wszelkich zagrożeń, awarii oraz wypadków, </w:t>
      </w:r>
    </w:p>
    <w:p w14:paraId="6A1DD8E8" w14:textId="77777777" w:rsidR="009F5B56" w:rsidRPr="009F5B56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 xml:space="preserve">udziału w szkoleniach BHP oraz stosowania zdobytej wiedzy w praktyce, </w:t>
      </w:r>
    </w:p>
    <w:p w14:paraId="3F81B30B" w14:textId="233C0D43" w:rsidR="002A1808" w:rsidRDefault="009F5B56" w:rsidP="00A00CC7">
      <w:pPr>
        <w:numPr>
          <w:ilvl w:val="0"/>
          <w:numId w:val="39"/>
        </w:numPr>
        <w:rPr>
          <w:rFonts w:asciiTheme="minorHAnsi" w:eastAsia="Times New Roman" w:hAnsiTheme="minorHAnsi"/>
          <w:szCs w:val="24"/>
          <w:lang w:eastAsia="pl-PL"/>
        </w:rPr>
      </w:pPr>
      <w:r w:rsidRPr="009F5B56">
        <w:rPr>
          <w:rFonts w:asciiTheme="minorHAnsi" w:eastAsia="Times New Roman" w:hAnsiTheme="minorHAnsi"/>
          <w:szCs w:val="24"/>
          <w:lang w:eastAsia="pl-PL"/>
        </w:rPr>
        <w:t>stosowania się do poleceń przełożonych w zakresie bezpieczeństwa pracy.</w:t>
      </w:r>
      <w:r w:rsidR="002A1808" w:rsidRPr="00F02597">
        <w:rPr>
          <w:rFonts w:asciiTheme="minorHAnsi" w:eastAsia="Times New Roman" w:hAnsiTheme="minorHAnsi"/>
          <w:szCs w:val="24"/>
          <w:lang w:eastAsia="pl-PL"/>
        </w:rPr>
        <w:t xml:space="preserve"> </w:t>
      </w:r>
    </w:p>
    <w:p w14:paraId="20E2F3D3" w14:textId="56C16BA4" w:rsidR="00480DDF" w:rsidRPr="00FF1A20" w:rsidRDefault="00480DDF" w:rsidP="00480DDF">
      <w:pPr>
        <w:pStyle w:val="Nagwek1"/>
        <w:rPr>
          <w:lang w:val="pl-PL"/>
        </w:rPr>
      </w:pPr>
      <w:bookmarkStart w:id="39" w:name="_Toc227914077"/>
      <w:r w:rsidRPr="00480DDF">
        <w:rPr>
          <w:lang w:val="pl-PL"/>
        </w:rPr>
        <w:t>ZGŁASZANIE NOWYCH SUBSTANCJI CHEMICZNYCH (FORMA MAILOWA)</w:t>
      </w:r>
      <w:bookmarkEnd w:id="39"/>
    </w:p>
    <w:p w14:paraId="1A45CF40" w14:textId="1493D102" w:rsidR="00364D4A" w:rsidRPr="00A16C02" w:rsidRDefault="00364D4A" w:rsidP="0091093E">
      <w:p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>Zgłoszenie planowanego wprowadzenia nowej substancji chemicznej do zakładu odbywa się wyłącznie w formie mailowej, kierowanej do działu BHP.</w:t>
      </w:r>
      <w:r w:rsidR="000B31E6">
        <w:rPr>
          <w:rFonts w:asciiTheme="minorHAnsi" w:eastAsia="Times New Roman" w:hAnsiTheme="minorHAnsi"/>
          <w:szCs w:val="24"/>
          <w:lang w:eastAsia="pl-PL"/>
        </w:rPr>
        <w:t xml:space="preserve"> W tej samej formie zgłaszający otrzyma odpowiedź zwrotną. </w:t>
      </w:r>
    </w:p>
    <w:p w14:paraId="79E1D7D5" w14:textId="71B8D545" w:rsidR="00A1176C" w:rsidRDefault="0061132B" w:rsidP="0091093E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40" w:name="_Toc227914078"/>
      <w:r>
        <w:rPr>
          <w:rFonts w:asciiTheme="minorHAnsi" w:hAnsiTheme="minorHAnsi" w:cstheme="minorHAnsi"/>
          <w:b w:val="0"/>
          <w:bCs/>
          <w:lang w:val="pl-PL"/>
        </w:rPr>
        <w:t>WAŻNE</w:t>
      </w:r>
      <w:bookmarkEnd w:id="40"/>
    </w:p>
    <w:p w14:paraId="1E175640" w14:textId="065F59AA" w:rsidR="000C430F" w:rsidRPr="00FF4F2A" w:rsidRDefault="000C430F" w:rsidP="0091093E">
      <w:pPr>
        <w:pStyle w:val="Akapitzlist"/>
        <w:numPr>
          <w:ilvl w:val="0"/>
          <w:numId w:val="43"/>
        </w:numPr>
        <w:jc w:val="left"/>
        <w:rPr>
          <w:rFonts w:asciiTheme="minorHAnsi" w:eastAsia="Times New Roman" w:hAnsiTheme="minorHAnsi"/>
          <w:szCs w:val="24"/>
        </w:rPr>
      </w:pPr>
      <w:r w:rsidRPr="00FF4F2A">
        <w:rPr>
          <w:rFonts w:asciiTheme="minorHAnsi" w:eastAsia="Times New Roman" w:hAnsiTheme="minorHAnsi"/>
          <w:szCs w:val="24"/>
        </w:rPr>
        <w:t xml:space="preserve">Zabrania się zamawiania jakichkolwiek substancji chemicznych bez uprzedniej akceptacji działu BHP. </w:t>
      </w:r>
    </w:p>
    <w:p w14:paraId="769E37C4" w14:textId="28CD9A08" w:rsidR="000C430F" w:rsidRPr="00FF4F2A" w:rsidRDefault="000C430F" w:rsidP="0091093E">
      <w:pPr>
        <w:pStyle w:val="Akapitzlist"/>
        <w:numPr>
          <w:ilvl w:val="0"/>
          <w:numId w:val="43"/>
        </w:numPr>
        <w:rPr>
          <w:rFonts w:asciiTheme="minorHAnsi" w:hAnsiTheme="minorHAnsi"/>
          <w:lang w:eastAsia="it-IT"/>
        </w:rPr>
      </w:pPr>
      <w:r w:rsidRPr="00FF4F2A">
        <w:rPr>
          <w:rFonts w:asciiTheme="minorHAnsi" w:eastAsia="Times New Roman" w:hAnsiTheme="minorHAnsi"/>
          <w:szCs w:val="24"/>
        </w:rPr>
        <w:t>Zakaz obejmuje również zamówienia o charakterze testowym, próbnym oraz demonstracyjnym.</w:t>
      </w:r>
    </w:p>
    <w:p w14:paraId="25D743A0" w14:textId="6912EB8E" w:rsidR="0061394F" w:rsidRPr="00FF4F2A" w:rsidRDefault="0061394F" w:rsidP="0091093E">
      <w:pPr>
        <w:pStyle w:val="Akapitzlist"/>
        <w:numPr>
          <w:ilvl w:val="0"/>
          <w:numId w:val="43"/>
        </w:numPr>
        <w:spacing w:before="100" w:beforeAutospacing="1" w:after="100" w:afterAutospacing="1"/>
        <w:jc w:val="left"/>
        <w:rPr>
          <w:rFonts w:asciiTheme="minorHAnsi" w:eastAsia="Times New Roman" w:hAnsiTheme="minorHAnsi"/>
          <w:szCs w:val="24"/>
        </w:rPr>
      </w:pPr>
      <w:r w:rsidRPr="00FF4F2A">
        <w:rPr>
          <w:rFonts w:asciiTheme="minorHAnsi" w:eastAsia="Times New Roman" w:hAnsiTheme="minorHAnsi"/>
          <w:szCs w:val="24"/>
        </w:rPr>
        <w:t>Do czasu uzyskania pisemnej akceptacji działu BHP zabrania się zamawiania, wprowadzania oraz stosowania danej substancji chemicznej.</w:t>
      </w:r>
    </w:p>
    <w:p w14:paraId="7A663F36" w14:textId="4A6AAFAA" w:rsidR="00535D99" w:rsidRPr="00A16C02" w:rsidRDefault="00A16C02" w:rsidP="00535D99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41" w:name="_Toc227914079"/>
      <w:r w:rsidRPr="00A16C02">
        <w:rPr>
          <w:rFonts w:asciiTheme="minorHAnsi" w:hAnsiTheme="minorHAnsi" w:cstheme="minorHAnsi"/>
          <w:b w:val="0"/>
          <w:bCs/>
          <w:lang w:val="pl-PL"/>
        </w:rPr>
        <w:t>WYMAGANE INFORMACJE W ZGŁOSZENIU</w:t>
      </w:r>
      <w:bookmarkEnd w:id="41"/>
    </w:p>
    <w:p w14:paraId="166E4FDE" w14:textId="1423F2F7" w:rsidR="00364D4A" w:rsidRPr="00364D4A" w:rsidRDefault="00364D4A" w:rsidP="00364D4A">
      <w:pPr>
        <w:rPr>
          <w:rFonts w:asciiTheme="minorHAnsi" w:eastAsia="Times New Roman" w:hAnsiTheme="minorHAnsi"/>
          <w:szCs w:val="24"/>
          <w:lang w:val="en-US" w:eastAsia="pl-PL"/>
        </w:rPr>
      </w:pP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Każde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 </w:t>
      </w: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zgłoszenie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 </w:t>
      </w: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powinno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 </w:t>
      </w: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zawierać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>:</w:t>
      </w:r>
    </w:p>
    <w:p w14:paraId="20FAC44D" w14:textId="77777777" w:rsidR="00364D4A" w:rsidRPr="00364D4A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 xml:space="preserve">nazwę substancji chemicznej lub produktu, </w:t>
      </w:r>
    </w:p>
    <w:p w14:paraId="4F4990D8" w14:textId="77777777" w:rsidR="00364D4A" w:rsidRPr="00364D4A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val="en-US" w:eastAsia="pl-PL"/>
        </w:rPr>
      </w:pP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planowane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 </w:t>
      </w: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zastosowanie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 w </w:t>
      </w:r>
      <w:proofErr w:type="spellStart"/>
      <w:r w:rsidRPr="00364D4A">
        <w:rPr>
          <w:rFonts w:asciiTheme="minorHAnsi" w:eastAsia="Times New Roman" w:hAnsiTheme="minorHAnsi"/>
          <w:szCs w:val="24"/>
          <w:lang w:val="en-US" w:eastAsia="pl-PL"/>
        </w:rPr>
        <w:t>zakładzie</w:t>
      </w:r>
      <w:proofErr w:type="spellEnd"/>
      <w:r w:rsidRPr="00364D4A">
        <w:rPr>
          <w:rFonts w:asciiTheme="minorHAnsi" w:eastAsia="Times New Roman" w:hAnsiTheme="minorHAnsi"/>
          <w:szCs w:val="24"/>
          <w:lang w:val="en-US" w:eastAsia="pl-PL"/>
        </w:rPr>
        <w:t xml:space="preserve">, </w:t>
      </w:r>
    </w:p>
    <w:p w14:paraId="54468443" w14:textId="77777777" w:rsidR="00364D4A" w:rsidRPr="00364D4A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 xml:space="preserve">aktualną kartę charakterystyki (SDS) w języku polskim (obowiązkowo jako załącznik), </w:t>
      </w:r>
    </w:p>
    <w:p w14:paraId="304CD75B" w14:textId="77777777" w:rsidR="00364D4A" w:rsidRPr="00364D4A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 xml:space="preserve">opis procesu technologicznego lub sposobu użycia, </w:t>
      </w:r>
    </w:p>
    <w:p w14:paraId="0EEE8FCF" w14:textId="77777777" w:rsidR="00364D4A" w:rsidRPr="00364D4A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 xml:space="preserve">wymagane środki ochrony indywidualnej (SOI), </w:t>
      </w:r>
    </w:p>
    <w:p w14:paraId="3DBA67D8" w14:textId="3091439B" w:rsidR="0061132B" w:rsidRPr="0061132B" w:rsidRDefault="00364D4A" w:rsidP="00A00CC7">
      <w:pPr>
        <w:numPr>
          <w:ilvl w:val="0"/>
          <w:numId w:val="42"/>
        </w:numPr>
        <w:rPr>
          <w:rFonts w:asciiTheme="minorHAnsi" w:eastAsia="Times New Roman" w:hAnsiTheme="minorHAnsi"/>
          <w:szCs w:val="24"/>
          <w:lang w:eastAsia="pl-PL"/>
        </w:rPr>
      </w:pPr>
      <w:r w:rsidRPr="00364D4A">
        <w:rPr>
          <w:rFonts w:asciiTheme="minorHAnsi" w:eastAsia="Times New Roman" w:hAnsiTheme="minorHAnsi"/>
          <w:szCs w:val="24"/>
          <w:lang w:eastAsia="pl-PL"/>
        </w:rPr>
        <w:t>dane osoby oraz działu zgłaszającego.</w:t>
      </w:r>
    </w:p>
    <w:p w14:paraId="24A8C150" w14:textId="5A0C0D3F" w:rsidR="0061132B" w:rsidRPr="000935C8" w:rsidRDefault="0061132B" w:rsidP="005B5B7A">
      <w:pPr>
        <w:pStyle w:val="Nagwek2"/>
        <w:rPr>
          <w:b w:val="0"/>
          <w:bCs/>
          <w:lang w:val="pl-PL"/>
        </w:rPr>
      </w:pPr>
      <w:bookmarkStart w:id="42" w:name="_Toc227914080"/>
      <w:r w:rsidRPr="000935C8">
        <w:rPr>
          <w:b w:val="0"/>
          <w:bCs/>
          <w:lang w:val="pl-PL"/>
        </w:rPr>
        <w:t xml:space="preserve">MOŻLIWE PRZYPADKI </w:t>
      </w:r>
      <w:r w:rsidR="005B5B7A" w:rsidRPr="000935C8">
        <w:rPr>
          <w:b w:val="0"/>
          <w:bCs/>
          <w:lang w:val="pl-PL"/>
        </w:rPr>
        <w:t>BRAKU DOPUSZCZENIA SUBSTANCJI CHEMICZNYCH</w:t>
      </w:r>
      <w:bookmarkEnd w:id="42"/>
      <w:r w:rsidR="005B5B7A" w:rsidRPr="000935C8">
        <w:rPr>
          <w:b w:val="0"/>
          <w:bCs/>
          <w:lang w:val="pl-PL"/>
        </w:rPr>
        <w:t xml:space="preserve"> </w:t>
      </w:r>
    </w:p>
    <w:p w14:paraId="423D96A5" w14:textId="77777777" w:rsidR="009A0D84" w:rsidRPr="009A0D84" w:rsidRDefault="009A0D84" w:rsidP="004F01A8">
      <w:pPr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>Substancja chemiczna może nie zostać dopuszczona do stosowania w szczególności, gdy:</w:t>
      </w:r>
    </w:p>
    <w:p w14:paraId="4FC9081D" w14:textId="77777777" w:rsidR="009A0D84" w:rsidRDefault="009A0D84" w:rsidP="004F01A8">
      <w:pPr>
        <w:numPr>
          <w:ilvl w:val="0"/>
          <w:numId w:val="44"/>
        </w:numPr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 xml:space="preserve">brak jest aktualnej karty charakterystyki (SDS), </w:t>
      </w:r>
    </w:p>
    <w:p w14:paraId="08FFA7A6" w14:textId="14AB304F" w:rsidR="00177038" w:rsidRPr="009A0D84" w:rsidRDefault="00177038" w:rsidP="004F01A8">
      <w:pPr>
        <w:numPr>
          <w:ilvl w:val="0"/>
          <w:numId w:val="44"/>
        </w:numPr>
        <w:rPr>
          <w:rFonts w:asciiTheme="minorHAnsi" w:eastAsia="Times New Roman" w:hAnsiTheme="minorHAnsi"/>
          <w:szCs w:val="24"/>
        </w:rPr>
      </w:pPr>
      <w:r>
        <w:rPr>
          <w:rFonts w:asciiTheme="minorHAnsi" w:eastAsia="Times New Roman" w:hAnsiTheme="minorHAnsi"/>
          <w:szCs w:val="24"/>
        </w:rPr>
        <w:t xml:space="preserve">brak </w:t>
      </w:r>
      <w:r w:rsidR="00C4413F">
        <w:rPr>
          <w:rFonts w:asciiTheme="minorHAnsi" w:eastAsia="Times New Roman" w:hAnsiTheme="minorHAnsi"/>
          <w:szCs w:val="24"/>
        </w:rPr>
        <w:t xml:space="preserve">karty charakterystyki (SDS) w języku polskim, </w:t>
      </w:r>
    </w:p>
    <w:p w14:paraId="6E492802" w14:textId="3D6CA4D1" w:rsidR="009A0D84" w:rsidRPr="009A0D84" w:rsidRDefault="009A0D84" w:rsidP="004F01A8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>substancja stwarza wysokie zagrożenie dla zdrowia lub życia (np. działanie toksyczne, rakotwórcze, mutagenne</w:t>
      </w:r>
      <w:r w:rsidR="00931939">
        <w:rPr>
          <w:rFonts w:asciiTheme="minorHAnsi" w:eastAsia="Times New Roman" w:hAnsiTheme="minorHAnsi"/>
          <w:szCs w:val="24"/>
        </w:rPr>
        <w:t xml:space="preserve">, </w:t>
      </w:r>
      <w:r w:rsidR="00A00700">
        <w:rPr>
          <w:rFonts w:asciiTheme="minorHAnsi" w:eastAsia="Times New Roman" w:hAnsiTheme="minorHAnsi"/>
          <w:szCs w:val="24"/>
        </w:rPr>
        <w:t>itp.</w:t>
      </w:r>
      <w:r w:rsidRPr="009A0D84">
        <w:rPr>
          <w:rFonts w:asciiTheme="minorHAnsi" w:eastAsia="Times New Roman" w:hAnsiTheme="minorHAnsi"/>
          <w:szCs w:val="24"/>
        </w:rPr>
        <w:t xml:space="preserve">), </w:t>
      </w:r>
    </w:p>
    <w:p w14:paraId="0790CF03" w14:textId="77777777" w:rsidR="009A0D84" w:rsidRPr="009A0D84" w:rsidRDefault="009A0D84" w:rsidP="004F01A8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 xml:space="preserve">brak jest możliwości zapewnienia odpowiednich środków ochrony indywidualnej lub zbiorowej, </w:t>
      </w:r>
    </w:p>
    <w:p w14:paraId="59626A59" w14:textId="77777777" w:rsidR="009A0D84" w:rsidRPr="009A0D84" w:rsidRDefault="009A0D84" w:rsidP="004F01A8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 xml:space="preserve">brak jest odpowiednich warunków technicznych (np. wentylacji, zabezpieczeń stanowiska pracy), </w:t>
      </w:r>
    </w:p>
    <w:p w14:paraId="2F96C461" w14:textId="77777777" w:rsidR="009A0D84" w:rsidRPr="009A0D84" w:rsidRDefault="009A0D84" w:rsidP="004F01A8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 xml:space="preserve">brak jest bezpiecznych warunków magazynowania, </w:t>
      </w:r>
    </w:p>
    <w:p w14:paraId="45F8943B" w14:textId="77777777" w:rsidR="009A0D84" w:rsidRPr="009A0D84" w:rsidRDefault="009A0D84" w:rsidP="004F01A8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 xml:space="preserve">dostępny jest bezpieczniejszy zamiennik o podobnym zastosowaniu, </w:t>
      </w:r>
    </w:p>
    <w:p w14:paraId="4237F88D" w14:textId="22ABE9EE" w:rsidR="00FB3A5C" w:rsidRPr="00FB3A5C" w:rsidRDefault="009A0D84" w:rsidP="004F01A8">
      <w:pPr>
        <w:numPr>
          <w:ilvl w:val="0"/>
          <w:numId w:val="44"/>
        </w:numPr>
        <w:rPr>
          <w:rFonts w:asciiTheme="minorHAnsi" w:eastAsia="Times New Roman" w:hAnsiTheme="minorHAnsi"/>
          <w:szCs w:val="24"/>
        </w:rPr>
      </w:pPr>
      <w:r w:rsidRPr="009A0D84">
        <w:rPr>
          <w:rFonts w:asciiTheme="minorHAnsi" w:eastAsia="Times New Roman" w:hAnsiTheme="minorHAnsi"/>
          <w:szCs w:val="24"/>
        </w:rPr>
        <w:t>substancja jest niezgodna z obowiązującymi przepisami prawa lub wewnętrznymi procedurami zakładu.</w:t>
      </w:r>
    </w:p>
    <w:p w14:paraId="70FB637C" w14:textId="55D45DEE" w:rsidR="00FB3A5C" w:rsidRPr="008976D7" w:rsidRDefault="00EC1A9B" w:rsidP="00FB3A5C">
      <w:pPr>
        <w:pStyle w:val="Nagwek1"/>
      </w:pPr>
      <w:bookmarkStart w:id="43" w:name="_Toc227914081"/>
      <w:r>
        <w:lastRenderedPageBreak/>
        <w:t>REJESTR SUBSTANCJI CHEMICZNYCH</w:t>
      </w:r>
      <w:bookmarkEnd w:id="43"/>
    </w:p>
    <w:p w14:paraId="1F6D6F3C" w14:textId="68695FC4" w:rsidR="00EC1A9B" w:rsidRPr="00EC1A9B" w:rsidRDefault="00EC1A9B" w:rsidP="004F01A8">
      <w:p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W zakładzie pracy prowadzony jest </w:t>
      </w:r>
      <w:r w:rsidRPr="00EC1A9B">
        <w:rPr>
          <w:rFonts w:asciiTheme="minorHAnsi" w:eastAsia="Times New Roman" w:hAnsiTheme="minorHAnsi"/>
          <w:b/>
          <w:bCs/>
          <w:szCs w:val="24"/>
        </w:rPr>
        <w:t>Rejestr substancji chemicznych</w:t>
      </w:r>
      <w:r w:rsidRPr="00EC1A9B">
        <w:rPr>
          <w:rFonts w:asciiTheme="minorHAnsi" w:eastAsia="Times New Roman" w:hAnsiTheme="minorHAnsi"/>
          <w:szCs w:val="24"/>
        </w:rPr>
        <w:t>, obejmujący wszystkie chemikalia dopuszczone do stosowania na terenie zakładu.</w:t>
      </w:r>
      <w:r w:rsidR="00A00CC7">
        <w:rPr>
          <w:rFonts w:asciiTheme="minorHAnsi" w:eastAsia="Times New Roman" w:hAnsiTheme="minorHAnsi"/>
          <w:szCs w:val="24"/>
        </w:rPr>
        <w:t xml:space="preserve"> </w:t>
      </w:r>
    </w:p>
    <w:p w14:paraId="5BEDF344" w14:textId="7C539429" w:rsidR="00207344" w:rsidRDefault="00A05252" w:rsidP="00207344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44" w:name="_Toc227914082"/>
      <w:r>
        <w:rPr>
          <w:rFonts w:asciiTheme="minorHAnsi" w:hAnsiTheme="minorHAnsi" w:cstheme="minorHAnsi"/>
          <w:b w:val="0"/>
          <w:bCs/>
          <w:lang w:val="pl-PL"/>
        </w:rPr>
        <w:t>ZA</w:t>
      </w:r>
      <w:r w:rsidR="006B40B3">
        <w:rPr>
          <w:rFonts w:asciiTheme="minorHAnsi" w:hAnsiTheme="minorHAnsi" w:cstheme="minorHAnsi"/>
          <w:b w:val="0"/>
          <w:bCs/>
          <w:lang w:val="pl-PL"/>
        </w:rPr>
        <w:t>KRES REJESTRU</w:t>
      </w:r>
      <w:bookmarkEnd w:id="44"/>
    </w:p>
    <w:p w14:paraId="7473D3B5" w14:textId="77777777" w:rsidR="00EC1A9B" w:rsidRPr="00EC1A9B" w:rsidRDefault="00EC1A9B" w:rsidP="00EC1A9B">
      <w:pPr>
        <w:jc w:val="left"/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>Rejestr zawiera w szczególności:</w:t>
      </w:r>
    </w:p>
    <w:p w14:paraId="1A8DCED4" w14:textId="77777777" w:rsidR="00EC1A9B" w:rsidRPr="00EC1A9B" w:rsidRDefault="00EC1A9B" w:rsidP="00A00CC7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nazwę handlową i chemiczną substancji, </w:t>
      </w:r>
    </w:p>
    <w:p w14:paraId="4D444919" w14:textId="77777777" w:rsidR="00EC1A9B" w:rsidRPr="00EC1A9B" w:rsidRDefault="00EC1A9B" w:rsidP="00A00CC7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producenta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>/</w:t>
      </w: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dostawcę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4FB512C2" w14:textId="77777777" w:rsidR="00EC1A9B" w:rsidRPr="00EC1A9B" w:rsidRDefault="00EC1A9B" w:rsidP="00A00CC7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numer i datę aktualizacji karty charakterystyki (SDS), </w:t>
      </w:r>
    </w:p>
    <w:p w14:paraId="709D6BAC" w14:textId="77777777" w:rsidR="00EC1A9B" w:rsidRPr="00EC1A9B" w:rsidRDefault="00EC1A9B" w:rsidP="00A00CC7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klasyfikację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zagrożeń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 (</w:t>
      </w: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piktogramy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 GHS), </w:t>
      </w:r>
    </w:p>
    <w:p w14:paraId="6238A576" w14:textId="77777777" w:rsidR="00EC1A9B" w:rsidRPr="00EC1A9B" w:rsidRDefault="00EC1A9B" w:rsidP="00A00CC7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  <w:lang w:val="en-US"/>
        </w:rPr>
      </w:pP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miejsce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 </w:t>
      </w: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stosowania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 w </w:t>
      </w:r>
      <w:proofErr w:type="spellStart"/>
      <w:r w:rsidRPr="00EC1A9B">
        <w:rPr>
          <w:rFonts w:asciiTheme="minorHAnsi" w:eastAsia="Times New Roman" w:hAnsiTheme="minorHAnsi"/>
          <w:szCs w:val="24"/>
          <w:lang w:val="en-US"/>
        </w:rPr>
        <w:t>zakładzie</w:t>
      </w:r>
      <w:proofErr w:type="spellEnd"/>
      <w:r w:rsidRPr="00EC1A9B">
        <w:rPr>
          <w:rFonts w:asciiTheme="minorHAnsi" w:eastAsia="Times New Roman" w:hAnsiTheme="minorHAnsi"/>
          <w:szCs w:val="24"/>
          <w:lang w:val="en-US"/>
        </w:rPr>
        <w:t xml:space="preserve">, </w:t>
      </w:r>
    </w:p>
    <w:p w14:paraId="155ADD48" w14:textId="648C0C1E" w:rsidR="00EC1A9B" w:rsidRPr="001C798D" w:rsidRDefault="00EC1A9B" w:rsidP="001C798D">
      <w:pPr>
        <w:numPr>
          <w:ilvl w:val="0"/>
          <w:numId w:val="45"/>
        </w:numPr>
        <w:jc w:val="left"/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dopuszczone środki ochrony indywidualnej (SOI). </w:t>
      </w:r>
    </w:p>
    <w:p w14:paraId="0B4227C8" w14:textId="76FA9293" w:rsidR="006B40B3" w:rsidRPr="006B40B3" w:rsidRDefault="006B40B3" w:rsidP="006B40B3">
      <w:pPr>
        <w:pStyle w:val="Nagwek2"/>
        <w:rPr>
          <w:b w:val="0"/>
          <w:bCs/>
        </w:rPr>
      </w:pPr>
      <w:bookmarkStart w:id="45" w:name="_Toc227914083"/>
      <w:r w:rsidRPr="006B40B3">
        <w:rPr>
          <w:b w:val="0"/>
          <w:bCs/>
        </w:rPr>
        <w:t>ZA</w:t>
      </w:r>
      <w:r>
        <w:rPr>
          <w:b w:val="0"/>
          <w:bCs/>
        </w:rPr>
        <w:t xml:space="preserve">SADY PROWADZENIA </w:t>
      </w:r>
      <w:r w:rsidR="00BB5901">
        <w:rPr>
          <w:b w:val="0"/>
          <w:bCs/>
        </w:rPr>
        <w:t>REJESTRU</w:t>
      </w:r>
      <w:bookmarkEnd w:id="45"/>
    </w:p>
    <w:p w14:paraId="2D2BF5F9" w14:textId="77777777" w:rsidR="00EC1A9B" w:rsidRPr="00EC1A9B" w:rsidRDefault="00EC1A9B" w:rsidP="004F01A8">
      <w:pPr>
        <w:numPr>
          <w:ilvl w:val="0"/>
          <w:numId w:val="46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Do rejestru wpisywane są wyłącznie substancje </w:t>
      </w:r>
      <w:r w:rsidRPr="00EC1A9B">
        <w:rPr>
          <w:rFonts w:asciiTheme="minorHAnsi" w:eastAsia="Times New Roman" w:hAnsiTheme="minorHAnsi"/>
          <w:b/>
          <w:bCs/>
          <w:szCs w:val="24"/>
        </w:rPr>
        <w:t>zatwierdzone przez dział BHP</w:t>
      </w:r>
      <w:r w:rsidRPr="00EC1A9B">
        <w:rPr>
          <w:rFonts w:asciiTheme="minorHAnsi" w:eastAsia="Times New Roman" w:hAnsiTheme="minorHAnsi"/>
          <w:szCs w:val="24"/>
        </w:rPr>
        <w:t xml:space="preserve">. </w:t>
      </w:r>
    </w:p>
    <w:p w14:paraId="0A880E14" w14:textId="77777777" w:rsidR="00EC1A9B" w:rsidRPr="00EC1A9B" w:rsidRDefault="00EC1A9B" w:rsidP="004F01A8">
      <w:pPr>
        <w:numPr>
          <w:ilvl w:val="0"/>
          <w:numId w:val="46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Każda zmiana dotycząca substancji (np. zmiana SDS, dostawcy, składu) wymaga ponownej weryfikacji przez dział BHP. </w:t>
      </w:r>
    </w:p>
    <w:p w14:paraId="2090C6B8" w14:textId="77777777" w:rsidR="00EC1A9B" w:rsidRPr="00EC1A9B" w:rsidRDefault="00EC1A9B" w:rsidP="004F01A8">
      <w:pPr>
        <w:numPr>
          <w:ilvl w:val="0"/>
          <w:numId w:val="46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Substancje nieujęte w rejestrze </w:t>
      </w:r>
      <w:r w:rsidRPr="00EC1A9B">
        <w:rPr>
          <w:rFonts w:asciiTheme="minorHAnsi" w:eastAsia="Times New Roman" w:hAnsiTheme="minorHAnsi"/>
          <w:b/>
          <w:bCs/>
          <w:szCs w:val="24"/>
        </w:rPr>
        <w:t>nie mogą być stosowane ani przechowywane na terenie zakładu</w:t>
      </w:r>
      <w:r w:rsidRPr="00EC1A9B">
        <w:rPr>
          <w:rFonts w:asciiTheme="minorHAnsi" w:eastAsia="Times New Roman" w:hAnsiTheme="minorHAnsi"/>
          <w:szCs w:val="24"/>
        </w:rPr>
        <w:t xml:space="preserve">. </w:t>
      </w:r>
    </w:p>
    <w:p w14:paraId="260B4502" w14:textId="32BE6C5E" w:rsidR="00EC1A9B" w:rsidRPr="00BB5901" w:rsidRDefault="00EC1A9B" w:rsidP="004F01A8">
      <w:pPr>
        <w:numPr>
          <w:ilvl w:val="0"/>
          <w:numId w:val="46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>Rejestr jest dokumentem kontrolowanym i podlega okresowej aktualizacji</w:t>
      </w:r>
      <w:r w:rsidR="001B7D01">
        <w:rPr>
          <w:rFonts w:asciiTheme="minorHAnsi" w:eastAsia="Times New Roman" w:hAnsiTheme="minorHAnsi"/>
          <w:szCs w:val="24"/>
        </w:rPr>
        <w:t xml:space="preserve">, przez dział BHP i </w:t>
      </w:r>
      <w:r w:rsidR="00427B3B">
        <w:rPr>
          <w:rFonts w:asciiTheme="minorHAnsi" w:eastAsia="Times New Roman" w:hAnsiTheme="minorHAnsi"/>
          <w:szCs w:val="24"/>
        </w:rPr>
        <w:t>przedstawicieli poszczególnych działów</w:t>
      </w:r>
      <w:r w:rsidRPr="00EC1A9B">
        <w:rPr>
          <w:rFonts w:asciiTheme="minorHAnsi" w:eastAsia="Times New Roman" w:hAnsiTheme="minorHAnsi"/>
          <w:szCs w:val="24"/>
        </w:rPr>
        <w:t xml:space="preserve">. </w:t>
      </w:r>
    </w:p>
    <w:p w14:paraId="432884E6" w14:textId="330B5D93" w:rsidR="00BB5901" w:rsidRPr="00BB5901" w:rsidRDefault="002F19D5" w:rsidP="004F01A8">
      <w:pPr>
        <w:pStyle w:val="Nagwek2"/>
        <w:rPr>
          <w:b w:val="0"/>
          <w:bCs/>
        </w:rPr>
      </w:pPr>
      <w:bookmarkStart w:id="46" w:name="_Toc227914084"/>
      <w:r>
        <w:rPr>
          <w:b w:val="0"/>
          <w:bCs/>
        </w:rPr>
        <w:t>ODPOWIEDZIALNOŚĆ</w:t>
      </w:r>
      <w:bookmarkEnd w:id="46"/>
    </w:p>
    <w:p w14:paraId="19073618" w14:textId="77777777" w:rsidR="00F72434" w:rsidRPr="00F72434" w:rsidRDefault="00F72434" w:rsidP="004F01A8">
      <w:pPr>
        <w:numPr>
          <w:ilvl w:val="0"/>
          <w:numId w:val="47"/>
        </w:numPr>
        <w:rPr>
          <w:rFonts w:asciiTheme="minorHAnsi" w:eastAsia="Times New Roman" w:hAnsiTheme="minorHAnsi"/>
          <w:szCs w:val="24"/>
        </w:rPr>
      </w:pPr>
      <w:r w:rsidRPr="00F72434">
        <w:rPr>
          <w:rFonts w:asciiTheme="minorHAnsi" w:eastAsia="Times New Roman" w:hAnsiTheme="minorHAnsi"/>
          <w:szCs w:val="24"/>
        </w:rPr>
        <w:t>Za prowadzenie oraz bieżącą aktualizację rejestru odpowiedzialny jest dział BHP</w:t>
      </w:r>
      <w:r w:rsidRPr="00F72434">
        <w:rPr>
          <w:rFonts w:asciiTheme="minorHAnsi" w:eastAsia="Times New Roman" w:hAnsiTheme="minorHAnsi"/>
          <w:b/>
          <w:bCs/>
          <w:szCs w:val="24"/>
        </w:rPr>
        <w:t>, przy czym przedstawiciele poszczególnych działów zobowiązani są do systematycznego przekazywania do działu BHP aktualnych kart charakterystyki.</w:t>
      </w:r>
    </w:p>
    <w:p w14:paraId="1E597724" w14:textId="3E223A21" w:rsidR="00F72434" w:rsidRDefault="00F72434" w:rsidP="004F01A8">
      <w:pPr>
        <w:numPr>
          <w:ilvl w:val="0"/>
          <w:numId w:val="47"/>
        </w:numPr>
        <w:rPr>
          <w:rFonts w:asciiTheme="minorHAnsi" w:eastAsia="Times New Roman" w:hAnsiTheme="minorHAnsi"/>
          <w:szCs w:val="24"/>
        </w:rPr>
      </w:pPr>
      <w:r>
        <w:rPr>
          <w:rFonts w:asciiTheme="minorHAnsi" w:eastAsia="Times New Roman" w:hAnsiTheme="minorHAnsi"/>
          <w:szCs w:val="24"/>
        </w:rPr>
        <w:t xml:space="preserve">Przedstawicieli działu </w:t>
      </w:r>
      <w:r w:rsidR="009A4C96">
        <w:rPr>
          <w:rFonts w:asciiTheme="minorHAnsi" w:eastAsia="Times New Roman" w:hAnsiTheme="minorHAnsi"/>
          <w:szCs w:val="24"/>
        </w:rPr>
        <w:t>odpowiedzialnych za przesyłanie aktualnych kart charakterystyki</w:t>
      </w:r>
      <w:r w:rsidR="00ED6ADA">
        <w:rPr>
          <w:rFonts w:asciiTheme="minorHAnsi" w:eastAsia="Times New Roman" w:hAnsiTheme="minorHAnsi"/>
          <w:szCs w:val="24"/>
        </w:rPr>
        <w:t xml:space="preserve">, wybiera przełożony/właściciel obszaru. </w:t>
      </w:r>
    </w:p>
    <w:p w14:paraId="3FB91A36" w14:textId="5DA188BA" w:rsidR="00EC1A9B" w:rsidRPr="00EC1A9B" w:rsidRDefault="00EC1A9B" w:rsidP="004F01A8">
      <w:pPr>
        <w:numPr>
          <w:ilvl w:val="0"/>
          <w:numId w:val="47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Pracownicy mają obowiązek stosowania wyłącznie substancji ujętych w rejestrze. </w:t>
      </w:r>
    </w:p>
    <w:p w14:paraId="235DB8CF" w14:textId="006D4876" w:rsidR="00EC1A9B" w:rsidRPr="00A351F1" w:rsidRDefault="00EC1A9B" w:rsidP="004F01A8">
      <w:pPr>
        <w:numPr>
          <w:ilvl w:val="0"/>
          <w:numId w:val="47"/>
        </w:num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szCs w:val="24"/>
        </w:rPr>
        <w:t xml:space="preserve">Wszelkie niezgodności lub brak substancji w rejestrze należy niezwłocznie zgłosić do działu BHP. </w:t>
      </w:r>
    </w:p>
    <w:p w14:paraId="48F603A6" w14:textId="4A296075" w:rsidR="002F19D5" w:rsidRPr="002F19D5" w:rsidRDefault="002F19D5" w:rsidP="004F01A8">
      <w:pPr>
        <w:pStyle w:val="Nagwek2"/>
        <w:rPr>
          <w:b w:val="0"/>
          <w:bCs/>
        </w:rPr>
      </w:pPr>
      <w:bookmarkStart w:id="47" w:name="_Toc227914085"/>
      <w:r>
        <w:rPr>
          <w:b w:val="0"/>
          <w:bCs/>
        </w:rPr>
        <w:t>ZASADA NADRZĘDNA</w:t>
      </w:r>
      <w:bookmarkEnd w:id="47"/>
    </w:p>
    <w:p w14:paraId="528D8E9C" w14:textId="3F2121C5" w:rsidR="00FB3A5C" w:rsidRPr="00FB3A5C" w:rsidRDefault="00EC1A9B" w:rsidP="004F01A8">
      <w:pPr>
        <w:rPr>
          <w:rFonts w:asciiTheme="minorHAnsi" w:eastAsia="Times New Roman" w:hAnsiTheme="minorHAnsi"/>
          <w:szCs w:val="24"/>
        </w:rPr>
      </w:pPr>
      <w:r w:rsidRPr="00EC1A9B">
        <w:rPr>
          <w:rFonts w:asciiTheme="minorHAnsi" w:eastAsia="Times New Roman" w:hAnsiTheme="minorHAnsi"/>
          <w:b/>
          <w:bCs/>
          <w:szCs w:val="24"/>
        </w:rPr>
        <w:t>Każda substancja chemiczna stosowana w zakładzie musi być ujęta w Rejestrze substancji chemicznych i posiadać ważną akceptację działu BHP.</w:t>
      </w:r>
    </w:p>
    <w:p w14:paraId="6DFD3738" w14:textId="41F34068" w:rsidR="00A93925" w:rsidRPr="008976D7" w:rsidRDefault="00F117E9" w:rsidP="00A93925">
      <w:pPr>
        <w:pStyle w:val="Nagwek1"/>
      </w:pPr>
      <w:bookmarkStart w:id="48" w:name="_Hlk211429339"/>
      <w:bookmarkStart w:id="49" w:name="_Toc227914086"/>
      <w:r>
        <w:t>POSTANOWIENIA KOŃCOWE</w:t>
      </w:r>
      <w:bookmarkEnd w:id="48"/>
      <w:bookmarkEnd w:id="49"/>
    </w:p>
    <w:p w14:paraId="1DC363D7" w14:textId="77777777" w:rsidR="00821134" w:rsidRDefault="00423D2E" w:rsidP="00A00CC7">
      <w:pPr>
        <w:pStyle w:val="Akapitzlist"/>
        <w:numPr>
          <w:ilvl w:val="0"/>
          <w:numId w:val="40"/>
        </w:numPr>
        <w:rPr>
          <w:rFonts w:asciiTheme="minorHAnsi" w:eastAsia="Times New Roman" w:hAnsiTheme="minorHAnsi"/>
          <w:szCs w:val="24"/>
          <w:lang w:eastAsia="pl-PL"/>
        </w:rPr>
      </w:pPr>
      <w:r w:rsidRPr="00346F8A">
        <w:rPr>
          <w:rFonts w:asciiTheme="minorHAnsi" w:eastAsia="Times New Roman" w:hAnsiTheme="minorHAnsi"/>
          <w:szCs w:val="24"/>
          <w:lang w:eastAsia="pl-PL"/>
        </w:rPr>
        <w:t xml:space="preserve">Instrukcja powinna być dostępna na stanowisku pracy w miejscu łatwo dostępnym dla pracowników. </w:t>
      </w:r>
    </w:p>
    <w:p w14:paraId="08C5F428" w14:textId="77777777" w:rsidR="00821134" w:rsidRDefault="00423D2E" w:rsidP="00A00CC7">
      <w:pPr>
        <w:pStyle w:val="Akapitzlist"/>
        <w:numPr>
          <w:ilvl w:val="0"/>
          <w:numId w:val="40"/>
        </w:numPr>
        <w:rPr>
          <w:rFonts w:asciiTheme="minorHAnsi" w:eastAsia="Times New Roman" w:hAnsiTheme="minorHAnsi"/>
          <w:szCs w:val="24"/>
          <w:lang w:eastAsia="pl-PL"/>
        </w:rPr>
      </w:pPr>
      <w:r w:rsidRPr="00821134">
        <w:rPr>
          <w:rFonts w:asciiTheme="minorHAnsi" w:eastAsia="Times New Roman" w:hAnsiTheme="minorHAnsi"/>
          <w:szCs w:val="24"/>
          <w:lang w:eastAsia="pl-PL"/>
        </w:rPr>
        <w:t xml:space="preserve">Pracodawca jest zobowiązany do zapoznania pracowników z treścią instrukcji przed dopuszczeniem ich do pracy. </w:t>
      </w:r>
    </w:p>
    <w:p w14:paraId="155387C9" w14:textId="77777777" w:rsidR="0075730B" w:rsidRDefault="00423D2E" w:rsidP="00A00CC7">
      <w:pPr>
        <w:pStyle w:val="Akapitzlist"/>
        <w:numPr>
          <w:ilvl w:val="0"/>
          <w:numId w:val="40"/>
        </w:numPr>
        <w:rPr>
          <w:rFonts w:asciiTheme="minorHAnsi" w:eastAsia="Times New Roman" w:hAnsiTheme="minorHAnsi"/>
          <w:szCs w:val="24"/>
          <w:lang w:eastAsia="pl-PL"/>
        </w:rPr>
      </w:pPr>
      <w:r w:rsidRPr="00821134">
        <w:rPr>
          <w:rFonts w:asciiTheme="minorHAnsi" w:eastAsia="Times New Roman" w:hAnsiTheme="minorHAnsi"/>
          <w:szCs w:val="24"/>
          <w:lang w:eastAsia="pl-PL"/>
        </w:rPr>
        <w:lastRenderedPageBreak/>
        <w:t>Instrukcja podlega okresowej weryfikacji i aktualizacji, szczególnie w przypadku zmian technologicznych lub organizacyjnych.</w:t>
      </w:r>
    </w:p>
    <w:p w14:paraId="228E4B90" w14:textId="09CB0ACF" w:rsidR="00947CB1" w:rsidRPr="00004F6E" w:rsidRDefault="00423D2E" w:rsidP="00A00CC7">
      <w:pPr>
        <w:pStyle w:val="Akapitzlist"/>
        <w:numPr>
          <w:ilvl w:val="0"/>
          <w:numId w:val="40"/>
        </w:numPr>
        <w:rPr>
          <w:rFonts w:asciiTheme="minorHAnsi" w:eastAsia="Times New Roman" w:hAnsiTheme="minorHAnsi"/>
          <w:szCs w:val="24"/>
          <w:lang w:eastAsia="pl-PL"/>
        </w:rPr>
      </w:pPr>
      <w:r w:rsidRPr="00821134">
        <w:rPr>
          <w:rFonts w:asciiTheme="minorHAnsi" w:eastAsia="Times New Roman" w:hAnsiTheme="minorHAnsi"/>
          <w:szCs w:val="24"/>
          <w:lang w:eastAsia="pl-PL"/>
        </w:rPr>
        <w:t>Nieprzestrzeganie zasad zawartych w instrukcji może skutkować konsekwencjami służbowymi, zgodnie z obowiązującymi przepisami prawa pracy.</w:t>
      </w:r>
    </w:p>
    <w:p w14:paraId="3BA794D3" w14:textId="5D4A207F" w:rsidR="006A5408" w:rsidRPr="00DD6AED" w:rsidRDefault="00E5557C" w:rsidP="00E5557C">
      <w:pPr>
        <w:pStyle w:val="Nagwek1"/>
        <w:rPr>
          <w:lang w:val="pl-PL"/>
        </w:rPr>
      </w:pPr>
      <w:bookmarkStart w:id="50" w:name="_Toc227914087"/>
      <w:r>
        <w:t>UWAGA</w:t>
      </w:r>
      <w:bookmarkEnd w:id="50"/>
    </w:p>
    <w:p w14:paraId="06718977" w14:textId="77777777" w:rsidR="00527CD1" w:rsidRPr="00527CD1" w:rsidRDefault="00527CD1" w:rsidP="00A00CC7">
      <w:pPr>
        <w:numPr>
          <w:ilvl w:val="0"/>
          <w:numId w:val="7"/>
        </w:numPr>
        <w:rPr>
          <w:rFonts w:asciiTheme="minorHAnsi" w:eastAsia="Times New Roman" w:hAnsiTheme="minorHAnsi"/>
          <w:szCs w:val="24"/>
          <w:lang w:eastAsia="pl-PL"/>
        </w:rPr>
      </w:pPr>
      <w:r w:rsidRPr="00527CD1">
        <w:rPr>
          <w:rFonts w:asciiTheme="minorHAnsi" w:eastAsia="Times New Roman" w:hAnsiTheme="minorHAnsi"/>
          <w:szCs w:val="24"/>
          <w:lang w:eastAsia="pl-PL"/>
        </w:rPr>
        <w:t>W razie wątpliwości co do zachowania warunków bezpieczeństwa pracy pracownik ma prawo przerwać pracę i zwrócić się do przełożonego o wyjaśnienie sytuacji.</w:t>
      </w:r>
    </w:p>
    <w:p w14:paraId="60605603" w14:textId="5537169D" w:rsidR="00EE534B" w:rsidRDefault="00527CD1" w:rsidP="00A00CC7">
      <w:pPr>
        <w:numPr>
          <w:ilvl w:val="0"/>
          <w:numId w:val="7"/>
        </w:numPr>
        <w:rPr>
          <w:rFonts w:asciiTheme="minorHAnsi" w:eastAsia="Times New Roman" w:hAnsiTheme="minorHAnsi"/>
          <w:szCs w:val="24"/>
          <w:lang w:eastAsia="pl-PL"/>
        </w:rPr>
      </w:pPr>
      <w:r w:rsidRPr="00527CD1">
        <w:rPr>
          <w:rFonts w:asciiTheme="minorHAnsi" w:eastAsia="Times New Roman" w:hAnsiTheme="minorHAnsi"/>
          <w:szCs w:val="24"/>
          <w:lang w:eastAsia="pl-PL"/>
        </w:rPr>
        <w:t>W przypadku znalezienia się wobec bezpośredniego niebezpieczeństwa powstrzymać się od wykonywania pracy. Pracownik zachowuje prawo do wynagrodzenia.</w:t>
      </w:r>
    </w:p>
    <w:p w14:paraId="01EF0ED5" w14:textId="745AF618" w:rsidR="00F27D0D" w:rsidRPr="00F27D0D" w:rsidRDefault="00F27D0D" w:rsidP="00A00CC7">
      <w:pPr>
        <w:numPr>
          <w:ilvl w:val="0"/>
          <w:numId w:val="7"/>
        </w:numPr>
        <w:rPr>
          <w:rFonts w:asciiTheme="minorHAnsi" w:eastAsia="Times New Roman" w:hAnsiTheme="minorHAnsi"/>
          <w:szCs w:val="24"/>
          <w:lang w:eastAsia="pl-PL"/>
        </w:rPr>
      </w:pPr>
      <w:r w:rsidRPr="00585248">
        <w:rPr>
          <w:rFonts w:asciiTheme="minorHAnsi" w:eastAsia="Times New Roman" w:hAnsiTheme="minorHAnsi"/>
          <w:szCs w:val="24"/>
          <w:lang w:eastAsia="pl-PL"/>
        </w:rPr>
        <w:t>Nieprzestrzeganie zasad zawartych w niniejszej instrukcji może prowadzić do poważnych wypadków oraz konsekwencji dyscyplinarnych. Każdy pracownik jest zobowiązany do zapoznania się z instrukcją i jej stosowania.</w:t>
      </w:r>
    </w:p>
    <w:p w14:paraId="06B96133" w14:textId="77777777" w:rsidR="001C1026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5752E8C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04CFCCE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168166F9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377E0672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9C33B75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07E1E89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95AB9EE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1D144D7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D65EDFA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BA3B1B2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472D7F1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12978BB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A2FF56C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BD56EE2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D69B6B1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D1AE6F7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5B51248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18686B9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E0E2560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AD5ECF0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335D90B3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F7ED504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772CC74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7D7AA333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2EE0A3D6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67F0EC9A" w14:textId="77777777" w:rsidR="000376BF" w:rsidRDefault="000376BF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0AFD76FC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6EA24CE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5FB42425" w14:textId="77777777" w:rsidR="0025395E" w:rsidRDefault="0025395E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B3F9605" w14:textId="77777777" w:rsidR="001C1026" w:rsidRPr="00527CD1" w:rsidRDefault="001C1026" w:rsidP="001C1026">
      <w:pPr>
        <w:rPr>
          <w:rFonts w:asciiTheme="minorHAnsi" w:eastAsia="Times New Roman" w:hAnsiTheme="minorHAnsi"/>
          <w:szCs w:val="24"/>
          <w:lang w:eastAsia="pl-PL"/>
        </w:rPr>
      </w:pPr>
    </w:p>
    <w:p w14:paraId="4215D421" w14:textId="77777777" w:rsidR="006B29C2" w:rsidRPr="00B433CE" w:rsidRDefault="006B29C2" w:rsidP="00E5557C">
      <w:pPr>
        <w:pStyle w:val="Nagwek1"/>
        <w:rPr>
          <w:lang w:val="pl-PL"/>
        </w:rPr>
      </w:pPr>
      <w:bookmarkStart w:id="51" w:name="_Toc227914088"/>
      <w:bookmarkStart w:id="52" w:name="_Toc157768885"/>
      <w:bookmarkStart w:id="53" w:name="_Toc158295544"/>
      <w:r w:rsidRPr="00B433CE">
        <w:rPr>
          <w:lang w:val="pl-PL"/>
        </w:rPr>
        <w:t>WEWNĘTRZNE POWIĄZANIA</w:t>
      </w:r>
      <w:bookmarkEnd w:id="51"/>
    </w:p>
    <w:p w14:paraId="5A77CA6E" w14:textId="77777777" w:rsidR="006B29C2" w:rsidRPr="001C0BB4" w:rsidRDefault="006B29C2" w:rsidP="006B29C2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409DD300" w14:textId="77777777" w:rsidR="006B29C2" w:rsidRPr="008C4117" w:rsidRDefault="006B29C2" w:rsidP="009637C2">
            <w:pPr>
              <w:rPr>
                <w:rFonts w:eastAsia="Times New Roman"/>
                <w:color w:val="auto"/>
                <w:szCs w:val="22"/>
                <w:lang w:eastAsia="it-IT"/>
              </w:rPr>
            </w:pPr>
            <w:r w:rsidRPr="008C4117">
              <w:rPr>
                <w:rFonts w:eastAsia="Times New Roman"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275C25" w14:textId="609FDBF2" w:rsidR="006B29C2" w:rsidRPr="00F26F8F" w:rsidRDefault="00F27D0D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-</w:t>
            </w:r>
          </w:p>
        </w:tc>
      </w:tr>
      <w:tr w:rsidR="006B29C2" w:rsidRPr="001C0BB4" w14:paraId="2922D324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3C5201" w14:textId="6FC5BC09" w:rsidR="006B29C2" w:rsidRPr="00F26F8F" w:rsidRDefault="00F27D0D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-</w:t>
            </w:r>
          </w:p>
        </w:tc>
      </w:tr>
    </w:tbl>
    <w:p w14:paraId="5A61CBF8" w14:textId="77777777" w:rsidR="006B29C2" w:rsidRPr="001C0BB4" w:rsidRDefault="006B29C2" w:rsidP="00E5557C">
      <w:pPr>
        <w:pStyle w:val="Nagwek1"/>
        <w:ind w:left="426" w:hanging="360"/>
        <w:rPr>
          <w:lang w:val="pl-PL"/>
        </w:rPr>
      </w:pPr>
      <w:bookmarkStart w:id="54" w:name="_Toc210739955"/>
      <w:bookmarkStart w:id="55" w:name="_Toc227914089"/>
      <w:r>
        <w:rPr>
          <w:lang w:val="pl-PL"/>
        </w:rPr>
        <w:t>PODPISY</w:t>
      </w:r>
      <w:bookmarkEnd w:id="54"/>
      <w:bookmarkEnd w:id="55"/>
    </w:p>
    <w:p w14:paraId="74DAD8E2" w14:textId="77777777" w:rsidR="006B29C2" w:rsidRPr="001C0BB4" w:rsidRDefault="006B29C2" w:rsidP="006B29C2">
      <w:pPr>
        <w:rPr>
          <w:lang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6B29C2" w:rsidRPr="001C0BB4" w14:paraId="731E0635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0ABF569B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696A3F90" w14:textId="695D720B" w:rsidR="006B29C2" w:rsidRPr="001C0BB4" w:rsidRDefault="005F2C8C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Imię</w:t>
            </w:r>
            <w:r w:rsidR="006B29C2"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2C156D8D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D1885D3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40D2D40E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6B29C2" w:rsidRPr="001C0BB4" w14:paraId="094C83A4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42F64678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</w:t>
            </w:r>
            <w:r w:rsidR="00323986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05B0CDC8" w:rsidR="006B29C2" w:rsidRPr="001C0BB4" w:rsidRDefault="00A367F4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Natalia </w:t>
            </w:r>
            <w:r w:rsidR="00DD0FB8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4318E5F2" w:rsidR="006B29C2" w:rsidRPr="001C0BB4" w:rsidRDefault="00DD0FB8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Koordynator ds. BHP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5110753E" w:rsidR="006B29C2" w:rsidRPr="001C0BB4" w:rsidRDefault="00FC3D83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21</w:t>
            </w:r>
            <w:r w:rsidR="007B66CD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.04.202</w:t>
            </w:r>
            <w:r w:rsidR="00430E75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320875BA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369913E3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2B94284C" w:rsidR="006B29C2" w:rsidRPr="001C0BB4" w:rsidRDefault="00323986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Grzegorz Tarnow</w:t>
            </w:r>
            <w:r w:rsidR="00E2170E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ki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29E44FBC" w:rsidR="006B29C2" w:rsidRPr="00575ADF" w:rsidRDefault="00BF59A0" w:rsidP="009637C2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 xml:space="preserve">Maintenance </w:t>
            </w:r>
            <w:r w:rsidR="007B66CD"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&amp; Facility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701CAB55" w:rsidR="006B29C2" w:rsidRPr="001C0BB4" w:rsidRDefault="00FC3D83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21</w:t>
            </w:r>
            <w:r w:rsidR="00430E75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.04.2026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61A46DBF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286DC1F1" w:rsidR="006B29C2" w:rsidRDefault="00FC3D83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21</w:t>
            </w:r>
            <w:r w:rsidR="00430E75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.04.2026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00A3ADF7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7CFA2FF3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043266DF" w:rsidR="006B29C2" w:rsidRPr="001C0BB4" w:rsidRDefault="00606F58" w:rsidP="00606F58">
            <w:pPr>
              <w:pStyle w:val="Listapunktowana"/>
              <w:numPr>
                <w:ilvl w:val="0"/>
                <w:numId w:val="0"/>
              </w:numPr>
              <w:ind w:left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</w:t>
            </w:r>
            <w:r w:rsidR="00323986">
              <w:t xml:space="preserve">Tomasz </w:t>
            </w:r>
            <w:proofErr w:type="spellStart"/>
            <w: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1FF69AAE" w:rsidR="006B29C2" w:rsidRPr="001C0BB4" w:rsidRDefault="00505966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5CAECC37" w:rsidR="006B29C2" w:rsidRPr="001C0BB4" w:rsidRDefault="00FC3D83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21</w:t>
            </w:r>
            <w:r w:rsidR="00430E75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.04.2026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2559E4B" w14:textId="77777777" w:rsidR="006B29C2" w:rsidRPr="001C0BB4" w:rsidRDefault="006B29C2" w:rsidP="006B29C2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bookmarkEnd w:id="52"/>
    <w:bookmarkEnd w:id="53"/>
    <w:p w14:paraId="71F6A010" w14:textId="270BBF19" w:rsidR="00EF790C" w:rsidRPr="00562A16" w:rsidRDefault="00EF790C" w:rsidP="007D335D">
      <w:pPr>
        <w:tabs>
          <w:tab w:val="left" w:pos="3084"/>
        </w:tabs>
      </w:pPr>
    </w:p>
    <w:sectPr w:rsidR="00EF790C" w:rsidRPr="00562A16" w:rsidSect="00D2369B">
      <w:headerReference w:type="default" r:id="rId20"/>
      <w:footerReference w:type="default" r:id="rId21"/>
      <w:headerReference w:type="first" r:id="rId22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1A40" w14:textId="77777777" w:rsidR="007F0F17" w:rsidRPr="001C0BB4" w:rsidRDefault="007F0F17">
      <w:r w:rsidRPr="001C0BB4">
        <w:separator/>
      </w:r>
    </w:p>
  </w:endnote>
  <w:endnote w:type="continuationSeparator" w:id="0">
    <w:p w14:paraId="304F0AB2" w14:textId="77777777" w:rsidR="007F0F17" w:rsidRPr="001C0BB4" w:rsidRDefault="007F0F17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01D152D1" w:rsidR="00D52744" w:rsidRPr="00084D26" w:rsidRDefault="00D52744" w:rsidP="009C2FFE">
    <w:pPr>
      <w:pStyle w:val="Stopka"/>
      <w:tabs>
        <w:tab w:val="clear" w:pos="4819"/>
        <w:tab w:val="clear" w:pos="9638"/>
        <w:tab w:val="left" w:pos="42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56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56"/>
    <w:r w:rsidR="00190329">
      <w:rPr>
        <w:color w:val="002060"/>
        <w:lang w:val="en-US"/>
      </w:rPr>
      <w:t>LI-UPL-00</w:t>
    </w:r>
    <w:r w:rsidR="00D6216F">
      <w:rPr>
        <w:color w:val="002060"/>
        <w:lang w:val="en-US"/>
      </w:rPr>
      <w:t>20</w:t>
    </w:r>
    <w:r w:rsidR="00F20544">
      <w:rPr>
        <w:rFonts w:eastAsiaTheme="minorEastAsia"/>
        <w:i/>
        <w:iCs/>
        <w:color w:val="1F4E79" w:themeColor="accent1" w:themeShade="80"/>
        <w:lang w:val="en-US"/>
      </w:rPr>
      <w:t>_</w:t>
    </w:r>
    <w:r w:rsidR="00772678" w:rsidRPr="00084D26">
      <w:rPr>
        <w:color w:val="002060"/>
        <w:lang w:val="en-US"/>
      </w:rPr>
      <w:t>0.</w:t>
    </w:r>
    <w:r w:rsidR="00D41245">
      <w:rPr>
        <w:color w:val="002060"/>
        <w:lang w:val="en-US"/>
      </w:rPr>
      <w:t>1</w:t>
    </w:r>
    <w:r w:rsidR="00F20544">
      <w:rPr>
        <w:color w:val="002060"/>
        <w:lang w:val="en-US"/>
      </w:rPr>
      <w:t>_</w:t>
    </w:r>
    <w:r w:rsidR="00427095">
      <w:rPr>
        <w:color w:val="002060"/>
        <w:lang w:val="en-US"/>
      </w:rPr>
      <w:t>Ed.202</w:t>
    </w:r>
    <w:r w:rsidR="00F1252C">
      <w:rPr>
        <w:color w:val="002060"/>
        <w:lang w:val="en-US"/>
      </w:rPr>
      <w:t>6</w:t>
    </w:r>
    <w:r w:rsidR="00427095">
      <w:rPr>
        <w:color w:val="002060"/>
        <w:lang w:val="en-US"/>
      </w:rPr>
      <w:t>-</w:t>
    </w:r>
    <w:r w:rsidR="009C2FFE">
      <w:rPr>
        <w:color w:val="002060"/>
        <w:lang w:val="en-US"/>
      </w:rPr>
      <w:t>0</w:t>
    </w:r>
    <w:r w:rsidR="003C3F84">
      <w:rPr>
        <w:color w:val="002060"/>
        <w:lang w:val="en-US"/>
      </w:rPr>
      <w:t>4</w:t>
    </w:r>
    <w:r w:rsidR="009C2FFE">
      <w:rPr>
        <w:color w:val="002060"/>
        <w:lang w:val="en-US"/>
      </w:rPr>
      <w:t>-</w:t>
    </w:r>
    <w:r w:rsidR="00FC3D83">
      <w:rPr>
        <w:color w:val="002060"/>
        <w:lang w:val="en-US"/>
      </w:rPr>
      <w:t>21</w:t>
    </w:r>
    <w:r w:rsidRPr="00084D26">
      <w:rPr>
        <w:color w:val="002060"/>
        <w:lang w:val="en-US"/>
      </w:rPr>
      <w:tab/>
    </w:r>
    <w:r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Content>
        <w:r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44D3" w14:textId="77777777" w:rsidR="007F0F17" w:rsidRPr="001C0BB4" w:rsidRDefault="007F0F17">
      <w:r w:rsidRPr="001C0BB4">
        <w:separator/>
      </w:r>
    </w:p>
  </w:footnote>
  <w:footnote w:type="continuationSeparator" w:id="0">
    <w:p w14:paraId="0FB37989" w14:textId="77777777" w:rsidR="007F0F17" w:rsidRPr="001C0BB4" w:rsidRDefault="007F0F17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3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65E04882" w14:textId="77777777" w:rsidR="009876C0" w:rsidRDefault="009876C0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9876C0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INSTRUKCJA BHP POSTĘPOWANIA Z SUBSTANCJAMI </w:t>
                          </w:r>
                        </w:p>
                        <w:p w14:paraId="3C4BBABB" w14:textId="65D2DFCA" w:rsidR="00D80239" w:rsidRPr="001C0BB4" w:rsidRDefault="009876C0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  <w:r w:rsidRPr="009876C0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CHEMICZNYMI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65E04882" w14:textId="77777777" w:rsidR="009876C0" w:rsidRDefault="009876C0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9876C0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INSTRUKCJA BHP POSTĘPOWANIA Z SUBSTANCJAMI </w:t>
                    </w:r>
                  </w:p>
                  <w:p w14:paraId="3C4BBABB" w14:textId="65D2DFCA" w:rsidR="00D80239" w:rsidRPr="001C0BB4" w:rsidRDefault="009876C0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  <w:r w:rsidRPr="009876C0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CHEMICZNYMI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58242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8050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8322C"/>
    <w:multiLevelType w:val="hybridMultilevel"/>
    <w:tmpl w:val="FE6AC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4D1D"/>
    <w:multiLevelType w:val="multilevel"/>
    <w:tmpl w:val="47F03F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524C"/>
    <w:multiLevelType w:val="multilevel"/>
    <w:tmpl w:val="46AA5B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A378D"/>
    <w:multiLevelType w:val="hybridMultilevel"/>
    <w:tmpl w:val="9BB4D1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B1318"/>
    <w:multiLevelType w:val="hybridMultilevel"/>
    <w:tmpl w:val="F028D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C2774"/>
    <w:multiLevelType w:val="multilevel"/>
    <w:tmpl w:val="A614D0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578FA"/>
    <w:multiLevelType w:val="hybridMultilevel"/>
    <w:tmpl w:val="CD6EAF5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D5017C"/>
    <w:multiLevelType w:val="multilevel"/>
    <w:tmpl w:val="722EB3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555DF"/>
    <w:multiLevelType w:val="multilevel"/>
    <w:tmpl w:val="EA72A5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A45EB"/>
    <w:multiLevelType w:val="hybridMultilevel"/>
    <w:tmpl w:val="3D0077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431753"/>
    <w:multiLevelType w:val="multilevel"/>
    <w:tmpl w:val="83969D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96813"/>
    <w:multiLevelType w:val="hybridMultilevel"/>
    <w:tmpl w:val="F6A85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715BB"/>
    <w:multiLevelType w:val="hybridMultilevel"/>
    <w:tmpl w:val="71123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1D573BFC"/>
    <w:multiLevelType w:val="multilevel"/>
    <w:tmpl w:val="BDA299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8420A"/>
    <w:multiLevelType w:val="hybridMultilevel"/>
    <w:tmpl w:val="91EC88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32E2A"/>
    <w:multiLevelType w:val="hybridMultilevel"/>
    <w:tmpl w:val="5B72B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8251B"/>
    <w:multiLevelType w:val="multilevel"/>
    <w:tmpl w:val="9D180E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C4725"/>
    <w:multiLevelType w:val="multilevel"/>
    <w:tmpl w:val="C0EEE9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263BB"/>
    <w:multiLevelType w:val="multilevel"/>
    <w:tmpl w:val="D0C0F7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B5148"/>
    <w:multiLevelType w:val="hybridMultilevel"/>
    <w:tmpl w:val="E2F44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A17735"/>
    <w:multiLevelType w:val="multilevel"/>
    <w:tmpl w:val="E11C74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D0906"/>
    <w:multiLevelType w:val="multilevel"/>
    <w:tmpl w:val="206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6168F"/>
    <w:multiLevelType w:val="multilevel"/>
    <w:tmpl w:val="354CF5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76541"/>
    <w:multiLevelType w:val="multilevel"/>
    <w:tmpl w:val="154EC9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D047600"/>
    <w:multiLevelType w:val="multilevel"/>
    <w:tmpl w:val="C04E1C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A6A01"/>
    <w:multiLevelType w:val="multilevel"/>
    <w:tmpl w:val="B8562E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96E03"/>
    <w:multiLevelType w:val="multilevel"/>
    <w:tmpl w:val="F364F7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D7BC5"/>
    <w:multiLevelType w:val="hybridMultilevel"/>
    <w:tmpl w:val="0B0C1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0836563"/>
    <w:multiLevelType w:val="multilevel"/>
    <w:tmpl w:val="6E80B3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27021"/>
    <w:multiLevelType w:val="hybridMultilevel"/>
    <w:tmpl w:val="D6D09CB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4169B0"/>
    <w:multiLevelType w:val="multilevel"/>
    <w:tmpl w:val="78AA77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706A6"/>
    <w:multiLevelType w:val="hybridMultilevel"/>
    <w:tmpl w:val="793462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71B19"/>
    <w:multiLevelType w:val="multilevel"/>
    <w:tmpl w:val="E21E3B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83B5A"/>
    <w:multiLevelType w:val="hybridMultilevel"/>
    <w:tmpl w:val="5ABC5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CD3C8F"/>
    <w:multiLevelType w:val="multilevel"/>
    <w:tmpl w:val="A3A80FB8"/>
    <w:lvl w:ilvl="0">
      <w:start w:val="1"/>
      <w:numFmt w:val="decimal"/>
      <w:pStyle w:val="Nagwek1"/>
      <w:lvlText w:val="%1"/>
      <w:lvlJc w:val="left"/>
      <w:pPr>
        <w:ind w:left="432" w:hanging="432"/>
      </w:pPr>
      <w:rPr>
        <w:lang w:val="pl-PL"/>
      </w:rPr>
    </w:lvl>
    <w:lvl w:ilvl="1">
      <w:start w:val="1"/>
      <w:numFmt w:val="decimal"/>
      <w:pStyle w:val="Nagwek2"/>
      <w:lvlText w:val="%1.%2"/>
      <w:lvlJc w:val="left"/>
      <w:pPr>
        <w:ind w:left="1116" w:hanging="576"/>
      </w:pPr>
      <w:rPr>
        <w:b w:val="0"/>
        <w:b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9DF4B9C"/>
    <w:multiLevelType w:val="multilevel"/>
    <w:tmpl w:val="82E86F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24929FA"/>
    <w:multiLevelType w:val="multilevel"/>
    <w:tmpl w:val="C47A16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E1408"/>
    <w:multiLevelType w:val="hybridMultilevel"/>
    <w:tmpl w:val="3FF62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C6B3B"/>
    <w:multiLevelType w:val="multilevel"/>
    <w:tmpl w:val="46F6CD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459A1"/>
    <w:multiLevelType w:val="multilevel"/>
    <w:tmpl w:val="1DB052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16F2F"/>
    <w:multiLevelType w:val="multilevel"/>
    <w:tmpl w:val="83969D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021A6"/>
    <w:multiLevelType w:val="hybridMultilevel"/>
    <w:tmpl w:val="04E8978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9434987">
    <w:abstractNumId w:val="33"/>
  </w:num>
  <w:num w:numId="2" w16cid:durableId="1572500660">
    <w:abstractNumId w:val="25"/>
  </w:num>
  <w:num w:numId="3" w16cid:durableId="1645966300">
    <w:abstractNumId w:val="30"/>
  </w:num>
  <w:num w:numId="4" w16cid:durableId="151217925">
    <w:abstractNumId w:val="38"/>
  </w:num>
  <w:num w:numId="5" w16cid:durableId="1361128900">
    <w:abstractNumId w:val="40"/>
  </w:num>
  <w:num w:numId="6" w16cid:durableId="978652489">
    <w:abstractNumId w:val="32"/>
  </w:num>
  <w:num w:numId="7" w16cid:durableId="833029712">
    <w:abstractNumId w:val="7"/>
  </w:num>
  <w:num w:numId="8" w16cid:durableId="1147433800">
    <w:abstractNumId w:val="5"/>
  </w:num>
  <w:num w:numId="9" w16cid:durableId="2100325758">
    <w:abstractNumId w:val="8"/>
  </w:num>
  <w:num w:numId="10" w16cid:durableId="1304045392">
    <w:abstractNumId w:val="24"/>
  </w:num>
  <w:num w:numId="11" w16cid:durableId="1121723501">
    <w:abstractNumId w:val="41"/>
  </w:num>
  <w:num w:numId="12" w16cid:durableId="227502054">
    <w:abstractNumId w:val="18"/>
  </w:num>
  <w:num w:numId="13" w16cid:durableId="1219124498">
    <w:abstractNumId w:val="28"/>
  </w:num>
  <w:num w:numId="14" w16cid:durableId="1628506753">
    <w:abstractNumId w:val="26"/>
  </w:num>
  <w:num w:numId="15" w16cid:durableId="1588728549">
    <w:abstractNumId w:val="22"/>
  </w:num>
  <w:num w:numId="16" w16cid:durableId="1809201693">
    <w:abstractNumId w:val="14"/>
  </w:num>
  <w:num w:numId="17" w16cid:durableId="940262606">
    <w:abstractNumId w:val="11"/>
  </w:num>
  <w:num w:numId="18" w16cid:durableId="437801184">
    <w:abstractNumId w:val="3"/>
  </w:num>
  <w:num w:numId="19" w16cid:durableId="956911417">
    <w:abstractNumId w:val="43"/>
  </w:num>
  <w:num w:numId="20" w16cid:durableId="870070164">
    <w:abstractNumId w:val="9"/>
  </w:num>
  <w:num w:numId="21" w16cid:durableId="745301118">
    <w:abstractNumId w:val="45"/>
  </w:num>
  <w:num w:numId="22" w16cid:durableId="1143156624">
    <w:abstractNumId w:val="21"/>
  </w:num>
  <w:num w:numId="23" w16cid:durableId="154417713">
    <w:abstractNumId w:val="12"/>
  </w:num>
  <w:num w:numId="24" w16cid:durableId="245577965">
    <w:abstractNumId w:val="15"/>
  </w:num>
  <w:num w:numId="25" w16cid:durableId="1423377400">
    <w:abstractNumId w:val="42"/>
  </w:num>
  <w:num w:numId="26" w16cid:durableId="1219975112">
    <w:abstractNumId w:val="35"/>
  </w:num>
  <w:num w:numId="27" w16cid:durableId="1952317767">
    <w:abstractNumId w:val="16"/>
  </w:num>
  <w:num w:numId="28" w16cid:durableId="1208222703">
    <w:abstractNumId w:val="13"/>
  </w:num>
  <w:num w:numId="29" w16cid:durableId="1672217436">
    <w:abstractNumId w:val="2"/>
  </w:num>
  <w:num w:numId="30" w16cid:durableId="784081855">
    <w:abstractNumId w:val="27"/>
  </w:num>
  <w:num w:numId="31" w16cid:durableId="2085757916">
    <w:abstractNumId w:val="23"/>
  </w:num>
  <w:num w:numId="32" w16cid:durableId="1429155057">
    <w:abstractNumId w:val="39"/>
  </w:num>
  <w:num w:numId="33" w16cid:durableId="77286703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73256005">
    <w:abstractNumId w:val="37"/>
  </w:num>
  <w:num w:numId="35" w16cid:durableId="683283330">
    <w:abstractNumId w:val="10"/>
  </w:num>
  <w:num w:numId="36" w16cid:durableId="1158769054">
    <w:abstractNumId w:val="20"/>
  </w:num>
  <w:num w:numId="37" w16cid:durableId="456609715">
    <w:abstractNumId w:val="29"/>
  </w:num>
  <w:num w:numId="38" w16cid:durableId="969437336">
    <w:abstractNumId w:val="44"/>
  </w:num>
  <w:num w:numId="39" w16cid:durableId="677974424">
    <w:abstractNumId w:val="17"/>
  </w:num>
  <w:num w:numId="40" w16cid:durableId="815530750">
    <w:abstractNumId w:val="46"/>
  </w:num>
  <w:num w:numId="41" w16cid:durableId="1335499403">
    <w:abstractNumId w:val="1"/>
  </w:num>
  <w:num w:numId="42" w16cid:durableId="1099107161">
    <w:abstractNumId w:val="34"/>
  </w:num>
  <w:num w:numId="43" w16cid:durableId="1401900757">
    <w:abstractNumId w:val="4"/>
  </w:num>
  <w:num w:numId="44" w16cid:durableId="1548760095">
    <w:abstractNumId w:val="19"/>
  </w:num>
  <w:num w:numId="45" w16cid:durableId="1919438368">
    <w:abstractNumId w:val="31"/>
  </w:num>
  <w:num w:numId="46" w16cid:durableId="2068651449">
    <w:abstractNumId w:val="36"/>
  </w:num>
  <w:num w:numId="47" w16cid:durableId="860822747">
    <w:abstractNumId w:val="6"/>
  </w:num>
  <w:num w:numId="48" w16cid:durableId="203634884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2174994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7004803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923100673">
    <w:abstractNumId w:val="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4F6E"/>
    <w:rsid w:val="00006F3E"/>
    <w:rsid w:val="00013E9B"/>
    <w:rsid w:val="000147F6"/>
    <w:rsid w:val="00014ECA"/>
    <w:rsid w:val="000209C8"/>
    <w:rsid w:val="00021162"/>
    <w:rsid w:val="00021351"/>
    <w:rsid w:val="000304AE"/>
    <w:rsid w:val="0003397D"/>
    <w:rsid w:val="000347AE"/>
    <w:rsid w:val="000376BF"/>
    <w:rsid w:val="00040AA8"/>
    <w:rsid w:val="00041FC0"/>
    <w:rsid w:val="00043F8C"/>
    <w:rsid w:val="000441EC"/>
    <w:rsid w:val="000449FE"/>
    <w:rsid w:val="00045808"/>
    <w:rsid w:val="00045A96"/>
    <w:rsid w:val="00045FBB"/>
    <w:rsid w:val="000517D1"/>
    <w:rsid w:val="00052349"/>
    <w:rsid w:val="00052A45"/>
    <w:rsid w:val="00053BE1"/>
    <w:rsid w:val="000636C5"/>
    <w:rsid w:val="000648C4"/>
    <w:rsid w:val="00066652"/>
    <w:rsid w:val="00072B3D"/>
    <w:rsid w:val="00072B43"/>
    <w:rsid w:val="0007428C"/>
    <w:rsid w:val="00076E82"/>
    <w:rsid w:val="00082487"/>
    <w:rsid w:val="000830F6"/>
    <w:rsid w:val="00084D26"/>
    <w:rsid w:val="000919AB"/>
    <w:rsid w:val="000935C8"/>
    <w:rsid w:val="00094583"/>
    <w:rsid w:val="00095F54"/>
    <w:rsid w:val="00097A94"/>
    <w:rsid w:val="000A0729"/>
    <w:rsid w:val="000A0C5A"/>
    <w:rsid w:val="000A3BD8"/>
    <w:rsid w:val="000A5783"/>
    <w:rsid w:val="000B0FDF"/>
    <w:rsid w:val="000B31E6"/>
    <w:rsid w:val="000B709D"/>
    <w:rsid w:val="000C09D4"/>
    <w:rsid w:val="000C39B8"/>
    <w:rsid w:val="000C427D"/>
    <w:rsid w:val="000C430F"/>
    <w:rsid w:val="000C6292"/>
    <w:rsid w:val="000D1881"/>
    <w:rsid w:val="000D32B0"/>
    <w:rsid w:val="000D5E8E"/>
    <w:rsid w:val="000D66DF"/>
    <w:rsid w:val="000D7E76"/>
    <w:rsid w:val="000E1BC6"/>
    <w:rsid w:val="000E7469"/>
    <w:rsid w:val="000F79EE"/>
    <w:rsid w:val="001017FB"/>
    <w:rsid w:val="00103108"/>
    <w:rsid w:val="00103762"/>
    <w:rsid w:val="0010459D"/>
    <w:rsid w:val="00106959"/>
    <w:rsid w:val="00106C98"/>
    <w:rsid w:val="001076ED"/>
    <w:rsid w:val="00110154"/>
    <w:rsid w:val="00111544"/>
    <w:rsid w:val="001137DB"/>
    <w:rsid w:val="0011659F"/>
    <w:rsid w:val="00117018"/>
    <w:rsid w:val="001216F5"/>
    <w:rsid w:val="00121C8F"/>
    <w:rsid w:val="0012309C"/>
    <w:rsid w:val="001315AE"/>
    <w:rsid w:val="001338B1"/>
    <w:rsid w:val="00134A91"/>
    <w:rsid w:val="00137A88"/>
    <w:rsid w:val="001434AA"/>
    <w:rsid w:val="0014485E"/>
    <w:rsid w:val="0014522E"/>
    <w:rsid w:val="001471F7"/>
    <w:rsid w:val="00163353"/>
    <w:rsid w:val="00166022"/>
    <w:rsid w:val="00170FA5"/>
    <w:rsid w:val="00172558"/>
    <w:rsid w:val="001733AC"/>
    <w:rsid w:val="001748A7"/>
    <w:rsid w:val="001756A0"/>
    <w:rsid w:val="00175CB9"/>
    <w:rsid w:val="00177038"/>
    <w:rsid w:val="00177354"/>
    <w:rsid w:val="001773CB"/>
    <w:rsid w:val="001779A4"/>
    <w:rsid w:val="00181F4C"/>
    <w:rsid w:val="001828F6"/>
    <w:rsid w:val="001850F4"/>
    <w:rsid w:val="00186337"/>
    <w:rsid w:val="00190329"/>
    <w:rsid w:val="001912D8"/>
    <w:rsid w:val="00191930"/>
    <w:rsid w:val="001A343C"/>
    <w:rsid w:val="001A5F31"/>
    <w:rsid w:val="001A6BEF"/>
    <w:rsid w:val="001B6D9E"/>
    <w:rsid w:val="001B7D01"/>
    <w:rsid w:val="001C0BB4"/>
    <w:rsid w:val="001C1026"/>
    <w:rsid w:val="001C4077"/>
    <w:rsid w:val="001C4E67"/>
    <w:rsid w:val="001C522A"/>
    <w:rsid w:val="001C5EB5"/>
    <w:rsid w:val="001C612D"/>
    <w:rsid w:val="001C798D"/>
    <w:rsid w:val="001D4B15"/>
    <w:rsid w:val="001D72E6"/>
    <w:rsid w:val="001E1344"/>
    <w:rsid w:val="001E412C"/>
    <w:rsid w:val="001F13A3"/>
    <w:rsid w:val="001F16B4"/>
    <w:rsid w:val="001F2F24"/>
    <w:rsid w:val="001F661B"/>
    <w:rsid w:val="00200BA6"/>
    <w:rsid w:val="00202FBD"/>
    <w:rsid w:val="00207344"/>
    <w:rsid w:val="00213C67"/>
    <w:rsid w:val="0021470C"/>
    <w:rsid w:val="00215408"/>
    <w:rsid w:val="00216B94"/>
    <w:rsid w:val="00222087"/>
    <w:rsid w:val="002276B9"/>
    <w:rsid w:val="00227FDE"/>
    <w:rsid w:val="00231C5C"/>
    <w:rsid w:val="00233884"/>
    <w:rsid w:val="00233BE2"/>
    <w:rsid w:val="00243EAE"/>
    <w:rsid w:val="00244C6D"/>
    <w:rsid w:val="00245EC6"/>
    <w:rsid w:val="0025262A"/>
    <w:rsid w:val="0025395E"/>
    <w:rsid w:val="00255E01"/>
    <w:rsid w:val="00255F89"/>
    <w:rsid w:val="00257984"/>
    <w:rsid w:val="00257B79"/>
    <w:rsid w:val="00257CBE"/>
    <w:rsid w:val="002672ED"/>
    <w:rsid w:val="00270C94"/>
    <w:rsid w:val="002740ED"/>
    <w:rsid w:val="002805EC"/>
    <w:rsid w:val="0028395A"/>
    <w:rsid w:val="00284787"/>
    <w:rsid w:val="00290D3C"/>
    <w:rsid w:val="0029198D"/>
    <w:rsid w:val="002A1808"/>
    <w:rsid w:val="002A2C01"/>
    <w:rsid w:val="002A53E6"/>
    <w:rsid w:val="002B17DE"/>
    <w:rsid w:val="002B69C0"/>
    <w:rsid w:val="002C1B3A"/>
    <w:rsid w:val="002C6E40"/>
    <w:rsid w:val="002D07CC"/>
    <w:rsid w:val="002D1829"/>
    <w:rsid w:val="002D2E94"/>
    <w:rsid w:val="002E22C3"/>
    <w:rsid w:val="002E5CED"/>
    <w:rsid w:val="002F19D5"/>
    <w:rsid w:val="002F5B74"/>
    <w:rsid w:val="002F757E"/>
    <w:rsid w:val="003010DF"/>
    <w:rsid w:val="003061A2"/>
    <w:rsid w:val="0030773C"/>
    <w:rsid w:val="00312A0C"/>
    <w:rsid w:val="00312C78"/>
    <w:rsid w:val="00314A62"/>
    <w:rsid w:val="00321FE7"/>
    <w:rsid w:val="00323986"/>
    <w:rsid w:val="00325E63"/>
    <w:rsid w:val="0032671F"/>
    <w:rsid w:val="003311FA"/>
    <w:rsid w:val="0033175A"/>
    <w:rsid w:val="00332BDD"/>
    <w:rsid w:val="003374E9"/>
    <w:rsid w:val="00341B2C"/>
    <w:rsid w:val="003444D1"/>
    <w:rsid w:val="00346F8A"/>
    <w:rsid w:val="003516BC"/>
    <w:rsid w:val="00355CCB"/>
    <w:rsid w:val="0035637F"/>
    <w:rsid w:val="00356B39"/>
    <w:rsid w:val="003573F7"/>
    <w:rsid w:val="003607BD"/>
    <w:rsid w:val="003607F8"/>
    <w:rsid w:val="00364BB4"/>
    <w:rsid w:val="00364D4A"/>
    <w:rsid w:val="003751CA"/>
    <w:rsid w:val="00375D60"/>
    <w:rsid w:val="003763E4"/>
    <w:rsid w:val="003832B9"/>
    <w:rsid w:val="00391A7F"/>
    <w:rsid w:val="00391F53"/>
    <w:rsid w:val="00392949"/>
    <w:rsid w:val="00392F55"/>
    <w:rsid w:val="00393E74"/>
    <w:rsid w:val="0039635B"/>
    <w:rsid w:val="00397968"/>
    <w:rsid w:val="003A0999"/>
    <w:rsid w:val="003A69EB"/>
    <w:rsid w:val="003B0826"/>
    <w:rsid w:val="003B40DF"/>
    <w:rsid w:val="003B41F0"/>
    <w:rsid w:val="003C0737"/>
    <w:rsid w:val="003C254E"/>
    <w:rsid w:val="003C3F84"/>
    <w:rsid w:val="003C59DF"/>
    <w:rsid w:val="003C6FBE"/>
    <w:rsid w:val="003D1F55"/>
    <w:rsid w:val="003D3D8D"/>
    <w:rsid w:val="003D701B"/>
    <w:rsid w:val="003E16B4"/>
    <w:rsid w:val="003E38AB"/>
    <w:rsid w:val="00405982"/>
    <w:rsid w:val="00410A13"/>
    <w:rsid w:val="004115DF"/>
    <w:rsid w:val="004117E7"/>
    <w:rsid w:val="00415FC6"/>
    <w:rsid w:val="004162A5"/>
    <w:rsid w:val="004163DC"/>
    <w:rsid w:val="00420A2A"/>
    <w:rsid w:val="004233D4"/>
    <w:rsid w:val="00423D2E"/>
    <w:rsid w:val="00427095"/>
    <w:rsid w:val="00427B3B"/>
    <w:rsid w:val="00430618"/>
    <w:rsid w:val="0043087D"/>
    <w:rsid w:val="00430E75"/>
    <w:rsid w:val="0043431A"/>
    <w:rsid w:val="004356BE"/>
    <w:rsid w:val="00435832"/>
    <w:rsid w:val="004375F7"/>
    <w:rsid w:val="00440E65"/>
    <w:rsid w:val="004416D6"/>
    <w:rsid w:val="0044327C"/>
    <w:rsid w:val="00445452"/>
    <w:rsid w:val="0045018E"/>
    <w:rsid w:val="004515EB"/>
    <w:rsid w:val="00455451"/>
    <w:rsid w:val="004659E4"/>
    <w:rsid w:val="00466429"/>
    <w:rsid w:val="004675CF"/>
    <w:rsid w:val="004728FF"/>
    <w:rsid w:val="004764C1"/>
    <w:rsid w:val="00476500"/>
    <w:rsid w:val="00480DDF"/>
    <w:rsid w:val="00482EED"/>
    <w:rsid w:val="00485895"/>
    <w:rsid w:val="00491A05"/>
    <w:rsid w:val="00497425"/>
    <w:rsid w:val="004A126D"/>
    <w:rsid w:val="004A5E8A"/>
    <w:rsid w:val="004A6AB4"/>
    <w:rsid w:val="004B06A1"/>
    <w:rsid w:val="004B1DC9"/>
    <w:rsid w:val="004C0701"/>
    <w:rsid w:val="004C276D"/>
    <w:rsid w:val="004C34FC"/>
    <w:rsid w:val="004C40EC"/>
    <w:rsid w:val="004C481D"/>
    <w:rsid w:val="004D1466"/>
    <w:rsid w:val="004D4F3C"/>
    <w:rsid w:val="004D5341"/>
    <w:rsid w:val="004D7EFC"/>
    <w:rsid w:val="004E14F4"/>
    <w:rsid w:val="004E4FD5"/>
    <w:rsid w:val="004F0166"/>
    <w:rsid w:val="004F01A8"/>
    <w:rsid w:val="004F068A"/>
    <w:rsid w:val="004F102D"/>
    <w:rsid w:val="004F6920"/>
    <w:rsid w:val="00501B03"/>
    <w:rsid w:val="00502C32"/>
    <w:rsid w:val="00502CC3"/>
    <w:rsid w:val="00502FB7"/>
    <w:rsid w:val="00505966"/>
    <w:rsid w:val="00506236"/>
    <w:rsid w:val="005110C8"/>
    <w:rsid w:val="005114F2"/>
    <w:rsid w:val="00512A9B"/>
    <w:rsid w:val="00513672"/>
    <w:rsid w:val="0051465D"/>
    <w:rsid w:val="00515CD3"/>
    <w:rsid w:val="00524C6C"/>
    <w:rsid w:val="00527CD1"/>
    <w:rsid w:val="00531D13"/>
    <w:rsid w:val="005331F7"/>
    <w:rsid w:val="00535D99"/>
    <w:rsid w:val="00542B82"/>
    <w:rsid w:val="005437A1"/>
    <w:rsid w:val="00545399"/>
    <w:rsid w:val="005456C8"/>
    <w:rsid w:val="0054600E"/>
    <w:rsid w:val="0055493B"/>
    <w:rsid w:val="00555BA3"/>
    <w:rsid w:val="005560A9"/>
    <w:rsid w:val="005578E4"/>
    <w:rsid w:val="00557F9B"/>
    <w:rsid w:val="005628C3"/>
    <w:rsid w:val="00562A16"/>
    <w:rsid w:val="0056417F"/>
    <w:rsid w:val="005663BD"/>
    <w:rsid w:val="005663DC"/>
    <w:rsid w:val="0057120E"/>
    <w:rsid w:val="005819CD"/>
    <w:rsid w:val="00584ADE"/>
    <w:rsid w:val="00584C45"/>
    <w:rsid w:val="005869EC"/>
    <w:rsid w:val="00590237"/>
    <w:rsid w:val="00590433"/>
    <w:rsid w:val="00591D20"/>
    <w:rsid w:val="005944FA"/>
    <w:rsid w:val="00594A51"/>
    <w:rsid w:val="00597225"/>
    <w:rsid w:val="005A59D4"/>
    <w:rsid w:val="005A7441"/>
    <w:rsid w:val="005A76B4"/>
    <w:rsid w:val="005A7D61"/>
    <w:rsid w:val="005B1069"/>
    <w:rsid w:val="005B4B23"/>
    <w:rsid w:val="005B5B7A"/>
    <w:rsid w:val="005B6391"/>
    <w:rsid w:val="005B6BF1"/>
    <w:rsid w:val="005B740D"/>
    <w:rsid w:val="005C0915"/>
    <w:rsid w:val="005C12A0"/>
    <w:rsid w:val="005C21F8"/>
    <w:rsid w:val="005C5E84"/>
    <w:rsid w:val="005D1339"/>
    <w:rsid w:val="005D2206"/>
    <w:rsid w:val="005D5C52"/>
    <w:rsid w:val="005E3B29"/>
    <w:rsid w:val="005E7F94"/>
    <w:rsid w:val="005F0601"/>
    <w:rsid w:val="005F2C8C"/>
    <w:rsid w:val="006035D1"/>
    <w:rsid w:val="006056BF"/>
    <w:rsid w:val="00606E8A"/>
    <w:rsid w:val="00606F58"/>
    <w:rsid w:val="00610D70"/>
    <w:rsid w:val="0061132B"/>
    <w:rsid w:val="00612FE6"/>
    <w:rsid w:val="0061394F"/>
    <w:rsid w:val="00614282"/>
    <w:rsid w:val="006176FB"/>
    <w:rsid w:val="006221B5"/>
    <w:rsid w:val="00623695"/>
    <w:rsid w:val="00624242"/>
    <w:rsid w:val="00624D0C"/>
    <w:rsid w:val="0062570B"/>
    <w:rsid w:val="00627AD6"/>
    <w:rsid w:val="00647D52"/>
    <w:rsid w:val="006520B6"/>
    <w:rsid w:val="00657129"/>
    <w:rsid w:val="00666A36"/>
    <w:rsid w:val="006731D6"/>
    <w:rsid w:val="00674221"/>
    <w:rsid w:val="006744C3"/>
    <w:rsid w:val="0068029A"/>
    <w:rsid w:val="006809A1"/>
    <w:rsid w:val="00684816"/>
    <w:rsid w:val="00687648"/>
    <w:rsid w:val="00687C9F"/>
    <w:rsid w:val="00690AD7"/>
    <w:rsid w:val="006923BB"/>
    <w:rsid w:val="00692B18"/>
    <w:rsid w:val="006939F0"/>
    <w:rsid w:val="00694BCE"/>
    <w:rsid w:val="00694ED3"/>
    <w:rsid w:val="00695400"/>
    <w:rsid w:val="006A1978"/>
    <w:rsid w:val="006A2E9E"/>
    <w:rsid w:val="006A5108"/>
    <w:rsid w:val="006A5408"/>
    <w:rsid w:val="006A5E05"/>
    <w:rsid w:val="006B29C2"/>
    <w:rsid w:val="006B40B3"/>
    <w:rsid w:val="006B453A"/>
    <w:rsid w:val="006B4FD2"/>
    <w:rsid w:val="006B77F3"/>
    <w:rsid w:val="006B7851"/>
    <w:rsid w:val="006C615F"/>
    <w:rsid w:val="006D00E4"/>
    <w:rsid w:val="006D5F47"/>
    <w:rsid w:val="006D73C6"/>
    <w:rsid w:val="006E1274"/>
    <w:rsid w:val="006E1B01"/>
    <w:rsid w:val="006E3927"/>
    <w:rsid w:val="006E5999"/>
    <w:rsid w:val="006F0DC6"/>
    <w:rsid w:val="006F218D"/>
    <w:rsid w:val="006F3128"/>
    <w:rsid w:val="006F3955"/>
    <w:rsid w:val="006F3F37"/>
    <w:rsid w:val="006F47E4"/>
    <w:rsid w:val="006F5296"/>
    <w:rsid w:val="006F6E5A"/>
    <w:rsid w:val="00710E39"/>
    <w:rsid w:val="00711B1B"/>
    <w:rsid w:val="00713822"/>
    <w:rsid w:val="00714AEE"/>
    <w:rsid w:val="007152A5"/>
    <w:rsid w:val="00722006"/>
    <w:rsid w:val="00722F41"/>
    <w:rsid w:val="00733F54"/>
    <w:rsid w:val="00737D15"/>
    <w:rsid w:val="00737D56"/>
    <w:rsid w:val="007479A6"/>
    <w:rsid w:val="00751DFB"/>
    <w:rsid w:val="007524A7"/>
    <w:rsid w:val="007531E7"/>
    <w:rsid w:val="00756888"/>
    <w:rsid w:val="0075730B"/>
    <w:rsid w:val="00757C88"/>
    <w:rsid w:val="00761783"/>
    <w:rsid w:val="0076349B"/>
    <w:rsid w:val="007644B9"/>
    <w:rsid w:val="00764A92"/>
    <w:rsid w:val="007668AE"/>
    <w:rsid w:val="00767DA6"/>
    <w:rsid w:val="0077187B"/>
    <w:rsid w:val="00771AFB"/>
    <w:rsid w:val="00772678"/>
    <w:rsid w:val="00774809"/>
    <w:rsid w:val="007838E3"/>
    <w:rsid w:val="00783CAD"/>
    <w:rsid w:val="00790F75"/>
    <w:rsid w:val="00794589"/>
    <w:rsid w:val="00794A11"/>
    <w:rsid w:val="007A1BEB"/>
    <w:rsid w:val="007A415D"/>
    <w:rsid w:val="007A5334"/>
    <w:rsid w:val="007A6DBB"/>
    <w:rsid w:val="007B25AE"/>
    <w:rsid w:val="007B27E6"/>
    <w:rsid w:val="007B66CD"/>
    <w:rsid w:val="007C0E33"/>
    <w:rsid w:val="007C5385"/>
    <w:rsid w:val="007C6324"/>
    <w:rsid w:val="007D335D"/>
    <w:rsid w:val="007E18CB"/>
    <w:rsid w:val="007E247E"/>
    <w:rsid w:val="007E471D"/>
    <w:rsid w:val="007F099F"/>
    <w:rsid w:val="007F0F17"/>
    <w:rsid w:val="007F1EE8"/>
    <w:rsid w:val="007F5CF4"/>
    <w:rsid w:val="0080151F"/>
    <w:rsid w:val="00801A0F"/>
    <w:rsid w:val="00802270"/>
    <w:rsid w:val="008064B5"/>
    <w:rsid w:val="008121D0"/>
    <w:rsid w:val="00821134"/>
    <w:rsid w:val="00823A9B"/>
    <w:rsid w:val="008274E6"/>
    <w:rsid w:val="0083187A"/>
    <w:rsid w:val="00834341"/>
    <w:rsid w:val="00835352"/>
    <w:rsid w:val="00835A0E"/>
    <w:rsid w:val="00837C5E"/>
    <w:rsid w:val="0084283B"/>
    <w:rsid w:val="00843A34"/>
    <w:rsid w:val="0084594F"/>
    <w:rsid w:val="00845C77"/>
    <w:rsid w:val="008467E6"/>
    <w:rsid w:val="008506B8"/>
    <w:rsid w:val="00850BA7"/>
    <w:rsid w:val="00850C17"/>
    <w:rsid w:val="00850C2D"/>
    <w:rsid w:val="008510DF"/>
    <w:rsid w:val="00851190"/>
    <w:rsid w:val="008520B5"/>
    <w:rsid w:val="00853D2B"/>
    <w:rsid w:val="00854578"/>
    <w:rsid w:val="00862EC0"/>
    <w:rsid w:val="008638B9"/>
    <w:rsid w:val="00867190"/>
    <w:rsid w:val="0087581A"/>
    <w:rsid w:val="00875C33"/>
    <w:rsid w:val="00876915"/>
    <w:rsid w:val="0087703F"/>
    <w:rsid w:val="0088349C"/>
    <w:rsid w:val="00886161"/>
    <w:rsid w:val="008976D7"/>
    <w:rsid w:val="008A5699"/>
    <w:rsid w:val="008B51BD"/>
    <w:rsid w:val="008C0FDC"/>
    <w:rsid w:val="008C4BBF"/>
    <w:rsid w:val="008C5474"/>
    <w:rsid w:val="008C6670"/>
    <w:rsid w:val="008D28A4"/>
    <w:rsid w:val="008D3CD6"/>
    <w:rsid w:val="008D4BAA"/>
    <w:rsid w:val="008D7022"/>
    <w:rsid w:val="008E025B"/>
    <w:rsid w:val="008E0807"/>
    <w:rsid w:val="008E0AC1"/>
    <w:rsid w:val="008E71E0"/>
    <w:rsid w:val="008E7E4A"/>
    <w:rsid w:val="008F4CC4"/>
    <w:rsid w:val="008F7FDB"/>
    <w:rsid w:val="009024A7"/>
    <w:rsid w:val="0090395F"/>
    <w:rsid w:val="009052A4"/>
    <w:rsid w:val="00906A56"/>
    <w:rsid w:val="00906F89"/>
    <w:rsid w:val="0091093E"/>
    <w:rsid w:val="00911C3F"/>
    <w:rsid w:val="00915B05"/>
    <w:rsid w:val="00917FBA"/>
    <w:rsid w:val="00920D74"/>
    <w:rsid w:val="00921B8D"/>
    <w:rsid w:val="00921FE5"/>
    <w:rsid w:val="00923A94"/>
    <w:rsid w:val="0092449B"/>
    <w:rsid w:val="009304E0"/>
    <w:rsid w:val="00930AC1"/>
    <w:rsid w:val="00930DE8"/>
    <w:rsid w:val="00931063"/>
    <w:rsid w:val="00931939"/>
    <w:rsid w:val="00931A99"/>
    <w:rsid w:val="00933131"/>
    <w:rsid w:val="0093467E"/>
    <w:rsid w:val="009448DB"/>
    <w:rsid w:val="00947CB1"/>
    <w:rsid w:val="00952FCC"/>
    <w:rsid w:val="009533A7"/>
    <w:rsid w:val="009569BF"/>
    <w:rsid w:val="009570EF"/>
    <w:rsid w:val="00961F3C"/>
    <w:rsid w:val="0097343F"/>
    <w:rsid w:val="009734DA"/>
    <w:rsid w:val="009807B9"/>
    <w:rsid w:val="0098337B"/>
    <w:rsid w:val="009876C0"/>
    <w:rsid w:val="00991220"/>
    <w:rsid w:val="00992209"/>
    <w:rsid w:val="00992660"/>
    <w:rsid w:val="00993597"/>
    <w:rsid w:val="00997E54"/>
    <w:rsid w:val="009A0D84"/>
    <w:rsid w:val="009A1030"/>
    <w:rsid w:val="009A124C"/>
    <w:rsid w:val="009A2962"/>
    <w:rsid w:val="009A33E3"/>
    <w:rsid w:val="009A38B7"/>
    <w:rsid w:val="009A4C96"/>
    <w:rsid w:val="009B01F8"/>
    <w:rsid w:val="009C2CDE"/>
    <w:rsid w:val="009C2FFE"/>
    <w:rsid w:val="009C4ACB"/>
    <w:rsid w:val="009C4F9D"/>
    <w:rsid w:val="009C5CC4"/>
    <w:rsid w:val="009C74DE"/>
    <w:rsid w:val="009D14FE"/>
    <w:rsid w:val="009D1B39"/>
    <w:rsid w:val="009E779A"/>
    <w:rsid w:val="009E7903"/>
    <w:rsid w:val="009F2535"/>
    <w:rsid w:val="009F5B56"/>
    <w:rsid w:val="009F7D28"/>
    <w:rsid w:val="00A00700"/>
    <w:rsid w:val="00A00CC7"/>
    <w:rsid w:val="00A01D37"/>
    <w:rsid w:val="00A02DF4"/>
    <w:rsid w:val="00A05252"/>
    <w:rsid w:val="00A1176C"/>
    <w:rsid w:val="00A12451"/>
    <w:rsid w:val="00A126CE"/>
    <w:rsid w:val="00A128E7"/>
    <w:rsid w:val="00A141E8"/>
    <w:rsid w:val="00A165F8"/>
    <w:rsid w:val="00A16C02"/>
    <w:rsid w:val="00A21B03"/>
    <w:rsid w:val="00A21C99"/>
    <w:rsid w:val="00A239AB"/>
    <w:rsid w:val="00A30345"/>
    <w:rsid w:val="00A351F1"/>
    <w:rsid w:val="00A3583E"/>
    <w:rsid w:val="00A367F4"/>
    <w:rsid w:val="00A42532"/>
    <w:rsid w:val="00A428B1"/>
    <w:rsid w:val="00A473A6"/>
    <w:rsid w:val="00A50A90"/>
    <w:rsid w:val="00A55A94"/>
    <w:rsid w:val="00A55D1D"/>
    <w:rsid w:val="00A568FA"/>
    <w:rsid w:val="00A60C78"/>
    <w:rsid w:val="00A666AC"/>
    <w:rsid w:val="00A729C5"/>
    <w:rsid w:val="00A7472C"/>
    <w:rsid w:val="00A81DBC"/>
    <w:rsid w:val="00A84B03"/>
    <w:rsid w:val="00A9358F"/>
    <w:rsid w:val="00A93925"/>
    <w:rsid w:val="00A963F1"/>
    <w:rsid w:val="00A9687E"/>
    <w:rsid w:val="00AA630A"/>
    <w:rsid w:val="00AB1645"/>
    <w:rsid w:val="00AB1EEB"/>
    <w:rsid w:val="00AB3EE3"/>
    <w:rsid w:val="00AB5E0E"/>
    <w:rsid w:val="00AC3667"/>
    <w:rsid w:val="00AC3FBD"/>
    <w:rsid w:val="00AC64D3"/>
    <w:rsid w:val="00AC6552"/>
    <w:rsid w:val="00AC6FE5"/>
    <w:rsid w:val="00AD1A97"/>
    <w:rsid w:val="00AD2A5B"/>
    <w:rsid w:val="00AD33AD"/>
    <w:rsid w:val="00AD4CE1"/>
    <w:rsid w:val="00AD510F"/>
    <w:rsid w:val="00AD7769"/>
    <w:rsid w:val="00AE4573"/>
    <w:rsid w:val="00AF1C68"/>
    <w:rsid w:val="00AF2075"/>
    <w:rsid w:val="00AF39A4"/>
    <w:rsid w:val="00AF723D"/>
    <w:rsid w:val="00B04B41"/>
    <w:rsid w:val="00B058B9"/>
    <w:rsid w:val="00B06F08"/>
    <w:rsid w:val="00B07874"/>
    <w:rsid w:val="00B11337"/>
    <w:rsid w:val="00B136ED"/>
    <w:rsid w:val="00B14007"/>
    <w:rsid w:val="00B177FB"/>
    <w:rsid w:val="00B17BEC"/>
    <w:rsid w:val="00B2122C"/>
    <w:rsid w:val="00B257F9"/>
    <w:rsid w:val="00B33949"/>
    <w:rsid w:val="00B3509C"/>
    <w:rsid w:val="00B41A4D"/>
    <w:rsid w:val="00B433CE"/>
    <w:rsid w:val="00B437F7"/>
    <w:rsid w:val="00B455FA"/>
    <w:rsid w:val="00B45F82"/>
    <w:rsid w:val="00B47B8E"/>
    <w:rsid w:val="00B5542B"/>
    <w:rsid w:val="00B56318"/>
    <w:rsid w:val="00B57D51"/>
    <w:rsid w:val="00B600DD"/>
    <w:rsid w:val="00B64D91"/>
    <w:rsid w:val="00B65B0A"/>
    <w:rsid w:val="00B767ED"/>
    <w:rsid w:val="00B778A5"/>
    <w:rsid w:val="00B81D1F"/>
    <w:rsid w:val="00B871E5"/>
    <w:rsid w:val="00B87658"/>
    <w:rsid w:val="00B9136F"/>
    <w:rsid w:val="00B93F23"/>
    <w:rsid w:val="00B940C9"/>
    <w:rsid w:val="00B94D76"/>
    <w:rsid w:val="00B97B49"/>
    <w:rsid w:val="00B97CBA"/>
    <w:rsid w:val="00BA4613"/>
    <w:rsid w:val="00BA6B3A"/>
    <w:rsid w:val="00BA7793"/>
    <w:rsid w:val="00BB3E04"/>
    <w:rsid w:val="00BB5901"/>
    <w:rsid w:val="00BC1D17"/>
    <w:rsid w:val="00BC2FB2"/>
    <w:rsid w:val="00BC3D90"/>
    <w:rsid w:val="00BC45B5"/>
    <w:rsid w:val="00BC5529"/>
    <w:rsid w:val="00BC5702"/>
    <w:rsid w:val="00BC7619"/>
    <w:rsid w:val="00BD1B7B"/>
    <w:rsid w:val="00BD3586"/>
    <w:rsid w:val="00BD4613"/>
    <w:rsid w:val="00BD7A4C"/>
    <w:rsid w:val="00BE0051"/>
    <w:rsid w:val="00BE21B1"/>
    <w:rsid w:val="00BE3A4E"/>
    <w:rsid w:val="00BE3DB7"/>
    <w:rsid w:val="00BF59A0"/>
    <w:rsid w:val="00C03D4A"/>
    <w:rsid w:val="00C072EE"/>
    <w:rsid w:val="00C07A1C"/>
    <w:rsid w:val="00C10064"/>
    <w:rsid w:val="00C15C42"/>
    <w:rsid w:val="00C207F9"/>
    <w:rsid w:val="00C20D32"/>
    <w:rsid w:val="00C23FC0"/>
    <w:rsid w:val="00C33DC1"/>
    <w:rsid w:val="00C34E6E"/>
    <w:rsid w:val="00C4413F"/>
    <w:rsid w:val="00C44EA0"/>
    <w:rsid w:val="00C462F7"/>
    <w:rsid w:val="00C47FA0"/>
    <w:rsid w:val="00C5017C"/>
    <w:rsid w:val="00C55547"/>
    <w:rsid w:val="00C56B4A"/>
    <w:rsid w:val="00C60A29"/>
    <w:rsid w:val="00C6166D"/>
    <w:rsid w:val="00C629A6"/>
    <w:rsid w:val="00C70661"/>
    <w:rsid w:val="00C70A85"/>
    <w:rsid w:val="00C70F27"/>
    <w:rsid w:val="00C74109"/>
    <w:rsid w:val="00C765A2"/>
    <w:rsid w:val="00C777F9"/>
    <w:rsid w:val="00C814E5"/>
    <w:rsid w:val="00C82EC7"/>
    <w:rsid w:val="00C85A2D"/>
    <w:rsid w:val="00C90392"/>
    <w:rsid w:val="00C90798"/>
    <w:rsid w:val="00C90F74"/>
    <w:rsid w:val="00C9281F"/>
    <w:rsid w:val="00CA52A3"/>
    <w:rsid w:val="00CB059E"/>
    <w:rsid w:val="00CB6CE3"/>
    <w:rsid w:val="00CC01A2"/>
    <w:rsid w:val="00CC0DF7"/>
    <w:rsid w:val="00CC1667"/>
    <w:rsid w:val="00CC197A"/>
    <w:rsid w:val="00CD0C3A"/>
    <w:rsid w:val="00CD1655"/>
    <w:rsid w:val="00CD3238"/>
    <w:rsid w:val="00CD4799"/>
    <w:rsid w:val="00CE2DF7"/>
    <w:rsid w:val="00CF15E0"/>
    <w:rsid w:val="00CF2C94"/>
    <w:rsid w:val="00CF5397"/>
    <w:rsid w:val="00CF7753"/>
    <w:rsid w:val="00D00B93"/>
    <w:rsid w:val="00D00BF8"/>
    <w:rsid w:val="00D018E9"/>
    <w:rsid w:val="00D128C8"/>
    <w:rsid w:val="00D168A3"/>
    <w:rsid w:val="00D228DB"/>
    <w:rsid w:val="00D22C1C"/>
    <w:rsid w:val="00D2369B"/>
    <w:rsid w:val="00D274C1"/>
    <w:rsid w:val="00D35E4C"/>
    <w:rsid w:val="00D36F03"/>
    <w:rsid w:val="00D41245"/>
    <w:rsid w:val="00D43723"/>
    <w:rsid w:val="00D444EF"/>
    <w:rsid w:val="00D506DF"/>
    <w:rsid w:val="00D508A1"/>
    <w:rsid w:val="00D50907"/>
    <w:rsid w:val="00D52744"/>
    <w:rsid w:val="00D54D0E"/>
    <w:rsid w:val="00D56D57"/>
    <w:rsid w:val="00D5744A"/>
    <w:rsid w:val="00D6014C"/>
    <w:rsid w:val="00D61031"/>
    <w:rsid w:val="00D6216F"/>
    <w:rsid w:val="00D640A4"/>
    <w:rsid w:val="00D679EC"/>
    <w:rsid w:val="00D727DD"/>
    <w:rsid w:val="00D73266"/>
    <w:rsid w:val="00D80239"/>
    <w:rsid w:val="00D80381"/>
    <w:rsid w:val="00D80A43"/>
    <w:rsid w:val="00D81361"/>
    <w:rsid w:val="00D861B0"/>
    <w:rsid w:val="00D86459"/>
    <w:rsid w:val="00D86A34"/>
    <w:rsid w:val="00D9136B"/>
    <w:rsid w:val="00D97EC7"/>
    <w:rsid w:val="00DA0999"/>
    <w:rsid w:val="00DA179A"/>
    <w:rsid w:val="00DC4E4E"/>
    <w:rsid w:val="00DD0FB8"/>
    <w:rsid w:val="00DD26AF"/>
    <w:rsid w:val="00DD3030"/>
    <w:rsid w:val="00DD4A59"/>
    <w:rsid w:val="00DD6AED"/>
    <w:rsid w:val="00DE32F3"/>
    <w:rsid w:val="00DE35E0"/>
    <w:rsid w:val="00DF0173"/>
    <w:rsid w:val="00DF1500"/>
    <w:rsid w:val="00DF1BC0"/>
    <w:rsid w:val="00DF32EA"/>
    <w:rsid w:val="00DF33AB"/>
    <w:rsid w:val="00DF396D"/>
    <w:rsid w:val="00DF3F1E"/>
    <w:rsid w:val="00DF4F72"/>
    <w:rsid w:val="00DF6CAA"/>
    <w:rsid w:val="00E00DB1"/>
    <w:rsid w:val="00E030B6"/>
    <w:rsid w:val="00E11B7D"/>
    <w:rsid w:val="00E1203E"/>
    <w:rsid w:val="00E165A2"/>
    <w:rsid w:val="00E16E4F"/>
    <w:rsid w:val="00E17232"/>
    <w:rsid w:val="00E2014A"/>
    <w:rsid w:val="00E2170E"/>
    <w:rsid w:val="00E21FBA"/>
    <w:rsid w:val="00E237A3"/>
    <w:rsid w:val="00E23D85"/>
    <w:rsid w:val="00E25762"/>
    <w:rsid w:val="00E270BF"/>
    <w:rsid w:val="00E27260"/>
    <w:rsid w:val="00E33740"/>
    <w:rsid w:val="00E36B02"/>
    <w:rsid w:val="00E400AE"/>
    <w:rsid w:val="00E411D9"/>
    <w:rsid w:val="00E4630A"/>
    <w:rsid w:val="00E47611"/>
    <w:rsid w:val="00E47821"/>
    <w:rsid w:val="00E50487"/>
    <w:rsid w:val="00E5129A"/>
    <w:rsid w:val="00E54ACD"/>
    <w:rsid w:val="00E55321"/>
    <w:rsid w:val="00E5557C"/>
    <w:rsid w:val="00E56A8A"/>
    <w:rsid w:val="00E5725F"/>
    <w:rsid w:val="00E61A26"/>
    <w:rsid w:val="00E61AD5"/>
    <w:rsid w:val="00E61DBC"/>
    <w:rsid w:val="00E62B61"/>
    <w:rsid w:val="00E659B5"/>
    <w:rsid w:val="00E7068B"/>
    <w:rsid w:val="00E75600"/>
    <w:rsid w:val="00E772B1"/>
    <w:rsid w:val="00E8045E"/>
    <w:rsid w:val="00E838BE"/>
    <w:rsid w:val="00E92B5D"/>
    <w:rsid w:val="00E953F7"/>
    <w:rsid w:val="00E972A3"/>
    <w:rsid w:val="00EA123A"/>
    <w:rsid w:val="00EA599A"/>
    <w:rsid w:val="00EA7DB1"/>
    <w:rsid w:val="00EB222D"/>
    <w:rsid w:val="00EB28A9"/>
    <w:rsid w:val="00EB35AB"/>
    <w:rsid w:val="00EB4C7F"/>
    <w:rsid w:val="00EC030C"/>
    <w:rsid w:val="00EC0818"/>
    <w:rsid w:val="00EC116C"/>
    <w:rsid w:val="00EC1A9B"/>
    <w:rsid w:val="00EC6A28"/>
    <w:rsid w:val="00ED18A6"/>
    <w:rsid w:val="00ED44A9"/>
    <w:rsid w:val="00ED6ADA"/>
    <w:rsid w:val="00EE14FA"/>
    <w:rsid w:val="00EE2FEC"/>
    <w:rsid w:val="00EE534B"/>
    <w:rsid w:val="00EE742D"/>
    <w:rsid w:val="00EF3449"/>
    <w:rsid w:val="00EF412E"/>
    <w:rsid w:val="00EF417C"/>
    <w:rsid w:val="00EF54E4"/>
    <w:rsid w:val="00EF626F"/>
    <w:rsid w:val="00EF748E"/>
    <w:rsid w:val="00EF790C"/>
    <w:rsid w:val="00F01433"/>
    <w:rsid w:val="00F02597"/>
    <w:rsid w:val="00F06812"/>
    <w:rsid w:val="00F07056"/>
    <w:rsid w:val="00F117E9"/>
    <w:rsid w:val="00F1252C"/>
    <w:rsid w:val="00F127FA"/>
    <w:rsid w:val="00F2004F"/>
    <w:rsid w:val="00F20544"/>
    <w:rsid w:val="00F21CF7"/>
    <w:rsid w:val="00F2543E"/>
    <w:rsid w:val="00F26388"/>
    <w:rsid w:val="00F27D0D"/>
    <w:rsid w:val="00F30074"/>
    <w:rsid w:val="00F31E7D"/>
    <w:rsid w:val="00F320EE"/>
    <w:rsid w:val="00F37FB0"/>
    <w:rsid w:val="00F41839"/>
    <w:rsid w:val="00F4449E"/>
    <w:rsid w:val="00F528B1"/>
    <w:rsid w:val="00F533D0"/>
    <w:rsid w:val="00F53749"/>
    <w:rsid w:val="00F579E5"/>
    <w:rsid w:val="00F57F0D"/>
    <w:rsid w:val="00F62F6E"/>
    <w:rsid w:val="00F637FA"/>
    <w:rsid w:val="00F71A5A"/>
    <w:rsid w:val="00F72434"/>
    <w:rsid w:val="00F73675"/>
    <w:rsid w:val="00F73C5E"/>
    <w:rsid w:val="00F758B5"/>
    <w:rsid w:val="00F75E7C"/>
    <w:rsid w:val="00F82975"/>
    <w:rsid w:val="00F83C14"/>
    <w:rsid w:val="00F850AB"/>
    <w:rsid w:val="00F86A9B"/>
    <w:rsid w:val="00F959C7"/>
    <w:rsid w:val="00F96CE7"/>
    <w:rsid w:val="00F97025"/>
    <w:rsid w:val="00FB3A5C"/>
    <w:rsid w:val="00FB4AAD"/>
    <w:rsid w:val="00FB5694"/>
    <w:rsid w:val="00FC3D83"/>
    <w:rsid w:val="00FC42D5"/>
    <w:rsid w:val="00FD01D0"/>
    <w:rsid w:val="00FD5E09"/>
    <w:rsid w:val="00FD603F"/>
    <w:rsid w:val="00FD7B3F"/>
    <w:rsid w:val="00FE38BF"/>
    <w:rsid w:val="00FE528C"/>
    <w:rsid w:val="00FF0360"/>
    <w:rsid w:val="00FF1786"/>
    <w:rsid w:val="00FF1A20"/>
    <w:rsid w:val="00FF4F2A"/>
    <w:rsid w:val="00FF58A9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E972A3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935C8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character" w:customStyle="1" w:styleId="whitespace-normal">
    <w:name w:val="whitespace-normal"/>
    <w:basedOn w:val="Domylnaczcionkaakapitu"/>
    <w:rsid w:val="004C40EC"/>
  </w:style>
  <w:style w:type="character" w:styleId="Pogrubienie">
    <w:name w:val="Strong"/>
    <w:basedOn w:val="Domylnaczcionkaakapitu"/>
    <w:uiPriority w:val="22"/>
    <w:qFormat/>
    <w:rsid w:val="005331F7"/>
    <w:rPr>
      <w:b/>
      <w:bCs/>
    </w:rPr>
  </w:style>
  <w:style w:type="paragraph" w:styleId="Listapunktowana">
    <w:name w:val="List Bullet"/>
    <w:basedOn w:val="Normalny"/>
    <w:uiPriority w:val="99"/>
    <w:unhideWhenUsed/>
    <w:rsid w:val="00323986"/>
    <w:pPr>
      <w:numPr>
        <w:numId w:val="5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pl.wikipedia.org/wiki/Py%C5%82_(zanieczyszczenie)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pl.wikipedia.org/wiki/Zwi%C4%85zek_chemiczny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.wikipedia.org/wiki/Toksyczno%C5%9B%C4%87" TargetMode="Externa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F1B33ED1D884F9D018B9A5634FE2F" ma:contentTypeVersion="21" ma:contentTypeDescription="Create a new document." ma:contentTypeScope="" ma:versionID="71165228ee7c917cf95ca788b1387749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d231505e1be9eccc06bbeb203dd504a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3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8509F8-D2FF-4E86-9715-DD4341652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3736</Words>
  <Characters>21296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13</cp:revision>
  <cp:lastPrinted>2026-04-28T07:33:00Z</cp:lastPrinted>
  <dcterms:created xsi:type="dcterms:W3CDTF">2026-04-28T07:17:00Z</dcterms:created>
  <dcterms:modified xsi:type="dcterms:W3CDTF">2026-04-28T07:33:00Z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