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AF0EB" w14:textId="419E9D95" w:rsidR="00906F89" w:rsidRPr="00562A16" w:rsidRDefault="00053BE1">
      <w:bookmarkStart w:id="0" w:name="_Hlk210654257"/>
      <w:bookmarkEnd w:id="0"/>
      <w:r w:rsidRPr="00562A16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30D5EA99" wp14:editId="0E9CF0CC">
                <wp:simplePos x="0" y="0"/>
                <wp:positionH relativeFrom="column">
                  <wp:posOffset>150999</wp:posOffset>
                </wp:positionH>
                <wp:positionV relativeFrom="paragraph">
                  <wp:posOffset>-478330</wp:posOffset>
                </wp:positionV>
                <wp:extent cx="6523355" cy="593725"/>
                <wp:effectExtent l="0" t="0" r="0" b="0"/>
                <wp:wrapNone/>
                <wp:docPr id="5" name="Casella di tes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23355" cy="593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9A5140" w14:textId="447A0EC6" w:rsidR="00053BE1" w:rsidRPr="001C0BB4" w:rsidRDefault="00CF2C94" w:rsidP="00053BE1">
                            <w:pPr>
                              <w:pBdr>
                                <w:bottom w:val="single" w:sz="4" w:space="1" w:color="002060"/>
                              </w:pBdr>
                              <w:rPr>
                                <w:color w:val="001489"/>
                                <w:sz w:val="48"/>
                                <w:szCs w:val="48"/>
                              </w:rPr>
                            </w:pPr>
                            <w:r w:rsidRPr="001C0BB4">
                              <w:rPr>
                                <w:b/>
                                <w:bCs/>
                                <w:color w:val="001489"/>
                                <w:sz w:val="56"/>
                                <w:szCs w:val="56"/>
                              </w:rPr>
                              <w:t>LOCAL</w:t>
                            </w:r>
                            <w:r w:rsidR="00A666AC" w:rsidRPr="001C0BB4">
                              <w:rPr>
                                <w:b/>
                                <w:bCs/>
                                <w:color w:val="001489"/>
                                <w:sz w:val="56"/>
                                <w:szCs w:val="56"/>
                              </w:rPr>
                              <w:t xml:space="preserve"> INSTRUCTION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D5EA99" id="_x0000_t202" coordsize="21600,21600" o:spt="202" path="m,l,21600r21600,l21600,xe">
                <v:stroke joinstyle="miter"/>
                <v:path gradientshapeok="t" o:connecttype="rect"/>
              </v:shapetype>
              <v:shape id="Casella di testo 5" o:spid="_x0000_s1026" type="#_x0000_t202" style="position:absolute;left:0;text-align:left;margin-left:11.9pt;margin-top:-37.65pt;width:513.65pt;height:46.7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" filled="f" stroked="f" strokeweight=".5pt">
                <v:textbox>
                  <w:txbxContent>
                    <w:p w14:paraId="799A5140" w14:textId="447A0EC6" w:rsidR="00053BE1" w:rsidRPr="001C0BB4" w:rsidRDefault="00CF2C94" w:rsidP="00053BE1">
                      <w:pPr>
                        <w:pBdr>
                          <w:bottom w:val="single" w:sz="4" w:space="1" w:color="002060"/>
                        </w:pBdr>
                        <w:rPr>
                          <w:color w:val="001489"/>
                          <w:sz w:val="48"/>
                          <w:szCs w:val="48"/>
                        </w:rPr>
                      </w:pPr>
                      <w:r w:rsidRPr="001C0BB4">
                        <w:rPr>
                          <w:b/>
                          <w:bCs/>
                          <w:color w:val="001489"/>
                          <w:sz w:val="56"/>
                          <w:szCs w:val="56"/>
                        </w:rPr>
                        <w:t>LOCAL</w:t>
                      </w:r>
                      <w:r w:rsidR="00A666AC" w:rsidRPr="001C0BB4">
                        <w:rPr>
                          <w:b/>
                          <w:bCs/>
                          <w:color w:val="001489"/>
                          <w:sz w:val="56"/>
                          <w:szCs w:val="56"/>
                        </w:rPr>
                        <w:t xml:space="preserve"> INSTRUCTION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D33E94F" w14:textId="527A871F" w:rsidR="003E16B4" w:rsidRPr="00562A16" w:rsidRDefault="003E16B4"/>
    <w:p w14:paraId="66A12E0D" w14:textId="77777777" w:rsidR="003E16B4" w:rsidRPr="00562A16" w:rsidRDefault="003E16B4"/>
    <w:p w14:paraId="09AC24B3" w14:textId="77777777" w:rsidR="003E16B4" w:rsidRPr="00562A16" w:rsidRDefault="003E16B4"/>
    <w:p w14:paraId="62F66332" w14:textId="77CCEEF5" w:rsidR="003E16B4" w:rsidRPr="00562A16" w:rsidRDefault="003E16B4"/>
    <w:p w14:paraId="6F8FB993" w14:textId="77777777" w:rsidR="003E16B4" w:rsidRPr="00562A16" w:rsidRDefault="003E16B4"/>
    <w:p w14:paraId="6160D9FE" w14:textId="77777777" w:rsidR="003E16B4" w:rsidRPr="00562A16" w:rsidRDefault="003E16B4"/>
    <w:p w14:paraId="68EFFD2B" w14:textId="7AF86B49" w:rsidR="003E16B4" w:rsidRPr="00562A16" w:rsidRDefault="00A84B03" w:rsidP="00A84B03">
      <w:pPr>
        <w:tabs>
          <w:tab w:val="left" w:pos="8690"/>
          <w:tab w:val="left" w:pos="9112"/>
        </w:tabs>
      </w:pPr>
      <w:r w:rsidRPr="00562A16">
        <w:tab/>
      </w:r>
      <w:r w:rsidRPr="00562A16">
        <w:tab/>
      </w:r>
    </w:p>
    <w:p w14:paraId="27507850" w14:textId="29AA6645" w:rsidR="003E16B4" w:rsidRPr="00562A16" w:rsidRDefault="003E16B4"/>
    <w:p w14:paraId="6D6F9740" w14:textId="69A4BC40" w:rsidR="003E16B4" w:rsidRPr="00562A16" w:rsidRDefault="003E16B4"/>
    <w:p w14:paraId="40749053" w14:textId="77777777" w:rsidR="003E16B4" w:rsidRPr="00562A16" w:rsidRDefault="003E16B4"/>
    <w:p w14:paraId="4E6F328C" w14:textId="77777777" w:rsidR="003E16B4" w:rsidRPr="00562A16" w:rsidRDefault="003E16B4"/>
    <w:p w14:paraId="79105474" w14:textId="77777777" w:rsidR="003E16B4" w:rsidRPr="00562A16" w:rsidRDefault="003E16B4"/>
    <w:p w14:paraId="3CB6F00C" w14:textId="1E7B7A7F" w:rsidR="003E16B4" w:rsidRPr="00562A16" w:rsidRDefault="003E16B4"/>
    <w:p w14:paraId="6702A985" w14:textId="77777777" w:rsidR="003E16B4" w:rsidRPr="00562A16" w:rsidRDefault="003E16B4"/>
    <w:p w14:paraId="449251AA" w14:textId="77777777" w:rsidR="003E16B4" w:rsidRPr="00562A16" w:rsidRDefault="003E16B4"/>
    <w:p w14:paraId="76946248" w14:textId="77777777" w:rsidR="003E16B4" w:rsidRPr="00562A16" w:rsidRDefault="003E16B4"/>
    <w:p w14:paraId="3F28B415" w14:textId="0D493405" w:rsidR="003E16B4" w:rsidRPr="00562A16" w:rsidRDefault="003E16B4"/>
    <w:p w14:paraId="41149395" w14:textId="2C753D55" w:rsidR="003E16B4" w:rsidRPr="00562A16" w:rsidRDefault="003E16B4"/>
    <w:p w14:paraId="2716571A" w14:textId="77777777" w:rsidR="003E16B4" w:rsidRPr="00562A16" w:rsidRDefault="003E16B4"/>
    <w:p w14:paraId="0318E209" w14:textId="77777777" w:rsidR="003E16B4" w:rsidRPr="00562A16" w:rsidRDefault="003E16B4"/>
    <w:p w14:paraId="6D758154" w14:textId="77777777" w:rsidR="003E16B4" w:rsidRPr="00562A16" w:rsidRDefault="003E16B4"/>
    <w:p w14:paraId="3087A7F8" w14:textId="790D0EC5" w:rsidR="003E16B4" w:rsidRPr="00562A16" w:rsidRDefault="003E16B4"/>
    <w:p w14:paraId="43896DC3" w14:textId="77777777" w:rsidR="003E16B4" w:rsidRPr="00562A16" w:rsidRDefault="003E16B4"/>
    <w:p w14:paraId="07E55F1A" w14:textId="77777777" w:rsidR="003E16B4" w:rsidRPr="00562A16" w:rsidRDefault="003E16B4"/>
    <w:p w14:paraId="52161D80" w14:textId="77777777" w:rsidR="003E16B4" w:rsidRPr="00562A16" w:rsidRDefault="003E16B4"/>
    <w:p w14:paraId="220E58A2" w14:textId="4E454B25" w:rsidR="003E16B4" w:rsidRPr="00562A16" w:rsidRDefault="003E16B4"/>
    <w:p w14:paraId="70D0F2D5" w14:textId="77777777" w:rsidR="003E16B4" w:rsidRPr="00562A16" w:rsidRDefault="003E16B4"/>
    <w:p w14:paraId="0754063B" w14:textId="77777777" w:rsidR="003E16B4" w:rsidRPr="00562A16" w:rsidRDefault="003E16B4"/>
    <w:p w14:paraId="686CAE3C" w14:textId="5FC101A1" w:rsidR="003E16B4" w:rsidRPr="00562A16" w:rsidRDefault="003E16B4"/>
    <w:p w14:paraId="412F99AE" w14:textId="68A5264C" w:rsidR="003E16B4" w:rsidRPr="00562A16" w:rsidRDefault="003E16B4"/>
    <w:p w14:paraId="3A898951" w14:textId="27241D7F" w:rsidR="003E16B4" w:rsidRPr="00562A16" w:rsidRDefault="003E16B4"/>
    <w:p w14:paraId="5CDAFEE7" w14:textId="70379FF0" w:rsidR="003E16B4" w:rsidRPr="00562A16" w:rsidRDefault="003E16B4"/>
    <w:p w14:paraId="226380CB" w14:textId="77777777" w:rsidR="003E16B4" w:rsidRPr="00562A16" w:rsidRDefault="003E16B4"/>
    <w:p w14:paraId="56CAF5F0" w14:textId="27A1DBB1" w:rsidR="003E16B4" w:rsidRPr="00562A16" w:rsidRDefault="003E16B4"/>
    <w:p w14:paraId="02E2BE85" w14:textId="46733784" w:rsidR="003E16B4" w:rsidRPr="00562A16" w:rsidRDefault="003E16B4"/>
    <w:p w14:paraId="16AA7D32" w14:textId="77777777" w:rsidR="00103762" w:rsidRPr="00562A16" w:rsidRDefault="00103762"/>
    <w:p w14:paraId="28836A9D" w14:textId="77777777" w:rsidR="00103762" w:rsidRPr="00562A16" w:rsidRDefault="00103762"/>
    <w:p w14:paraId="4397B0C7" w14:textId="4FBAEA2C" w:rsidR="00103762" w:rsidRPr="00562A16" w:rsidRDefault="008D5D58">
      <w:r w:rsidRPr="00562A16">
        <w:rPr>
          <w:noProof/>
        </w:rPr>
        <mc:AlternateContent>
          <mc:Choice Requires="wps">
            <w:drawing>
              <wp:anchor distT="45720" distB="45720" distL="114300" distR="114300" simplePos="0" relativeHeight="251656704" behindDoc="1" locked="0" layoutInCell="1" allowOverlap="1" wp14:anchorId="0416F91A" wp14:editId="516A3EF8">
                <wp:simplePos x="0" y="0"/>
                <wp:positionH relativeFrom="margin">
                  <wp:posOffset>-233192</wp:posOffset>
                </wp:positionH>
                <wp:positionV relativeFrom="margin">
                  <wp:posOffset>7163707</wp:posOffset>
                </wp:positionV>
                <wp:extent cx="7357485" cy="1383665"/>
                <wp:effectExtent l="0" t="0" r="0" b="0"/>
                <wp:wrapNone/>
                <wp:docPr id="3" name="Casella di tes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57485" cy="13836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W w:w="10180" w:type="dxa"/>
                              <w:jc w:val="center"/>
                              <w:tblBorders>
                                <w:bottom w:val="single" w:sz="4" w:space="0" w:color="001489"/>
                              </w:tblBorders>
                              <w:tblLayout w:type="fixed"/>
                              <w:tblCellMar>
                                <w:left w:w="70" w:type="dxa"/>
                                <w:right w:w="7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5387"/>
                              <w:gridCol w:w="1618"/>
                              <w:gridCol w:w="567"/>
                              <w:gridCol w:w="1075"/>
                              <w:gridCol w:w="1533"/>
                            </w:tblGrid>
                            <w:tr w:rsidR="00053BE1" w:rsidRPr="001C0BB4" w14:paraId="6DF65DB7" w14:textId="77777777" w:rsidTr="00F6455D">
                              <w:trPr>
                                <w:cantSplit/>
                                <w:trHeight w:val="407"/>
                                <w:jc w:val="center"/>
                              </w:trPr>
                              <w:tc>
                                <w:tcPr>
                                  <w:tcW w:w="5387" w:type="dxa"/>
                                  <w:tcMar>
                                    <w:left w:w="28" w:type="dxa"/>
                                    <w:right w:w="28" w:type="dxa"/>
                                  </w:tcMar>
                                  <w:vAlign w:val="center"/>
                                </w:tcPr>
                                <w:p w14:paraId="12906C78" w14:textId="29F0160C" w:rsidR="00053BE1" w:rsidRPr="001C0BB4" w:rsidRDefault="00190329" w:rsidP="00F6455D">
                                  <w:pPr>
                                    <w:pStyle w:val="Nagwek"/>
                                    <w:rPr>
                                      <w:rFonts w:cs="Arial"/>
                                      <w:color w:val="001489"/>
                                      <w:sz w:val="56"/>
                                      <w:szCs w:val="56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b/>
                                      <w:color w:val="001489"/>
                                      <w:sz w:val="56"/>
                                      <w:szCs w:val="56"/>
                                    </w:rPr>
                                    <w:t>LI-UPL-00</w:t>
                                  </w:r>
                                  <w:r w:rsidR="008D5D58">
                                    <w:rPr>
                                      <w:rFonts w:cs="Arial"/>
                                      <w:b/>
                                      <w:color w:val="001489"/>
                                      <w:sz w:val="56"/>
                                      <w:szCs w:val="56"/>
                                    </w:rPr>
                                    <w:t>27</w:t>
                                  </w:r>
                                </w:p>
                              </w:tc>
                              <w:tc>
                                <w:tcPr>
                                  <w:tcW w:w="1618" w:type="dxa"/>
                                  <w:tcMar>
                                    <w:left w:w="0" w:type="dxa"/>
                                    <w:right w:w="0" w:type="dxa"/>
                                  </w:tcMar>
                                  <w:vAlign w:val="bottom"/>
                                </w:tcPr>
                                <w:p w14:paraId="499DE573" w14:textId="77777777" w:rsidR="00053BE1" w:rsidRPr="001C0BB4" w:rsidRDefault="00053BE1" w:rsidP="00F6455D">
                                  <w:pPr>
                                    <w:pStyle w:val="Nagwek"/>
                                    <w:jc w:val="right"/>
                                    <w:rPr>
                                      <w:rFonts w:cs="Arial"/>
                                      <w:color w:val="001489"/>
                                      <w:sz w:val="20"/>
                                    </w:rPr>
                                  </w:pPr>
                                  <w:proofErr w:type="spellStart"/>
                                  <w:r w:rsidRPr="001C0BB4">
                                    <w:rPr>
                                      <w:rFonts w:cs="Arial"/>
                                      <w:color w:val="001489"/>
                                      <w:sz w:val="20"/>
                                    </w:rPr>
                                    <w:t>Rev</w:t>
                                  </w:r>
                                  <w:proofErr w:type="spellEnd"/>
                                  <w:r w:rsidRPr="001C0BB4">
                                    <w:rPr>
                                      <w:rFonts w:cs="Arial"/>
                                      <w:color w:val="001489"/>
                                      <w:sz w:val="20"/>
                                    </w:rPr>
                                    <w:t>. no: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Mar>
                                    <w:left w:w="0" w:type="dxa"/>
                                    <w:right w:w="0" w:type="dxa"/>
                                  </w:tcMar>
                                  <w:vAlign w:val="bottom"/>
                                </w:tcPr>
                                <w:p w14:paraId="49784CE9" w14:textId="32DB74EF" w:rsidR="00053BE1" w:rsidRPr="001C0BB4" w:rsidRDefault="008E7E4A" w:rsidP="00F6455D">
                                  <w:pPr>
                                    <w:pStyle w:val="Nagwek"/>
                                    <w:rPr>
                                      <w:rFonts w:cs="Arial"/>
                                      <w:color w:val="001489"/>
                                      <w:sz w:val="20"/>
                                    </w:rPr>
                                  </w:pPr>
                                  <w:r w:rsidRPr="001C0BB4">
                                    <w:rPr>
                                      <w:rFonts w:cs="Arial"/>
                                      <w:color w:val="001489"/>
                                      <w:sz w:val="20"/>
                                    </w:rPr>
                                    <w:t xml:space="preserve"> 0</w:t>
                                  </w:r>
                                  <w:r w:rsidR="00BE3DB7">
                                    <w:rPr>
                                      <w:rFonts w:cs="Arial"/>
                                      <w:color w:val="001489"/>
                                      <w:sz w:val="20"/>
                                    </w:rPr>
                                    <w:t>.</w:t>
                                  </w:r>
                                  <w:r w:rsidR="008D5D58">
                                    <w:rPr>
                                      <w:rFonts w:cs="Arial"/>
                                      <w:color w:val="001489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075" w:type="dxa"/>
                                  <w:vAlign w:val="bottom"/>
                                </w:tcPr>
                                <w:p w14:paraId="272B6235" w14:textId="77777777" w:rsidR="00053BE1" w:rsidRPr="001C0BB4" w:rsidRDefault="00053BE1" w:rsidP="00F6455D">
                                  <w:pPr>
                                    <w:pStyle w:val="Nagwek"/>
                                    <w:jc w:val="right"/>
                                    <w:rPr>
                                      <w:rFonts w:cs="Arial"/>
                                      <w:color w:val="001489"/>
                                      <w:sz w:val="20"/>
                                    </w:rPr>
                                  </w:pPr>
                                  <w:proofErr w:type="spellStart"/>
                                  <w:r w:rsidRPr="001C0BB4">
                                    <w:rPr>
                                      <w:rFonts w:cs="Arial"/>
                                      <w:color w:val="001489"/>
                                      <w:sz w:val="20"/>
                                    </w:rPr>
                                    <w:t>Date</w:t>
                                  </w:r>
                                  <w:proofErr w:type="spellEnd"/>
                                  <w:r w:rsidRPr="001C0BB4">
                                    <w:rPr>
                                      <w:rFonts w:cs="Arial"/>
                                      <w:color w:val="001489"/>
                                      <w:sz w:val="20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533" w:type="dxa"/>
                                  <w:vAlign w:val="bottom"/>
                                </w:tcPr>
                                <w:p w14:paraId="466363BF" w14:textId="017438DC" w:rsidR="006E37BF" w:rsidRPr="001C0BB4" w:rsidRDefault="008E7E4A" w:rsidP="00F6455D">
                                  <w:pPr>
                                    <w:pStyle w:val="Nagwek"/>
                                    <w:rPr>
                                      <w:rFonts w:cs="Arial"/>
                                      <w:color w:val="001489"/>
                                      <w:sz w:val="20"/>
                                    </w:rPr>
                                  </w:pPr>
                                  <w:r w:rsidRPr="001C0BB4">
                                    <w:rPr>
                                      <w:rFonts w:cs="Arial"/>
                                      <w:color w:val="001489"/>
                                      <w:sz w:val="20"/>
                                    </w:rPr>
                                    <w:t>202</w:t>
                                  </w:r>
                                  <w:r w:rsidR="00A55D1D">
                                    <w:rPr>
                                      <w:rFonts w:cs="Arial"/>
                                      <w:color w:val="001489"/>
                                      <w:sz w:val="20"/>
                                    </w:rPr>
                                    <w:t>6-0</w:t>
                                  </w:r>
                                  <w:r w:rsidR="00755F47">
                                    <w:rPr>
                                      <w:rFonts w:cs="Arial"/>
                                      <w:color w:val="001489"/>
                                      <w:sz w:val="20"/>
                                    </w:rPr>
                                    <w:t>5-14</w:t>
                                  </w:r>
                                </w:p>
                              </w:tc>
                            </w:tr>
                          </w:tbl>
                          <w:p w14:paraId="1483517F" w14:textId="49D7F1B9" w:rsidR="00053BE1" w:rsidRPr="001C0BB4" w:rsidRDefault="008D5D58" w:rsidP="00BD51DA">
                            <w:pPr>
                              <w:spacing w:before="240"/>
                              <w:ind w:left="142"/>
                              <w:jc w:val="left"/>
                              <w:rPr>
                                <w:rFonts w:cs="Arial"/>
                                <w:b/>
                                <w:bCs/>
                                <w:color w:val="001489"/>
                                <w:sz w:val="44"/>
                                <w:szCs w:val="56"/>
                              </w:rPr>
                            </w:pPr>
                            <w:r w:rsidRPr="000A6F46">
                              <w:rPr>
                                <w:b/>
                                <w:color w:val="003399"/>
                                <w:sz w:val="44"/>
                                <w:szCs w:val="44"/>
                              </w:rPr>
                              <w:t>OCENA ASPEKTÓW I AWARII ŚRODOWISKOWYCH UFI FILTERS POLAND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16F91A" id="Casella di testo 3" o:spid="_x0000_s1027" type="#_x0000_t202" style="position:absolute;left:0;text-align:left;margin-left:-18.35pt;margin-top:564.05pt;width:579.35pt;height:108.95pt;z-index:-2516597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" filled="f" stroked="f">
                <v:textbox>
                  <w:txbxContent>
                    <w:tbl>
                      <w:tblPr>
                        <w:tblW w:w="10180" w:type="dxa"/>
                        <w:jc w:val="center"/>
                        <w:tblBorders>
                          <w:bottom w:val="single" w:sz="4" w:space="0" w:color="001489"/>
                        </w:tblBorders>
                        <w:tblLayout w:type="fixed"/>
                        <w:tblCellMar>
                          <w:left w:w="70" w:type="dxa"/>
                          <w:right w:w="7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5387"/>
                        <w:gridCol w:w="1618"/>
                        <w:gridCol w:w="567"/>
                        <w:gridCol w:w="1075"/>
                        <w:gridCol w:w="1533"/>
                      </w:tblGrid>
                      <w:tr w:rsidR="00053BE1" w:rsidRPr="001C0BB4" w14:paraId="6DF65DB7" w14:textId="77777777" w:rsidTr="00F6455D">
                        <w:trPr>
                          <w:cantSplit/>
                          <w:trHeight w:val="407"/>
                          <w:jc w:val="center"/>
                        </w:trPr>
                        <w:tc>
                          <w:tcPr>
                            <w:tcW w:w="5387" w:type="dxa"/>
                            <w:tcMar>
                              <w:left w:w="28" w:type="dxa"/>
                              <w:right w:w="28" w:type="dxa"/>
                            </w:tcMar>
                            <w:vAlign w:val="center"/>
                          </w:tcPr>
                          <w:p w14:paraId="12906C78" w14:textId="29F0160C" w:rsidR="00053BE1" w:rsidRPr="001C0BB4" w:rsidRDefault="00190329" w:rsidP="00F6455D">
                            <w:pPr>
                              <w:pStyle w:val="Nagwek"/>
                              <w:rPr>
                                <w:rFonts w:cs="Arial"/>
                                <w:color w:val="001489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color w:val="001489"/>
                                <w:sz w:val="56"/>
                                <w:szCs w:val="56"/>
                              </w:rPr>
                              <w:t>LI-UPL-00</w:t>
                            </w:r>
                            <w:r w:rsidR="008D5D58">
                              <w:rPr>
                                <w:rFonts w:cs="Arial"/>
                                <w:b/>
                                <w:color w:val="001489"/>
                                <w:sz w:val="56"/>
                                <w:szCs w:val="56"/>
                              </w:rPr>
                              <w:t>27</w:t>
                            </w:r>
                          </w:p>
                        </w:tc>
                        <w:tc>
                          <w:tcPr>
                            <w:tcW w:w="1618" w:type="dxa"/>
                            <w:tcMar>
                              <w:left w:w="0" w:type="dxa"/>
                              <w:right w:w="0" w:type="dxa"/>
                            </w:tcMar>
                            <w:vAlign w:val="bottom"/>
                          </w:tcPr>
                          <w:p w14:paraId="499DE573" w14:textId="77777777" w:rsidR="00053BE1" w:rsidRPr="001C0BB4" w:rsidRDefault="00053BE1" w:rsidP="00F6455D">
                            <w:pPr>
                              <w:pStyle w:val="Nagwek"/>
                              <w:jc w:val="right"/>
                              <w:rPr>
                                <w:rFonts w:cs="Arial"/>
                                <w:color w:val="001489"/>
                                <w:sz w:val="20"/>
                              </w:rPr>
                            </w:pPr>
                            <w:proofErr w:type="spellStart"/>
                            <w:r w:rsidRPr="001C0BB4">
                              <w:rPr>
                                <w:rFonts w:cs="Arial"/>
                                <w:color w:val="001489"/>
                                <w:sz w:val="20"/>
                              </w:rPr>
                              <w:t>Rev</w:t>
                            </w:r>
                            <w:proofErr w:type="spellEnd"/>
                            <w:r w:rsidRPr="001C0BB4">
                              <w:rPr>
                                <w:rFonts w:cs="Arial"/>
                                <w:color w:val="001489"/>
                                <w:sz w:val="20"/>
                              </w:rPr>
                              <w:t>. no:</w:t>
                            </w:r>
                          </w:p>
                        </w:tc>
                        <w:tc>
                          <w:tcPr>
                            <w:tcW w:w="567" w:type="dxa"/>
                            <w:tcMar>
                              <w:left w:w="0" w:type="dxa"/>
                              <w:right w:w="0" w:type="dxa"/>
                            </w:tcMar>
                            <w:vAlign w:val="bottom"/>
                          </w:tcPr>
                          <w:p w14:paraId="49784CE9" w14:textId="32DB74EF" w:rsidR="00053BE1" w:rsidRPr="001C0BB4" w:rsidRDefault="008E7E4A" w:rsidP="00F6455D">
                            <w:pPr>
                              <w:pStyle w:val="Nagwek"/>
                              <w:rPr>
                                <w:rFonts w:cs="Arial"/>
                                <w:color w:val="001489"/>
                                <w:sz w:val="20"/>
                              </w:rPr>
                            </w:pPr>
                            <w:r w:rsidRPr="001C0BB4">
                              <w:rPr>
                                <w:rFonts w:cs="Arial"/>
                                <w:color w:val="001489"/>
                                <w:sz w:val="20"/>
                              </w:rPr>
                              <w:t xml:space="preserve"> 0</w:t>
                            </w:r>
                            <w:r w:rsidR="00BE3DB7">
                              <w:rPr>
                                <w:rFonts w:cs="Arial"/>
                                <w:color w:val="001489"/>
                                <w:sz w:val="20"/>
                              </w:rPr>
                              <w:t>.</w:t>
                            </w:r>
                            <w:r w:rsidR="008D5D58">
                              <w:rPr>
                                <w:rFonts w:cs="Arial"/>
                                <w:color w:val="001489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075" w:type="dxa"/>
                            <w:vAlign w:val="bottom"/>
                          </w:tcPr>
                          <w:p w14:paraId="272B6235" w14:textId="77777777" w:rsidR="00053BE1" w:rsidRPr="001C0BB4" w:rsidRDefault="00053BE1" w:rsidP="00F6455D">
                            <w:pPr>
                              <w:pStyle w:val="Nagwek"/>
                              <w:jc w:val="right"/>
                              <w:rPr>
                                <w:rFonts w:cs="Arial"/>
                                <w:color w:val="001489"/>
                                <w:sz w:val="20"/>
                              </w:rPr>
                            </w:pPr>
                            <w:proofErr w:type="spellStart"/>
                            <w:r w:rsidRPr="001C0BB4">
                              <w:rPr>
                                <w:rFonts w:cs="Arial"/>
                                <w:color w:val="001489"/>
                                <w:sz w:val="20"/>
                              </w:rPr>
                              <w:t>Date</w:t>
                            </w:r>
                            <w:proofErr w:type="spellEnd"/>
                            <w:r w:rsidRPr="001C0BB4">
                              <w:rPr>
                                <w:rFonts w:cs="Arial"/>
                                <w:color w:val="001489"/>
                                <w:sz w:val="20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533" w:type="dxa"/>
                            <w:vAlign w:val="bottom"/>
                          </w:tcPr>
                          <w:p w14:paraId="466363BF" w14:textId="017438DC" w:rsidR="006E37BF" w:rsidRPr="001C0BB4" w:rsidRDefault="008E7E4A" w:rsidP="00F6455D">
                            <w:pPr>
                              <w:pStyle w:val="Nagwek"/>
                              <w:rPr>
                                <w:rFonts w:cs="Arial"/>
                                <w:color w:val="001489"/>
                                <w:sz w:val="20"/>
                              </w:rPr>
                            </w:pPr>
                            <w:r w:rsidRPr="001C0BB4">
                              <w:rPr>
                                <w:rFonts w:cs="Arial"/>
                                <w:color w:val="001489"/>
                                <w:sz w:val="20"/>
                              </w:rPr>
                              <w:t>202</w:t>
                            </w:r>
                            <w:r w:rsidR="00A55D1D">
                              <w:rPr>
                                <w:rFonts w:cs="Arial"/>
                                <w:color w:val="001489"/>
                                <w:sz w:val="20"/>
                              </w:rPr>
                              <w:t>6-0</w:t>
                            </w:r>
                            <w:r w:rsidR="00755F47">
                              <w:rPr>
                                <w:rFonts w:cs="Arial"/>
                                <w:color w:val="001489"/>
                                <w:sz w:val="20"/>
                              </w:rPr>
                              <w:t>5-14</w:t>
                            </w:r>
                          </w:p>
                        </w:tc>
                      </w:tr>
                    </w:tbl>
                    <w:p w14:paraId="1483517F" w14:textId="49D7F1B9" w:rsidR="00053BE1" w:rsidRPr="001C0BB4" w:rsidRDefault="008D5D58" w:rsidP="00BD51DA">
                      <w:pPr>
                        <w:spacing w:before="240"/>
                        <w:ind w:left="142"/>
                        <w:jc w:val="left"/>
                        <w:rPr>
                          <w:rFonts w:cs="Arial"/>
                          <w:b/>
                          <w:bCs/>
                          <w:color w:val="001489"/>
                          <w:sz w:val="44"/>
                          <w:szCs w:val="56"/>
                        </w:rPr>
                      </w:pPr>
                      <w:r w:rsidRPr="000A6F46">
                        <w:rPr>
                          <w:b/>
                          <w:color w:val="003399"/>
                          <w:sz w:val="44"/>
                          <w:szCs w:val="44"/>
                        </w:rPr>
                        <w:t>OCENA ASPEKTÓW I AWARII ŚRODOWISKOWYCH UFI FILTERS POLAND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201A9BC4" w14:textId="6DC0E7B0" w:rsidR="003E16B4" w:rsidRPr="00562A16" w:rsidRDefault="003E16B4" w:rsidP="006E37BF">
      <w:pPr>
        <w:tabs>
          <w:tab w:val="left" w:pos="10000"/>
        </w:tabs>
      </w:pPr>
    </w:p>
    <w:p w14:paraId="3B6A6876" w14:textId="3F58E0F5" w:rsidR="003E16B4" w:rsidRPr="00562A16" w:rsidRDefault="003E16B4"/>
    <w:p w14:paraId="4C722E07" w14:textId="136A2970" w:rsidR="003E16B4" w:rsidRPr="00562A16" w:rsidRDefault="001912D8" w:rsidP="001912D8">
      <w:pPr>
        <w:tabs>
          <w:tab w:val="left" w:pos="2635"/>
        </w:tabs>
      </w:pPr>
      <w:r w:rsidRPr="00562A16">
        <w:tab/>
      </w:r>
    </w:p>
    <w:p w14:paraId="38029338" w14:textId="1CCCD110" w:rsidR="00722F41" w:rsidRPr="00562A16" w:rsidRDefault="00722F41"/>
    <w:p w14:paraId="32136678" w14:textId="0CF6D557" w:rsidR="00E36D42" w:rsidRDefault="005C5E84">
      <w:pPr>
        <w:pStyle w:val="Spistreci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u w:val="none"/>
          <w:lang w:val="en-GB" w:eastAsia="en-GB"/>
          <w14:ligatures w14:val="standardContextual"/>
        </w:rPr>
      </w:pPr>
      <w:r w:rsidRPr="00562A16">
        <w:rPr>
          <w:rStyle w:val="ui-provider"/>
          <w:rFonts w:asciiTheme="majorHAnsi" w:hAnsiTheme="majorHAnsi"/>
          <w:b w:val="0"/>
          <w:bCs w:val="0"/>
          <w:i/>
          <w:iCs/>
          <w:caps w:val="0"/>
          <w:szCs w:val="22"/>
        </w:rPr>
        <w:lastRenderedPageBreak/>
        <w:fldChar w:fldCharType="begin"/>
      </w:r>
      <w:r w:rsidRPr="00562A16">
        <w:rPr>
          <w:rStyle w:val="ui-provider"/>
          <w:rFonts w:asciiTheme="majorHAnsi" w:hAnsiTheme="majorHAnsi"/>
          <w:b w:val="0"/>
          <w:bCs w:val="0"/>
          <w:i/>
          <w:iCs/>
          <w:caps w:val="0"/>
          <w:szCs w:val="22"/>
        </w:rPr>
        <w:instrText xml:space="preserve"> TOC \o "1-6" \h \z \u </w:instrText>
      </w:r>
      <w:r w:rsidRPr="00562A16">
        <w:rPr>
          <w:rStyle w:val="ui-provider"/>
          <w:rFonts w:asciiTheme="majorHAnsi" w:hAnsiTheme="majorHAnsi"/>
          <w:b w:val="0"/>
          <w:bCs w:val="0"/>
          <w:i/>
          <w:iCs/>
          <w:caps w:val="0"/>
          <w:szCs w:val="22"/>
        </w:rPr>
        <w:fldChar w:fldCharType="separate"/>
      </w:r>
      <w:hyperlink w:anchor="_Toc229994608" w:history="1">
        <w:r w:rsidR="00E36D42" w:rsidRPr="00BF6949">
          <w:rPr>
            <w:rStyle w:val="Hipercze"/>
            <w:noProof/>
          </w:rPr>
          <w:t>1</w:t>
        </w:r>
        <w:r w:rsidR="00E36D42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:u w:val="none"/>
            <w:lang w:val="en-GB" w:eastAsia="en-GB"/>
            <w14:ligatures w14:val="standardContextual"/>
          </w:rPr>
          <w:tab/>
        </w:r>
        <w:r w:rsidR="00E36D42" w:rsidRPr="00BF6949">
          <w:rPr>
            <w:rStyle w:val="Hipercze"/>
            <w:noProof/>
          </w:rPr>
          <w:t>CEL</w:t>
        </w:r>
        <w:r w:rsidR="00E36D42">
          <w:rPr>
            <w:noProof/>
            <w:webHidden/>
          </w:rPr>
          <w:tab/>
        </w:r>
        <w:r w:rsidR="00E36D42">
          <w:rPr>
            <w:noProof/>
            <w:webHidden/>
          </w:rPr>
          <w:fldChar w:fldCharType="begin"/>
        </w:r>
        <w:r w:rsidR="00E36D42">
          <w:rPr>
            <w:noProof/>
            <w:webHidden/>
          </w:rPr>
          <w:instrText xml:space="preserve"> PAGEREF _Toc229994608 \h </w:instrText>
        </w:r>
        <w:r w:rsidR="00E36D42">
          <w:rPr>
            <w:noProof/>
            <w:webHidden/>
          </w:rPr>
        </w:r>
        <w:r w:rsidR="00E36D42">
          <w:rPr>
            <w:noProof/>
            <w:webHidden/>
          </w:rPr>
          <w:fldChar w:fldCharType="separate"/>
        </w:r>
        <w:r w:rsidR="00E36D42">
          <w:rPr>
            <w:noProof/>
            <w:webHidden/>
          </w:rPr>
          <w:t>3</w:t>
        </w:r>
        <w:r w:rsidR="00E36D42">
          <w:rPr>
            <w:noProof/>
            <w:webHidden/>
          </w:rPr>
          <w:fldChar w:fldCharType="end"/>
        </w:r>
      </w:hyperlink>
    </w:p>
    <w:p w14:paraId="2D4ECFA7" w14:textId="1C8DFA63" w:rsidR="00E36D42" w:rsidRDefault="00E36D42">
      <w:pPr>
        <w:pStyle w:val="Spistreci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u w:val="none"/>
          <w:lang w:val="en-GB" w:eastAsia="en-GB"/>
          <w14:ligatures w14:val="standardContextual"/>
        </w:rPr>
      </w:pPr>
      <w:hyperlink w:anchor="_Toc229994609" w:history="1">
        <w:r w:rsidRPr="00BF6949">
          <w:rPr>
            <w:rStyle w:val="Hipercze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:u w:val="none"/>
            <w:lang w:val="en-GB" w:eastAsia="en-GB"/>
            <w14:ligatures w14:val="standardContextual"/>
          </w:rPr>
          <w:tab/>
        </w:r>
        <w:r w:rsidRPr="00BF6949">
          <w:rPr>
            <w:rStyle w:val="Hipercze"/>
            <w:noProof/>
          </w:rPr>
          <w:t>REWIZJA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_Toc229994609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3810D23" w14:textId="4D68D0C2" w:rsidR="00E36D42" w:rsidRDefault="00E36D42">
      <w:pPr>
        <w:pStyle w:val="Spistreci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u w:val="none"/>
          <w:lang w:val="en-GB" w:eastAsia="en-GB"/>
          <w14:ligatures w14:val="standardContextual"/>
        </w:rPr>
      </w:pPr>
      <w:hyperlink w:anchor="_Toc229994610" w:history="1">
        <w:r w:rsidRPr="00BF6949">
          <w:rPr>
            <w:rStyle w:val="Hipercze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:u w:val="none"/>
            <w:lang w:val="en-GB" w:eastAsia="en-GB"/>
            <w14:ligatures w14:val="standardContextual"/>
          </w:rPr>
          <w:tab/>
        </w:r>
        <w:r w:rsidRPr="00BF6949">
          <w:rPr>
            <w:rStyle w:val="Hipercze"/>
            <w:noProof/>
          </w:rPr>
          <w:t>ZAKRES I ZASTOSOWANIE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_Toc229994610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8E1DEE4" w14:textId="0A56CB30" w:rsidR="00E36D42" w:rsidRDefault="00E36D42">
      <w:pPr>
        <w:pStyle w:val="Spistreci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u w:val="none"/>
          <w:lang w:val="en-GB" w:eastAsia="en-GB"/>
          <w14:ligatures w14:val="standardContextual"/>
        </w:rPr>
      </w:pPr>
      <w:hyperlink w:anchor="_Toc229994611" w:history="1">
        <w:r w:rsidRPr="00BF6949">
          <w:rPr>
            <w:rStyle w:val="Hipercze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:u w:val="none"/>
            <w:lang w:val="en-GB" w:eastAsia="en-GB"/>
            <w14:ligatures w14:val="standardContextual"/>
          </w:rPr>
          <w:tab/>
        </w:r>
        <w:r w:rsidRPr="00BF6949">
          <w:rPr>
            <w:rStyle w:val="Hipercze"/>
            <w:noProof/>
          </w:rPr>
          <w:t>PODSTAWA PRAWNA I DOKUMENTACJA POWIĄZANA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_Toc229994611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C30AF3E" w14:textId="0E62815F" w:rsidR="00E36D42" w:rsidRDefault="00E36D42">
      <w:pPr>
        <w:pStyle w:val="Spistreci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u w:val="none"/>
          <w:lang w:val="en-GB" w:eastAsia="en-GB"/>
          <w14:ligatures w14:val="standardContextual"/>
        </w:rPr>
      </w:pPr>
      <w:hyperlink w:anchor="_Toc229994612" w:history="1">
        <w:r w:rsidRPr="00BF6949">
          <w:rPr>
            <w:rStyle w:val="Hipercze"/>
            <w:noProof/>
          </w:rPr>
          <w:t>5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:u w:val="none"/>
            <w:lang w:val="en-GB" w:eastAsia="en-GB"/>
            <w14:ligatures w14:val="standardContextual"/>
          </w:rPr>
          <w:tab/>
        </w:r>
        <w:r w:rsidRPr="00BF6949">
          <w:rPr>
            <w:rStyle w:val="Hipercze"/>
            <w:noProof/>
          </w:rPr>
          <w:t>DEFINICJE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_Toc229994612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2BF8BE8" w14:textId="35D9254B" w:rsidR="00E36D42" w:rsidRDefault="00E36D42">
      <w:pPr>
        <w:pStyle w:val="Spistreci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u w:val="none"/>
          <w:lang w:val="en-GB" w:eastAsia="en-GB"/>
          <w14:ligatures w14:val="standardContextual"/>
        </w:rPr>
      </w:pPr>
      <w:hyperlink w:anchor="_Toc229994613" w:history="1">
        <w:r w:rsidRPr="00BF6949">
          <w:rPr>
            <w:rStyle w:val="Hipercze"/>
            <w:noProof/>
          </w:rPr>
          <w:t>6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:u w:val="none"/>
            <w:lang w:val="en-GB" w:eastAsia="en-GB"/>
            <w14:ligatures w14:val="standardContextual"/>
          </w:rPr>
          <w:tab/>
        </w:r>
        <w:r w:rsidRPr="00BF6949">
          <w:rPr>
            <w:rStyle w:val="Hipercze"/>
            <w:noProof/>
          </w:rPr>
          <w:t>IDENTYFIKACJA I AKTUALIZACJA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_Toc229994613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9670777" w14:textId="3571AF0D" w:rsidR="00E36D42" w:rsidRDefault="00E36D42">
      <w:pPr>
        <w:pStyle w:val="Spistreci2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29994614" w:history="1">
        <w:r w:rsidRPr="00BF6949">
          <w:rPr>
            <w:rStyle w:val="Hipercze"/>
            <w:noProof/>
          </w:rPr>
          <w:t>6.1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BF6949">
          <w:rPr>
            <w:rStyle w:val="Hipercze"/>
            <w:noProof/>
          </w:rPr>
          <w:t>Aspekty środowiskowe oraz ocena ryzyk i szans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_Toc229994614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096454F" w14:textId="1396D326" w:rsidR="00E36D42" w:rsidRDefault="00E36D42">
      <w:pPr>
        <w:pStyle w:val="Spistreci2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29994615" w:history="1">
        <w:r w:rsidRPr="00BF6949">
          <w:rPr>
            <w:rStyle w:val="Hipercze"/>
            <w:noProof/>
          </w:rPr>
          <w:t>6.2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BF6949">
          <w:rPr>
            <w:rStyle w:val="Hipercze"/>
            <w:noProof/>
          </w:rPr>
          <w:t>Aspekty awaryjne oraz ocena ryzyk i szans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_Toc229994615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FEDC2CF" w14:textId="5402774F" w:rsidR="00E36D42" w:rsidRDefault="00E36D42">
      <w:pPr>
        <w:pStyle w:val="Spistreci2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29994616" w:history="1">
        <w:r w:rsidRPr="00BF6949">
          <w:rPr>
            <w:rStyle w:val="Hipercze"/>
            <w:noProof/>
          </w:rPr>
          <w:t>6.3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BF6949">
          <w:rPr>
            <w:rStyle w:val="Hipercze"/>
            <w:noProof/>
          </w:rPr>
          <w:t>Dalsze działania w odniesieniu do aspektów środowiskowych i awarii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_Toc229994616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F577A9B" w14:textId="3139F9D2" w:rsidR="00E36D42" w:rsidRDefault="00E36D42">
      <w:pPr>
        <w:pStyle w:val="Spistreci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u w:val="none"/>
          <w:lang w:val="en-GB" w:eastAsia="en-GB"/>
          <w14:ligatures w14:val="standardContextual"/>
        </w:rPr>
      </w:pPr>
      <w:hyperlink w:anchor="_Toc229994617" w:history="1">
        <w:r w:rsidRPr="00BF6949">
          <w:rPr>
            <w:rStyle w:val="Hipercze"/>
            <w:noProof/>
          </w:rPr>
          <w:t>7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:u w:val="none"/>
            <w:lang w:val="en-GB" w:eastAsia="en-GB"/>
            <w14:ligatures w14:val="standardContextual"/>
          </w:rPr>
          <w:tab/>
        </w:r>
        <w:r w:rsidRPr="00BF6949">
          <w:rPr>
            <w:rStyle w:val="Hipercze"/>
            <w:noProof/>
          </w:rPr>
          <w:t>ODPOWIEDZIALNOŚĆ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_Toc229994617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A076C71" w14:textId="44783F49" w:rsidR="00E36D42" w:rsidRDefault="00E36D42">
      <w:pPr>
        <w:pStyle w:val="Spistreci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u w:val="none"/>
          <w:lang w:val="en-GB" w:eastAsia="en-GB"/>
          <w14:ligatures w14:val="standardContextual"/>
        </w:rPr>
      </w:pPr>
      <w:hyperlink w:anchor="_Toc229994618" w:history="1">
        <w:r w:rsidRPr="00BF6949">
          <w:rPr>
            <w:rStyle w:val="Hipercze"/>
            <w:noProof/>
          </w:rPr>
          <w:t>8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:u w:val="none"/>
            <w:lang w:val="en-GB" w:eastAsia="en-GB"/>
            <w14:ligatures w14:val="standardContextual"/>
          </w:rPr>
          <w:tab/>
        </w:r>
        <w:r w:rsidRPr="00BF6949">
          <w:rPr>
            <w:rStyle w:val="Hipercze"/>
            <w:noProof/>
          </w:rPr>
          <w:t>WEWNĘTRZNE POWIĄZANIA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_Toc229994618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9D8069D" w14:textId="06D51B02" w:rsidR="00E36D42" w:rsidRDefault="00E36D42">
      <w:pPr>
        <w:pStyle w:val="Spistreci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u w:val="none"/>
          <w:lang w:val="en-GB" w:eastAsia="en-GB"/>
          <w14:ligatures w14:val="standardContextual"/>
        </w:rPr>
      </w:pPr>
      <w:hyperlink w:anchor="_Toc229994619" w:history="1">
        <w:r w:rsidRPr="00BF6949">
          <w:rPr>
            <w:rStyle w:val="Hipercze"/>
            <w:noProof/>
          </w:rPr>
          <w:t>9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:u w:val="none"/>
            <w:lang w:val="en-GB" w:eastAsia="en-GB"/>
            <w14:ligatures w14:val="standardContextual"/>
          </w:rPr>
          <w:tab/>
        </w:r>
        <w:r w:rsidRPr="00BF6949">
          <w:rPr>
            <w:rStyle w:val="Hipercze"/>
            <w:noProof/>
          </w:rPr>
          <w:t>PODPISY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_Toc229994619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3D8298D" w14:textId="7F828D86" w:rsidR="00053BE1" w:rsidRPr="00562A16" w:rsidRDefault="005C5E84" w:rsidP="00053BE1">
      <w:pPr>
        <w:rPr>
          <w:rFonts w:eastAsiaTheme="majorEastAsia"/>
          <w:smallCaps/>
          <w:color w:val="002060"/>
          <w:sz w:val="36"/>
          <w:szCs w:val="36"/>
          <w:lang w:eastAsia="it-IT"/>
        </w:rPr>
      </w:pPr>
      <w:r w:rsidRPr="00562A16">
        <w:rPr>
          <w:rStyle w:val="ui-provider"/>
          <w:rFonts w:asciiTheme="majorHAnsi" w:hAnsiTheme="majorHAnsi" w:cstheme="majorHAnsi"/>
          <w:b/>
          <w:bCs/>
          <w:i/>
          <w:iCs/>
          <w:caps/>
          <w:szCs w:val="22"/>
          <w:u w:val="single"/>
        </w:rPr>
        <w:fldChar w:fldCharType="end"/>
      </w:r>
    </w:p>
    <w:tbl>
      <w:tblPr>
        <w:tblStyle w:val="Tabela-Siatka"/>
        <w:tblpPr w:leftFromText="180" w:rightFromText="180" w:vertAnchor="text" w:tblpXSpec="center" w:tblpY="1"/>
        <w:tblOverlap w:val="never"/>
        <w:tblW w:w="7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1701"/>
        <w:gridCol w:w="5272"/>
      </w:tblGrid>
      <w:tr w:rsidR="000E7469" w:rsidRPr="0056675A" w14:paraId="485FCCD0" w14:textId="77777777" w:rsidTr="000E7469">
        <w:trPr>
          <w:trHeight w:val="454"/>
        </w:trPr>
        <w:tc>
          <w:tcPr>
            <w:tcW w:w="567" w:type="dxa"/>
            <w:vAlign w:val="center"/>
          </w:tcPr>
          <w:p w14:paraId="3FCA7914" w14:textId="77777777" w:rsidR="003010DF" w:rsidRPr="00562A16" w:rsidRDefault="003010DF" w:rsidP="00EC660C">
            <w:pPr>
              <w:jc w:val="center"/>
              <w:rPr>
                <w:rFonts w:asciiTheme="minorHAnsi" w:hAnsiTheme="minorHAnsi" w:cstheme="minorHAnsi"/>
              </w:rPr>
            </w:pPr>
            <w:r w:rsidRPr="00562A16">
              <w:rPr>
                <w:rFonts w:asciiTheme="minorHAnsi" w:hAnsiTheme="minorHAnsi"/>
                <w:noProof/>
                <w:color w:val="808080" w:themeColor="background1" w:themeShade="80"/>
                <w:sz w:val="18"/>
              </w:rPr>
              <w:drawing>
                <wp:anchor distT="0" distB="0" distL="114300" distR="114300" simplePos="0" relativeHeight="251658752" behindDoc="0" locked="0" layoutInCell="1" allowOverlap="1" wp14:anchorId="1B82AF8A" wp14:editId="7F950264">
                  <wp:simplePos x="0" y="0"/>
                  <wp:positionH relativeFrom="column">
                    <wp:posOffset>-5080</wp:posOffset>
                  </wp:positionH>
                  <wp:positionV relativeFrom="paragraph">
                    <wp:posOffset>7620</wp:posOffset>
                  </wp:positionV>
                  <wp:extent cx="194400" cy="216000"/>
                  <wp:effectExtent l="0" t="0" r="0" b="0"/>
                  <wp:wrapNone/>
                  <wp:docPr id="49" name="Immagine 49" descr="Icone Del Computer Dizionario - Dizionario scaricare png - Disegno png  trasparente Testo png scaricare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magine 5" descr="Icone Del Computer Dizionario - Dizionario scaricare png - Disegno png  trasparente Testo png scaricare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duotone>
                              <a:srgbClr val="A5A5A5">
                                <a:shade val="45000"/>
                                <a:satMod val="135000"/>
                              </a:srgbClr>
                              <a:prstClr val="white"/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backgroundRemoval t="4225" b="88732" l="9756" r="89431">
                                        <a14:foregroundMark x1="35772" y1="16901" x2="34146" y2="12676"/>
                                        <a14:foregroundMark x1="28455" y1="16901" x2="28455" y2="16901"/>
                                        <a14:foregroundMark x1="38211" y1="4225" x2="46341" y2="36620"/>
                                        <a14:foregroundMark x1="36585" y1="14085" x2="51220" y2="64789"/>
                                        <a14:foregroundMark x1="38211" y1="21127" x2="62602" y2="61972"/>
                                        <a14:foregroundMark x1="61789" y1="23944" x2="62602" y2="71831"/>
                                        <a14:foregroundMark x1="52846" y1="22535" x2="60163" y2="80282"/>
                                        <a14:foregroundMark x1="47154" y1="26761" x2="51220" y2="71831"/>
                                        <a14:foregroundMark x1="46341" y1="22535" x2="42276" y2="73239"/>
                                        <a14:foregroundMark x1="41463" y1="32394" x2="35772" y2="69014"/>
                                        <a14:foregroundMark x1="35772" y1="16901" x2="41463" y2="76056"/>
                                        <a14:foregroundMark x1="22764" y1="16901" x2="62602" y2="18310"/>
                                        <a14:foregroundMark x1="65041" y1="18310" x2="68293" y2="80282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507" t="10901" r="22537" b="-1270"/>
                          <a:stretch/>
                        </pic:blipFill>
                        <pic:spPr bwMode="auto">
                          <a:xfrm>
                            <a:off x="0" y="0"/>
                            <a:ext cx="194400" cy="21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701" w:type="dxa"/>
            <w:tcBorders>
              <w:right w:val="single" w:sz="4" w:space="0" w:color="D9D9D9" w:themeColor="background1" w:themeShade="D9"/>
            </w:tcBorders>
            <w:vAlign w:val="center"/>
          </w:tcPr>
          <w:p w14:paraId="5593B9B9" w14:textId="6E29694B" w:rsidR="003010DF" w:rsidRPr="00562A16" w:rsidRDefault="003010DF" w:rsidP="00EC660C">
            <w:pPr>
              <w:jc w:val="left"/>
              <w:rPr>
                <w:rFonts w:asciiTheme="minorHAnsi" w:hAnsiTheme="minorHAnsi" w:cstheme="minorHAnsi"/>
                <w:b/>
                <w:bCs/>
                <w:color w:val="808080" w:themeColor="background1" w:themeShade="80"/>
                <w:sz w:val="18"/>
                <w:szCs w:val="16"/>
              </w:rPr>
            </w:pPr>
            <w:hyperlink r:id="rId13" w:history="1">
              <w:proofErr w:type="spellStart"/>
              <w:r w:rsidRPr="00562A16">
                <w:rPr>
                  <w:rStyle w:val="Hipercze"/>
                  <w:rFonts w:asciiTheme="minorHAnsi" w:hAnsiTheme="minorHAnsi" w:cstheme="minorHAnsi"/>
                  <w:b/>
                  <w:bCs/>
                  <w:sz w:val="18"/>
                  <w:szCs w:val="16"/>
                </w:rPr>
                <w:t>Acronyms</w:t>
              </w:r>
              <w:proofErr w:type="spellEnd"/>
            </w:hyperlink>
          </w:p>
        </w:tc>
        <w:tc>
          <w:tcPr>
            <w:tcW w:w="5272" w:type="dxa"/>
            <w:tcBorders>
              <w:left w:val="single" w:sz="4" w:space="0" w:color="D9D9D9" w:themeColor="background1" w:themeShade="D9"/>
            </w:tcBorders>
            <w:vAlign w:val="center"/>
          </w:tcPr>
          <w:p w14:paraId="1F48D6A9" w14:textId="77777777" w:rsidR="003010DF" w:rsidRPr="00190329" w:rsidRDefault="003010DF" w:rsidP="00EC660C">
            <w:pPr>
              <w:jc w:val="left"/>
              <w:rPr>
                <w:rFonts w:asciiTheme="minorHAnsi" w:hAnsiTheme="minorHAnsi" w:cstheme="minorHAnsi"/>
                <w:color w:val="808080" w:themeColor="background1" w:themeShade="80"/>
                <w:sz w:val="18"/>
                <w:szCs w:val="16"/>
                <w:lang w:val="en-GB"/>
              </w:rPr>
            </w:pPr>
            <w:r w:rsidRPr="00190329">
              <w:rPr>
                <w:rFonts w:asciiTheme="minorHAnsi" w:hAnsiTheme="minorHAnsi" w:cstheme="minorHAnsi"/>
                <w:color w:val="808080" w:themeColor="background1" w:themeShade="80"/>
                <w:sz w:val="18"/>
                <w:szCs w:val="16"/>
                <w:lang w:val="en-GB"/>
              </w:rPr>
              <w:t>Quick link to GT-0002 “Acronyms”, list of UFI Filters acronyms.</w:t>
            </w:r>
          </w:p>
        </w:tc>
      </w:tr>
    </w:tbl>
    <w:p w14:paraId="7F7686C9" w14:textId="77777777" w:rsidR="00053BE1" w:rsidRPr="00190329" w:rsidRDefault="00053BE1">
      <w:pPr>
        <w:jc w:val="left"/>
        <w:rPr>
          <w:rFonts w:eastAsiaTheme="majorEastAsia"/>
          <w:smallCaps/>
          <w:color w:val="002060"/>
          <w:sz w:val="36"/>
          <w:szCs w:val="36"/>
          <w:lang w:val="en-GB" w:eastAsia="it-IT"/>
        </w:rPr>
      </w:pPr>
    </w:p>
    <w:p w14:paraId="339AEAE5" w14:textId="532B88E0" w:rsidR="007D335D" w:rsidRPr="00190329" w:rsidRDefault="00053BE1">
      <w:pPr>
        <w:jc w:val="left"/>
        <w:rPr>
          <w:rFonts w:eastAsiaTheme="majorEastAsia"/>
          <w:smallCaps/>
          <w:color w:val="002060"/>
          <w:sz w:val="36"/>
          <w:szCs w:val="36"/>
          <w:lang w:val="en-GB" w:eastAsia="it-IT"/>
        </w:rPr>
      </w:pPr>
      <w:r w:rsidRPr="00190329">
        <w:rPr>
          <w:rFonts w:eastAsiaTheme="majorEastAsia"/>
          <w:smallCaps/>
          <w:color w:val="002060"/>
          <w:sz w:val="36"/>
          <w:szCs w:val="36"/>
          <w:lang w:val="en-GB" w:eastAsia="it-IT"/>
        </w:rPr>
        <w:br w:type="textWrapping" w:clear="all"/>
      </w:r>
    </w:p>
    <w:p w14:paraId="482EE13A" w14:textId="77777777" w:rsidR="007D335D" w:rsidRPr="00190329" w:rsidRDefault="007D335D">
      <w:pPr>
        <w:jc w:val="left"/>
        <w:rPr>
          <w:rFonts w:eastAsiaTheme="majorEastAsia"/>
          <w:smallCaps/>
          <w:color w:val="002060"/>
          <w:sz w:val="36"/>
          <w:szCs w:val="36"/>
          <w:lang w:val="en-GB" w:eastAsia="it-IT"/>
        </w:rPr>
      </w:pPr>
      <w:r w:rsidRPr="00190329">
        <w:rPr>
          <w:rFonts w:eastAsiaTheme="majorEastAsia"/>
          <w:smallCaps/>
          <w:color w:val="002060"/>
          <w:sz w:val="36"/>
          <w:szCs w:val="36"/>
          <w:lang w:val="en-GB" w:eastAsia="it-IT"/>
        </w:rPr>
        <w:br w:type="page"/>
      </w:r>
    </w:p>
    <w:p w14:paraId="71792D89" w14:textId="2CAD1B13" w:rsidR="008E7E4A" w:rsidRPr="0056675A" w:rsidRDefault="00D56D57" w:rsidP="00815DDD">
      <w:pPr>
        <w:pStyle w:val="Nagwek1"/>
        <w:shd w:val="clear" w:color="auto" w:fill="DEEAF6" w:themeFill="accent1" w:themeFillTint="33"/>
        <w:rPr>
          <w:b/>
          <w:bCs/>
          <w:lang w:val="pl-PL"/>
        </w:rPr>
      </w:pPr>
      <w:bookmarkStart w:id="1" w:name="_Toc229994608"/>
      <w:r w:rsidRPr="0056675A">
        <w:rPr>
          <w:b/>
          <w:bCs/>
          <w:lang w:val="pl-PL"/>
        </w:rPr>
        <w:lastRenderedPageBreak/>
        <w:t>CEL</w:t>
      </w:r>
      <w:bookmarkEnd w:id="1"/>
    </w:p>
    <w:p w14:paraId="3CCA3465" w14:textId="5041C0B9" w:rsidR="00936666" w:rsidRDefault="00936666" w:rsidP="00936666">
      <w:pPr>
        <w:pStyle w:val="Paragraph"/>
        <w:shd w:val="clear" w:color="auto" w:fill="DEEAF6" w:themeFill="accent1" w:themeFillTint="33"/>
        <w:rPr>
          <w:lang w:val="pl-PL"/>
        </w:rPr>
      </w:pPr>
      <w:r w:rsidRPr="00936666">
        <w:rPr>
          <w:lang w:val="pl-PL"/>
        </w:rPr>
        <w:t xml:space="preserve">Celem niniejszego dokumentu jest identyfikacja, analiza oraz ocena aspektów środowiskowych związanych z działalnością UFI </w:t>
      </w:r>
      <w:proofErr w:type="spellStart"/>
      <w:r w:rsidRPr="00936666">
        <w:rPr>
          <w:lang w:val="pl-PL"/>
        </w:rPr>
        <w:t>Filters</w:t>
      </w:r>
      <w:proofErr w:type="spellEnd"/>
      <w:r w:rsidRPr="00936666">
        <w:rPr>
          <w:lang w:val="pl-PL"/>
        </w:rPr>
        <w:t xml:space="preserve"> Poland, a także określenie potencjalnych sytuacji awaryjnych mogących powodować negatywny wpływ na środowisko. Dokument ma na celu:</w:t>
      </w:r>
    </w:p>
    <w:p w14:paraId="07FF6924" w14:textId="77777777" w:rsidR="00936666" w:rsidRDefault="00936666" w:rsidP="00385C55">
      <w:pPr>
        <w:pStyle w:val="Paragraph"/>
        <w:numPr>
          <w:ilvl w:val="0"/>
          <w:numId w:val="6"/>
        </w:numPr>
        <w:shd w:val="clear" w:color="auto" w:fill="DEEAF6" w:themeFill="accent1" w:themeFillTint="33"/>
        <w:rPr>
          <w:lang w:val="pl-PL"/>
        </w:rPr>
      </w:pPr>
      <w:r w:rsidRPr="00936666">
        <w:rPr>
          <w:lang w:val="pl-PL"/>
        </w:rPr>
        <w:t>ograniczenie negatywnego oddziaływania działalności zakładu na środowisko,</w:t>
      </w:r>
    </w:p>
    <w:p w14:paraId="17318C64" w14:textId="77777777" w:rsidR="00936666" w:rsidRDefault="00936666" w:rsidP="00385C55">
      <w:pPr>
        <w:pStyle w:val="Paragraph"/>
        <w:numPr>
          <w:ilvl w:val="0"/>
          <w:numId w:val="6"/>
        </w:numPr>
        <w:shd w:val="clear" w:color="auto" w:fill="DEEAF6" w:themeFill="accent1" w:themeFillTint="33"/>
        <w:rPr>
          <w:lang w:val="pl-PL"/>
        </w:rPr>
      </w:pPr>
      <w:r w:rsidRPr="00936666">
        <w:rPr>
          <w:lang w:val="pl-PL"/>
        </w:rPr>
        <w:t>identyfikację znaczących aspektów środowiskowych,</w:t>
      </w:r>
    </w:p>
    <w:p w14:paraId="4C91E959" w14:textId="77777777" w:rsidR="00936666" w:rsidRDefault="00936666" w:rsidP="00385C55">
      <w:pPr>
        <w:pStyle w:val="Paragraph"/>
        <w:numPr>
          <w:ilvl w:val="0"/>
          <w:numId w:val="6"/>
        </w:numPr>
        <w:shd w:val="clear" w:color="auto" w:fill="DEEAF6" w:themeFill="accent1" w:themeFillTint="33"/>
        <w:rPr>
          <w:lang w:val="pl-PL"/>
        </w:rPr>
      </w:pPr>
      <w:r w:rsidRPr="00936666">
        <w:rPr>
          <w:lang w:val="pl-PL"/>
        </w:rPr>
        <w:t>ocenę ryzyka wystąpienia awarii środowiskowych,</w:t>
      </w:r>
    </w:p>
    <w:p w14:paraId="755CFB6C" w14:textId="77777777" w:rsidR="00936666" w:rsidRDefault="00936666" w:rsidP="00385C55">
      <w:pPr>
        <w:pStyle w:val="Paragraph"/>
        <w:numPr>
          <w:ilvl w:val="0"/>
          <w:numId w:val="6"/>
        </w:numPr>
        <w:shd w:val="clear" w:color="auto" w:fill="DEEAF6" w:themeFill="accent1" w:themeFillTint="33"/>
        <w:rPr>
          <w:lang w:val="pl-PL"/>
        </w:rPr>
      </w:pPr>
      <w:r w:rsidRPr="00936666">
        <w:rPr>
          <w:lang w:val="pl-PL"/>
        </w:rPr>
        <w:t>określenie działań zapobiegawczych i minimalizujących skutki awarii,</w:t>
      </w:r>
    </w:p>
    <w:p w14:paraId="28D54129" w14:textId="77777777" w:rsidR="00936666" w:rsidRDefault="00936666" w:rsidP="00385C55">
      <w:pPr>
        <w:pStyle w:val="Paragraph"/>
        <w:numPr>
          <w:ilvl w:val="0"/>
          <w:numId w:val="6"/>
        </w:numPr>
        <w:shd w:val="clear" w:color="auto" w:fill="DEEAF6" w:themeFill="accent1" w:themeFillTint="33"/>
        <w:rPr>
          <w:lang w:val="pl-PL"/>
        </w:rPr>
      </w:pPr>
      <w:r w:rsidRPr="00936666">
        <w:rPr>
          <w:lang w:val="pl-PL"/>
        </w:rPr>
        <w:t>zapewnienie zgodności z obowiązującymi wymaganiami prawnymi,</w:t>
      </w:r>
    </w:p>
    <w:p w14:paraId="29E2ACC4" w14:textId="415D06A8" w:rsidR="00F01433" w:rsidRPr="00936666" w:rsidRDefault="00936666" w:rsidP="00385C55">
      <w:pPr>
        <w:pStyle w:val="Paragraph"/>
        <w:numPr>
          <w:ilvl w:val="0"/>
          <w:numId w:val="6"/>
        </w:numPr>
        <w:shd w:val="clear" w:color="auto" w:fill="DEEAF6" w:themeFill="accent1" w:themeFillTint="33"/>
        <w:rPr>
          <w:lang w:val="pl-PL"/>
        </w:rPr>
      </w:pPr>
      <w:r w:rsidRPr="00936666">
        <w:rPr>
          <w:lang w:val="pl-PL"/>
        </w:rPr>
        <w:t xml:space="preserve">wspieranie funkcjonowania systemu zarządzania środowiskowego zgodnego z wymaganiami normy International Organization for </w:t>
      </w:r>
      <w:proofErr w:type="spellStart"/>
      <w:r w:rsidRPr="00936666">
        <w:rPr>
          <w:lang w:val="pl-PL"/>
        </w:rPr>
        <w:t>Standardization</w:t>
      </w:r>
      <w:proofErr w:type="spellEnd"/>
      <w:r w:rsidRPr="00936666">
        <w:rPr>
          <w:lang w:val="pl-PL"/>
        </w:rPr>
        <w:t xml:space="preserve"> 14001.</w:t>
      </w:r>
    </w:p>
    <w:p w14:paraId="3129E05A" w14:textId="62511E0A" w:rsidR="008E7E4A" w:rsidRPr="0056675A" w:rsidRDefault="00D640A4" w:rsidP="008E7E4A">
      <w:pPr>
        <w:pStyle w:val="Nagwek1"/>
        <w:rPr>
          <w:b/>
          <w:bCs/>
          <w:lang w:val="pl-PL"/>
        </w:rPr>
      </w:pPr>
      <w:bookmarkStart w:id="2" w:name="_Toc229994609"/>
      <w:r w:rsidRPr="0056675A">
        <w:rPr>
          <w:b/>
          <w:bCs/>
          <w:lang w:val="pl-PL"/>
        </w:rPr>
        <w:t>RE</w:t>
      </w:r>
      <w:r w:rsidR="00EF748E" w:rsidRPr="0056675A">
        <w:rPr>
          <w:b/>
          <w:bCs/>
          <w:lang w:val="pl-PL"/>
        </w:rPr>
        <w:t>WIZJA</w:t>
      </w:r>
      <w:bookmarkEnd w:id="2"/>
    </w:p>
    <w:tbl>
      <w:tblPr>
        <w:tblStyle w:val="Stileproceduredigruppo"/>
        <w:tblW w:w="10716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839"/>
        <w:gridCol w:w="1566"/>
        <w:gridCol w:w="4394"/>
        <w:gridCol w:w="3917"/>
      </w:tblGrid>
      <w:tr w:rsidR="0056675A" w:rsidRPr="00562A16" w14:paraId="3E83490C" w14:textId="77777777" w:rsidTr="005667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39" w:type="dxa"/>
            <w:vAlign w:val="center"/>
          </w:tcPr>
          <w:p w14:paraId="362D68B2" w14:textId="0716328F" w:rsidR="0056675A" w:rsidRPr="0056675A" w:rsidRDefault="0056675A" w:rsidP="00046D57">
            <w:pPr>
              <w:pStyle w:val="Paragraph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lang w:val="pl-PL"/>
              </w:rPr>
            </w:pPr>
            <w:proofErr w:type="spellStart"/>
            <w:r w:rsidRPr="0056675A"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lang w:val="pl-PL"/>
              </w:rPr>
              <w:t>Rev</w:t>
            </w:r>
            <w:proofErr w:type="spellEnd"/>
            <w:r w:rsidRPr="0056675A"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lang w:val="pl-PL"/>
              </w:rPr>
              <w:t xml:space="preserve">. </w:t>
            </w:r>
          </w:p>
        </w:tc>
        <w:tc>
          <w:tcPr>
            <w:tcW w:w="1566" w:type="dxa"/>
            <w:vAlign w:val="center"/>
          </w:tcPr>
          <w:p w14:paraId="38F7A93D" w14:textId="63668061" w:rsidR="0056675A" w:rsidRPr="0056675A" w:rsidRDefault="0056675A" w:rsidP="00046D57">
            <w:pPr>
              <w:pStyle w:val="Paragrap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lang w:val="pl-PL"/>
              </w:rPr>
            </w:pPr>
            <w:r w:rsidRPr="0056675A"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lang w:val="pl-PL"/>
              </w:rPr>
              <w:t>Data</w:t>
            </w:r>
          </w:p>
        </w:tc>
        <w:tc>
          <w:tcPr>
            <w:tcW w:w="4394" w:type="dxa"/>
            <w:tcBorders>
              <w:bottom w:val="single" w:sz="4" w:space="0" w:color="BFBFBF" w:themeColor="background1" w:themeShade="BF"/>
            </w:tcBorders>
          </w:tcPr>
          <w:p w14:paraId="102460D4" w14:textId="1FF47377" w:rsidR="0056675A" w:rsidRPr="00562A16" w:rsidRDefault="0056675A" w:rsidP="00046D57">
            <w:pPr>
              <w:pStyle w:val="TableFirsapge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pl-PL"/>
              </w:rPr>
            </w:pPr>
            <w:r w:rsidRPr="00562A16">
              <w:rPr>
                <w:rFonts w:asciiTheme="minorHAnsi" w:hAnsiTheme="minorHAnsi" w:cstheme="minorHAnsi"/>
                <w:lang w:val="pl-PL"/>
              </w:rPr>
              <w:t xml:space="preserve">Opis </w:t>
            </w:r>
          </w:p>
        </w:tc>
        <w:tc>
          <w:tcPr>
            <w:tcW w:w="3917" w:type="dxa"/>
            <w:tcBorders>
              <w:bottom w:val="single" w:sz="4" w:space="0" w:color="BFBFBF" w:themeColor="background1" w:themeShade="BF"/>
            </w:tcBorders>
          </w:tcPr>
          <w:p w14:paraId="5EA36C6C" w14:textId="6CA8246B" w:rsidR="0056675A" w:rsidRPr="00562A16" w:rsidRDefault="0056675A" w:rsidP="00046D57">
            <w:pPr>
              <w:pStyle w:val="TableFirsapge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pl-PL"/>
              </w:rPr>
            </w:pPr>
            <w:r w:rsidRPr="00562A16">
              <w:rPr>
                <w:rFonts w:asciiTheme="minorHAnsi" w:hAnsiTheme="minorHAnsi" w:cstheme="minorHAnsi"/>
                <w:lang w:val="pl-PL"/>
              </w:rPr>
              <w:t>Powód rewizji</w:t>
            </w:r>
          </w:p>
        </w:tc>
      </w:tr>
      <w:tr w:rsidR="0056675A" w:rsidRPr="00562A16" w14:paraId="4A4C0280" w14:textId="77777777" w:rsidTr="005667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  <w:tcBorders>
              <w:right w:val="single" w:sz="4" w:space="0" w:color="BFBFBF" w:themeColor="background1" w:themeShade="BF"/>
            </w:tcBorders>
            <w:vAlign w:val="center"/>
          </w:tcPr>
          <w:p w14:paraId="01D062C9" w14:textId="0BBAA501" w:rsidR="0056675A" w:rsidRPr="00562A16" w:rsidRDefault="0056675A" w:rsidP="00046D57">
            <w:pPr>
              <w:pStyle w:val="Paragraph"/>
              <w:rPr>
                <w:rFonts w:cstheme="minorHAnsi"/>
                <w:b/>
                <w:bCs/>
                <w:sz w:val="28"/>
                <w:szCs w:val="40"/>
                <w:lang w:val="pl-PL"/>
              </w:rPr>
            </w:pPr>
            <w:r>
              <w:rPr>
                <w:rFonts w:cstheme="minorHAnsi"/>
                <w:b/>
                <w:bCs/>
                <w:sz w:val="28"/>
                <w:szCs w:val="40"/>
                <w:lang w:val="pl-PL"/>
              </w:rPr>
              <w:t>0.0</w:t>
            </w:r>
          </w:p>
        </w:tc>
        <w:tc>
          <w:tcPr>
            <w:tcW w:w="1566" w:type="dxa"/>
            <w:tcBorders>
              <w:right w:val="single" w:sz="4" w:space="0" w:color="BFBFBF" w:themeColor="background1" w:themeShade="BF"/>
            </w:tcBorders>
            <w:vAlign w:val="center"/>
          </w:tcPr>
          <w:p w14:paraId="1A30A89D" w14:textId="4075B3EC" w:rsidR="0056675A" w:rsidRPr="0056675A" w:rsidRDefault="0056675A" w:rsidP="00046D57">
            <w:pPr>
              <w:pStyle w:val="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36"/>
                <w:lang w:val="pl-PL"/>
              </w:rPr>
            </w:pPr>
            <w:r w:rsidRPr="0056675A">
              <w:rPr>
                <w:rFonts w:cstheme="minorHAnsi"/>
                <w:b/>
                <w:bCs/>
                <w:sz w:val="24"/>
                <w:szCs w:val="36"/>
                <w:lang w:val="pl-PL"/>
              </w:rPr>
              <w:t>05-05-2023</w:t>
            </w:r>
          </w:p>
        </w:tc>
        <w:tc>
          <w:tcPr>
            <w:tcW w:w="439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57C1505F" w14:textId="37172EC3" w:rsidR="0056675A" w:rsidRDefault="0056675A" w:rsidP="00045FBB">
            <w:pPr>
              <w:pStyle w:val="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pl-PL"/>
              </w:rPr>
            </w:pPr>
            <w:r>
              <w:rPr>
                <w:rFonts w:cstheme="minorHAnsi"/>
                <w:lang w:val="pl-PL"/>
              </w:rPr>
              <w:t>Pierwsze wydanie</w:t>
            </w:r>
          </w:p>
        </w:tc>
        <w:tc>
          <w:tcPr>
            <w:tcW w:w="3917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E353556" w14:textId="77777777" w:rsidR="0056675A" w:rsidRDefault="0056675A" w:rsidP="00045FBB">
            <w:pPr>
              <w:pStyle w:val="Table"/>
              <w:numPr>
                <w:ilvl w:val="0"/>
                <w:numId w:val="0"/>
              </w:numPr>
              <w:ind w:right="22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pl-PL"/>
              </w:rPr>
            </w:pPr>
          </w:p>
        </w:tc>
      </w:tr>
      <w:tr w:rsidR="0056675A" w:rsidRPr="00562A16" w14:paraId="4D76EEC4" w14:textId="77777777" w:rsidTr="005667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83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  <w:tcBorders>
              <w:right w:val="single" w:sz="4" w:space="0" w:color="BFBFBF" w:themeColor="background1" w:themeShade="BF"/>
            </w:tcBorders>
            <w:shd w:val="clear" w:color="auto" w:fill="DEEAF6" w:themeFill="accent1" w:themeFillTint="33"/>
            <w:vAlign w:val="center"/>
          </w:tcPr>
          <w:p w14:paraId="6049F3CF" w14:textId="180C5535" w:rsidR="0056675A" w:rsidRPr="00562A16" w:rsidRDefault="0056675A" w:rsidP="00046D57">
            <w:pPr>
              <w:pStyle w:val="Paragraph"/>
              <w:rPr>
                <w:rFonts w:cstheme="minorHAnsi"/>
                <w:b/>
                <w:bCs/>
                <w:sz w:val="28"/>
                <w:szCs w:val="40"/>
                <w:lang w:val="pl-PL"/>
              </w:rPr>
            </w:pPr>
            <w:r>
              <w:rPr>
                <w:rFonts w:cstheme="minorHAnsi"/>
                <w:b/>
                <w:bCs/>
                <w:sz w:val="28"/>
                <w:szCs w:val="40"/>
                <w:lang w:val="pl-PL"/>
              </w:rPr>
              <w:t>0.1</w:t>
            </w:r>
          </w:p>
        </w:tc>
        <w:tc>
          <w:tcPr>
            <w:tcW w:w="1566" w:type="dxa"/>
            <w:tcBorders>
              <w:right w:val="single" w:sz="4" w:space="0" w:color="BFBFBF" w:themeColor="background1" w:themeShade="BF"/>
            </w:tcBorders>
            <w:shd w:val="clear" w:color="auto" w:fill="DEEAF6" w:themeFill="accent1" w:themeFillTint="33"/>
            <w:vAlign w:val="center"/>
          </w:tcPr>
          <w:p w14:paraId="4D9614B8" w14:textId="3F56907C" w:rsidR="0056675A" w:rsidRPr="0056675A" w:rsidRDefault="0056675A" w:rsidP="00046D57">
            <w:pPr>
              <w:pStyle w:val="Paragrap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36"/>
                <w:lang w:val="pl-PL"/>
              </w:rPr>
            </w:pPr>
            <w:r w:rsidRPr="0056675A">
              <w:rPr>
                <w:rFonts w:cstheme="minorHAnsi"/>
                <w:b/>
                <w:bCs/>
                <w:sz w:val="24"/>
                <w:szCs w:val="36"/>
                <w:lang w:val="pl-PL"/>
              </w:rPr>
              <w:t>14-05-2026</w:t>
            </w:r>
          </w:p>
        </w:tc>
        <w:tc>
          <w:tcPr>
            <w:tcW w:w="439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DEEAF6" w:themeFill="accent1" w:themeFillTint="33"/>
          </w:tcPr>
          <w:p w14:paraId="11A5BC00" w14:textId="5BD3B003" w:rsidR="0056675A" w:rsidRPr="00562A16" w:rsidRDefault="0056675A" w:rsidP="00045FBB">
            <w:pPr>
              <w:pStyle w:val="Paragrap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lang w:val="pl-PL"/>
              </w:rPr>
            </w:pPr>
            <w:r>
              <w:rPr>
                <w:rFonts w:cstheme="minorHAnsi"/>
                <w:lang w:val="pl-PL"/>
              </w:rPr>
              <w:t>Dodano: cel, odpowiedzialność.</w:t>
            </w:r>
            <w:r>
              <w:rPr>
                <w:rFonts w:cstheme="minorHAnsi"/>
                <w:lang w:val="pl-PL"/>
              </w:rPr>
              <w:br/>
              <w:t>Zmieniono: zakres i zastosowanie, podstawy prawne i powiązania wewnętrzne, definicje, sposób i skalę oceny aspektów środowiskowych.</w:t>
            </w:r>
          </w:p>
        </w:tc>
        <w:tc>
          <w:tcPr>
            <w:tcW w:w="3917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EEAF6" w:themeFill="accent1" w:themeFillTint="33"/>
          </w:tcPr>
          <w:p w14:paraId="1E2A07B8" w14:textId="659BD95D" w:rsidR="0056675A" w:rsidRPr="00562A16" w:rsidRDefault="0056675A" w:rsidP="00045FBB">
            <w:pPr>
              <w:pStyle w:val="Table"/>
              <w:numPr>
                <w:ilvl w:val="0"/>
                <w:numId w:val="0"/>
              </w:numPr>
              <w:ind w:right="227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theme="minorHAnsi"/>
                <w:lang w:val="pl-PL"/>
              </w:rPr>
            </w:pPr>
            <w:r>
              <w:rPr>
                <w:rFonts w:cstheme="minorHAnsi"/>
                <w:lang w:val="pl-PL"/>
              </w:rPr>
              <w:t>Przegląd i aktualizacja dokumentacji.</w:t>
            </w:r>
          </w:p>
        </w:tc>
      </w:tr>
    </w:tbl>
    <w:p w14:paraId="57F74BAF" w14:textId="77777777" w:rsidR="00EE534B" w:rsidRPr="00562A16" w:rsidRDefault="00EE534B">
      <w:pPr>
        <w:jc w:val="left"/>
        <w:rPr>
          <w:rFonts w:eastAsiaTheme="majorEastAsia"/>
          <w:smallCaps/>
          <w:color w:val="002060"/>
          <w:sz w:val="36"/>
          <w:szCs w:val="36"/>
          <w:highlight w:val="yellow"/>
          <w:lang w:eastAsia="it-IT"/>
        </w:rPr>
      </w:pPr>
      <w:r w:rsidRPr="00562A16">
        <w:rPr>
          <w:highlight w:val="yellow"/>
        </w:rPr>
        <w:br w:type="page"/>
      </w:r>
    </w:p>
    <w:p w14:paraId="26C7EE9A" w14:textId="415C90F9" w:rsidR="00EB4C7F" w:rsidRPr="0056675A" w:rsidRDefault="00D05271" w:rsidP="009A1030">
      <w:pPr>
        <w:pStyle w:val="Nagwek1"/>
        <w:rPr>
          <w:b/>
          <w:bCs/>
          <w:lang w:val="pl-PL"/>
        </w:rPr>
      </w:pPr>
      <w:bookmarkStart w:id="3" w:name="_Toc229994610"/>
      <w:r w:rsidRPr="0056675A">
        <w:rPr>
          <w:b/>
          <w:bCs/>
          <w:lang w:val="pl-PL"/>
        </w:rPr>
        <w:lastRenderedPageBreak/>
        <w:t>ZAKRES I ZASTOSOWANIE</w:t>
      </w:r>
      <w:bookmarkEnd w:id="3"/>
    </w:p>
    <w:p w14:paraId="714F94C6" w14:textId="77777777" w:rsidR="00956A16" w:rsidRDefault="00956A16" w:rsidP="003101F5">
      <w:pPr>
        <w:shd w:val="clear" w:color="auto" w:fill="DEEAF6" w:themeFill="accent1" w:themeFillTint="33"/>
      </w:pPr>
      <w:bookmarkStart w:id="4" w:name="_Toc158295540"/>
      <w:bookmarkStart w:id="5" w:name="_Hlk211423005"/>
      <w:r>
        <w:t>Dokument obejmuje wszystkie procesy realizowane na terenie zakładu, w szczególności:</w:t>
      </w:r>
    </w:p>
    <w:p w14:paraId="0F9A0874" w14:textId="77777777" w:rsidR="00956A16" w:rsidRDefault="00956A16" w:rsidP="00385C55">
      <w:pPr>
        <w:pStyle w:val="Akapitzlist"/>
        <w:numPr>
          <w:ilvl w:val="0"/>
          <w:numId w:val="7"/>
        </w:numPr>
        <w:shd w:val="clear" w:color="auto" w:fill="DEEAF6" w:themeFill="accent1" w:themeFillTint="33"/>
      </w:pPr>
      <w:r>
        <w:t>procesy produkcyjne,</w:t>
      </w:r>
    </w:p>
    <w:p w14:paraId="5C8184E4" w14:textId="77777777" w:rsidR="00956A16" w:rsidRDefault="00956A16" w:rsidP="00385C55">
      <w:pPr>
        <w:pStyle w:val="Akapitzlist"/>
        <w:numPr>
          <w:ilvl w:val="0"/>
          <w:numId w:val="7"/>
        </w:numPr>
        <w:shd w:val="clear" w:color="auto" w:fill="DEEAF6" w:themeFill="accent1" w:themeFillTint="33"/>
      </w:pPr>
      <w:r>
        <w:t>magazynowanie surowców i odpadów,</w:t>
      </w:r>
    </w:p>
    <w:p w14:paraId="237A9F6D" w14:textId="77777777" w:rsidR="00956A16" w:rsidRDefault="00956A16" w:rsidP="00385C55">
      <w:pPr>
        <w:pStyle w:val="Akapitzlist"/>
        <w:numPr>
          <w:ilvl w:val="0"/>
          <w:numId w:val="7"/>
        </w:numPr>
        <w:shd w:val="clear" w:color="auto" w:fill="DEEAF6" w:themeFill="accent1" w:themeFillTint="33"/>
      </w:pPr>
      <w:r>
        <w:t>eksploatację maszyn i urządzeń,</w:t>
      </w:r>
    </w:p>
    <w:p w14:paraId="6AE10AA0" w14:textId="77777777" w:rsidR="00956A16" w:rsidRDefault="00956A16" w:rsidP="00385C55">
      <w:pPr>
        <w:pStyle w:val="Akapitzlist"/>
        <w:numPr>
          <w:ilvl w:val="0"/>
          <w:numId w:val="7"/>
        </w:numPr>
        <w:shd w:val="clear" w:color="auto" w:fill="DEEAF6" w:themeFill="accent1" w:themeFillTint="33"/>
      </w:pPr>
      <w:r>
        <w:t>gospodarkę wodno-ściekową,</w:t>
      </w:r>
    </w:p>
    <w:p w14:paraId="00194FF0" w14:textId="77777777" w:rsidR="00956A16" w:rsidRDefault="00956A16" w:rsidP="00385C55">
      <w:pPr>
        <w:pStyle w:val="Akapitzlist"/>
        <w:numPr>
          <w:ilvl w:val="0"/>
          <w:numId w:val="7"/>
        </w:numPr>
        <w:shd w:val="clear" w:color="auto" w:fill="DEEAF6" w:themeFill="accent1" w:themeFillTint="33"/>
      </w:pPr>
      <w:r>
        <w:t>gospodarkę odpadami,</w:t>
      </w:r>
    </w:p>
    <w:p w14:paraId="53083327" w14:textId="77777777" w:rsidR="00956A16" w:rsidRDefault="00956A16" w:rsidP="00385C55">
      <w:pPr>
        <w:pStyle w:val="Akapitzlist"/>
        <w:numPr>
          <w:ilvl w:val="0"/>
          <w:numId w:val="7"/>
        </w:numPr>
        <w:shd w:val="clear" w:color="auto" w:fill="DEEAF6" w:themeFill="accent1" w:themeFillTint="33"/>
      </w:pPr>
      <w:r>
        <w:t>emisję do powietrza,</w:t>
      </w:r>
    </w:p>
    <w:p w14:paraId="3B0C671E" w14:textId="77777777" w:rsidR="00956A16" w:rsidRDefault="00956A16" w:rsidP="00385C55">
      <w:pPr>
        <w:pStyle w:val="Akapitzlist"/>
        <w:numPr>
          <w:ilvl w:val="0"/>
          <w:numId w:val="7"/>
        </w:numPr>
        <w:shd w:val="clear" w:color="auto" w:fill="DEEAF6" w:themeFill="accent1" w:themeFillTint="33"/>
      </w:pPr>
      <w:r>
        <w:t>transport wewnętrzny,</w:t>
      </w:r>
    </w:p>
    <w:p w14:paraId="2E50D052" w14:textId="77777777" w:rsidR="00956A16" w:rsidRDefault="00956A16" w:rsidP="00385C55">
      <w:pPr>
        <w:pStyle w:val="Akapitzlist"/>
        <w:numPr>
          <w:ilvl w:val="0"/>
          <w:numId w:val="7"/>
        </w:numPr>
        <w:shd w:val="clear" w:color="auto" w:fill="DEEAF6" w:themeFill="accent1" w:themeFillTint="33"/>
      </w:pPr>
      <w:r>
        <w:t>utrzymanie ruchu i działania serwisowe,</w:t>
      </w:r>
    </w:p>
    <w:p w14:paraId="331FBFCE" w14:textId="66AC1E53" w:rsidR="003101F5" w:rsidRDefault="00956A16" w:rsidP="00385C55">
      <w:pPr>
        <w:pStyle w:val="Akapitzlist"/>
        <w:numPr>
          <w:ilvl w:val="0"/>
          <w:numId w:val="7"/>
        </w:numPr>
        <w:shd w:val="clear" w:color="auto" w:fill="DEEAF6" w:themeFill="accent1" w:themeFillTint="33"/>
      </w:pPr>
      <w:r>
        <w:t>sytuacje awaryjne mogące oddziaływać na środowisko.</w:t>
      </w:r>
    </w:p>
    <w:p w14:paraId="67F213BF" w14:textId="38B74794" w:rsidR="003101F5" w:rsidRPr="0056675A" w:rsidRDefault="008A341E" w:rsidP="00EE7F15">
      <w:pPr>
        <w:pStyle w:val="Nagwek1"/>
        <w:shd w:val="clear" w:color="auto" w:fill="DEEAF6" w:themeFill="accent1" w:themeFillTint="33"/>
        <w:rPr>
          <w:b/>
          <w:bCs/>
          <w:lang w:val="pl-PL"/>
        </w:rPr>
      </w:pPr>
      <w:bookmarkStart w:id="6" w:name="_Toc229994611"/>
      <w:r w:rsidRPr="0056675A">
        <w:rPr>
          <w:b/>
          <w:bCs/>
          <w:lang w:val="pl-PL"/>
        </w:rPr>
        <w:t xml:space="preserve">PODSTAWA PRAWNA I </w:t>
      </w:r>
      <w:r w:rsidR="00EE7F15" w:rsidRPr="0056675A">
        <w:rPr>
          <w:b/>
          <w:bCs/>
          <w:lang w:val="pl-PL"/>
        </w:rPr>
        <w:t>DOKUMENTACJA POWIĄZANA</w:t>
      </w:r>
      <w:bookmarkEnd w:id="6"/>
    </w:p>
    <w:p w14:paraId="6823CF6F" w14:textId="77777777" w:rsidR="00EE7F15" w:rsidRDefault="00EE7F15" w:rsidP="00EE7F15">
      <w:pPr>
        <w:shd w:val="clear" w:color="auto" w:fill="DEEAF6" w:themeFill="accent1" w:themeFillTint="33"/>
      </w:pPr>
      <w:r>
        <w:t>Dokument opracowano w oparciu o:</w:t>
      </w:r>
    </w:p>
    <w:p w14:paraId="244032B7" w14:textId="77777777" w:rsidR="00EE7F15" w:rsidRDefault="00EE7F15" w:rsidP="00385C55">
      <w:pPr>
        <w:pStyle w:val="Akapitzlist"/>
        <w:numPr>
          <w:ilvl w:val="0"/>
          <w:numId w:val="8"/>
        </w:numPr>
        <w:shd w:val="clear" w:color="auto" w:fill="DEEAF6" w:themeFill="accent1" w:themeFillTint="33"/>
      </w:pPr>
      <w:r>
        <w:t>ustawę Prawo ochrony środowiska,</w:t>
      </w:r>
    </w:p>
    <w:p w14:paraId="79CA0E21" w14:textId="77777777" w:rsidR="00EE7F15" w:rsidRDefault="00EE7F15" w:rsidP="00385C55">
      <w:pPr>
        <w:pStyle w:val="Akapitzlist"/>
        <w:numPr>
          <w:ilvl w:val="0"/>
          <w:numId w:val="8"/>
        </w:numPr>
        <w:shd w:val="clear" w:color="auto" w:fill="DEEAF6" w:themeFill="accent1" w:themeFillTint="33"/>
      </w:pPr>
      <w:r>
        <w:t>ustawę o odpadach,</w:t>
      </w:r>
    </w:p>
    <w:p w14:paraId="7C110A92" w14:textId="77777777" w:rsidR="00EE7F15" w:rsidRDefault="00EE7F15" w:rsidP="00385C55">
      <w:pPr>
        <w:pStyle w:val="Akapitzlist"/>
        <w:numPr>
          <w:ilvl w:val="0"/>
          <w:numId w:val="8"/>
        </w:numPr>
        <w:shd w:val="clear" w:color="auto" w:fill="DEEAF6" w:themeFill="accent1" w:themeFillTint="33"/>
      </w:pPr>
      <w:r>
        <w:t>ustawę Prawo wodne,</w:t>
      </w:r>
    </w:p>
    <w:p w14:paraId="063D5542" w14:textId="77777777" w:rsidR="00EE7F15" w:rsidRDefault="00EE7F15" w:rsidP="00385C55">
      <w:pPr>
        <w:pStyle w:val="Akapitzlist"/>
        <w:numPr>
          <w:ilvl w:val="0"/>
          <w:numId w:val="8"/>
        </w:numPr>
        <w:shd w:val="clear" w:color="auto" w:fill="DEEAF6" w:themeFill="accent1" w:themeFillTint="33"/>
      </w:pPr>
      <w:r>
        <w:t>wymagania normy ISO 14001,</w:t>
      </w:r>
    </w:p>
    <w:p w14:paraId="2022FA0C" w14:textId="77777777" w:rsidR="00EE7F15" w:rsidRDefault="00EE7F15" w:rsidP="00385C55">
      <w:pPr>
        <w:pStyle w:val="Akapitzlist"/>
        <w:numPr>
          <w:ilvl w:val="0"/>
          <w:numId w:val="8"/>
        </w:numPr>
        <w:shd w:val="clear" w:color="auto" w:fill="DEEAF6" w:themeFill="accent1" w:themeFillTint="33"/>
      </w:pPr>
      <w:r>
        <w:t>pozwolenia i decyzje środowiskowe obowiązujące w zakładzie,</w:t>
      </w:r>
    </w:p>
    <w:p w14:paraId="7693765D" w14:textId="77777777" w:rsidR="00EE7F15" w:rsidRDefault="00EE7F15" w:rsidP="00385C55">
      <w:pPr>
        <w:pStyle w:val="Akapitzlist"/>
        <w:numPr>
          <w:ilvl w:val="0"/>
          <w:numId w:val="8"/>
        </w:numPr>
        <w:shd w:val="clear" w:color="auto" w:fill="DEEAF6" w:themeFill="accent1" w:themeFillTint="33"/>
      </w:pPr>
      <w:r>
        <w:t>wewnętrzna dokumentacja:</w:t>
      </w:r>
    </w:p>
    <w:p w14:paraId="18149057" w14:textId="29B635BC" w:rsidR="003101F5" w:rsidRDefault="00526DD5" w:rsidP="00385C55">
      <w:pPr>
        <w:pStyle w:val="Akapitzlist"/>
        <w:numPr>
          <w:ilvl w:val="0"/>
          <w:numId w:val="9"/>
        </w:numPr>
        <w:shd w:val="clear" w:color="auto" w:fill="DEEAF6" w:themeFill="accent1" w:themeFillTint="33"/>
      </w:pPr>
      <w:r>
        <w:t>L</w:t>
      </w:r>
      <w:r w:rsidR="0056675A">
        <w:t>T</w:t>
      </w:r>
      <w:r>
        <w:t>-UPL-00</w:t>
      </w:r>
      <w:r w:rsidR="0056675A">
        <w:t>11</w:t>
      </w:r>
      <w:r>
        <w:t xml:space="preserve"> </w:t>
      </w:r>
      <w:r w:rsidR="0056675A">
        <w:t xml:space="preserve">Kontekst, strony zainteresowane, </w:t>
      </w:r>
      <w:r w:rsidR="00E36D42">
        <w:t xml:space="preserve">ocena </w:t>
      </w:r>
      <w:r w:rsidR="0056675A">
        <w:t>aspekt</w:t>
      </w:r>
      <w:r w:rsidR="00E36D42">
        <w:t>ów</w:t>
      </w:r>
      <w:r w:rsidR="0056675A">
        <w:t xml:space="preserve"> środowiskow</w:t>
      </w:r>
      <w:r w:rsidR="00E36D42">
        <w:t>ych</w:t>
      </w:r>
    </w:p>
    <w:p w14:paraId="1ADCB4FC" w14:textId="12F7C829" w:rsidR="004E14F4" w:rsidRPr="0056675A" w:rsidRDefault="00706B14" w:rsidP="003101F5">
      <w:pPr>
        <w:pStyle w:val="Nagwek1"/>
        <w:rPr>
          <w:b/>
          <w:bCs/>
        </w:rPr>
      </w:pPr>
      <w:bookmarkStart w:id="7" w:name="_Toc229994612"/>
      <w:r w:rsidRPr="0056675A">
        <w:rPr>
          <w:b/>
          <w:bCs/>
        </w:rPr>
        <w:t>DEFINICJE</w:t>
      </w:r>
      <w:bookmarkEnd w:id="7"/>
    </w:p>
    <w:bookmarkEnd w:id="4"/>
    <w:bookmarkEnd w:id="5"/>
    <w:p w14:paraId="086441FB" w14:textId="79C65EC6" w:rsidR="005679D4" w:rsidRPr="005679D4" w:rsidRDefault="005679D4" w:rsidP="00D65EEB">
      <w:pPr>
        <w:shd w:val="clear" w:color="auto" w:fill="DEEAF6" w:themeFill="accent1" w:themeFillTint="33"/>
        <w:rPr>
          <w:rFonts w:asciiTheme="minorHAnsi" w:eastAsia="Times New Roman" w:hAnsiTheme="minorHAnsi"/>
          <w:b/>
          <w:bCs/>
          <w:szCs w:val="24"/>
          <w:lang w:eastAsia="pl-PL"/>
        </w:rPr>
      </w:pPr>
      <w:r w:rsidRPr="005679D4">
        <w:rPr>
          <w:rFonts w:asciiTheme="minorHAnsi" w:eastAsia="Times New Roman" w:hAnsiTheme="minorHAnsi"/>
          <w:b/>
          <w:bCs/>
          <w:szCs w:val="24"/>
          <w:lang w:eastAsia="pl-PL"/>
        </w:rPr>
        <w:t>Aspekt środowiskowy</w:t>
      </w:r>
      <w:r>
        <w:rPr>
          <w:rFonts w:asciiTheme="minorHAnsi" w:eastAsia="Times New Roman" w:hAnsiTheme="minorHAnsi"/>
          <w:b/>
          <w:bCs/>
          <w:szCs w:val="24"/>
          <w:lang w:eastAsia="pl-PL"/>
        </w:rPr>
        <w:t xml:space="preserve"> </w:t>
      </w:r>
      <w:r w:rsidRPr="00257E20">
        <w:rPr>
          <w:rFonts w:asciiTheme="minorHAnsi" w:eastAsia="Times New Roman" w:hAnsiTheme="minorHAnsi"/>
          <w:szCs w:val="24"/>
          <w:lang w:eastAsia="pl-PL"/>
        </w:rPr>
        <w:t>-</w:t>
      </w:r>
      <w:r>
        <w:rPr>
          <w:rFonts w:asciiTheme="minorHAnsi" w:eastAsia="Times New Roman" w:hAnsiTheme="minorHAnsi"/>
          <w:b/>
          <w:bCs/>
          <w:szCs w:val="24"/>
          <w:lang w:eastAsia="pl-PL"/>
        </w:rPr>
        <w:t xml:space="preserve"> </w:t>
      </w:r>
      <w:r w:rsidR="003D62FB">
        <w:rPr>
          <w:rFonts w:asciiTheme="minorHAnsi" w:eastAsia="Times New Roman" w:hAnsiTheme="minorHAnsi"/>
          <w:szCs w:val="24"/>
          <w:lang w:eastAsia="pl-PL"/>
        </w:rPr>
        <w:t>e</w:t>
      </w:r>
      <w:r w:rsidRPr="005679D4">
        <w:rPr>
          <w:rFonts w:asciiTheme="minorHAnsi" w:eastAsia="Times New Roman" w:hAnsiTheme="minorHAnsi"/>
          <w:szCs w:val="24"/>
          <w:lang w:eastAsia="pl-PL"/>
        </w:rPr>
        <w:t>lement działalności organizacji, który może oddziaływać na środowisko.</w:t>
      </w:r>
    </w:p>
    <w:p w14:paraId="3C18B4E6" w14:textId="6EDFAFEF" w:rsidR="005679D4" w:rsidRPr="003D62FB" w:rsidRDefault="005679D4" w:rsidP="00D65EEB">
      <w:pPr>
        <w:shd w:val="clear" w:color="auto" w:fill="DEEAF6" w:themeFill="accent1" w:themeFillTint="33"/>
        <w:rPr>
          <w:rFonts w:asciiTheme="minorHAnsi" w:eastAsia="Times New Roman" w:hAnsiTheme="minorHAnsi"/>
          <w:b/>
          <w:bCs/>
          <w:szCs w:val="24"/>
          <w:lang w:eastAsia="pl-PL"/>
        </w:rPr>
      </w:pPr>
      <w:r w:rsidRPr="003D62FB">
        <w:rPr>
          <w:rFonts w:asciiTheme="minorHAnsi" w:eastAsia="Times New Roman" w:hAnsiTheme="minorHAnsi"/>
          <w:b/>
          <w:bCs/>
          <w:szCs w:val="24"/>
          <w:lang w:eastAsia="pl-PL"/>
        </w:rPr>
        <w:t>Znaczący aspekt środowiskowy</w:t>
      </w:r>
      <w:r w:rsidR="003D62FB">
        <w:rPr>
          <w:rFonts w:asciiTheme="minorHAnsi" w:eastAsia="Times New Roman" w:hAnsiTheme="minorHAnsi"/>
          <w:b/>
          <w:bCs/>
          <w:szCs w:val="24"/>
          <w:lang w:eastAsia="pl-PL"/>
        </w:rPr>
        <w:t xml:space="preserve"> </w:t>
      </w:r>
      <w:r w:rsidR="003D62FB" w:rsidRPr="00257E20">
        <w:rPr>
          <w:rFonts w:asciiTheme="minorHAnsi" w:eastAsia="Times New Roman" w:hAnsiTheme="minorHAnsi"/>
          <w:szCs w:val="24"/>
          <w:lang w:eastAsia="pl-PL"/>
        </w:rPr>
        <w:t>-</w:t>
      </w:r>
      <w:r w:rsidR="003D62FB">
        <w:rPr>
          <w:rFonts w:asciiTheme="minorHAnsi" w:eastAsia="Times New Roman" w:hAnsiTheme="minorHAnsi"/>
          <w:b/>
          <w:bCs/>
          <w:szCs w:val="24"/>
          <w:lang w:eastAsia="pl-PL"/>
        </w:rPr>
        <w:t xml:space="preserve"> </w:t>
      </w:r>
      <w:r w:rsidR="003D62FB">
        <w:rPr>
          <w:rFonts w:asciiTheme="minorHAnsi" w:eastAsia="Times New Roman" w:hAnsiTheme="minorHAnsi"/>
          <w:szCs w:val="24"/>
          <w:lang w:eastAsia="pl-PL"/>
        </w:rPr>
        <w:t>a</w:t>
      </w:r>
      <w:r w:rsidRPr="005679D4">
        <w:rPr>
          <w:rFonts w:asciiTheme="minorHAnsi" w:eastAsia="Times New Roman" w:hAnsiTheme="minorHAnsi"/>
          <w:szCs w:val="24"/>
          <w:lang w:eastAsia="pl-PL"/>
        </w:rPr>
        <w:t>spekt wywierający lub mogący wywierać istotny wpływ na środowisko.</w:t>
      </w:r>
    </w:p>
    <w:p w14:paraId="483E730B" w14:textId="77777777" w:rsidR="00DD116C" w:rsidRDefault="005679D4" w:rsidP="00D65EEB">
      <w:pPr>
        <w:shd w:val="clear" w:color="auto" w:fill="DEEAF6" w:themeFill="accent1" w:themeFillTint="33"/>
        <w:rPr>
          <w:rFonts w:asciiTheme="minorHAnsi" w:eastAsia="Times New Roman" w:hAnsiTheme="minorHAnsi"/>
          <w:szCs w:val="24"/>
          <w:lang w:eastAsia="pl-PL"/>
        </w:rPr>
      </w:pPr>
      <w:r w:rsidRPr="001C0925">
        <w:rPr>
          <w:rFonts w:asciiTheme="minorHAnsi" w:eastAsia="Times New Roman" w:hAnsiTheme="minorHAnsi"/>
          <w:b/>
          <w:bCs/>
          <w:szCs w:val="24"/>
          <w:lang w:eastAsia="pl-PL"/>
        </w:rPr>
        <w:t>Awaria środowiskowa</w:t>
      </w:r>
      <w:r w:rsidR="001C0925">
        <w:rPr>
          <w:rFonts w:asciiTheme="minorHAnsi" w:eastAsia="Times New Roman" w:hAnsiTheme="minorHAnsi"/>
          <w:b/>
          <w:bCs/>
          <w:szCs w:val="24"/>
          <w:lang w:eastAsia="pl-PL"/>
        </w:rPr>
        <w:t xml:space="preserve"> </w:t>
      </w:r>
      <w:r w:rsidR="001C0925" w:rsidRPr="00257E20">
        <w:rPr>
          <w:rFonts w:asciiTheme="minorHAnsi" w:eastAsia="Times New Roman" w:hAnsiTheme="minorHAnsi"/>
          <w:szCs w:val="24"/>
          <w:lang w:eastAsia="pl-PL"/>
        </w:rPr>
        <w:t>-</w:t>
      </w:r>
      <w:r w:rsidR="00DD116C">
        <w:rPr>
          <w:rFonts w:asciiTheme="minorHAnsi" w:eastAsia="Times New Roman" w:hAnsiTheme="minorHAnsi"/>
          <w:b/>
          <w:bCs/>
          <w:szCs w:val="24"/>
          <w:lang w:eastAsia="pl-PL"/>
        </w:rPr>
        <w:t xml:space="preserve"> </w:t>
      </w:r>
      <w:r w:rsidRPr="005679D4">
        <w:rPr>
          <w:rFonts w:asciiTheme="minorHAnsi" w:eastAsia="Times New Roman" w:hAnsiTheme="minorHAnsi"/>
          <w:szCs w:val="24"/>
          <w:lang w:eastAsia="pl-PL"/>
        </w:rPr>
        <w:t>Nieplanowane zdarzenie powodujące lub mogące spowodować zanieczyszczenie środowiska.</w:t>
      </w:r>
    </w:p>
    <w:p w14:paraId="329E36B5" w14:textId="5F3B5D56" w:rsidR="00257E20" w:rsidRDefault="00257E20" w:rsidP="00257E20">
      <w:pPr>
        <w:shd w:val="clear" w:color="auto" w:fill="FFFFFF" w:themeFill="background1"/>
        <w:rPr>
          <w:rFonts w:asciiTheme="minorHAnsi" w:eastAsia="Times New Roman" w:hAnsiTheme="minorHAnsi"/>
          <w:szCs w:val="24"/>
          <w:lang w:eastAsia="pl-PL"/>
        </w:rPr>
      </w:pPr>
      <w:r w:rsidRPr="00257E20">
        <w:rPr>
          <w:rFonts w:asciiTheme="minorHAnsi" w:eastAsia="Times New Roman" w:hAnsiTheme="minorHAnsi"/>
          <w:b/>
          <w:bCs/>
          <w:szCs w:val="24"/>
          <w:lang w:eastAsia="pl-PL"/>
        </w:rPr>
        <w:t>Ryzyko</w:t>
      </w:r>
      <w:r w:rsidRPr="00257E20">
        <w:rPr>
          <w:rFonts w:asciiTheme="minorHAnsi" w:eastAsia="Times New Roman" w:hAnsiTheme="minorHAnsi"/>
          <w:szCs w:val="24"/>
          <w:lang w:eastAsia="pl-PL"/>
        </w:rPr>
        <w:t xml:space="preserve"> </w:t>
      </w:r>
      <w:r>
        <w:rPr>
          <w:rFonts w:asciiTheme="minorHAnsi" w:eastAsia="Times New Roman" w:hAnsiTheme="minorHAnsi"/>
          <w:szCs w:val="24"/>
          <w:lang w:eastAsia="pl-PL"/>
        </w:rPr>
        <w:t>-</w:t>
      </w:r>
      <w:r w:rsidRPr="00257E20">
        <w:rPr>
          <w:rFonts w:asciiTheme="minorHAnsi" w:eastAsia="Times New Roman" w:hAnsiTheme="minorHAnsi"/>
          <w:szCs w:val="24"/>
          <w:lang w:eastAsia="pl-PL"/>
        </w:rPr>
        <w:t xml:space="preserve"> obszar niepewności mogący wpływać na odchylenie od oczekiwanych rezultatów. Ryzyko w ogólności zdefiniowano jako kombinację skutków zdarzenia i prawdopodobieństwa jego wystąpienia.</w:t>
      </w:r>
    </w:p>
    <w:p w14:paraId="7FF78551" w14:textId="04DA1053" w:rsidR="00DC047A" w:rsidRPr="0056675A" w:rsidRDefault="00E36D42" w:rsidP="00DC047A">
      <w:pPr>
        <w:pStyle w:val="Nagwek1"/>
        <w:rPr>
          <w:b/>
          <w:bCs/>
          <w:lang w:val="pl-PL"/>
        </w:rPr>
      </w:pPr>
      <w:bookmarkStart w:id="8" w:name="_Toc229994613"/>
      <w:r>
        <w:rPr>
          <w:b/>
          <w:bCs/>
          <w:lang w:val="pl-PL"/>
        </w:rPr>
        <w:t>IDENTYFIKACJA I AKTUALIZACJA</w:t>
      </w:r>
      <w:bookmarkEnd w:id="8"/>
    </w:p>
    <w:p w14:paraId="6CD80705" w14:textId="5825F2E0" w:rsidR="00224B94" w:rsidRDefault="00224B94" w:rsidP="00224B94">
      <w:pPr>
        <w:pStyle w:val="Nagwek2"/>
        <w:ind w:left="567"/>
        <w:rPr>
          <w:rFonts w:asciiTheme="minorHAnsi" w:hAnsiTheme="minorHAnsi" w:cstheme="minorHAnsi"/>
          <w:b w:val="0"/>
          <w:bCs/>
          <w:lang w:val="pl-PL"/>
        </w:rPr>
      </w:pPr>
      <w:bookmarkStart w:id="9" w:name="_Hlk219299850"/>
      <w:bookmarkStart w:id="10" w:name="_Toc229994614"/>
      <w:r>
        <w:rPr>
          <w:rFonts w:asciiTheme="minorHAnsi" w:hAnsiTheme="minorHAnsi" w:cstheme="minorHAnsi"/>
          <w:b w:val="0"/>
          <w:bCs/>
          <w:lang w:val="pl-PL"/>
        </w:rPr>
        <w:t>A</w:t>
      </w:r>
      <w:r w:rsidR="003F7AFB">
        <w:rPr>
          <w:rFonts w:asciiTheme="minorHAnsi" w:hAnsiTheme="minorHAnsi" w:cstheme="minorHAnsi"/>
          <w:b w:val="0"/>
          <w:bCs/>
          <w:lang w:val="pl-PL"/>
        </w:rPr>
        <w:t xml:space="preserve">spekty środowiskowe oraz </w:t>
      </w:r>
      <w:r w:rsidR="0096111C">
        <w:rPr>
          <w:rFonts w:asciiTheme="minorHAnsi" w:hAnsiTheme="minorHAnsi" w:cstheme="minorHAnsi"/>
          <w:b w:val="0"/>
          <w:bCs/>
          <w:lang w:val="pl-PL"/>
        </w:rPr>
        <w:t xml:space="preserve">ocena </w:t>
      </w:r>
      <w:proofErr w:type="spellStart"/>
      <w:r w:rsidR="0096111C">
        <w:rPr>
          <w:rFonts w:asciiTheme="minorHAnsi" w:hAnsiTheme="minorHAnsi" w:cstheme="minorHAnsi"/>
          <w:b w:val="0"/>
          <w:bCs/>
          <w:lang w:val="pl-PL"/>
        </w:rPr>
        <w:t>ryzyk</w:t>
      </w:r>
      <w:proofErr w:type="spellEnd"/>
      <w:r w:rsidR="0096111C">
        <w:rPr>
          <w:rFonts w:asciiTheme="minorHAnsi" w:hAnsiTheme="minorHAnsi" w:cstheme="minorHAnsi"/>
          <w:b w:val="0"/>
          <w:bCs/>
          <w:lang w:val="pl-PL"/>
        </w:rPr>
        <w:t xml:space="preserve"> i szans</w:t>
      </w:r>
      <w:bookmarkEnd w:id="10"/>
    </w:p>
    <w:p w14:paraId="31184BFE" w14:textId="77777777" w:rsidR="00CC2FEE" w:rsidRPr="00CC2FEE" w:rsidRDefault="00CC2FEE" w:rsidP="00CC2FEE">
      <w:pPr>
        <w:rPr>
          <w:b/>
          <w:bCs/>
          <w:lang w:eastAsia="it-IT"/>
        </w:rPr>
      </w:pPr>
      <w:r w:rsidRPr="00CC2FEE">
        <w:rPr>
          <w:b/>
          <w:bCs/>
          <w:lang w:eastAsia="it-IT"/>
        </w:rPr>
        <w:t>Postanowienia ogólne</w:t>
      </w:r>
    </w:p>
    <w:p w14:paraId="568C2CA8" w14:textId="77777777" w:rsidR="00C271C3" w:rsidRDefault="00CC2FEE" w:rsidP="00CC2FEE">
      <w:pPr>
        <w:rPr>
          <w:lang w:eastAsia="it-IT"/>
        </w:rPr>
      </w:pPr>
      <w:r>
        <w:rPr>
          <w:lang w:eastAsia="it-IT"/>
        </w:rPr>
        <w:t>Identyfikację / aktualizację oraz ocenę aspektów środowiskowych przeprowadza się:</w:t>
      </w:r>
    </w:p>
    <w:p w14:paraId="102F33A4" w14:textId="1E719760" w:rsidR="00C271C3" w:rsidRDefault="00C271C3" w:rsidP="00385C55">
      <w:pPr>
        <w:pStyle w:val="Akapitzlist"/>
        <w:numPr>
          <w:ilvl w:val="0"/>
          <w:numId w:val="10"/>
        </w:numPr>
        <w:rPr>
          <w:lang w:eastAsia="it-IT"/>
        </w:rPr>
      </w:pPr>
      <w:r>
        <w:rPr>
          <w:lang w:eastAsia="it-IT"/>
        </w:rPr>
        <w:t>p</w:t>
      </w:r>
      <w:r w:rsidR="00CC2FEE">
        <w:rPr>
          <w:lang w:eastAsia="it-IT"/>
        </w:rPr>
        <w:t>rzed i po wprowadzeniu nowych lub zmodyfikowanych procesów, materiałów, urządzeń, środków transportu, technologii,</w:t>
      </w:r>
    </w:p>
    <w:p w14:paraId="341EFBBF" w14:textId="77777777" w:rsidR="00C271C3" w:rsidRDefault="00C271C3" w:rsidP="00385C55">
      <w:pPr>
        <w:pStyle w:val="Akapitzlist"/>
        <w:numPr>
          <w:ilvl w:val="0"/>
          <w:numId w:val="10"/>
        </w:numPr>
        <w:rPr>
          <w:lang w:eastAsia="it-IT"/>
        </w:rPr>
      </w:pPr>
      <w:r>
        <w:rPr>
          <w:lang w:eastAsia="it-IT"/>
        </w:rPr>
        <w:t>p</w:t>
      </w:r>
      <w:r w:rsidR="00CC2FEE">
        <w:rPr>
          <w:lang w:eastAsia="it-IT"/>
        </w:rPr>
        <w:t>rzed wprowadzeniem nowych lub zmodyfikowanych usług,</w:t>
      </w:r>
    </w:p>
    <w:p w14:paraId="2DA7F9ED" w14:textId="77777777" w:rsidR="00C271C3" w:rsidRDefault="00C271C3" w:rsidP="00385C55">
      <w:pPr>
        <w:pStyle w:val="Akapitzlist"/>
        <w:numPr>
          <w:ilvl w:val="0"/>
          <w:numId w:val="10"/>
        </w:numPr>
        <w:rPr>
          <w:lang w:eastAsia="it-IT"/>
        </w:rPr>
      </w:pPr>
      <w:r>
        <w:rPr>
          <w:lang w:eastAsia="it-IT"/>
        </w:rPr>
        <w:lastRenderedPageBreak/>
        <w:t>w</w:t>
      </w:r>
      <w:r w:rsidR="00CC2FEE">
        <w:rPr>
          <w:lang w:eastAsia="it-IT"/>
        </w:rPr>
        <w:t xml:space="preserve"> przypadku zmiany prawa środowiskowego oraz wymagań zawartych w pozwoleniach i decyzjach środowiskowych,</w:t>
      </w:r>
    </w:p>
    <w:p w14:paraId="3F152200" w14:textId="77777777" w:rsidR="00C271C3" w:rsidRDefault="00C271C3" w:rsidP="00385C55">
      <w:pPr>
        <w:pStyle w:val="Akapitzlist"/>
        <w:numPr>
          <w:ilvl w:val="0"/>
          <w:numId w:val="10"/>
        </w:numPr>
        <w:rPr>
          <w:lang w:eastAsia="it-IT"/>
        </w:rPr>
      </w:pPr>
      <w:r>
        <w:rPr>
          <w:lang w:eastAsia="it-IT"/>
        </w:rPr>
        <w:t>p</w:t>
      </w:r>
      <w:r w:rsidR="00CC2FEE">
        <w:rPr>
          <w:lang w:eastAsia="it-IT"/>
        </w:rPr>
        <w:t>o wystąpieniu awarii lub zaistnieniu potencjalnych zagrożeń dla środowiska,</w:t>
      </w:r>
    </w:p>
    <w:p w14:paraId="5885C7FE" w14:textId="28C6412E" w:rsidR="00CC2FEE" w:rsidRDefault="00C271C3" w:rsidP="00385C55">
      <w:pPr>
        <w:pStyle w:val="Akapitzlist"/>
        <w:numPr>
          <w:ilvl w:val="0"/>
          <w:numId w:val="10"/>
        </w:numPr>
        <w:rPr>
          <w:lang w:eastAsia="it-IT"/>
        </w:rPr>
      </w:pPr>
      <w:r>
        <w:rPr>
          <w:lang w:eastAsia="it-IT"/>
        </w:rPr>
        <w:t>w</w:t>
      </w:r>
      <w:r w:rsidR="00CC2FEE">
        <w:rPr>
          <w:lang w:eastAsia="it-IT"/>
        </w:rPr>
        <w:t xml:space="preserve"> przypadku uzasadnionych skarg i uwag zainteresowanych stron,</w:t>
      </w:r>
    </w:p>
    <w:p w14:paraId="1F5644B3" w14:textId="43F7B1FC" w:rsidR="00CC2FEE" w:rsidRDefault="00CC2FEE" w:rsidP="00CC2FEE">
      <w:pPr>
        <w:rPr>
          <w:lang w:eastAsia="it-IT"/>
        </w:rPr>
      </w:pPr>
      <w:r>
        <w:rPr>
          <w:lang w:eastAsia="it-IT"/>
        </w:rPr>
        <w:t>Ocena dokonywana jest przez zespół oceniający. Zespół może być wspierany przez zewnętrznych ekspertów z zakresu ochrony środowiska, BHP i systemów zarządzania.</w:t>
      </w:r>
    </w:p>
    <w:p w14:paraId="4B96504F" w14:textId="77777777" w:rsidR="00CC2FEE" w:rsidRDefault="00CC2FEE" w:rsidP="00CC2FEE">
      <w:pPr>
        <w:rPr>
          <w:lang w:eastAsia="it-IT"/>
        </w:rPr>
      </w:pPr>
    </w:p>
    <w:p w14:paraId="6093B2E6" w14:textId="77777777" w:rsidR="00CC2FEE" w:rsidRPr="00C271C3" w:rsidRDefault="00CC2FEE" w:rsidP="00CC2FEE">
      <w:pPr>
        <w:rPr>
          <w:b/>
          <w:bCs/>
          <w:lang w:eastAsia="it-IT"/>
        </w:rPr>
      </w:pPr>
      <w:r w:rsidRPr="00C271C3">
        <w:rPr>
          <w:b/>
          <w:bCs/>
          <w:lang w:eastAsia="it-IT"/>
        </w:rPr>
        <w:t>Identyfikacja aspektów środowiskowych i ich ocena</w:t>
      </w:r>
    </w:p>
    <w:p w14:paraId="1D431758" w14:textId="77777777" w:rsidR="00CC2FEE" w:rsidRDefault="00CC2FEE" w:rsidP="00CC2FEE">
      <w:pPr>
        <w:rPr>
          <w:lang w:eastAsia="it-IT"/>
        </w:rPr>
      </w:pPr>
      <w:r>
        <w:rPr>
          <w:lang w:eastAsia="it-IT"/>
        </w:rPr>
        <w:t>W procesie identyfikacji zespół powinien uwzględniać te oddziaływania środowiskowe, które mogą powstać w konsekwencji typowych warunków działania oraz ocenia zagrożenia związane z funkcjonowaniem aspektów środowiskowych. W pracy zespół korzysta z:</w:t>
      </w:r>
    </w:p>
    <w:p w14:paraId="13A4680A" w14:textId="77777777" w:rsidR="003915F4" w:rsidRDefault="00CC2FEE" w:rsidP="00385C55">
      <w:pPr>
        <w:pStyle w:val="Akapitzlist"/>
        <w:numPr>
          <w:ilvl w:val="0"/>
          <w:numId w:val="11"/>
        </w:numPr>
        <w:rPr>
          <w:lang w:eastAsia="it-IT"/>
        </w:rPr>
      </w:pPr>
      <w:r>
        <w:rPr>
          <w:lang w:eastAsia="it-IT"/>
        </w:rPr>
        <w:t>wizji lokalnych,</w:t>
      </w:r>
    </w:p>
    <w:p w14:paraId="4F424A73" w14:textId="77777777" w:rsidR="003915F4" w:rsidRDefault="00CC2FEE" w:rsidP="00385C55">
      <w:pPr>
        <w:pStyle w:val="Akapitzlist"/>
        <w:numPr>
          <w:ilvl w:val="0"/>
          <w:numId w:val="11"/>
        </w:numPr>
        <w:rPr>
          <w:lang w:eastAsia="it-IT"/>
        </w:rPr>
      </w:pPr>
      <w:r>
        <w:rPr>
          <w:lang w:eastAsia="it-IT"/>
        </w:rPr>
        <w:t>dokumentacji opisującej proces lub usługę,</w:t>
      </w:r>
    </w:p>
    <w:p w14:paraId="64D3D62D" w14:textId="77777777" w:rsidR="003915F4" w:rsidRDefault="00CC2FEE" w:rsidP="00385C55">
      <w:pPr>
        <w:pStyle w:val="Akapitzlist"/>
        <w:numPr>
          <w:ilvl w:val="0"/>
          <w:numId w:val="11"/>
        </w:numPr>
        <w:rPr>
          <w:lang w:eastAsia="it-IT"/>
        </w:rPr>
      </w:pPr>
      <w:r>
        <w:rPr>
          <w:lang w:eastAsia="it-IT"/>
        </w:rPr>
        <w:t>danych zawartych w kartach charakterystyk używanych substancji,</w:t>
      </w:r>
    </w:p>
    <w:p w14:paraId="1A46ED39" w14:textId="77777777" w:rsidR="003915F4" w:rsidRDefault="00CC2FEE" w:rsidP="00385C55">
      <w:pPr>
        <w:pStyle w:val="Akapitzlist"/>
        <w:numPr>
          <w:ilvl w:val="0"/>
          <w:numId w:val="11"/>
        </w:numPr>
        <w:rPr>
          <w:lang w:eastAsia="it-IT"/>
        </w:rPr>
      </w:pPr>
      <w:r>
        <w:rPr>
          <w:lang w:eastAsia="it-IT"/>
        </w:rPr>
        <w:t>wyników pomiarów (emisje, czynniki szkodliwe),</w:t>
      </w:r>
    </w:p>
    <w:p w14:paraId="25A5398F" w14:textId="4C9564C0" w:rsidR="00CC2FEE" w:rsidRDefault="00CC2FEE" w:rsidP="00385C55">
      <w:pPr>
        <w:pStyle w:val="Akapitzlist"/>
        <w:numPr>
          <w:ilvl w:val="0"/>
          <w:numId w:val="11"/>
        </w:numPr>
        <w:rPr>
          <w:lang w:eastAsia="it-IT"/>
        </w:rPr>
      </w:pPr>
      <w:r>
        <w:rPr>
          <w:lang w:eastAsia="it-IT"/>
        </w:rPr>
        <w:t>aktualnych przepisów i innych wymagań, które winne być spełnione oraz z projektów tych przepisów i innych wymagań.</w:t>
      </w:r>
    </w:p>
    <w:p w14:paraId="4E9DE87B" w14:textId="1E1EA26A" w:rsidR="00CC2FEE" w:rsidRDefault="00CC2FEE" w:rsidP="00E36D42">
      <w:pPr>
        <w:shd w:val="clear" w:color="auto" w:fill="DEEAF6" w:themeFill="accent1" w:themeFillTint="33"/>
        <w:rPr>
          <w:lang w:eastAsia="it-IT"/>
        </w:rPr>
      </w:pPr>
      <w:r>
        <w:rPr>
          <w:lang w:eastAsia="it-IT"/>
        </w:rPr>
        <w:t>Wynik przeprowadzonej oceny dokumentowany jest w</w:t>
      </w:r>
      <w:r w:rsidR="00E36D42">
        <w:rPr>
          <w:lang w:eastAsia="it-IT"/>
        </w:rPr>
        <w:t xml:space="preserve"> dokumencie numer</w:t>
      </w:r>
      <w:r>
        <w:rPr>
          <w:lang w:eastAsia="it-IT"/>
        </w:rPr>
        <w:t xml:space="preserve"> </w:t>
      </w:r>
      <w:r w:rsidR="00E36D42">
        <w:rPr>
          <w:lang w:eastAsia="it-IT"/>
        </w:rPr>
        <w:t>LT-UPL-0011</w:t>
      </w:r>
      <w:r>
        <w:rPr>
          <w:lang w:eastAsia="it-IT"/>
        </w:rPr>
        <w:t>.</w:t>
      </w:r>
    </w:p>
    <w:p w14:paraId="1AECA61B" w14:textId="77777777" w:rsidR="00CC2FEE" w:rsidRDefault="00CC2FEE" w:rsidP="00CC2FEE">
      <w:pPr>
        <w:rPr>
          <w:lang w:eastAsia="it-IT"/>
        </w:rPr>
      </w:pPr>
      <w:r>
        <w:rPr>
          <w:lang w:eastAsia="it-IT"/>
        </w:rPr>
        <w:t>Zespół rozpatruje kolejno każdy proces/usługę wyznaczając aspekty w następujących ogólnych kategoriach:</w:t>
      </w:r>
    </w:p>
    <w:p w14:paraId="6E0B8F8D" w14:textId="77777777" w:rsidR="00574983" w:rsidRDefault="00574983" w:rsidP="00385C55">
      <w:pPr>
        <w:pStyle w:val="Akapitzlist"/>
        <w:numPr>
          <w:ilvl w:val="0"/>
          <w:numId w:val="12"/>
        </w:numPr>
        <w:rPr>
          <w:lang w:eastAsia="it-IT"/>
        </w:rPr>
      </w:pPr>
      <w:r>
        <w:rPr>
          <w:lang w:eastAsia="it-IT"/>
        </w:rPr>
        <w:t>e</w:t>
      </w:r>
      <w:r w:rsidR="00CC2FEE">
        <w:rPr>
          <w:lang w:eastAsia="it-IT"/>
        </w:rPr>
        <w:t>misja zanieczyszczeń do powietrza - np. gazy lub pyły wprowadzone do powietrza z procesów spalania paliw w silnikach spalinowych, kotłach grzewczych,</w:t>
      </w:r>
    </w:p>
    <w:p w14:paraId="244A40A7" w14:textId="77777777" w:rsidR="0037462F" w:rsidRDefault="0037462F" w:rsidP="00385C55">
      <w:pPr>
        <w:pStyle w:val="Akapitzlist"/>
        <w:numPr>
          <w:ilvl w:val="0"/>
          <w:numId w:val="12"/>
        </w:numPr>
        <w:rPr>
          <w:lang w:eastAsia="it-IT"/>
        </w:rPr>
      </w:pPr>
      <w:r>
        <w:rPr>
          <w:lang w:eastAsia="it-IT"/>
        </w:rPr>
        <w:t>u</w:t>
      </w:r>
      <w:r w:rsidR="00CC2FEE">
        <w:rPr>
          <w:lang w:eastAsia="it-IT"/>
        </w:rPr>
        <w:t>wolnienia do wody (np. zrzut ścieków, wprowadzenie odpadów),</w:t>
      </w:r>
    </w:p>
    <w:p w14:paraId="0184D38B" w14:textId="77777777" w:rsidR="0037462F" w:rsidRDefault="0037462F" w:rsidP="00385C55">
      <w:pPr>
        <w:pStyle w:val="Akapitzlist"/>
        <w:numPr>
          <w:ilvl w:val="0"/>
          <w:numId w:val="12"/>
        </w:numPr>
        <w:rPr>
          <w:lang w:eastAsia="it-IT"/>
        </w:rPr>
      </w:pPr>
      <w:r>
        <w:rPr>
          <w:lang w:eastAsia="it-IT"/>
        </w:rPr>
        <w:t>u</w:t>
      </w:r>
      <w:r w:rsidR="00CC2FEE">
        <w:rPr>
          <w:lang w:eastAsia="it-IT"/>
        </w:rPr>
        <w:t>wolnienia do gleby (np. ścieków, odpadów, substancji chemicznych),</w:t>
      </w:r>
    </w:p>
    <w:p w14:paraId="25D95316" w14:textId="77777777" w:rsidR="0037462F" w:rsidRDefault="0037462F" w:rsidP="00385C55">
      <w:pPr>
        <w:pStyle w:val="Akapitzlist"/>
        <w:numPr>
          <w:ilvl w:val="0"/>
          <w:numId w:val="12"/>
        </w:numPr>
        <w:rPr>
          <w:lang w:eastAsia="it-IT"/>
        </w:rPr>
      </w:pPr>
      <w:r>
        <w:rPr>
          <w:lang w:eastAsia="it-IT"/>
        </w:rPr>
        <w:t>e</w:t>
      </w:r>
      <w:r w:rsidR="00CC2FEE">
        <w:rPr>
          <w:lang w:eastAsia="it-IT"/>
        </w:rPr>
        <w:t>misja hałasu,</w:t>
      </w:r>
    </w:p>
    <w:p w14:paraId="2722AEDF" w14:textId="77777777" w:rsidR="0037462F" w:rsidRDefault="0037462F" w:rsidP="00385C55">
      <w:pPr>
        <w:pStyle w:val="Akapitzlist"/>
        <w:numPr>
          <w:ilvl w:val="0"/>
          <w:numId w:val="12"/>
        </w:numPr>
        <w:rPr>
          <w:lang w:eastAsia="it-IT"/>
        </w:rPr>
      </w:pPr>
      <w:r>
        <w:rPr>
          <w:lang w:eastAsia="it-IT"/>
        </w:rPr>
        <w:t>z</w:t>
      </w:r>
      <w:r w:rsidR="00CC2FEE">
        <w:rPr>
          <w:lang w:eastAsia="it-IT"/>
        </w:rPr>
        <w:t>użycie surowców i zasobów naturalnych (woda),</w:t>
      </w:r>
    </w:p>
    <w:p w14:paraId="333E4213" w14:textId="77777777" w:rsidR="0037462F" w:rsidRDefault="0037462F" w:rsidP="00385C55">
      <w:pPr>
        <w:pStyle w:val="Akapitzlist"/>
        <w:numPr>
          <w:ilvl w:val="0"/>
          <w:numId w:val="12"/>
        </w:numPr>
        <w:rPr>
          <w:lang w:eastAsia="it-IT"/>
        </w:rPr>
      </w:pPr>
      <w:r>
        <w:rPr>
          <w:lang w:eastAsia="it-IT"/>
        </w:rPr>
        <w:t>z</w:t>
      </w:r>
      <w:r w:rsidR="00CC2FEE">
        <w:rPr>
          <w:lang w:eastAsia="it-IT"/>
        </w:rPr>
        <w:t>użycie energii (np. cieplnej, elektrycznej, paliw),</w:t>
      </w:r>
    </w:p>
    <w:p w14:paraId="378A564F" w14:textId="77777777" w:rsidR="0037462F" w:rsidRDefault="0037462F" w:rsidP="00385C55">
      <w:pPr>
        <w:pStyle w:val="Akapitzlist"/>
        <w:numPr>
          <w:ilvl w:val="0"/>
          <w:numId w:val="12"/>
        </w:numPr>
        <w:rPr>
          <w:lang w:eastAsia="it-IT"/>
        </w:rPr>
      </w:pPr>
      <w:r>
        <w:rPr>
          <w:lang w:eastAsia="it-IT"/>
        </w:rPr>
        <w:t>e</w:t>
      </w:r>
      <w:r w:rsidR="00CC2FEE">
        <w:rPr>
          <w:lang w:eastAsia="it-IT"/>
        </w:rPr>
        <w:t>misję energii (np. pola elektromagnetyczne, ciepło, promieniowanie, drgania, światło),</w:t>
      </w:r>
    </w:p>
    <w:p w14:paraId="025F6466" w14:textId="77777777" w:rsidR="000F3A61" w:rsidRDefault="0037462F" w:rsidP="00385C55">
      <w:pPr>
        <w:pStyle w:val="Akapitzlist"/>
        <w:numPr>
          <w:ilvl w:val="0"/>
          <w:numId w:val="12"/>
        </w:numPr>
        <w:rPr>
          <w:lang w:eastAsia="it-IT"/>
        </w:rPr>
      </w:pPr>
      <w:r>
        <w:rPr>
          <w:lang w:eastAsia="it-IT"/>
        </w:rPr>
        <w:t>w</w:t>
      </w:r>
      <w:r w:rsidR="00CC2FEE">
        <w:rPr>
          <w:lang w:eastAsia="it-IT"/>
        </w:rPr>
        <w:t>ytwarzanie i magazynowanie odpadów oraz produktów ubocznych,</w:t>
      </w:r>
    </w:p>
    <w:p w14:paraId="10F87F07" w14:textId="019B4104" w:rsidR="00CC2FEE" w:rsidRDefault="000F3A61" w:rsidP="00385C55">
      <w:pPr>
        <w:pStyle w:val="Akapitzlist"/>
        <w:numPr>
          <w:ilvl w:val="0"/>
          <w:numId w:val="12"/>
        </w:numPr>
        <w:rPr>
          <w:lang w:eastAsia="it-IT"/>
        </w:rPr>
      </w:pPr>
      <w:r>
        <w:rPr>
          <w:lang w:eastAsia="it-IT"/>
        </w:rPr>
        <w:t>z</w:t>
      </w:r>
      <w:r w:rsidR="00CC2FEE">
        <w:rPr>
          <w:lang w:eastAsia="it-IT"/>
        </w:rPr>
        <w:t>ajęcie przestrzeni</w:t>
      </w:r>
      <w:r>
        <w:rPr>
          <w:lang w:eastAsia="it-IT"/>
        </w:rPr>
        <w:t>.</w:t>
      </w:r>
    </w:p>
    <w:p w14:paraId="282DE591" w14:textId="77777777" w:rsidR="00CC2FEE" w:rsidRDefault="00CC2FEE" w:rsidP="00CC2FEE">
      <w:pPr>
        <w:rPr>
          <w:lang w:eastAsia="it-IT"/>
        </w:rPr>
      </w:pPr>
      <w:r>
        <w:rPr>
          <w:lang w:eastAsia="it-IT"/>
        </w:rPr>
        <w:t>Powyższe nazwy aspektów środowiskowych mogą być doprecyzowane w wykorzystywanym do oceny arkuszu.</w:t>
      </w:r>
    </w:p>
    <w:p w14:paraId="03CCC418" w14:textId="77777777" w:rsidR="00CC2FEE" w:rsidRDefault="00CC2FEE" w:rsidP="00CC2FEE">
      <w:pPr>
        <w:rPr>
          <w:lang w:eastAsia="it-IT"/>
        </w:rPr>
      </w:pPr>
    </w:p>
    <w:p w14:paraId="618B8D15" w14:textId="77777777" w:rsidR="00CC2FEE" w:rsidRPr="000F3A61" w:rsidRDefault="00CC2FEE" w:rsidP="00CC2FEE">
      <w:pPr>
        <w:rPr>
          <w:b/>
          <w:bCs/>
          <w:lang w:eastAsia="it-IT"/>
        </w:rPr>
      </w:pPr>
      <w:r w:rsidRPr="000F3A61">
        <w:rPr>
          <w:b/>
          <w:bCs/>
          <w:lang w:eastAsia="it-IT"/>
        </w:rPr>
        <w:t>Kwalifikacja aspektów oraz wybór znaczących aspektów środowiskowych</w:t>
      </w:r>
    </w:p>
    <w:p w14:paraId="41B03998" w14:textId="35D43B0B" w:rsidR="00CC2FEE" w:rsidRDefault="00CC2FEE" w:rsidP="00CC2FEE">
      <w:pPr>
        <w:rPr>
          <w:lang w:eastAsia="it-IT"/>
        </w:rPr>
      </w:pPr>
      <w:r>
        <w:rPr>
          <w:lang w:eastAsia="it-IT"/>
        </w:rPr>
        <w:t>Wszystkie zidentyfikowane aspekty środowiskowe są ocenian</w:t>
      </w:r>
      <w:r w:rsidR="006C4D1C">
        <w:rPr>
          <w:lang w:eastAsia="it-IT"/>
        </w:rPr>
        <w:t>e</w:t>
      </w:r>
      <w:r>
        <w:rPr>
          <w:lang w:eastAsia="it-IT"/>
        </w:rPr>
        <w:t>. Do oceny i kwalifikacji aspektów środowiskowych stosuje się następujące kryteria:</w:t>
      </w:r>
    </w:p>
    <w:p w14:paraId="209E4354" w14:textId="62713FD5" w:rsidR="00CC2FEE" w:rsidRPr="005A084D" w:rsidRDefault="00CC2FEE" w:rsidP="0094220E">
      <w:pPr>
        <w:shd w:val="clear" w:color="auto" w:fill="DEEAF6" w:themeFill="accent1" w:themeFillTint="33"/>
        <w:rPr>
          <w:b/>
          <w:bCs/>
          <w:i/>
          <w:iCs/>
          <w:lang w:eastAsia="it-IT"/>
        </w:rPr>
      </w:pPr>
      <w:r w:rsidRPr="005A084D">
        <w:rPr>
          <w:b/>
          <w:bCs/>
          <w:i/>
          <w:iCs/>
          <w:lang w:eastAsia="it-IT"/>
        </w:rPr>
        <w:t>C</w:t>
      </w:r>
      <w:r w:rsidR="0023276E" w:rsidRPr="005A084D">
        <w:rPr>
          <w:b/>
          <w:bCs/>
          <w:i/>
          <w:iCs/>
          <w:lang w:eastAsia="it-IT"/>
        </w:rPr>
        <w:t>/P</w:t>
      </w:r>
      <w:r w:rsidRPr="005A084D">
        <w:rPr>
          <w:b/>
          <w:bCs/>
          <w:i/>
          <w:iCs/>
          <w:lang w:eastAsia="it-IT"/>
        </w:rPr>
        <w:t xml:space="preserve"> – Częstotliwość</w:t>
      </w:r>
      <w:r w:rsidR="00906DBC" w:rsidRPr="005A084D">
        <w:rPr>
          <w:b/>
          <w:bCs/>
          <w:i/>
          <w:iCs/>
          <w:lang w:eastAsia="it-IT"/>
        </w:rPr>
        <w:t>/</w:t>
      </w:r>
      <w:r w:rsidR="0094220E" w:rsidRPr="005A084D">
        <w:rPr>
          <w:b/>
          <w:bCs/>
          <w:i/>
          <w:iCs/>
          <w:lang w:eastAsia="it-IT"/>
        </w:rPr>
        <w:t>prawdopodobieństwo wystąpienia</w:t>
      </w:r>
      <w:r w:rsidRPr="005A084D">
        <w:rPr>
          <w:b/>
          <w:bCs/>
          <w:i/>
          <w:iCs/>
          <w:lang w:eastAsia="it-IT"/>
        </w:rPr>
        <w:t>:</w:t>
      </w:r>
    </w:p>
    <w:p w14:paraId="7289AF73" w14:textId="44E06E90" w:rsidR="00CC2FEE" w:rsidRDefault="00CC2FEE" w:rsidP="0094220E">
      <w:pPr>
        <w:shd w:val="clear" w:color="auto" w:fill="DEEAF6" w:themeFill="accent1" w:themeFillTint="33"/>
        <w:rPr>
          <w:lang w:eastAsia="it-IT"/>
        </w:rPr>
      </w:pPr>
      <w:r w:rsidRPr="008B0DBC">
        <w:rPr>
          <w:b/>
          <w:bCs/>
          <w:lang w:eastAsia="it-IT"/>
        </w:rPr>
        <w:t xml:space="preserve">1 </w:t>
      </w:r>
      <w:r w:rsidR="00DB297F" w:rsidRPr="008B0DBC">
        <w:rPr>
          <w:b/>
          <w:bCs/>
          <w:lang w:eastAsia="it-IT"/>
        </w:rPr>
        <w:t>–</w:t>
      </w:r>
      <w:r>
        <w:rPr>
          <w:lang w:eastAsia="it-IT"/>
        </w:rPr>
        <w:t xml:space="preserve"> </w:t>
      </w:r>
      <w:r w:rsidR="002610A6">
        <w:rPr>
          <w:lang w:eastAsia="it-IT"/>
        </w:rPr>
        <w:t>r</w:t>
      </w:r>
      <w:r w:rsidR="002610A6" w:rsidRPr="002610A6">
        <w:rPr>
          <w:lang w:eastAsia="it-IT"/>
        </w:rPr>
        <w:t>zadziej niż raz na kilka lat. Teoretycznie możliwe, ale do tej pory nie zdarzyło się w Spółce</w:t>
      </w:r>
      <w:r w:rsidR="002610A6">
        <w:rPr>
          <w:lang w:eastAsia="it-IT"/>
        </w:rPr>
        <w:t>,</w:t>
      </w:r>
    </w:p>
    <w:p w14:paraId="271CC8FD" w14:textId="008EFD45" w:rsidR="00CC2FEE" w:rsidRDefault="00CC2FEE" w:rsidP="0094220E">
      <w:pPr>
        <w:shd w:val="clear" w:color="auto" w:fill="DEEAF6" w:themeFill="accent1" w:themeFillTint="33"/>
        <w:rPr>
          <w:lang w:eastAsia="it-IT"/>
        </w:rPr>
      </w:pPr>
      <w:r w:rsidRPr="008B0DBC">
        <w:rPr>
          <w:b/>
          <w:bCs/>
          <w:lang w:eastAsia="it-IT"/>
        </w:rPr>
        <w:t xml:space="preserve">2 </w:t>
      </w:r>
      <w:r w:rsidR="00DB297F" w:rsidRPr="008B0DBC">
        <w:rPr>
          <w:b/>
          <w:bCs/>
          <w:lang w:eastAsia="it-IT"/>
        </w:rPr>
        <w:t>–</w:t>
      </w:r>
      <w:r>
        <w:rPr>
          <w:lang w:eastAsia="it-IT"/>
        </w:rPr>
        <w:t xml:space="preserve"> </w:t>
      </w:r>
      <w:r w:rsidR="002610A6">
        <w:rPr>
          <w:lang w:eastAsia="it-IT"/>
        </w:rPr>
        <w:t>k</w:t>
      </w:r>
      <w:r w:rsidR="002610A6" w:rsidRPr="002610A6">
        <w:rPr>
          <w:lang w:eastAsia="it-IT"/>
        </w:rPr>
        <w:t>ilka</w:t>
      </w:r>
      <w:r w:rsidR="00DB297F">
        <w:rPr>
          <w:lang w:eastAsia="it-IT"/>
        </w:rPr>
        <w:t xml:space="preserve"> </w:t>
      </w:r>
      <w:r w:rsidR="002610A6" w:rsidRPr="002610A6">
        <w:rPr>
          <w:lang w:eastAsia="it-IT"/>
        </w:rPr>
        <w:t>razy w roku. Odnotowano pojedyncze przypadki w Spółce</w:t>
      </w:r>
      <w:r w:rsidR="002610A6">
        <w:rPr>
          <w:lang w:eastAsia="it-IT"/>
        </w:rPr>
        <w:t>,</w:t>
      </w:r>
    </w:p>
    <w:p w14:paraId="3ED7A2AE" w14:textId="09BB46F1" w:rsidR="002610A6" w:rsidRDefault="003B64D0" w:rsidP="0094220E">
      <w:pPr>
        <w:shd w:val="clear" w:color="auto" w:fill="DEEAF6" w:themeFill="accent1" w:themeFillTint="33"/>
        <w:rPr>
          <w:lang w:eastAsia="it-IT"/>
        </w:rPr>
      </w:pPr>
      <w:r w:rsidRPr="008B0DBC">
        <w:rPr>
          <w:b/>
          <w:bCs/>
          <w:lang w:eastAsia="it-IT"/>
        </w:rPr>
        <w:t xml:space="preserve">3 </w:t>
      </w:r>
      <w:r w:rsidR="00DB297F" w:rsidRPr="008B0DBC">
        <w:rPr>
          <w:b/>
          <w:bCs/>
          <w:lang w:eastAsia="it-IT"/>
        </w:rPr>
        <w:t>–</w:t>
      </w:r>
      <w:r>
        <w:rPr>
          <w:lang w:eastAsia="it-IT"/>
        </w:rPr>
        <w:t xml:space="preserve"> k</w:t>
      </w:r>
      <w:r w:rsidRPr="003B64D0">
        <w:rPr>
          <w:lang w:eastAsia="it-IT"/>
        </w:rPr>
        <w:t>ilka</w:t>
      </w:r>
      <w:r w:rsidR="00DB297F">
        <w:rPr>
          <w:lang w:eastAsia="it-IT"/>
        </w:rPr>
        <w:t xml:space="preserve"> </w:t>
      </w:r>
      <w:r w:rsidRPr="003B64D0">
        <w:rPr>
          <w:lang w:eastAsia="it-IT"/>
        </w:rPr>
        <w:t>razy w miesiącu</w:t>
      </w:r>
      <w:r>
        <w:rPr>
          <w:lang w:eastAsia="it-IT"/>
        </w:rPr>
        <w:t>,</w:t>
      </w:r>
    </w:p>
    <w:p w14:paraId="16574F48" w14:textId="7FF6B7AC" w:rsidR="00CC2FEE" w:rsidRDefault="003B64D0" w:rsidP="0094220E">
      <w:pPr>
        <w:shd w:val="clear" w:color="auto" w:fill="DEEAF6" w:themeFill="accent1" w:themeFillTint="33"/>
        <w:rPr>
          <w:lang w:eastAsia="it-IT"/>
        </w:rPr>
      </w:pPr>
      <w:r w:rsidRPr="008B0DBC">
        <w:rPr>
          <w:b/>
          <w:bCs/>
          <w:lang w:eastAsia="it-IT"/>
        </w:rPr>
        <w:t>4</w:t>
      </w:r>
      <w:r w:rsidR="00CC2FEE" w:rsidRPr="008B0DBC">
        <w:rPr>
          <w:b/>
          <w:bCs/>
          <w:lang w:eastAsia="it-IT"/>
        </w:rPr>
        <w:t xml:space="preserve"> </w:t>
      </w:r>
      <w:r w:rsidR="00DB297F" w:rsidRPr="008B0DBC">
        <w:rPr>
          <w:b/>
          <w:bCs/>
          <w:lang w:eastAsia="it-IT"/>
        </w:rPr>
        <w:t>–</w:t>
      </w:r>
      <w:r w:rsidR="00CC2FEE">
        <w:rPr>
          <w:lang w:eastAsia="it-IT"/>
        </w:rPr>
        <w:t xml:space="preserve"> </w:t>
      </w:r>
      <w:r w:rsidR="00360846">
        <w:rPr>
          <w:lang w:eastAsia="it-IT"/>
        </w:rPr>
        <w:t>c</w:t>
      </w:r>
      <w:r w:rsidR="00360846" w:rsidRPr="00360846">
        <w:rPr>
          <w:lang w:eastAsia="it-IT"/>
        </w:rPr>
        <w:t>iągle</w:t>
      </w:r>
      <w:r w:rsidR="00DB297F">
        <w:rPr>
          <w:lang w:eastAsia="it-IT"/>
        </w:rPr>
        <w:t xml:space="preserve"> </w:t>
      </w:r>
      <w:r w:rsidR="00360846" w:rsidRPr="00360846">
        <w:rPr>
          <w:lang w:eastAsia="it-IT"/>
        </w:rPr>
        <w:t>lub kilka razy w tygodniu</w:t>
      </w:r>
      <w:r w:rsidR="00360846">
        <w:rPr>
          <w:lang w:eastAsia="it-IT"/>
        </w:rPr>
        <w:t>.</w:t>
      </w:r>
    </w:p>
    <w:p w14:paraId="38461C45" w14:textId="77777777" w:rsidR="00360846" w:rsidRDefault="00360846" w:rsidP="0094220E">
      <w:pPr>
        <w:shd w:val="clear" w:color="auto" w:fill="DEEAF6" w:themeFill="accent1" w:themeFillTint="33"/>
        <w:rPr>
          <w:lang w:eastAsia="it-IT"/>
        </w:rPr>
      </w:pPr>
    </w:p>
    <w:p w14:paraId="2E892791" w14:textId="6FE37BC8" w:rsidR="00CC2FEE" w:rsidRPr="005A084D" w:rsidRDefault="00CC2FEE" w:rsidP="00E757CC">
      <w:pPr>
        <w:shd w:val="clear" w:color="auto" w:fill="DEEAF6" w:themeFill="accent1" w:themeFillTint="33"/>
        <w:rPr>
          <w:b/>
          <w:bCs/>
          <w:i/>
          <w:iCs/>
          <w:lang w:eastAsia="it-IT"/>
        </w:rPr>
      </w:pPr>
      <w:r w:rsidRPr="005A084D">
        <w:rPr>
          <w:b/>
          <w:bCs/>
          <w:i/>
          <w:iCs/>
          <w:lang w:eastAsia="it-IT"/>
        </w:rPr>
        <w:t>S – Sk</w:t>
      </w:r>
      <w:r w:rsidR="00032144">
        <w:rPr>
          <w:b/>
          <w:bCs/>
          <w:i/>
          <w:iCs/>
          <w:lang w:eastAsia="it-IT"/>
        </w:rPr>
        <w:t>utki oddziaływania na środowisko</w:t>
      </w:r>
      <w:r w:rsidRPr="005A084D">
        <w:rPr>
          <w:b/>
          <w:bCs/>
          <w:i/>
          <w:iCs/>
          <w:lang w:eastAsia="it-IT"/>
        </w:rPr>
        <w:t>:</w:t>
      </w:r>
    </w:p>
    <w:p w14:paraId="5EBFB82C" w14:textId="7C79A0C2" w:rsidR="00CC2FEE" w:rsidRDefault="00CC2FEE" w:rsidP="00E757CC">
      <w:pPr>
        <w:shd w:val="clear" w:color="auto" w:fill="DEEAF6" w:themeFill="accent1" w:themeFillTint="33"/>
        <w:rPr>
          <w:lang w:eastAsia="it-IT"/>
        </w:rPr>
      </w:pPr>
      <w:r w:rsidRPr="008B0DBC">
        <w:rPr>
          <w:b/>
          <w:bCs/>
          <w:lang w:eastAsia="it-IT"/>
        </w:rPr>
        <w:t xml:space="preserve">1 </w:t>
      </w:r>
      <w:r w:rsidR="00DB297F" w:rsidRPr="008B0DBC">
        <w:rPr>
          <w:b/>
          <w:bCs/>
          <w:lang w:eastAsia="it-IT"/>
        </w:rPr>
        <w:t>–</w:t>
      </w:r>
      <w:r w:rsidRPr="008B0DBC">
        <w:rPr>
          <w:b/>
          <w:bCs/>
          <w:lang w:eastAsia="it-IT"/>
        </w:rPr>
        <w:t xml:space="preserve"> mał</w:t>
      </w:r>
      <w:r w:rsidR="00032144" w:rsidRPr="008B0DBC">
        <w:rPr>
          <w:b/>
          <w:bCs/>
          <w:lang w:eastAsia="it-IT"/>
        </w:rPr>
        <w:t>e</w:t>
      </w:r>
      <w:r w:rsidR="00DB297F">
        <w:rPr>
          <w:lang w:eastAsia="it-IT"/>
        </w:rPr>
        <w:t xml:space="preserve">, koszt </w:t>
      </w:r>
      <w:r w:rsidR="00471E51" w:rsidRPr="00471E51">
        <w:rPr>
          <w:lang w:eastAsia="it-IT"/>
        </w:rPr>
        <w:t>&lt;1 000 PLN</w:t>
      </w:r>
      <w:r w:rsidR="001A1315">
        <w:rPr>
          <w:lang w:eastAsia="it-IT"/>
        </w:rPr>
        <w:t>, b</w:t>
      </w:r>
      <w:r w:rsidR="001A1315" w:rsidRPr="001A1315">
        <w:rPr>
          <w:lang w:eastAsia="it-IT"/>
        </w:rPr>
        <w:t>rak skarg z zewnątrz. Użycie zasobów odnawialnych.</w:t>
      </w:r>
      <w:r w:rsidR="001A1315">
        <w:rPr>
          <w:lang w:eastAsia="it-IT"/>
        </w:rPr>
        <w:t xml:space="preserve"> </w:t>
      </w:r>
      <w:r w:rsidR="001A1315" w:rsidRPr="001A1315">
        <w:rPr>
          <w:lang w:eastAsia="it-IT"/>
        </w:rPr>
        <w:t>Niskie zużycie energii elektrycznej i paliwa. Odpad poddany recyklingowi. Hałas na obszarach niezamieszkanych. Udział w zwiększeniu efektu cieplarnianego (ilość samochodów i maszyn</w:t>
      </w:r>
      <w:r w:rsidR="00256395">
        <w:rPr>
          <w:lang w:eastAsia="it-IT"/>
        </w:rPr>
        <w:t xml:space="preserve"> </w:t>
      </w:r>
      <w:r w:rsidR="001A1315" w:rsidRPr="001A1315">
        <w:rPr>
          <w:lang w:eastAsia="it-IT"/>
        </w:rPr>
        <w:t>&lt;10). Oddziaływanie lokalne - w granicach Spółki</w:t>
      </w:r>
      <w:r w:rsidR="00973031">
        <w:rPr>
          <w:lang w:eastAsia="it-IT"/>
        </w:rPr>
        <w:t>,</w:t>
      </w:r>
    </w:p>
    <w:p w14:paraId="7C09494C" w14:textId="20077FF5" w:rsidR="00CC2FEE" w:rsidRDefault="00CC2FEE" w:rsidP="00E757CC">
      <w:pPr>
        <w:shd w:val="clear" w:color="auto" w:fill="DEEAF6" w:themeFill="accent1" w:themeFillTint="33"/>
        <w:rPr>
          <w:lang w:eastAsia="it-IT"/>
        </w:rPr>
      </w:pPr>
      <w:r w:rsidRPr="008B0DBC">
        <w:rPr>
          <w:b/>
          <w:bCs/>
          <w:lang w:eastAsia="it-IT"/>
        </w:rPr>
        <w:lastRenderedPageBreak/>
        <w:t xml:space="preserve">2 </w:t>
      </w:r>
      <w:r w:rsidR="00DB297F" w:rsidRPr="008B0DBC">
        <w:rPr>
          <w:b/>
          <w:bCs/>
          <w:lang w:eastAsia="it-IT"/>
        </w:rPr>
        <w:t>–</w:t>
      </w:r>
      <w:r w:rsidRPr="008B0DBC">
        <w:rPr>
          <w:b/>
          <w:bCs/>
          <w:lang w:eastAsia="it-IT"/>
        </w:rPr>
        <w:t xml:space="preserve"> średni</w:t>
      </w:r>
      <w:r w:rsidR="00032144" w:rsidRPr="008B0DBC">
        <w:rPr>
          <w:b/>
          <w:bCs/>
          <w:lang w:eastAsia="it-IT"/>
        </w:rPr>
        <w:t>e</w:t>
      </w:r>
      <w:r w:rsidR="00471E51">
        <w:rPr>
          <w:lang w:eastAsia="it-IT"/>
        </w:rPr>
        <w:t xml:space="preserve">, koszt </w:t>
      </w:r>
      <w:r w:rsidR="00471E51" w:rsidRPr="00471E51">
        <w:rPr>
          <w:lang w:eastAsia="it-IT"/>
        </w:rPr>
        <w:t>&lt;10 000 PLN</w:t>
      </w:r>
      <w:r w:rsidR="001A1315">
        <w:rPr>
          <w:lang w:eastAsia="it-IT"/>
        </w:rPr>
        <w:t>,</w:t>
      </w:r>
      <w:r w:rsidR="00973031">
        <w:rPr>
          <w:lang w:eastAsia="it-IT"/>
        </w:rPr>
        <w:t xml:space="preserve"> k</w:t>
      </w:r>
      <w:r w:rsidR="00973031" w:rsidRPr="00973031">
        <w:rPr>
          <w:lang w:eastAsia="it-IT"/>
        </w:rPr>
        <w:t>rótkotrwałe zniszczenie środowiska, skargi lokalnej społeczności, odpad poddany odzyskowi, średnie zużycie zasobów naturalnych, energii, paliwa, odwracalne zaburzenia flory i fauny, oddziaływanie lokalne - w obrębie gminy</w:t>
      </w:r>
      <w:r w:rsidR="00973031">
        <w:rPr>
          <w:lang w:eastAsia="it-IT"/>
        </w:rPr>
        <w:t>,</w:t>
      </w:r>
    </w:p>
    <w:p w14:paraId="0B4DD63C" w14:textId="2D64B5BB" w:rsidR="00CC2FEE" w:rsidRDefault="00CC2FEE" w:rsidP="00E757CC">
      <w:pPr>
        <w:shd w:val="clear" w:color="auto" w:fill="DEEAF6" w:themeFill="accent1" w:themeFillTint="33"/>
        <w:rPr>
          <w:lang w:eastAsia="it-IT"/>
        </w:rPr>
      </w:pPr>
      <w:r w:rsidRPr="008B0DBC">
        <w:rPr>
          <w:b/>
          <w:bCs/>
          <w:lang w:eastAsia="it-IT"/>
        </w:rPr>
        <w:t xml:space="preserve">3 </w:t>
      </w:r>
      <w:r w:rsidR="00DB297F" w:rsidRPr="008B0DBC">
        <w:rPr>
          <w:b/>
          <w:bCs/>
          <w:lang w:eastAsia="it-IT"/>
        </w:rPr>
        <w:t>–</w:t>
      </w:r>
      <w:r w:rsidRPr="008B0DBC">
        <w:rPr>
          <w:b/>
          <w:bCs/>
          <w:lang w:eastAsia="it-IT"/>
        </w:rPr>
        <w:t xml:space="preserve"> duż</w:t>
      </w:r>
      <w:r w:rsidR="00032144" w:rsidRPr="008B0DBC">
        <w:rPr>
          <w:b/>
          <w:bCs/>
          <w:lang w:eastAsia="it-IT"/>
        </w:rPr>
        <w:t>e</w:t>
      </w:r>
      <w:r w:rsidR="00471E51">
        <w:rPr>
          <w:lang w:eastAsia="it-IT"/>
        </w:rPr>
        <w:t xml:space="preserve">, koszt </w:t>
      </w:r>
      <w:r w:rsidR="00A20D8B" w:rsidRPr="00A20D8B">
        <w:rPr>
          <w:lang w:eastAsia="it-IT"/>
        </w:rPr>
        <w:t>&lt;100 000 PLN</w:t>
      </w:r>
      <w:r w:rsidR="001A1315">
        <w:rPr>
          <w:lang w:eastAsia="it-IT"/>
        </w:rPr>
        <w:t>,</w:t>
      </w:r>
      <w:r w:rsidR="00AE295A">
        <w:rPr>
          <w:lang w:eastAsia="it-IT"/>
        </w:rPr>
        <w:t xml:space="preserve"> p</w:t>
      </w:r>
      <w:r w:rsidR="00AE295A" w:rsidRPr="00AE295A">
        <w:rPr>
          <w:lang w:eastAsia="it-IT"/>
        </w:rPr>
        <w:t>rzekroczenie prawa skutkujące naliczeniem kar, długotrwałe zniszczenie flory i fauny, oddziaływanie o skali regionalnej, zainteresowanie lokalnych mediów, odpad kierowany na składowisko</w:t>
      </w:r>
      <w:r w:rsidR="00AE295A">
        <w:rPr>
          <w:lang w:eastAsia="it-IT"/>
        </w:rPr>
        <w:t>,</w:t>
      </w:r>
    </w:p>
    <w:p w14:paraId="692F2BF8" w14:textId="511781DA" w:rsidR="004A1CD1" w:rsidRDefault="004A1CD1" w:rsidP="00E757CC">
      <w:pPr>
        <w:shd w:val="clear" w:color="auto" w:fill="DEEAF6" w:themeFill="accent1" w:themeFillTint="33"/>
        <w:rPr>
          <w:lang w:eastAsia="it-IT"/>
        </w:rPr>
      </w:pPr>
      <w:r w:rsidRPr="008B0DBC">
        <w:rPr>
          <w:b/>
          <w:bCs/>
          <w:lang w:eastAsia="it-IT"/>
        </w:rPr>
        <w:t xml:space="preserve">4 </w:t>
      </w:r>
      <w:r w:rsidR="00DB297F" w:rsidRPr="008B0DBC">
        <w:rPr>
          <w:b/>
          <w:bCs/>
          <w:lang w:eastAsia="it-IT"/>
        </w:rPr>
        <w:t>– k</w:t>
      </w:r>
      <w:r w:rsidRPr="008B0DBC">
        <w:rPr>
          <w:b/>
          <w:bCs/>
          <w:lang w:eastAsia="it-IT"/>
        </w:rPr>
        <w:t>atastrofalne</w:t>
      </w:r>
      <w:r w:rsidR="00A20D8B">
        <w:rPr>
          <w:lang w:eastAsia="it-IT"/>
        </w:rPr>
        <w:t>, koszt</w:t>
      </w:r>
      <w:r w:rsidR="001A1315">
        <w:rPr>
          <w:lang w:eastAsia="it-IT"/>
        </w:rPr>
        <w:t xml:space="preserve"> </w:t>
      </w:r>
      <w:r w:rsidR="001A1315" w:rsidRPr="001A1315">
        <w:rPr>
          <w:lang w:eastAsia="it-IT"/>
        </w:rPr>
        <w:t>&gt;100 000 PLN</w:t>
      </w:r>
      <w:r w:rsidR="001A1315">
        <w:rPr>
          <w:lang w:eastAsia="it-IT"/>
        </w:rPr>
        <w:t>,</w:t>
      </w:r>
      <w:r w:rsidR="00AE295A">
        <w:rPr>
          <w:lang w:eastAsia="it-IT"/>
        </w:rPr>
        <w:t xml:space="preserve"> </w:t>
      </w:r>
      <w:r w:rsidR="00B87CD4">
        <w:rPr>
          <w:lang w:eastAsia="it-IT"/>
        </w:rPr>
        <w:t>p</w:t>
      </w:r>
      <w:r w:rsidR="00B87CD4" w:rsidRPr="00B87CD4">
        <w:rPr>
          <w:lang w:eastAsia="it-IT"/>
        </w:rPr>
        <w:t>rzekroczenie prawa skutkujące naliczeniem kar, długotrwałe zniszczenie flory i fauny, oddziaływanie o skali regionalnej, zainteresowanie lokalnych mediów, odpad kierowany na składowisko.</w:t>
      </w:r>
    </w:p>
    <w:p w14:paraId="2A8150E8" w14:textId="77777777" w:rsidR="00DB297F" w:rsidRDefault="00DB297F" w:rsidP="00CC2FEE">
      <w:pPr>
        <w:rPr>
          <w:lang w:eastAsia="it-IT"/>
        </w:rPr>
      </w:pPr>
    </w:p>
    <w:p w14:paraId="17E07E0B" w14:textId="31C7EF19" w:rsidR="00CC2FEE" w:rsidRPr="00AA73C8" w:rsidRDefault="00AA3B16" w:rsidP="00E757CC">
      <w:pPr>
        <w:shd w:val="clear" w:color="auto" w:fill="DEEAF6" w:themeFill="accent1" w:themeFillTint="33"/>
        <w:rPr>
          <w:b/>
          <w:bCs/>
          <w:i/>
          <w:iCs/>
          <w:lang w:eastAsia="it-IT"/>
        </w:rPr>
      </w:pPr>
      <w:r w:rsidRPr="00AA73C8">
        <w:rPr>
          <w:b/>
          <w:bCs/>
          <w:i/>
          <w:iCs/>
          <w:lang w:eastAsia="it-IT"/>
        </w:rPr>
        <w:t>Ocena</w:t>
      </w:r>
      <w:r w:rsidR="00CC2FEE" w:rsidRPr="00AA73C8">
        <w:rPr>
          <w:b/>
          <w:bCs/>
          <w:i/>
          <w:iCs/>
          <w:lang w:eastAsia="it-IT"/>
        </w:rPr>
        <w:t>:</w:t>
      </w:r>
    </w:p>
    <w:p w14:paraId="1A5025EB" w14:textId="12027E18" w:rsidR="00CC2FEE" w:rsidRDefault="0003310D" w:rsidP="00E757CC">
      <w:pPr>
        <w:shd w:val="clear" w:color="auto" w:fill="DEEAF6" w:themeFill="accent1" w:themeFillTint="33"/>
        <w:rPr>
          <w:lang w:eastAsia="it-IT"/>
        </w:rPr>
      </w:pPr>
      <w:r w:rsidRPr="00267C81">
        <w:rPr>
          <w:b/>
          <w:bCs/>
          <w:lang w:eastAsia="it-IT"/>
        </w:rPr>
        <w:t>Punkty od 1 do 4</w:t>
      </w:r>
      <w:r w:rsidR="00CC2FEE" w:rsidRPr="00267C81">
        <w:rPr>
          <w:b/>
          <w:bCs/>
          <w:lang w:eastAsia="it-IT"/>
        </w:rPr>
        <w:t xml:space="preserve"> </w:t>
      </w:r>
      <w:r w:rsidR="00ED3D10" w:rsidRPr="00267C81">
        <w:rPr>
          <w:b/>
          <w:bCs/>
          <w:lang w:eastAsia="it-IT"/>
        </w:rPr>
        <w:t>–</w:t>
      </w:r>
      <w:r w:rsidR="00CC2FEE" w:rsidRPr="00267C81">
        <w:rPr>
          <w:b/>
          <w:bCs/>
          <w:lang w:eastAsia="it-IT"/>
        </w:rPr>
        <w:t xml:space="preserve"> </w:t>
      </w:r>
      <w:r w:rsidR="00ED3D10" w:rsidRPr="00267C81">
        <w:rPr>
          <w:b/>
          <w:bCs/>
          <w:lang w:eastAsia="it-IT"/>
        </w:rPr>
        <w:t>małe</w:t>
      </w:r>
      <w:r w:rsidR="00ED3D10">
        <w:rPr>
          <w:lang w:eastAsia="it-IT"/>
        </w:rPr>
        <w:t xml:space="preserve"> – </w:t>
      </w:r>
      <w:r w:rsidR="00CC2FEE">
        <w:rPr>
          <w:lang w:eastAsia="it-IT"/>
        </w:rPr>
        <w:t>pomijaln</w:t>
      </w:r>
      <w:r w:rsidR="00ED3D10">
        <w:rPr>
          <w:lang w:eastAsia="it-IT"/>
        </w:rPr>
        <w:t>e</w:t>
      </w:r>
      <w:r w:rsidR="00CC2FEE">
        <w:rPr>
          <w:lang w:eastAsia="it-IT"/>
        </w:rPr>
        <w:t xml:space="preserve"> lub brak</w:t>
      </w:r>
      <w:r w:rsidR="00267C81">
        <w:rPr>
          <w:lang w:eastAsia="it-IT"/>
        </w:rPr>
        <w:t>, należy je utrzymywać na takim poziomie.</w:t>
      </w:r>
    </w:p>
    <w:p w14:paraId="0FCB6B83" w14:textId="59005D13" w:rsidR="00CC2FEE" w:rsidRDefault="000B2425" w:rsidP="00E757CC">
      <w:pPr>
        <w:shd w:val="clear" w:color="auto" w:fill="DEEAF6" w:themeFill="accent1" w:themeFillTint="33"/>
        <w:rPr>
          <w:lang w:eastAsia="it-IT"/>
        </w:rPr>
      </w:pPr>
      <w:r w:rsidRPr="00EF1B31">
        <w:rPr>
          <w:b/>
          <w:bCs/>
          <w:lang w:eastAsia="it-IT"/>
        </w:rPr>
        <w:t xml:space="preserve">Punkty od </w:t>
      </w:r>
      <w:r w:rsidR="00B7320C" w:rsidRPr="00EF1B31">
        <w:rPr>
          <w:b/>
          <w:bCs/>
          <w:lang w:eastAsia="it-IT"/>
        </w:rPr>
        <w:t>6 do 9</w:t>
      </w:r>
      <w:r w:rsidR="00CC2FEE" w:rsidRPr="00EF1B31">
        <w:rPr>
          <w:b/>
          <w:bCs/>
          <w:lang w:eastAsia="it-IT"/>
        </w:rPr>
        <w:t xml:space="preserve"> </w:t>
      </w:r>
      <w:r w:rsidR="00E57292" w:rsidRPr="00EF1B31">
        <w:rPr>
          <w:b/>
          <w:bCs/>
          <w:lang w:eastAsia="it-IT"/>
        </w:rPr>
        <w:t>–</w:t>
      </w:r>
      <w:r w:rsidR="00CC2FEE" w:rsidRPr="00EF1B31">
        <w:rPr>
          <w:b/>
          <w:bCs/>
          <w:lang w:eastAsia="it-IT"/>
        </w:rPr>
        <w:t xml:space="preserve"> </w:t>
      </w:r>
      <w:r w:rsidR="00EF1B31" w:rsidRPr="00EF1B31">
        <w:rPr>
          <w:b/>
          <w:bCs/>
          <w:lang w:eastAsia="it-IT"/>
        </w:rPr>
        <w:t>średnie</w:t>
      </w:r>
      <w:r w:rsidR="00EF1B31">
        <w:rPr>
          <w:lang w:eastAsia="it-IT"/>
        </w:rPr>
        <w:t xml:space="preserve"> – m</w:t>
      </w:r>
      <w:r w:rsidR="00CC2FEE">
        <w:rPr>
          <w:lang w:eastAsia="it-IT"/>
        </w:rPr>
        <w:t>oże powodować niewielkie skutki finansowe lub krótkie opóźnienia w produkcji</w:t>
      </w:r>
      <w:r w:rsidR="00EF1B31">
        <w:rPr>
          <w:lang w:eastAsia="it-IT"/>
        </w:rPr>
        <w:t xml:space="preserve">, </w:t>
      </w:r>
      <w:r w:rsidR="009125B4">
        <w:rPr>
          <w:lang w:eastAsia="it-IT"/>
        </w:rPr>
        <w:t xml:space="preserve">podlega stałej kontroli. </w:t>
      </w:r>
      <w:r w:rsidR="000C0437">
        <w:rPr>
          <w:lang w:eastAsia="it-IT"/>
        </w:rPr>
        <w:t>Jeżeli jest to możliwe r</w:t>
      </w:r>
      <w:r w:rsidR="000C0437" w:rsidRPr="000C0437">
        <w:rPr>
          <w:lang w:eastAsia="it-IT"/>
        </w:rPr>
        <w:t>yzyko powinno być redukowane do poziomu akceptowalnego</w:t>
      </w:r>
      <w:r w:rsidR="000C0437">
        <w:rPr>
          <w:lang w:eastAsia="it-IT"/>
        </w:rPr>
        <w:t>.</w:t>
      </w:r>
    </w:p>
    <w:p w14:paraId="09E82A7A" w14:textId="7807134C" w:rsidR="00CC2FEE" w:rsidRPr="006B5C48" w:rsidRDefault="00B7320C" w:rsidP="00E757CC">
      <w:pPr>
        <w:shd w:val="clear" w:color="auto" w:fill="DEEAF6" w:themeFill="accent1" w:themeFillTint="33"/>
        <w:rPr>
          <w:b/>
          <w:bCs/>
          <w:lang w:eastAsia="it-IT"/>
        </w:rPr>
      </w:pPr>
      <w:r w:rsidRPr="000C0437">
        <w:rPr>
          <w:b/>
          <w:bCs/>
          <w:lang w:eastAsia="it-IT"/>
        </w:rPr>
        <w:t>Punkty od 12 do 16</w:t>
      </w:r>
      <w:r w:rsidR="00CC2FEE" w:rsidRPr="000C0437">
        <w:rPr>
          <w:b/>
          <w:bCs/>
          <w:lang w:eastAsia="it-IT"/>
        </w:rPr>
        <w:t xml:space="preserve"> </w:t>
      </w:r>
      <w:r w:rsidR="006B5C48">
        <w:rPr>
          <w:b/>
          <w:bCs/>
          <w:lang w:eastAsia="it-IT"/>
        </w:rPr>
        <w:t>–</w:t>
      </w:r>
      <w:r w:rsidR="00CC2FEE" w:rsidRPr="000C0437">
        <w:rPr>
          <w:b/>
          <w:bCs/>
          <w:lang w:eastAsia="it-IT"/>
        </w:rPr>
        <w:t xml:space="preserve"> duże</w:t>
      </w:r>
      <w:r w:rsidR="00CC2FEE">
        <w:rPr>
          <w:lang w:eastAsia="it-IT"/>
        </w:rPr>
        <w:t xml:space="preserve"> </w:t>
      </w:r>
      <w:r w:rsidR="000C0437">
        <w:rPr>
          <w:lang w:eastAsia="it-IT"/>
        </w:rPr>
        <w:t xml:space="preserve">– </w:t>
      </w:r>
      <w:r w:rsidR="00CC2FEE">
        <w:rPr>
          <w:lang w:eastAsia="it-IT"/>
        </w:rPr>
        <w:t>skutki finansowe lub duże opóźnienia w produkcji lub skutki wizerunkowe</w:t>
      </w:r>
      <w:r w:rsidR="006B5C48">
        <w:rPr>
          <w:lang w:eastAsia="it-IT"/>
        </w:rPr>
        <w:t xml:space="preserve">. </w:t>
      </w:r>
      <w:r w:rsidR="006B5C48" w:rsidRPr="006B5C48">
        <w:rPr>
          <w:lang w:eastAsia="it-IT"/>
        </w:rPr>
        <w:t>Aspekt znaczący. Bardzo wysokie ryzyko, które musi być zredukowane do poziomu ryzyka kontrolowanego lub ryzyka akceptowalnego, wszędzie tam, gdzie jest to możliwe. Należy określić działania redukujące zagrożenie. Aspekt należy uwzględnić w celach systemu.</w:t>
      </w:r>
    </w:p>
    <w:p w14:paraId="7CC86FBF" w14:textId="77777777" w:rsidR="006B5C48" w:rsidRDefault="006B5C48" w:rsidP="00CC2FEE">
      <w:pPr>
        <w:rPr>
          <w:lang w:eastAsia="it-IT"/>
        </w:rPr>
      </w:pPr>
    </w:p>
    <w:p w14:paraId="22E1A20E" w14:textId="1D7A7AAF" w:rsidR="00224B94" w:rsidRPr="008C2584" w:rsidRDefault="00CC2FEE" w:rsidP="00B97374">
      <w:pPr>
        <w:shd w:val="clear" w:color="auto" w:fill="DEEAF6" w:themeFill="accent1" w:themeFillTint="33"/>
        <w:rPr>
          <w:lang w:eastAsia="it-IT"/>
        </w:rPr>
      </w:pPr>
      <w:r>
        <w:rPr>
          <w:lang w:eastAsia="it-IT"/>
        </w:rPr>
        <w:t>Do oceny w/w prawdopodobieństwa i skutków i ryzyka stosowana jest tabela L</w:t>
      </w:r>
      <w:r w:rsidR="0073580D">
        <w:rPr>
          <w:lang w:eastAsia="it-IT"/>
        </w:rPr>
        <w:t>T</w:t>
      </w:r>
      <w:r>
        <w:rPr>
          <w:lang w:eastAsia="it-IT"/>
        </w:rPr>
        <w:t>-UPL-00</w:t>
      </w:r>
      <w:r w:rsidR="00C32E01">
        <w:rPr>
          <w:lang w:eastAsia="it-IT"/>
        </w:rPr>
        <w:t>11</w:t>
      </w:r>
      <w:r>
        <w:rPr>
          <w:lang w:eastAsia="it-IT"/>
        </w:rPr>
        <w:t xml:space="preserve"> </w:t>
      </w:r>
      <w:r w:rsidR="00C32E01">
        <w:rPr>
          <w:lang w:eastAsia="it-IT"/>
        </w:rPr>
        <w:t>Kontekst</w:t>
      </w:r>
      <w:r w:rsidR="00C73EFD">
        <w:rPr>
          <w:lang w:eastAsia="it-IT"/>
        </w:rPr>
        <w:t>,</w:t>
      </w:r>
      <w:r w:rsidR="00C32E01">
        <w:rPr>
          <w:lang w:eastAsia="it-IT"/>
        </w:rPr>
        <w:t xml:space="preserve"> </w:t>
      </w:r>
      <w:r w:rsidR="00C73EFD">
        <w:rPr>
          <w:lang w:eastAsia="it-IT"/>
        </w:rPr>
        <w:t>strony zainteresowane. Aspekty środowiskowe.</w:t>
      </w:r>
      <w:bookmarkEnd w:id="9"/>
    </w:p>
    <w:p w14:paraId="5F5BB56A" w14:textId="43EC078F" w:rsidR="008C2584" w:rsidRDefault="008C2584" w:rsidP="00565BCE">
      <w:pPr>
        <w:pStyle w:val="Nagwek2"/>
        <w:ind w:left="567" w:hanging="578"/>
        <w:rPr>
          <w:rFonts w:asciiTheme="minorHAnsi" w:hAnsiTheme="minorHAnsi" w:cstheme="minorHAnsi"/>
          <w:b w:val="0"/>
          <w:bCs/>
          <w:lang w:val="pl-PL"/>
        </w:rPr>
      </w:pPr>
      <w:bookmarkStart w:id="11" w:name="_Toc229994615"/>
      <w:r>
        <w:rPr>
          <w:rFonts w:asciiTheme="minorHAnsi" w:hAnsiTheme="minorHAnsi" w:cstheme="minorHAnsi"/>
          <w:b w:val="0"/>
          <w:bCs/>
          <w:lang w:val="pl-PL"/>
        </w:rPr>
        <w:t xml:space="preserve">Aspekty </w:t>
      </w:r>
      <w:r w:rsidR="003A5FE0" w:rsidRPr="003A5FE0">
        <w:rPr>
          <w:rFonts w:asciiTheme="minorHAnsi" w:hAnsiTheme="minorHAnsi" w:cstheme="minorHAnsi"/>
          <w:b w:val="0"/>
          <w:bCs/>
          <w:lang w:val="pl-PL"/>
        </w:rPr>
        <w:t xml:space="preserve">awaryjne oraz ocena </w:t>
      </w:r>
      <w:proofErr w:type="spellStart"/>
      <w:r w:rsidR="003A5FE0" w:rsidRPr="003A5FE0">
        <w:rPr>
          <w:rFonts w:asciiTheme="minorHAnsi" w:hAnsiTheme="minorHAnsi" w:cstheme="minorHAnsi"/>
          <w:b w:val="0"/>
          <w:bCs/>
          <w:lang w:val="pl-PL"/>
        </w:rPr>
        <w:t>ryzyk</w:t>
      </w:r>
      <w:proofErr w:type="spellEnd"/>
      <w:r w:rsidR="003A5FE0" w:rsidRPr="003A5FE0">
        <w:rPr>
          <w:rFonts w:asciiTheme="minorHAnsi" w:hAnsiTheme="minorHAnsi" w:cstheme="minorHAnsi"/>
          <w:b w:val="0"/>
          <w:bCs/>
          <w:lang w:val="pl-PL"/>
        </w:rPr>
        <w:t xml:space="preserve"> i szans</w:t>
      </w:r>
      <w:bookmarkEnd w:id="11"/>
    </w:p>
    <w:p w14:paraId="71BADE26" w14:textId="77777777" w:rsidR="00D6007A" w:rsidRPr="00D6007A" w:rsidRDefault="00D6007A" w:rsidP="00565BCE">
      <w:pPr>
        <w:rPr>
          <w:rFonts w:asciiTheme="minorHAnsi" w:eastAsia="Times New Roman" w:hAnsiTheme="minorHAnsi"/>
          <w:szCs w:val="24"/>
        </w:rPr>
      </w:pPr>
      <w:r w:rsidRPr="00D6007A">
        <w:rPr>
          <w:rFonts w:asciiTheme="minorHAnsi" w:eastAsia="Times New Roman" w:hAnsiTheme="minorHAnsi"/>
          <w:szCs w:val="24"/>
        </w:rPr>
        <w:t>W procesie identyfikacji zespół powinien uwzględniać te oddziaływania środowiskowe, które mogą powstać w konsekwencji nietypowych warunków działania (np. wypadek, awaria) oraz ocenia zagrożenia związane z funkcjonowaniem tych potencjalnych aspektów środowiskowych.  W pracy zespół korzysta z:</w:t>
      </w:r>
    </w:p>
    <w:p w14:paraId="28E9553D" w14:textId="77777777" w:rsidR="00D6007A" w:rsidRPr="00D6007A" w:rsidRDefault="00D6007A" w:rsidP="00D6007A">
      <w:pPr>
        <w:jc w:val="left"/>
        <w:rPr>
          <w:rFonts w:asciiTheme="minorHAnsi" w:eastAsia="Times New Roman" w:hAnsiTheme="minorHAnsi"/>
          <w:szCs w:val="24"/>
        </w:rPr>
      </w:pPr>
      <w:r w:rsidRPr="00D6007A">
        <w:rPr>
          <w:rFonts w:asciiTheme="minorHAnsi" w:eastAsia="Times New Roman" w:hAnsiTheme="minorHAnsi"/>
          <w:szCs w:val="24"/>
        </w:rPr>
        <w:t>•</w:t>
      </w:r>
      <w:r w:rsidRPr="00D6007A">
        <w:rPr>
          <w:rFonts w:asciiTheme="minorHAnsi" w:eastAsia="Times New Roman" w:hAnsiTheme="minorHAnsi"/>
          <w:szCs w:val="24"/>
        </w:rPr>
        <w:tab/>
        <w:t>wizji lokalnych,</w:t>
      </w:r>
    </w:p>
    <w:p w14:paraId="1A77BB56" w14:textId="77777777" w:rsidR="00D6007A" w:rsidRPr="00D6007A" w:rsidRDefault="00D6007A" w:rsidP="00D6007A">
      <w:pPr>
        <w:jc w:val="left"/>
        <w:rPr>
          <w:rFonts w:asciiTheme="minorHAnsi" w:eastAsia="Times New Roman" w:hAnsiTheme="minorHAnsi"/>
          <w:szCs w:val="24"/>
        </w:rPr>
      </w:pPr>
      <w:r w:rsidRPr="00D6007A">
        <w:rPr>
          <w:rFonts w:asciiTheme="minorHAnsi" w:eastAsia="Times New Roman" w:hAnsiTheme="minorHAnsi"/>
          <w:szCs w:val="24"/>
        </w:rPr>
        <w:t>•</w:t>
      </w:r>
      <w:r w:rsidRPr="00D6007A">
        <w:rPr>
          <w:rFonts w:asciiTheme="minorHAnsi" w:eastAsia="Times New Roman" w:hAnsiTheme="minorHAnsi"/>
          <w:szCs w:val="24"/>
        </w:rPr>
        <w:tab/>
        <w:t>dokumentacji opisującej proces lub usługę,</w:t>
      </w:r>
    </w:p>
    <w:p w14:paraId="7E5A923A" w14:textId="77777777" w:rsidR="00D6007A" w:rsidRPr="00D6007A" w:rsidRDefault="00D6007A" w:rsidP="00D6007A">
      <w:pPr>
        <w:jc w:val="left"/>
        <w:rPr>
          <w:rFonts w:asciiTheme="minorHAnsi" w:eastAsia="Times New Roman" w:hAnsiTheme="minorHAnsi"/>
          <w:szCs w:val="24"/>
        </w:rPr>
      </w:pPr>
      <w:r w:rsidRPr="00D6007A">
        <w:rPr>
          <w:rFonts w:asciiTheme="minorHAnsi" w:eastAsia="Times New Roman" w:hAnsiTheme="minorHAnsi"/>
          <w:szCs w:val="24"/>
        </w:rPr>
        <w:t>•</w:t>
      </w:r>
      <w:r w:rsidRPr="00D6007A">
        <w:rPr>
          <w:rFonts w:asciiTheme="minorHAnsi" w:eastAsia="Times New Roman" w:hAnsiTheme="minorHAnsi"/>
          <w:szCs w:val="24"/>
        </w:rPr>
        <w:tab/>
        <w:t>danych zawartych w kartach charakterystyk używanych substancji,</w:t>
      </w:r>
    </w:p>
    <w:p w14:paraId="73A8BFEA" w14:textId="77777777" w:rsidR="00D6007A" w:rsidRPr="00D6007A" w:rsidRDefault="00D6007A" w:rsidP="00D6007A">
      <w:pPr>
        <w:jc w:val="left"/>
        <w:rPr>
          <w:rFonts w:asciiTheme="minorHAnsi" w:eastAsia="Times New Roman" w:hAnsiTheme="minorHAnsi"/>
          <w:szCs w:val="24"/>
        </w:rPr>
      </w:pPr>
      <w:r w:rsidRPr="00D6007A">
        <w:rPr>
          <w:rFonts w:asciiTheme="minorHAnsi" w:eastAsia="Times New Roman" w:hAnsiTheme="minorHAnsi"/>
          <w:szCs w:val="24"/>
        </w:rPr>
        <w:t>•</w:t>
      </w:r>
      <w:r w:rsidRPr="00D6007A">
        <w:rPr>
          <w:rFonts w:asciiTheme="minorHAnsi" w:eastAsia="Times New Roman" w:hAnsiTheme="minorHAnsi"/>
          <w:szCs w:val="24"/>
        </w:rPr>
        <w:tab/>
        <w:t>wyników pomiarów (emisje, czynniki szkodliwe),</w:t>
      </w:r>
    </w:p>
    <w:p w14:paraId="2BD77629" w14:textId="77777777" w:rsidR="00D6007A" w:rsidRPr="00D6007A" w:rsidRDefault="00D6007A" w:rsidP="00D6007A">
      <w:pPr>
        <w:jc w:val="left"/>
        <w:rPr>
          <w:rFonts w:asciiTheme="minorHAnsi" w:eastAsia="Times New Roman" w:hAnsiTheme="minorHAnsi"/>
          <w:szCs w:val="24"/>
        </w:rPr>
      </w:pPr>
      <w:r w:rsidRPr="00D6007A">
        <w:rPr>
          <w:rFonts w:asciiTheme="minorHAnsi" w:eastAsia="Times New Roman" w:hAnsiTheme="minorHAnsi"/>
          <w:szCs w:val="24"/>
        </w:rPr>
        <w:t>•</w:t>
      </w:r>
      <w:r w:rsidRPr="00D6007A">
        <w:rPr>
          <w:rFonts w:asciiTheme="minorHAnsi" w:eastAsia="Times New Roman" w:hAnsiTheme="minorHAnsi"/>
          <w:szCs w:val="24"/>
        </w:rPr>
        <w:tab/>
        <w:t>opisów sytuacji awaryjnych i historycznych zdarzeń awaryjnych</w:t>
      </w:r>
    </w:p>
    <w:p w14:paraId="03DCCA01" w14:textId="77777777" w:rsidR="00D6007A" w:rsidRPr="00D6007A" w:rsidRDefault="00D6007A" w:rsidP="00D6007A">
      <w:pPr>
        <w:jc w:val="left"/>
        <w:rPr>
          <w:rFonts w:asciiTheme="minorHAnsi" w:eastAsia="Times New Roman" w:hAnsiTheme="minorHAnsi"/>
          <w:szCs w:val="24"/>
        </w:rPr>
      </w:pPr>
      <w:r w:rsidRPr="00D6007A">
        <w:rPr>
          <w:rFonts w:asciiTheme="minorHAnsi" w:eastAsia="Times New Roman" w:hAnsiTheme="minorHAnsi"/>
          <w:szCs w:val="24"/>
        </w:rPr>
        <w:t>•</w:t>
      </w:r>
      <w:r w:rsidRPr="00D6007A">
        <w:rPr>
          <w:rFonts w:asciiTheme="minorHAnsi" w:eastAsia="Times New Roman" w:hAnsiTheme="minorHAnsi"/>
          <w:szCs w:val="24"/>
        </w:rPr>
        <w:tab/>
        <w:t>aktualnych przepisów i innych wymagań.</w:t>
      </w:r>
    </w:p>
    <w:p w14:paraId="483E4A4D" w14:textId="77777777" w:rsidR="00D6007A" w:rsidRPr="00D6007A" w:rsidRDefault="00D6007A" w:rsidP="00D6007A">
      <w:pPr>
        <w:jc w:val="left"/>
        <w:rPr>
          <w:rFonts w:asciiTheme="minorHAnsi" w:eastAsia="Times New Roman" w:hAnsiTheme="minorHAnsi"/>
          <w:szCs w:val="24"/>
        </w:rPr>
      </w:pPr>
    </w:p>
    <w:p w14:paraId="125B6BCC" w14:textId="77777777" w:rsidR="008E4ABD" w:rsidRDefault="00D6007A" w:rsidP="00F676E0">
      <w:pPr>
        <w:rPr>
          <w:rFonts w:asciiTheme="minorHAnsi" w:eastAsia="Times New Roman" w:hAnsiTheme="minorHAnsi"/>
          <w:szCs w:val="24"/>
        </w:rPr>
      </w:pPr>
      <w:r w:rsidRPr="00D6007A">
        <w:rPr>
          <w:rFonts w:asciiTheme="minorHAnsi" w:eastAsia="Times New Roman" w:hAnsiTheme="minorHAnsi"/>
          <w:szCs w:val="24"/>
        </w:rPr>
        <w:t>Do awaryjnych aspektów środowiskowych zaliczyć należy te, które mają charakter incydentalny i które mogą wystąpić, lecz ich wystąpienie jest niepożądane. Awaryjne aspekty środowiskowe podlegają tylko ocenie pod kątem ocena ryzyka</w:t>
      </w:r>
      <w:r w:rsidR="008E4ABD">
        <w:rPr>
          <w:rFonts w:asciiTheme="minorHAnsi" w:eastAsia="Times New Roman" w:hAnsiTheme="minorHAnsi"/>
          <w:szCs w:val="24"/>
        </w:rPr>
        <w:t xml:space="preserve">. </w:t>
      </w:r>
    </w:p>
    <w:p w14:paraId="45877F6F" w14:textId="18498976" w:rsidR="00871B95" w:rsidRDefault="008E4ABD" w:rsidP="00E36D42">
      <w:pPr>
        <w:rPr>
          <w:rFonts w:asciiTheme="minorHAnsi" w:eastAsia="Times New Roman" w:hAnsiTheme="minorHAnsi"/>
          <w:szCs w:val="24"/>
        </w:rPr>
      </w:pPr>
      <w:r w:rsidRPr="008E4ABD">
        <w:rPr>
          <w:rFonts w:asciiTheme="minorHAnsi" w:eastAsia="Times New Roman" w:hAnsiTheme="minorHAnsi"/>
          <w:szCs w:val="24"/>
        </w:rPr>
        <w:t>Awaryjne aspekty środowiskowe zakwalifikowane jako znaczące obejmowane są instrukcjami gotowości i reagowania na awarie i wymagane jest przeszkolenie pracowników.</w:t>
      </w:r>
    </w:p>
    <w:p w14:paraId="7BDBC6C2" w14:textId="7F779AEB" w:rsidR="00871B95" w:rsidRDefault="0027545E" w:rsidP="00565BCE">
      <w:pPr>
        <w:pStyle w:val="Nagwek2"/>
        <w:ind w:left="567" w:hanging="578"/>
        <w:rPr>
          <w:rFonts w:asciiTheme="minorHAnsi" w:hAnsiTheme="minorHAnsi" w:cstheme="minorHAnsi"/>
          <w:b w:val="0"/>
          <w:bCs/>
          <w:lang w:val="pl-PL"/>
        </w:rPr>
      </w:pPr>
      <w:bookmarkStart w:id="12" w:name="_Toc229994616"/>
      <w:r w:rsidRPr="0027545E">
        <w:rPr>
          <w:rFonts w:asciiTheme="minorHAnsi" w:hAnsiTheme="minorHAnsi" w:cstheme="minorHAnsi"/>
          <w:b w:val="0"/>
          <w:bCs/>
          <w:lang w:val="pl-PL"/>
        </w:rPr>
        <w:t>Dalsze działania w odniesieniu do aspektów środowiskowych i awarii</w:t>
      </w:r>
      <w:bookmarkEnd w:id="12"/>
    </w:p>
    <w:p w14:paraId="3B74E372" w14:textId="74BF02DF" w:rsidR="00B97374" w:rsidRPr="00B97374" w:rsidRDefault="00B97374" w:rsidP="00F676E0">
      <w:pPr>
        <w:rPr>
          <w:rFonts w:asciiTheme="minorHAnsi" w:eastAsia="Times New Roman" w:hAnsiTheme="minorHAnsi"/>
          <w:szCs w:val="24"/>
        </w:rPr>
      </w:pPr>
      <w:r w:rsidRPr="00B97374">
        <w:rPr>
          <w:rFonts w:asciiTheme="minorHAnsi" w:eastAsia="Times New Roman" w:hAnsiTheme="minorHAnsi"/>
          <w:szCs w:val="24"/>
        </w:rPr>
        <w:t xml:space="preserve">Aktualizacja i ocena aspektów środowiskowych i zidentyfikowanych awarii dokonywana jest corocznie na przełomie roku przed przeglądem zarządzania oraz w przypadkach określonych w punkcie </w:t>
      </w:r>
      <w:r w:rsidR="007E46E0">
        <w:rPr>
          <w:rFonts w:asciiTheme="minorHAnsi" w:eastAsia="Times New Roman" w:hAnsiTheme="minorHAnsi"/>
          <w:szCs w:val="24"/>
        </w:rPr>
        <w:t>6</w:t>
      </w:r>
      <w:r w:rsidRPr="00B97374">
        <w:rPr>
          <w:rFonts w:asciiTheme="minorHAnsi" w:eastAsia="Times New Roman" w:hAnsiTheme="minorHAnsi"/>
          <w:szCs w:val="24"/>
        </w:rPr>
        <w:t xml:space="preserve">.1 i </w:t>
      </w:r>
      <w:r w:rsidR="007E46E0">
        <w:rPr>
          <w:rFonts w:asciiTheme="minorHAnsi" w:eastAsia="Times New Roman" w:hAnsiTheme="minorHAnsi"/>
          <w:szCs w:val="24"/>
        </w:rPr>
        <w:t>6</w:t>
      </w:r>
      <w:r w:rsidRPr="00B97374">
        <w:rPr>
          <w:rFonts w:asciiTheme="minorHAnsi" w:eastAsia="Times New Roman" w:hAnsiTheme="minorHAnsi"/>
          <w:szCs w:val="24"/>
        </w:rPr>
        <w:t>.2.</w:t>
      </w:r>
    </w:p>
    <w:p w14:paraId="439B8543" w14:textId="7366FBE4" w:rsidR="003B03C1" w:rsidRPr="002A1808" w:rsidRDefault="00B97374" w:rsidP="00F676E0">
      <w:pPr>
        <w:rPr>
          <w:rFonts w:asciiTheme="minorHAnsi" w:eastAsia="Times New Roman" w:hAnsiTheme="minorHAnsi"/>
          <w:szCs w:val="24"/>
        </w:rPr>
      </w:pPr>
      <w:r w:rsidRPr="00B97374">
        <w:rPr>
          <w:rFonts w:asciiTheme="minorHAnsi" w:eastAsia="Times New Roman" w:hAnsiTheme="minorHAnsi"/>
          <w:szCs w:val="24"/>
        </w:rPr>
        <w:lastRenderedPageBreak/>
        <w:t>Planowanie w odniesieniu do znaczących aspektów środowiskowych realizowane jest poprzez cele i zadania środowiskowe lub plany działań.</w:t>
      </w:r>
    </w:p>
    <w:p w14:paraId="3A124B62" w14:textId="0BEC1DEC" w:rsidR="00EC0818" w:rsidRPr="00E36D42" w:rsidRDefault="005D43E4" w:rsidP="008C7D16">
      <w:pPr>
        <w:pStyle w:val="Nagwek1"/>
        <w:shd w:val="clear" w:color="auto" w:fill="DEEAF6" w:themeFill="accent1" w:themeFillTint="33"/>
        <w:rPr>
          <w:b/>
          <w:bCs/>
          <w:lang w:val="pl-PL"/>
        </w:rPr>
      </w:pPr>
      <w:bookmarkStart w:id="13" w:name="_Toc229994617"/>
      <w:r w:rsidRPr="00E36D42">
        <w:rPr>
          <w:b/>
          <w:bCs/>
          <w:lang w:val="pl-PL"/>
        </w:rPr>
        <w:t>ODPOWIEDZIALNOŚĆ</w:t>
      </w:r>
      <w:bookmarkEnd w:id="13"/>
    </w:p>
    <w:p w14:paraId="243CCC3D" w14:textId="77777777" w:rsidR="00981FA1" w:rsidRPr="00981FA1" w:rsidRDefault="00981FA1" w:rsidP="008C7D16">
      <w:pPr>
        <w:shd w:val="clear" w:color="auto" w:fill="DEEAF6" w:themeFill="accent1" w:themeFillTint="33"/>
        <w:rPr>
          <w:rFonts w:asciiTheme="minorHAnsi" w:eastAsia="Times New Roman" w:hAnsiTheme="minorHAnsi"/>
          <w:szCs w:val="24"/>
          <w:lang w:eastAsia="pl-PL"/>
        </w:rPr>
      </w:pPr>
      <w:r w:rsidRPr="00981FA1">
        <w:rPr>
          <w:rFonts w:asciiTheme="minorHAnsi" w:eastAsia="Times New Roman" w:hAnsiTheme="minorHAnsi"/>
          <w:szCs w:val="24"/>
          <w:lang w:eastAsia="pl-PL"/>
        </w:rPr>
        <w:t>Za realizację postanowień niniejszego dokumentu odpowiadają:</w:t>
      </w:r>
    </w:p>
    <w:p w14:paraId="408DD302" w14:textId="77777777" w:rsidR="00981FA1" w:rsidRDefault="00981FA1" w:rsidP="00385C55">
      <w:pPr>
        <w:pStyle w:val="Akapitzlist"/>
        <w:numPr>
          <w:ilvl w:val="0"/>
          <w:numId w:val="13"/>
        </w:numPr>
        <w:shd w:val="clear" w:color="auto" w:fill="DEEAF6" w:themeFill="accent1" w:themeFillTint="33"/>
        <w:rPr>
          <w:rFonts w:asciiTheme="minorHAnsi" w:eastAsia="Times New Roman" w:hAnsiTheme="minorHAnsi"/>
          <w:szCs w:val="24"/>
          <w:lang w:eastAsia="pl-PL"/>
        </w:rPr>
      </w:pPr>
      <w:r w:rsidRPr="00981FA1">
        <w:rPr>
          <w:rFonts w:asciiTheme="minorHAnsi" w:eastAsia="Times New Roman" w:hAnsiTheme="minorHAnsi"/>
          <w:szCs w:val="24"/>
          <w:lang w:eastAsia="pl-PL"/>
        </w:rPr>
        <w:t>Kierownictwo zakładu,</w:t>
      </w:r>
    </w:p>
    <w:p w14:paraId="4C1803E2" w14:textId="77777777" w:rsidR="00981FA1" w:rsidRDefault="00981FA1" w:rsidP="00385C55">
      <w:pPr>
        <w:pStyle w:val="Akapitzlist"/>
        <w:numPr>
          <w:ilvl w:val="0"/>
          <w:numId w:val="13"/>
        </w:numPr>
        <w:shd w:val="clear" w:color="auto" w:fill="DEEAF6" w:themeFill="accent1" w:themeFillTint="33"/>
        <w:rPr>
          <w:rFonts w:asciiTheme="minorHAnsi" w:eastAsia="Times New Roman" w:hAnsiTheme="minorHAnsi"/>
          <w:szCs w:val="24"/>
          <w:lang w:eastAsia="pl-PL"/>
        </w:rPr>
      </w:pPr>
      <w:r w:rsidRPr="00981FA1">
        <w:rPr>
          <w:rFonts w:asciiTheme="minorHAnsi" w:eastAsia="Times New Roman" w:hAnsiTheme="minorHAnsi"/>
          <w:szCs w:val="24"/>
          <w:lang w:eastAsia="pl-PL"/>
        </w:rPr>
        <w:t>Pełnomocnik ds. środowiska,</w:t>
      </w:r>
    </w:p>
    <w:p w14:paraId="1F3472FA" w14:textId="77777777" w:rsidR="00981FA1" w:rsidRDefault="00981FA1" w:rsidP="00385C55">
      <w:pPr>
        <w:pStyle w:val="Akapitzlist"/>
        <w:numPr>
          <w:ilvl w:val="0"/>
          <w:numId w:val="13"/>
        </w:numPr>
        <w:shd w:val="clear" w:color="auto" w:fill="DEEAF6" w:themeFill="accent1" w:themeFillTint="33"/>
        <w:rPr>
          <w:rFonts w:asciiTheme="minorHAnsi" w:eastAsia="Times New Roman" w:hAnsiTheme="minorHAnsi"/>
          <w:szCs w:val="24"/>
          <w:lang w:eastAsia="pl-PL"/>
        </w:rPr>
      </w:pPr>
      <w:r w:rsidRPr="00981FA1">
        <w:rPr>
          <w:rFonts w:asciiTheme="minorHAnsi" w:eastAsia="Times New Roman" w:hAnsiTheme="minorHAnsi"/>
          <w:szCs w:val="24"/>
          <w:lang w:eastAsia="pl-PL"/>
        </w:rPr>
        <w:t>Kierownicy działów,</w:t>
      </w:r>
    </w:p>
    <w:p w14:paraId="4B3F9605" w14:textId="18A88F55" w:rsidR="001C1026" w:rsidRPr="00981FA1" w:rsidRDefault="00981FA1" w:rsidP="00385C55">
      <w:pPr>
        <w:pStyle w:val="Akapitzlist"/>
        <w:numPr>
          <w:ilvl w:val="0"/>
          <w:numId w:val="13"/>
        </w:numPr>
        <w:shd w:val="clear" w:color="auto" w:fill="DEEAF6" w:themeFill="accent1" w:themeFillTint="33"/>
        <w:rPr>
          <w:rFonts w:asciiTheme="minorHAnsi" w:eastAsia="Times New Roman" w:hAnsiTheme="minorHAnsi"/>
          <w:szCs w:val="24"/>
          <w:lang w:eastAsia="pl-PL"/>
        </w:rPr>
      </w:pPr>
      <w:r w:rsidRPr="00981FA1">
        <w:rPr>
          <w:rFonts w:asciiTheme="minorHAnsi" w:eastAsia="Times New Roman" w:hAnsiTheme="minorHAnsi"/>
          <w:szCs w:val="24"/>
          <w:lang w:eastAsia="pl-PL"/>
        </w:rPr>
        <w:t>wszyscy pracownicy zgodnie z zakresem obowiązków.</w:t>
      </w:r>
    </w:p>
    <w:p w14:paraId="4215D421" w14:textId="77777777" w:rsidR="006B29C2" w:rsidRPr="00E36D42" w:rsidRDefault="006B29C2" w:rsidP="00E5557C">
      <w:pPr>
        <w:pStyle w:val="Nagwek1"/>
        <w:rPr>
          <w:b/>
          <w:bCs/>
          <w:lang w:val="pl-PL"/>
        </w:rPr>
      </w:pPr>
      <w:bookmarkStart w:id="14" w:name="_Toc157768885"/>
      <w:bookmarkStart w:id="15" w:name="_Toc158295544"/>
      <w:bookmarkStart w:id="16" w:name="_Toc229994618"/>
      <w:r w:rsidRPr="00E36D42">
        <w:rPr>
          <w:b/>
          <w:bCs/>
          <w:lang w:val="pl-PL"/>
        </w:rPr>
        <w:t>WEWNĘTRZNE POWIĄZANIA</w:t>
      </w:r>
      <w:bookmarkEnd w:id="16"/>
    </w:p>
    <w:p w14:paraId="5A77CA6E" w14:textId="77777777" w:rsidR="006B29C2" w:rsidRPr="001C0BB4" w:rsidRDefault="006B29C2" w:rsidP="006B29C2">
      <w:pPr>
        <w:tabs>
          <w:tab w:val="center" w:pos="4819"/>
          <w:tab w:val="right" w:pos="9638"/>
        </w:tabs>
        <w:rPr>
          <w:rFonts w:cs="Calibri"/>
          <w:color w:val="0563C1" w:themeColor="hyperlink"/>
          <w:szCs w:val="24"/>
          <w:u w:val="single"/>
        </w:rPr>
      </w:pPr>
    </w:p>
    <w:tbl>
      <w:tblPr>
        <w:tblStyle w:val="Stileproceduredigruppo3"/>
        <w:tblW w:w="9067" w:type="dxa"/>
        <w:jc w:val="center"/>
        <w:tblLayout w:type="fixed"/>
        <w:tblLook w:val="04A0" w:firstRow="1" w:lastRow="0" w:firstColumn="1" w:lastColumn="0" w:noHBand="0" w:noVBand="1"/>
      </w:tblPr>
      <w:tblGrid>
        <w:gridCol w:w="9067"/>
      </w:tblGrid>
      <w:tr w:rsidR="006B29C2" w:rsidRPr="001C0BB4" w14:paraId="01B47634" w14:textId="77777777" w:rsidTr="00E36D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0"/>
          <w:jc w:val="center"/>
        </w:trPr>
        <w:tc>
          <w:tcPr>
            <w:tcW w:w="9067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409DD300" w14:textId="77777777" w:rsidR="006B29C2" w:rsidRPr="00E36D42" w:rsidRDefault="006B29C2" w:rsidP="00E36D42">
            <w:pPr>
              <w:jc w:val="left"/>
              <w:rPr>
                <w:rFonts w:eastAsia="Times New Roman"/>
                <w:b/>
                <w:bCs/>
                <w:color w:val="auto"/>
                <w:szCs w:val="22"/>
                <w:lang w:eastAsia="it-IT"/>
              </w:rPr>
            </w:pPr>
            <w:r w:rsidRPr="00E36D42">
              <w:rPr>
                <w:rFonts w:eastAsia="Times New Roman"/>
                <w:b/>
                <w:bCs/>
                <w:color w:val="auto"/>
                <w:szCs w:val="22"/>
                <w:lang w:eastAsia="it-IT"/>
              </w:rPr>
              <w:t>NUMER I TYTUŁ</w:t>
            </w:r>
          </w:p>
        </w:tc>
      </w:tr>
      <w:tr w:rsidR="006B29C2" w:rsidRPr="001C0BB4" w14:paraId="1806B437" w14:textId="77777777" w:rsidTr="00E36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8"/>
          <w:jc w:val="center"/>
        </w:trPr>
        <w:tc>
          <w:tcPr>
            <w:tcW w:w="906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EEAF6" w:themeFill="accent1" w:themeFillTint="33"/>
            <w:vAlign w:val="center"/>
          </w:tcPr>
          <w:p w14:paraId="03275C25" w14:textId="7D584C85" w:rsidR="006B29C2" w:rsidRPr="00E36D42" w:rsidRDefault="00E36D42" w:rsidP="00E36D42">
            <w:pPr>
              <w:shd w:val="clear" w:color="auto" w:fill="DEEAF6" w:themeFill="accent1" w:themeFillTint="33"/>
              <w:rPr>
                <w:rFonts w:asciiTheme="minorHAnsi" w:hAnsiTheme="minorHAnsi" w:cstheme="minorHAnsi"/>
              </w:rPr>
            </w:pPr>
            <w:r w:rsidRPr="00E36D42">
              <w:rPr>
                <w:rFonts w:asciiTheme="minorHAnsi" w:hAnsiTheme="minorHAnsi" w:cstheme="minorHAnsi"/>
              </w:rPr>
              <w:t>LT-UPL-0011 Kontekst, strony zainteresowane, ocena aspektów środowiskowych</w:t>
            </w:r>
          </w:p>
        </w:tc>
      </w:tr>
      <w:tr w:rsidR="006B29C2" w:rsidRPr="001C0BB4" w14:paraId="2922D324" w14:textId="77777777" w:rsidTr="009637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906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43C5201" w14:textId="55F02DF5" w:rsidR="006B29C2" w:rsidRPr="00F26F8F" w:rsidRDefault="00585248" w:rsidP="009637C2">
            <w:pPr>
              <w:spacing w:after="120"/>
              <w:rPr>
                <w:rFonts w:asciiTheme="minorHAnsi" w:eastAsia="Times New Roman" w:hAnsiTheme="minorHAnsi" w:cstheme="minorHAnsi"/>
                <w:sz w:val="24"/>
                <w:szCs w:val="32"/>
                <w:lang w:eastAsia="it-IT"/>
              </w:rPr>
            </w:pPr>
            <w:r>
              <w:rPr>
                <w:rFonts w:asciiTheme="minorHAnsi" w:eastAsia="Times New Roman" w:hAnsiTheme="minorHAnsi" w:cstheme="minorHAnsi"/>
                <w:sz w:val="24"/>
                <w:szCs w:val="32"/>
                <w:lang w:eastAsia="it-IT"/>
              </w:rPr>
              <w:t>-</w:t>
            </w:r>
          </w:p>
        </w:tc>
      </w:tr>
    </w:tbl>
    <w:p w14:paraId="5A61CBF8" w14:textId="77777777" w:rsidR="006B29C2" w:rsidRPr="00E36D42" w:rsidRDefault="006B29C2" w:rsidP="00E5557C">
      <w:pPr>
        <w:pStyle w:val="Nagwek1"/>
        <w:ind w:left="426" w:hanging="360"/>
        <w:rPr>
          <w:b/>
          <w:bCs/>
          <w:lang w:val="pl-PL"/>
        </w:rPr>
      </w:pPr>
      <w:bookmarkStart w:id="17" w:name="_Toc210739955"/>
      <w:bookmarkStart w:id="18" w:name="_Toc229994619"/>
      <w:r w:rsidRPr="00E36D42">
        <w:rPr>
          <w:b/>
          <w:bCs/>
          <w:lang w:val="pl-PL"/>
        </w:rPr>
        <w:t>PODPISY</w:t>
      </w:r>
      <w:bookmarkEnd w:id="17"/>
      <w:bookmarkEnd w:id="18"/>
    </w:p>
    <w:p w14:paraId="74DAD8E2" w14:textId="77777777" w:rsidR="006B29C2" w:rsidRPr="001C0BB4" w:rsidRDefault="006B29C2" w:rsidP="006B29C2">
      <w:pPr>
        <w:rPr>
          <w:lang w:eastAsia="it-IT"/>
        </w:rPr>
      </w:pPr>
    </w:p>
    <w:tbl>
      <w:tblPr>
        <w:tblStyle w:val="Stileproceduredigruppo"/>
        <w:tblpPr w:leftFromText="141" w:rightFromText="141" w:vertAnchor="text" w:horzAnchor="margin" w:tblpXSpec="center" w:tblpY="3"/>
        <w:tblW w:w="10727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405"/>
        <w:gridCol w:w="2268"/>
        <w:gridCol w:w="2126"/>
        <w:gridCol w:w="1176"/>
        <w:gridCol w:w="2752"/>
      </w:tblGrid>
      <w:tr w:rsidR="006B29C2" w:rsidRPr="001C0BB4" w14:paraId="731E0635" w14:textId="77777777" w:rsidTr="00E36D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6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05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0ABF569B" w14:textId="77777777" w:rsidR="006B29C2" w:rsidRPr="001C0BB4" w:rsidRDefault="006B29C2" w:rsidP="00E36D42">
            <w:pPr>
              <w:pStyle w:val="SignatureTable"/>
              <w:ind w:left="0"/>
              <w:rPr>
                <w:rFonts w:asciiTheme="minorHAnsi" w:hAnsiTheme="minorHAnsi" w:cstheme="minorHAnsi"/>
                <w:lang w:val="pl-PL"/>
              </w:rPr>
            </w:pPr>
            <w:r>
              <w:rPr>
                <w:rFonts w:asciiTheme="minorHAnsi" w:hAnsiTheme="minorHAnsi" w:cstheme="minorHAnsi"/>
                <w:lang w:val="pl-PL"/>
              </w:rPr>
              <w:t>Odpowiedzialność</w:t>
            </w:r>
          </w:p>
        </w:tc>
        <w:tc>
          <w:tcPr>
            <w:tcW w:w="2268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696A3F90" w14:textId="77777777" w:rsidR="006B29C2" w:rsidRPr="001C0BB4" w:rsidRDefault="006B29C2" w:rsidP="00E36D42">
            <w:pPr>
              <w:pStyle w:val="SignatureTable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pl-PL"/>
              </w:rPr>
            </w:pPr>
            <w:proofErr w:type="spellStart"/>
            <w:r>
              <w:rPr>
                <w:rFonts w:asciiTheme="minorHAnsi" w:hAnsiTheme="minorHAnsi" w:cstheme="minorHAnsi"/>
                <w:lang w:val="pl-PL"/>
              </w:rPr>
              <w:t>Imie</w:t>
            </w:r>
            <w:proofErr w:type="spellEnd"/>
            <w:r>
              <w:rPr>
                <w:rFonts w:asciiTheme="minorHAnsi" w:hAnsiTheme="minorHAnsi" w:cstheme="minorHAnsi"/>
                <w:lang w:val="pl-PL"/>
              </w:rPr>
              <w:t xml:space="preserve"> i nazwisko</w:t>
            </w:r>
          </w:p>
        </w:tc>
        <w:tc>
          <w:tcPr>
            <w:tcW w:w="2126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2C156D8D" w14:textId="77777777" w:rsidR="006B29C2" w:rsidRPr="001C0BB4" w:rsidRDefault="006B29C2" w:rsidP="00E36D42">
            <w:pPr>
              <w:pStyle w:val="SignatureTable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pl-PL"/>
              </w:rPr>
            </w:pPr>
            <w:r w:rsidRPr="001C0BB4">
              <w:rPr>
                <w:rFonts w:asciiTheme="minorHAnsi" w:hAnsiTheme="minorHAnsi" w:cstheme="minorHAnsi"/>
                <w:lang w:val="pl-PL"/>
              </w:rPr>
              <w:t>Rol</w:t>
            </w:r>
            <w:r>
              <w:rPr>
                <w:rFonts w:asciiTheme="minorHAnsi" w:hAnsiTheme="minorHAnsi" w:cstheme="minorHAnsi"/>
                <w:lang w:val="pl-PL"/>
              </w:rPr>
              <w:t>a</w:t>
            </w:r>
          </w:p>
        </w:tc>
        <w:tc>
          <w:tcPr>
            <w:tcW w:w="1176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4D1885D3" w14:textId="77777777" w:rsidR="006B29C2" w:rsidRPr="001C0BB4" w:rsidRDefault="006B29C2" w:rsidP="00E36D42">
            <w:pPr>
              <w:pStyle w:val="SignatureTable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pl-PL"/>
              </w:rPr>
            </w:pPr>
            <w:r w:rsidRPr="001C0BB4">
              <w:rPr>
                <w:rFonts w:asciiTheme="minorHAnsi" w:hAnsiTheme="minorHAnsi" w:cstheme="minorHAnsi"/>
                <w:lang w:val="pl-PL"/>
              </w:rPr>
              <w:t>Dat</w:t>
            </w:r>
            <w:r>
              <w:rPr>
                <w:rFonts w:asciiTheme="minorHAnsi" w:hAnsiTheme="minorHAnsi" w:cstheme="minorHAnsi"/>
                <w:lang w:val="pl-PL"/>
              </w:rPr>
              <w:t>a</w:t>
            </w:r>
          </w:p>
        </w:tc>
        <w:tc>
          <w:tcPr>
            <w:tcW w:w="2752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40D2D40E" w14:textId="77777777" w:rsidR="006B29C2" w:rsidRPr="001C0BB4" w:rsidRDefault="006B29C2" w:rsidP="00E36D42">
            <w:pPr>
              <w:pStyle w:val="SignatureTable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pl-PL"/>
              </w:rPr>
            </w:pPr>
            <w:r>
              <w:rPr>
                <w:rFonts w:asciiTheme="minorHAnsi" w:hAnsiTheme="minorHAnsi" w:cstheme="minorHAnsi"/>
                <w:lang w:val="pl-PL"/>
              </w:rPr>
              <w:t>Podpis</w:t>
            </w:r>
          </w:p>
        </w:tc>
      </w:tr>
      <w:tr w:rsidR="006B29C2" w:rsidRPr="001C0BB4" w14:paraId="094C83A4" w14:textId="77777777" w:rsidTr="00963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1E11963" w14:textId="0B54E71B" w:rsidR="006B29C2" w:rsidRPr="001C0BB4" w:rsidRDefault="006B29C2" w:rsidP="009637C2">
            <w:pPr>
              <w:pStyle w:val="SignatureTable"/>
              <w:ind w:left="0"/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</w:pPr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  <w:t>Opracował</w:t>
            </w:r>
            <w:r w:rsidR="00981FA1"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  <w:t>a</w:t>
            </w:r>
          </w:p>
        </w:tc>
        <w:tc>
          <w:tcPr>
            <w:tcW w:w="2268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397C7CE" w14:textId="75EF2836" w:rsidR="006B29C2" w:rsidRPr="001C0BB4" w:rsidRDefault="00981FA1" w:rsidP="009637C2">
            <w:pPr>
              <w:pStyle w:val="SignatureTable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</w:pPr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  <w:t>Natalia Krysztofiak</w:t>
            </w:r>
          </w:p>
        </w:tc>
        <w:tc>
          <w:tcPr>
            <w:tcW w:w="21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0D8DF56" w14:textId="47CA39A4" w:rsidR="006B29C2" w:rsidRPr="001C0BB4" w:rsidRDefault="00503ECE" w:rsidP="009637C2">
            <w:pPr>
              <w:pStyle w:val="SignatureTable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</w:pPr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  <w:t xml:space="preserve">EHS </w:t>
            </w:r>
            <w:proofErr w:type="spellStart"/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  <w:t>Coordinator</w:t>
            </w:r>
            <w:proofErr w:type="spellEnd"/>
          </w:p>
        </w:tc>
        <w:tc>
          <w:tcPr>
            <w:tcW w:w="11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AFCB43E" w14:textId="2B62F495" w:rsidR="006B29C2" w:rsidRPr="001C0BB4" w:rsidRDefault="001C1026" w:rsidP="009637C2">
            <w:pPr>
              <w:pStyle w:val="SignatureTable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/>
                <w:color w:val="000000" w:themeColor="text1"/>
                <w:sz w:val="18"/>
                <w:szCs w:val="18"/>
                <w:lang w:val="pl-PL"/>
              </w:rPr>
            </w:pPr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 w:val="18"/>
                <w:szCs w:val="18"/>
                <w:lang w:val="pl-PL"/>
              </w:rPr>
              <w:t>1</w:t>
            </w:r>
            <w:r w:rsidR="00506E9B">
              <w:rPr>
                <w:rFonts w:asciiTheme="minorHAnsi" w:hAnsiTheme="minorHAnsi" w:cstheme="minorHAnsi"/>
                <w:b w:val="0"/>
                <w:bCs/>
                <w:color w:val="000000" w:themeColor="text1"/>
                <w:sz w:val="18"/>
                <w:szCs w:val="18"/>
                <w:lang w:val="pl-PL"/>
              </w:rPr>
              <w:t>4</w:t>
            </w:r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 w:val="18"/>
                <w:szCs w:val="18"/>
                <w:lang w:val="pl-PL"/>
              </w:rPr>
              <w:t>.0</w:t>
            </w:r>
            <w:r w:rsidR="00506E9B">
              <w:rPr>
                <w:rFonts w:asciiTheme="minorHAnsi" w:hAnsiTheme="minorHAnsi" w:cstheme="minorHAnsi"/>
                <w:b w:val="0"/>
                <w:bCs/>
                <w:color w:val="000000" w:themeColor="text1"/>
                <w:sz w:val="18"/>
                <w:szCs w:val="18"/>
                <w:lang w:val="pl-PL"/>
              </w:rPr>
              <w:t>5</w:t>
            </w:r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 w:val="18"/>
                <w:szCs w:val="18"/>
                <w:lang w:val="pl-PL"/>
              </w:rPr>
              <w:t>.2026</w:t>
            </w:r>
          </w:p>
        </w:tc>
        <w:tc>
          <w:tcPr>
            <w:tcW w:w="275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2B9B8BBC" w14:textId="77777777" w:rsidR="006B29C2" w:rsidRPr="001C0BB4" w:rsidRDefault="006B29C2" w:rsidP="009637C2">
            <w:pPr>
              <w:pStyle w:val="SignatureTable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/>
                <w:color w:val="000000" w:themeColor="text1"/>
                <w:lang w:val="pl-PL"/>
              </w:rPr>
            </w:pPr>
          </w:p>
        </w:tc>
      </w:tr>
      <w:tr w:rsidR="006B29C2" w:rsidRPr="001C0BB4" w14:paraId="320875BA" w14:textId="77777777" w:rsidTr="009637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762E3F9" w14:textId="369913E3" w:rsidR="006B29C2" w:rsidRPr="001C0BB4" w:rsidRDefault="006B29C2" w:rsidP="009637C2">
            <w:pPr>
              <w:pStyle w:val="SignatureTable"/>
              <w:ind w:left="0"/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</w:pPr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  <w:t>Sprawdził</w:t>
            </w:r>
          </w:p>
        </w:tc>
        <w:tc>
          <w:tcPr>
            <w:tcW w:w="2268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D0A68B" w14:textId="546B625C" w:rsidR="006B29C2" w:rsidRPr="001C0BB4" w:rsidRDefault="00E36D42" w:rsidP="009637C2">
            <w:pPr>
              <w:pStyle w:val="SignatureTable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</w:pPr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  <w:t xml:space="preserve">Tomasz </w:t>
            </w:r>
            <w:proofErr w:type="spellStart"/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  <w:t>Łuć</w:t>
            </w:r>
            <w:proofErr w:type="spellEnd"/>
          </w:p>
        </w:tc>
        <w:tc>
          <w:tcPr>
            <w:tcW w:w="21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A91E93A" w14:textId="478E514D" w:rsidR="006B29C2" w:rsidRPr="00575ADF" w:rsidRDefault="00E36D42" w:rsidP="009637C2">
            <w:pPr>
              <w:pStyle w:val="SignatureTabl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/>
                <w:b w:val="0"/>
                <w:color w:val="000000" w:themeColor="text1"/>
                <w:szCs w:val="22"/>
                <w:lang w:val="en-US"/>
              </w:rPr>
            </w:pPr>
            <w:r>
              <w:rPr>
                <w:rFonts w:asciiTheme="minorHAnsi" w:hAnsiTheme="minorHAnsi"/>
                <w:b w:val="0"/>
                <w:color w:val="000000" w:themeColor="text1"/>
                <w:szCs w:val="22"/>
                <w:lang w:val="en-US"/>
              </w:rPr>
              <w:t>Plant/ General Manager</w:t>
            </w:r>
          </w:p>
        </w:tc>
        <w:tc>
          <w:tcPr>
            <w:tcW w:w="11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AAD41E4" w14:textId="6C8E93BF" w:rsidR="006B29C2" w:rsidRPr="001C0BB4" w:rsidRDefault="00506E9B" w:rsidP="009637C2">
            <w:pPr>
              <w:pStyle w:val="SignatureTable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/>
                <w:color w:val="000000" w:themeColor="text1"/>
                <w:sz w:val="18"/>
                <w:szCs w:val="18"/>
                <w:lang w:val="pl-PL"/>
              </w:rPr>
            </w:pPr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 w:val="18"/>
                <w:szCs w:val="18"/>
                <w:lang w:val="pl-PL"/>
              </w:rPr>
              <w:t>14.05.2026</w:t>
            </w:r>
          </w:p>
        </w:tc>
        <w:tc>
          <w:tcPr>
            <w:tcW w:w="275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63C5B047" w14:textId="77777777" w:rsidR="006B29C2" w:rsidRPr="001C0BB4" w:rsidRDefault="006B29C2" w:rsidP="009637C2">
            <w:pPr>
              <w:pStyle w:val="SignatureTable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/>
                <w:color w:val="000000" w:themeColor="text1"/>
                <w:lang w:val="pl-PL"/>
              </w:rPr>
            </w:pPr>
          </w:p>
        </w:tc>
      </w:tr>
      <w:tr w:rsidR="006B29C2" w:rsidRPr="001C0BB4" w14:paraId="61A46DBF" w14:textId="77777777" w:rsidTr="00963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999238F" w14:textId="77777777" w:rsidR="006B29C2" w:rsidRPr="001C0BB4" w:rsidRDefault="006B29C2" w:rsidP="009637C2">
            <w:pPr>
              <w:pStyle w:val="SignatureTable"/>
              <w:ind w:left="0"/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</w:pPr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  <w:t>Zweryfikowała</w:t>
            </w:r>
          </w:p>
        </w:tc>
        <w:tc>
          <w:tcPr>
            <w:tcW w:w="2268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2F5E743" w14:textId="77777777" w:rsidR="006B29C2" w:rsidRDefault="006B29C2" w:rsidP="009637C2">
            <w:pPr>
              <w:pStyle w:val="SignatureTable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</w:pPr>
            <w:r w:rsidRPr="00643CFF"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  <w:t>Magda Skalec</w:t>
            </w:r>
          </w:p>
        </w:tc>
        <w:tc>
          <w:tcPr>
            <w:tcW w:w="21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EB5C5AA" w14:textId="77777777" w:rsidR="006B29C2" w:rsidRPr="001C0BB4" w:rsidRDefault="006B29C2" w:rsidP="009637C2">
            <w:pPr>
              <w:pStyle w:val="SignatureTable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</w:pPr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  <w:t xml:space="preserve">System </w:t>
            </w:r>
            <w:proofErr w:type="spellStart"/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  <w:t>Quality</w:t>
            </w:r>
            <w:proofErr w:type="spellEnd"/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  <w:t>Engineer</w:t>
            </w:r>
            <w:proofErr w:type="spellEnd"/>
          </w:p>
        </w:tc>
        <w:tc>
          <w:tcPr>
            <w:tcW w:w="11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E6CD9CE" w14:textId="4EBCC9FC" w:rsidR="006B29C2" w:rsidRDefault="00506E9B" w:rsidP="009637C2">
            <w:pPr>
              <w:pStyle w:val="SignatureTable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/>
                <w:color w:val="000000" w:themeColor="text1"/>
                <w:sz w:val="18"/>
                <w:szCs w:val="18"/>
                <w:lang w:val="pl-PL"/>
              </w:rPr>
            </w:pPr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 w:val="18"/>
                <w:szCs w:val="18"/>
                <w:lang w:val="pl-PL"/>
              </w:rPr>
              <w:t>14.05.2026</w:t>
            </w:r>
          </w:p>
        </w:tc>
        <w:tc>
          <w:tcPr>
            <w:tcW w:w="275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10ECA5E1" w14:textId="77777777" w:rsidR="006B29C2" w:rsidRPr="001C0BB4" w:rsidRDefault="006B29C2" w:rsidP="009637C2">
            <w:pPr>
              <w:pStyle w:val="SignatureTable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/>
                <w:color w:val="000000" w:themeColor="text1"/>
                <w:lang w:val="pl-PL"/>
              </w:rPr>
            </w:pPr>
          </w:p>
        </w:tc>
      </w:tr>
      <w:tr w:rsidR="006B29C2" w:rsidRPr="001C0BB4" w14:paraId="00A3ADF7" w14:textId="77777777" w:rsidTr="009637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C131D63" w14:textId="36A94C8C" w:rsidR="006B29C2" w:rsidRPr="001C0BB4" w:rsidRDefault="006B29C2" w:rsidP="009637C2">
            <w:pPr>
              <w:pStyle w:val="SignatureTable"/>
              <w:ind w:left="0"/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</w:pPr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  <w:t>Zatwierdził</w:t>
            </w:r>
          </w:p>
        </w:tc>
        <w:tc>
          <w:tcPr>
            <w:tcW w:w="2268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45B597A" w14:textId="1A6F478D" w:rsidR="006B29C2" w:rsidRPr="001C0BB4" w:rsidRDefault="00503ECE" w:rsidP="009637C2">
            <w:pPr>
              <w:pStyle w:val="SignatureTable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</w:pPr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  <w:t xml:space="preserve">Tomasz </w:t>
            </w:r>
            <w:proofErr w:type="spellStart"/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  <w:t>Łuć</w:t>
            </w:r>
            <w:proofErr w:type="spellEnd"/>
          </w:p>
        </w:tc>
        <w:tc>
          <w:tcPr>
            <w:tcW w:w="21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F845032" w14:textId="20CAAEEF" w:rsidR="006B29C2" w:rsidRPr="001C0BB4" w:rsidRDefault="00E36D42" w:rsidP="009637C2">
            <w:pPr>
              <w:pStyle w:val="SignatureTable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/>
                <w:color w:val="000000" w:themeColor="text1"/>
                <w:szCs w:val="22"/>
                <w:lang w:val="pl-PL"/>
              </w:rPr>
            </w:pPr>
            <w:r>
              <w:rPr>
                <w:rFonts w:asciiTheme="minorHAnsi" w:hAnsiTheme="minorHAnsi"/>
                <w:b w:val="0"/>
                <w:color w:val="000000" w:themeColor="text1"/>
                <w:szCs w:val="22"/>
                <w:lang w:val="en-US"/>
              </w:rPr>
              <w:t>Plant/ General Manager</w:t>
            </w:r>
          </w:p>
        </w:tc>
        <w:tc>
          <w:tcPr>
            <w:tcW w:w="117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20574D1" w14:textId="2C8D7D8E" w:rsidR="006B29C2" w:rsidRPr="001C0BB4" w:rsidRDefault="00506E9B" w:rsidP="009637C2">
            <w:pPr>
              <w:pStyle w:val="SignatureTable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/>
                <w:color w:val="000000" w:themeColor="text1"/>
                <w:sz w:val="18"/>
                <w:szCs w:val="18"/>
                <w:lang w:val="pl-PL"/>
              </w:rPr>
            </w:pPr>
            <w:r>
              <w:rPr>
                <w:rFonts w:asciiTheme="minorHAnsi" w:hAnsiTheme="minorHAnsi" w:cstheme="minorHAnsi"/>
                <w:b w:val="0"/>
                <w:bCs/>
                <w:color w:val="000000" w:themeColor="text1"/>
                <w:sz w:val="18"/>
                <w:szCs w:val="18"/>
                <w:lang w:val="pl-PL"/>
              </w:rPr>
              <w:t>14.05.2026</w:t>
            </w:r>
          </w:p>
        </w:tc>
        <w:tc>
          <w:tcPr>
            <w:tcW w:w="275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365F49EC" w14:textId="77777777" w:rsidR="006B29C2" w:rsidRPr="001C0BB4" w:rsidRDefault="006B29C2" w:rsidP="009637C2">
            <w:pPr>
              <w:pStyle w:val="SignatureTable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/>
                <w:color w:val="000000" w:themeColor="text1"/>
                <w:lang w:val="pl-PL"/>
              </w:rPr>
            </w:pPr>
          </w:p>
        </w:tc>
      </w:tr>
    </w:tbl>
    <w:p w14:paraId="22559E4B" w14:textId="77777777" w:rsidR="006B29C2" w:rsidRPr="001C0BB4" w:rsidRDefault="006B29C2" w:rsidP="006B29C2">
      <w:pPr>
        <w:tabs>
          <w:tab w:val="left" w:pos="2065"/>
        </w:tabs>
        <w:rPr>
          <w:szCs w:val="22"/>
        </w:rPr>
      </w:pPr>
      <w:r w:rsidRPr="001C0BB4">
        <w:rPr>
          <w:szCs w:val="22"/>
        </w:rPr>
        <w:tab/>
      </w:r>
    </w:p>
    <w:bookmarkEnd w:id="14"/>
    <w:bookmarkEnd w:id="15"/>
    <w:p w14:paraId="71F6A010" w14:textId="270BBF19" w:rsidR="00EF790C" w:rsidRPr="00562A16" w:rsidRDefault="00EF790C" w:rsidP="007D335D">
      <w:pPr>
        <w:tabs>
          <w:tab w:val="left" w:pos="3084"/>
        </w:tabs>
      </w:pPr>
    </w:p>
    <w:sectPr w:rsidR="00EF790C" w:rsidRPr="00562A16" w:rsidSect="00D2369B">
      <w:headerReference w:type="default" r:id="rId14"/>
      <w:footerReference w:type="default" r:id="rId15"/>
      <w:headerReference w:type="first" r:id="rId16"/>
      <w:pgSz w:w="11906" w:h="16820"/>
      <w:pgMar w:top="2461" w:right="567" w:bottom="1276" w:left="567" w:header="0" w:footer="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63CE86" w14:textId="77777777" w:rsidR="00DA47B3" w:rsidRPr="001C0BB4" w:rsidRDefault="00DA47B3">
      <w:r w:rsidRPr="001C0BB4">
        <w:separator/>
      </w:r>
    </w:p>
  </w:endnote>
  <w:endnote w:type="continuationSeparator" w:id="0">
    <w:p w14:paraId="3698490E" w14:textId="77777777" w:rsidR="00DA47B3" w:rsidRPr="001C0BB4" w:rsidRDefault="00DA47B3">
      <w:r w:rsidRPr="001C0BB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ionPro-Regular">
    <w:altName w:val="Calibri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3B4A8" w14:textId="37B2D4E5" w:rsidR="00D52744" w:rsidRPr="00084D26" w:rsidRDefault="00D52744" w:rsidP="009C2FFE">
    <w:pPr>
      <w:pStyle w:val="Stopka"/>
      <w:tabs>
        <w:tab w:val="clear" w:pos="4819"/>
        <w:tab w:val="clear" w:pos="9638"/>
        <w:tab w:val="left" w:pos="426"/>
        <w:tab w:val="center" w:pos="5670"/>
        <w:tab w:val="left" w:pos="9214"/>
        <w:tab w:val="left" w:pos="10772"/>
      </w:tabs>
      <w:jc w:val="left"/>
      <w:rPr>
        <w:rFonts w:eastAsiaTheme="minorEastAsia"/>
        <w:i/>
        <w:iCs/>
        <w:color w:val="002060"/>
        <w:szCs w:val="28"/>
        <w:lang w:val="en-US" w:eastAsia="it-IT"/>
      </w:rPr>
    </w:pPr>
    <w:bookmarkStart w:id="19" w:name="_Hlk137646078"/>
    <w:r w:rsidRPr="001C0BB4">
      <w:rPr>
        <w:rFonts w:eastAsiaTheme="minorEastAsia"/>
        <w:i/>
        <w:iCs/>
        <w:color w:val="1F4E79" w:themeColor="accent1" w:themeShade="80"/>
      </w:rPr>
      <w:tab/>
    </w:r>
    <w:bookmarkEnd w:id="19"/>
    <w:r w:rsidR="00190329">
      <w:rPr>
        <w:color w:val="002060"/>
        <w:lang w:val="en-US"/>
      </w:rPr>
      <w:t>LI-UPL-00</w:t>
    </w:r>
    <w:r w:rsidR="00DE6C56">
      <w:rPr>
        <w:color w:val="002060"/>
        <w:lang w:val="en-US"/>
      </w:rPr>
      <w:t>21</w:t>
    </w:r>
    <w:r w:rsidR="00F20544">
      <w:rPr>
        <w:rFonts w:eastAsiaTheme="minorEastAsia"/>
        <w:i/>
        <w:iCs/>
        <w:color w:val="1F4E79" w:themeColor="accent1" w:themeShade="80"/>
        <w:lang w:val="en-US"/>
      </w:rPr>
      <w:t>_</w:t>
    </w:r>
    <w:r w:rsidR="00772678" w:rsidRPr="00084D26">
      <w:rPr>
        <w:color w:val="002060"/>
        <w:lang w:val="en-US"/>
      </w:rPr>
      <w:t>0.</w:t>
    </w:r>
    <w:r w:rsidR="00DE6C56">
      <w:rPr>
        <w:color w:val="002060"/>
        <w:lang w:val="en-US"/>
      </w:rPr>
      <w:t>1</w:t>
    </w:r>
    <w:r w:rsidR="00F20544">
      <w:rPr>
        <w:color w:val="002060"/>
        <w:lang w:val="en-US"/>
      </w:rPr>
      <w:t>_</w:t>
    </w:r>
    <w:r w:rsidR="00427095">
      <w:rPr>
        <w:color w:val="002060"/>
        <w:lang w:val="en-US"/>
      </w:rPr>
      <w:t>Ed.202</w:t>
    </w:r>
    <w:r w:rsidR="00F1252C">
      <w:rPr>
        <w:color w:val="002060"/>
        <w:lang w:val="en-US"/>
      </w:rPr>
      <w:t>6</w:t>
    </w:r>
    <w:r w:rsidR="00427095">
      <w:rPr>
        <w:color w:val="002060"/>
        <w:lang w:val="en-US"/>
      </w:rPr>
      <w:t>-</w:t>
    </w:r>
    <w:r w:rsidR="009C2FFE">
      <w:rPr>
        <w:color w:val="002060"/>
        <w:lang w:val="en-US"/>
      </w:rPr>
      <w:t>0</w:t>
    </w:r>
    <w:r w:rsidR="00DE6C56">
      <w:rPr>
        <w:color w:val="002060"/>
        <w:lang w:val="en-US"/>
      </w:rPr>
      <w:t>5</w:t>
    </w:r>
    <w:r w:rsidR="009C2FFE">
      <w:rPr>
        <w:color w:val="002060"/>
        <w:lang w:val="en-US"/>
      </w:rPr>
      <w:t>-</w:t>
    </w:r>
    <w:r w:rsidR="00585248">
      <w:rPr>
        <w:color w:val="002060"/>
        <w:lang w:val="en-US"/>
      </w:rPr>
      <w:t>1</w:t>
    </w:r>
    <w:r w:rsidR="00DE6C56">
      <w:rPr>
        <w:color w:val="002060"/>
        <w:lang w:val="en-US"/>
      </w:rPr>
      <w:t>4</w:t>
    </w:r>
    <w:r w:rsidRPr="00084D26">
      <w:rPr>
        <w:color w:val="002060"/>
        <w:lang w:val="en-US"/>
      </w:rPr>
      <w:tab/>
    </w:r>
    <w:r w:rsidRPr="00084D26">
      <w:rPr>
        <w:rFonts w:asciiTheme="majorHAnsi" w:hAnsiTheme="majorHAnsi" w:cstheme="majorHAnsi"/>
        <w:i/>
        <w:iCs/>
        <w:color w:val="808080" w:themeColor="background1" w:themeShade="80"/>
        <w:sz w:val="20"/>
        <w:lang w:val="en-US"/>
      </w:rPr>
      <w:t>Uncontrolled copy if downloaded or printed</w:t>
    </w:r>
    <w:sdt>
      <w:sdtPr>
        <w:rPr>
          <w:rFonts w:eastAsiaTheme="minorEastAsia"/>
          <w:i/>
          <w:iCs/>
          <w:color w:val="002060"/>
        </w:rPr>
        <w:id w:val="-1769616900"/>
        <w:docPartObj>
          <w:docPartGallery w:val="Page Numbers (Top of Page)"/>
          <w:docPartUnique/>
        </w:docPartObj>
      </w:sdtPr>
      <w:sdtEndPr/>
      <w:sdtContent>
        <w:r w:rsidRPr="00084D26">
          <w:rPr>
            <w:rFonts w:eastAsiaTheme="minorEastAsia"/>
            <w:i/>
            <w:iCs/>
            <w:color w:val="002060"/>
            <w:lang w:val="en-US"/>
          </w:rPr>
          <w:tab/>
          <w:t xml:space="preserve">Page </w:t>
        </w:r>
        <w:r w:rsidRPr="001C0BB4">
          <w:rPr>
            <w:rFonts w:eastAsiaTheme="minorEastAsia"/>
            <w:i/>
            <w:iCs/>
            <w:color w:val="002060"/>
          </w:rPr>
          <w:fldChar w:fldCharType="begin"/>
        </w:r>
        <w:r w:rsidRPr="00084D26">
          <w:rPr>
            <w:rFonts w:eastAsiaTheme="minorEastAsia"/>
            <w:i/>
            <w:iCs/>
            <w:color w:val="002060"/>
            <w:lang w:val="en-US"/>
          </w:rPr>
          <w:instrText>PAGE</w:instrText>
        </w:r>
        <w:r w:rsidRPr="001C0BB4">
          <w:rPr>
            <w:rFonts w:eastAsiaTheme="minorEastAsia"/>
            <w:i/>
            <w:iCs/>
            <w:color w:val="002060"/>
          </w:rPr>
          <w:fldChar w:fldCharType="separate"/>
        </w:r>
        <w:r w:rsidRPr="00084D26">
          <w:rPr>
            <w:rFonts w:eastAsiaTheme="minorEastAsia"/>
            <w:i/>
            <w:iCs/>
            <w:color w:val="002060"/>
            <w:lang w:val="en-US"/>
          </w:rPr>
          <w:t>2</w:t>
        </w:r>
        <w:r w:rsidRPr="001C0BB4">
          <w:rPr>
            <w:rFonts w:eastAsiaTheme="minorEastAsia"/>
            <w:i/>
            <w:iCs/>
            <w:color w:val="002060"/>
          </w:rPr>
          <w:fldChar w:fldCharType="end"/>
        </w:r>
        <w:r w:rsidRPr="00084D26">
          <w:rPr>
            <w:rFonts w:eastAsiaTheme="minorEastAsia"/>
            <w:i/>
            <w:iCs/>
            <w:color w:val="002060"/>
            <w:lang w:val="en-US"/>
          </w:rPr>
          <w:t xml:space="preserve"> of </w:t>
        </w:r>
        <w:r w:rsidRPr="001C0BB4">
          <w:rPr>
            <w:rFonts w:eastAsiaTheme="minorEastAsia"/>
            <w:i/>
            <w:iCs/>
            <w:color w:val="002060"/>
          </w:rPr>
          <w:fldChar w:fldCharType="begin"/>
        </w:r>
        <w:r w:rsidRPr="00084D26">
          <w:rPr>
            <w:rFonts w:eastAsiaTheme="minorEastAsia"/>
            <w:i/>
            <w:iCs/>
            <w:color w:val="002060"/>
            <w:lang w:val="en-US"/>
          </w:rPr>
          <w:instrText>NUMPAGES</w:instrText>
        </w:r>
        <w:r w:rsidRPr="001C0BB4">
          <w:rPr>
            <w:rFonts w:eastAsiaTheme="minorEastAsia"/>
            <w:i/>
            <w:iCs/>
            <w:color w:val="002060"/>
          </w:rPr>
          <w:fldChar w:fldCharType="separate"/>
        </w:r>
        <w:r w:rsidRPr="00084D26">
          <w:rPr>
            <w:rFonts w:eastAsiaTheme="minorEastAsia"/>
            <w:i/>
            <w:iCs/>
            <w:color w:val="002060"/>
            <w:lang w:val="en-US"/>
          </w:rPr>
          <w:t>6</w:t>
        </w:r>
        <w:r w:rsidRPr="001C0BB4">
          <w:rPr>
            <w:rFonts w:eastAsiaTheme="minorEastAsia"/>
            <w:i/>
            <w:iCs/>
            <w:color w:val="002060"/>
          </w:rPr>
          <w:fldChar w:fldCharType="end"/>
        </w:r>
      </w:sdtContent>
    </w:sdt>
  </w:p>
  <w:p w14:paraId="5F0B4A04" w14:textId="195FAA96" w:rsidR="00906F89" w:rsidRPr="001C0BB4" w:rsidRDefault="002805EC">
    <w:pPr>
      <w:pStyle w:val="Stopka"/>
      <w:tabs>
        <w:tab w:val="left" w:pos="2694"/>
      </w:tabs>
      <w:ind w:right="-680" w:firstLine="993"/>
      <w:rPr>
        <w:rFonts w:eastAsiaTheme="minorEastAsia" w:cs="Arial"/>
        <w:i/>
        <w:iCs/>
        <w:color w:val="1F4E79" w:themeColor="accent1" w:themeShade="80"/>
        <w:sz w:val="14"/>
        <w:szCs w:val="14"/>
        <w:lang w:eastAsia="it-IT"/>
      </w:rPr>
    </w:pPr>
    <w:r w:rsidRPr="001C0BB4">
      <w:rPr>
        <w:noProof/>
      </w:rPr>
      <w:drawing>
        <wp:inline distT="0" distB="0" distL="0" distR="0" wp14:anchorId="2E982782" wp14:editId="1E307E1F">
          <wp:extent cx="6836410" cy="63500"/>
          <wp:effectExtent l="0" t="0" r="0" b="0"/>
          <wp:docPr id="10" name="Immagin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magine 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836410" cy="63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048668" w14:textId="77777777" w:rsidR="00DA47B3" w:rsidRPr="001C0BB4" w:rsidRDefault="00DA47B3">
      <w:r w:rsidRPr="001C0BB4">
        <w:separator/>
      </w:r>
    </w:p>
  </w:footnote>
  <w:footnote w:type="continuationSeparator" w:id="0">
    <w:p w14:paraId="52792B63" w14:textId="77777777" w:rsidR="00DA47B3" w:rsidRPr="001C0BB4" w:rsidRDefault="00DA47B3">
      <w:r w:rsidRPr="001C0BB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AF11A" w14:textId="2209F6C4" w:rsidR="00906F89" w:rsidRPr="001C0BB4" w:rsidRDefault="003E16B4">
    <w:pPr>
      <w:pStyle w:val="Nagwek"/>
      <w:tabs>
        <w:tab w:val="clear" w:pos="4819"/>
        <w:tab w:val="clear" w:pos="9638"/>
        <w:tab w:val="left" w:pos="8647"/>
      </w:tabs>
      <w:ind w:right="-680"/>
    </w:pPr>
    <w:r w:rsidRPr="001C0BB4">
      <w:rPr>
        <w:noProof/>
      </w:rPr>
      <w:drawing>
        <wp:anchor distT="0" distB="0" distL="114300" distR="114300" simplePos="0" relativeHeight="251658240" behindDoc="1" locked="0" layoutInCell="1" allowOverlap="1" wp14:anchorId="6616E041" wp14:editId="531D6DAD">
          <wp:simplePos x="0" y="0"/>
          <wp:positionH relativeFrom="column">
            <wp:posOffset>-333540</wp:posOffset>
          </wp:positionH>
          <wp:positionV relativeFrom="paragraph">
            <wp:posOffset>0</wp:posOffset>
          </wp:positionV>
          <wp:extent cx="7513624" cy="1337240"/>
          <wp:effectExtent l="0" t="0" r="0" b="0"/>
          <wp:wrapNone/>
          <wp:docPr id="7" name="Immagin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magine 5"/>
                  <pic:cNvPicPr/>
                </pic:nvPicPr>
                <pic:blipFill>
                  <a:blip r:embed="rId1">
                    <a:duotone>
                      <a:prstClr val="black"/>
                      <a:schemeClr val="bg1">
                        <a:lumMod val="85000"/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5839" cy="13429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2D0203A" w14:textId="734C86DB" w:rsidR="00906F89" w:rsidRPr="001C0BB4" w:rsidRDefault="00D81361">
    <w:pPr>
      <w:pStyle w:val="Nagwek"/>
      <w:tabs>
        <w:tab w:val="clear" w:pos="4819"/>
        <w:tab w:val="clear" w:pos="9638"/>
        <w:tab w:val="left" w:pos="8647"/>
      </w:tabs>
      <w:ind w:right="-680"/>
    </w:pPr>
    <w:r w:rsidRPr="001C0BB4">
      <w:rPr>
        <w:noProof/>
      </w:rPr>
      <w:drawing>
        <wp:anchor distT="0" distB="0" distL="114300" distR="114300" simplePos="0" relativeHeight="251664384" behindDoc="0" locked="0" layoutInCell="1" allowOverlap="1" wp14:anchorId="4F6A778C" wp14:editId="160E8EC4">
          <wp:simplePos x="0" y="0"/>
          <wp:positionH relativeFrom="column">
            <wp:posOffset>5021271</wp:posOffset>
          </wp:positionH>
          <wp:positionV relativeFrom="paragraph">
            <wp:posOffset>131078</wp:posOffset>
          </wp:positionV>
          <wp:extent cx="1593215" cy="708025"/>
          <wp:effectExtent l="0" t="0" r="6985" b="0"/>
          <wp:wrapNone/>
          <wp:docPr id="1" name="Immagin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magine 1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93215" cy="708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722006" w:rsidRPr="001C0BB4">
      <w:softHyphen/>
    </w:r>
    <w:r w:rsidR="00722006" w:rsidRPr="001C0BB4">
      <w:softHyphen/>
    </w:r>
    <w:r w:rsidR="00722006" w:rsidRPr="001C0BB4">
      <w:tab/>
    </w:r>
  </w:p>
  <w:p w14:paraId="75712A3B" w14:textId="77777777" w:rsidR="00906F89" w:rsidRPr="001C0BB4" w:rsidRDefault="00906F89">
    <w:pPr>
      <w:pStyle w:val="Nagwek"/>
      <w:tabs>
        <w:tab w:val="clear" w:pos="4819"/>
        <w:tab w:val="clear" w:pos="9638"/>
        <w:tab w:val="left" w:pos="709"/>
        <w:tab w:val="left" w:pos="1418"/>
      </w:tabs>
      <w:ind w:right="-680"/>
      <w:rPr>
        <w:sz w:val="4"/>
        <w:szCs w:val="4"/>
      </w:rPr>
    </w:pPr>
  </w:p>
  <w:p w14:paraId="116E1F7C" w14:textId="65469B29" w:rsidR="00906F89" w:rsidRPr="001C0BB4" w:rsidRDefault="003E16B4">
    <w:pPr>
      <w:pStyle w:val="Nagwek"/>
      <w:tabs>
        <w:tab w:val="clear" w:pos="4819"/>
        <w:tab w:val="clear" w:pos="9638"/>
        <w:tab w:val="left" w:pos="709"/>
        <w:tab w:val="left" w:pos="1418"/>
      </w:tabs>
      <w:ind w:right="-680"/>
    </w:pPr>
    <w:r w:rsidRPr="001C0BB4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948D696" wp14:editId="32B7F2D4">
              <wp:simplePos x="0" y="0"/>
              <wp:positionH relativeFrom="margin">
                <wp:align>right</wp:align>
              </wp:positionH>
              <wp:positionV relativeFrom="paragraph">
                <wp:posOffset>38209</wp:posOffset>
              </wp:positionV>
              <wp:extent cx="6842234" cy="895985"/>
              <wp:effectExtent l="0" t="0" r="0" b="0"/>
              <wp:wrapNone/>
              <wp:docPr id="19" name="Casella di testo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42234" cy="89598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33F1001" w14:textId="19DF8B39" w:rsidR="00D80239" w:rsidRPr="001C0BB4" w:rsidRDefault="00CF2C94" w:rsidP="00D80239">
                          <w:pPr>
                            <w:rPr>
                              <w:rFonts w:asciiTheme="minorHAnsi" w:hAnsiTheme="minorHAnsi"/>
                              <w:b/>
                              <w:bCs/>
                              <w:color w:val="001489"/>
                              <w:sz w:val="28"/>
                              <w:szCs w:val="28"/>
                            </w:rPr>
                          </w:pPr>
                          <w:r w:rsidRPr="001C0BB4">
                            <w:rPr>
                              <w:rFonts w:asciiTheme="minorHAnsi" w:hAnsiTheme="minorHAnsi"/>
                              <w:b/>
                              <w:bCs/>
                              <w:color w:val="001489"/>
                              <w:sz w:val="28"/>
                              <w:szCs w:val="28"/>
                            </w:rPr>
                            <w:t>LOCAL</w:t>
                          </w:r>
                          <w:r w:rsidR="00D80239" w:rsidRPr="001C0BB4">
                            <w:rPr>
                              <w:rFonts w:asciiTheme="minorHAnsi" w:hAnsiTheme="minorHAnsi"/>
                              <w:b/>
                              <w:bCs/>
                              <w:color w:val="001489"/>
                              <w:sz w:val="28"/>
                              <w:szCs w:val="28"/>
                            </w:rPr>
                            <w:t xml:space="preserve"> </w:t>
                          </w:r>
                          <w:r w:rsidR="00E659B5" w:rsidRPr="001C0BB4">
                            <w:rPr>
                              <w:rFonts w:asciiTheme="minorHAnsi" w:hAnsiTheme="minorHAnsi"/>
                              <w:b/>
                              <w:bCs/>
                              <w:color w:val="001489"/>
                              <w:sz w:val="28"/>
                              <w:szCs w:val="28"/>
                            </w:rPr>
                            <w:t>INSTRUCTION</w:t>
                          </w:r>
                        </w:p>
                        <w:p w14:paraId="10C7DE52" w14:textId="77777777" w:rsidR="00DE6C56" w:rsidRDefault="00BD51DA" w:rsidP="00BD51DA">
                          <w:pPr>
                            <w:rPr>
                              <w:rFonts w:asciiTheme="minorHAnsi" w:hAnsiTheme="minorHAnsi"/>
                              <w:b/>
                              <w:bCs/>
                              <w:color w:val="001489"/>
                              <w:sz w:val="28"/>
                              <w:szCs w:val="28"/>
                            </w:rPr>
                          </w:pPr>
                          <w:r w:rsidRPr="00BD51DA">
                            <w:rPr>
                              <w:rFonts w:asciiTheme="minorHAnsi" w:hAnsiTheme="minorHAnsi"/>
                              <w:b/>
                              <w:bCs/>
                              <w:color w:val="001489"/>
                              <w:sz w:val="28"/>
                              <w:szCs w:val="28"/>
                            </w:rPr>
                            <w:t xml:space="preserve">OCENA ASPEKTÓW I AWARII ŚRODOWISKOWYCH </w:t>
                          </w:r>
                        </w:p>
                        <w:p w14:paraId="1714D99E" w14:textId="6BFAD4F0" w:rsidR="00BD51DA" w:rsidRPr="00BD51DA" w:rsidRDefault="00BD51DA" w:rsidP="00BD51DA">
                          <w:pPr>
                            <w:rPr>
                              <w:rFonts w:asciiTheme="minorHAnsi" w:hAnsiTheme="minorHAnsi"/>
                              <w:b/>
                              <w:bCs/>
                              <w:color w:val="001489"/>
                              <w:sz w:val="28"/>
                              <w:szCs w:val="28"/>
                            </w:rPr>
                          </w:pPr>
                          <w:r w:rsidRPr="00BD51DA">
                            <w:rPr>
                              <w:rFonts w:asciiTheme="minorHAnsi" w:hAnsiTheme="minorHAnsi"/>
                              <w:b/>
                              <w:bCs/>
                              <w:color w:val="001489"/>
                              <w:sz w:val="28"/>
                              <w:szCs w:val="28"/>
                            </w:rPr>
                            <w:t>UFI FILTERS POLAND</w:t>
                          </w:r>
                        </w:p>
                        <w:p w14:paraId="3C4BBABB" w14:textId="4D1AC56E" w:rsidR="00D80239" w:rsidRPr="001C0BB4" w:rsidRDefault="00D80239" w:rsidP="00BD51DA">
                          <w:pPr>
                            <w:rPr>
                              <w:rFonts w:asciiTheme="minorHAnsi" w:hAnsiTheme="minorHAnsi"/>
                              <w:b/>
                              <w:bCs/>
                              <w:color w:val="001489"/>
                              <w:sz w:val="14"/>
                              <w:szCs w:val="1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948D696" id="_x0000_t202" coordsize="21600,21600" o:spt="202" path="m,l,21600r21600,l21600,xe">
              <v:stroke joinstyle="miter"/>
              <v:path gradientshapeok="t" o:connecttype="rect"/>
            </v:shapetype>
            <v:shape id="Casella di testo 19" o:spid="_x0000_s1028" type="#_x0000_t202" style="position:absolute;left:0;text-align:left;margin-left:487.55pt;margin-top:3pt;width:538.75pt;height:70.55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" filled="f" stroked="f" strokeweight=".5pt">
              <v:textbox>
                <w:txbxContent>
                  <w:p w14:paraId="433F1001" w14:textId="19DF8B39" w:rsidR="00D80239" w:rsidRPr="001C0BB4" w:rsidRDefault="00CF2C94" w:rsidP="00D80239">
                    <w:pPr>
                      <w:rPr>
                        <w:rFonts w:asciiTheme="minorHAnsi" w:hAnsiTheme="minorHAnsi"/>
                        <w:b/>
                        <w:bCs/>
                        <w:color w:val="001489"/>
                        <w:sz w:val="28"/>
                        <w:szCs w:val="28"/>
                      </w:rPr>
                    </w:pPr>
                    <w:r w:rsidRPr="001C0BB4">
                      <w:rPr>
                        <w:rFonts w:asciiTheme="minorHAnsi" w:hAnsiTheme="minorHAnsi"/>
                        <w:b/>
                        <w:bCs/>
                        <w:color w:val="001489"/>
                        <w:sz w:val="28"/>
                        <w:szCs w:val="28"/>
                      </w:rPr>
                      <w:t>LOCAL</w:t>
                    </w:r>
                    <w:r w:rsidR="00D80239" w:rsidRPr="001C0BB4">
                      <w:rPr>
                        <w:rFonts w:asciiTheme="minorHAnsi" w:hAnsiTheme="minorHAnsi"/>
                        <w:b/>
                        <w:bCs/>
                        <w:color w:val="001489"/>
                        <w:sz w:val="28"/>
                        <w:szCs w:val="28"/>
                      </w:rPr>
                      <w:t xml:space="preserve"> </w:t>
                    </w:r>
                    <w:r w:rsidR="00E659B5" w:rsidRPr="001C0BB4">
                      <w:rPr>
                        <w:rFonts w:asciiTheme="minorHAnsi" w:hAnsiTheme="minorHAnsi"/>
                        <w:b/>
                        <w:bCs/>
                        <w:color w:val="001489"/>
                        <w:sz w:val="28"/>
                        <w:szCs w:val="28"/>
                      </w:rPr>
                      <w:t>INSTRUCTION</w:t>
                    </w:r>
                  </w:p>
                  <w:p w14:paraId="10C7DE52" w14:textId="77777777" w:rsidR="00DE6C56" w:rsidRDefault="00BD51DA" w:rsidP="00BD51DA">
                    <w:pPr>
                      <w:rPr>
                        <w:rFonts w:asciiTheme="minorHAnsi" w:hAnsiTheme="minorHAnsi"/>
                        <w:b/>
                        <w:bCs/>
                        <w:color w:val="001489"/>
                        <w:sz w:val="28"/>
                        <w:szCs w:val="28"/>
                      </w:rPr>
                    </w:pPr>
                    <w:r w:rsidRPr="00BD51DA">
                      <w:rPr>
                        <w:rFonts w:asciiTheme="minorHAnsi" w:hAnsiTheme="minorHAnsi"/>
                        <w:b/>
                        <w:bCs/>
                        <w:color w:val="001489"/>
                        <w:sz w:val="28"/>
                        <w:szCs w:val="28"/>
                      </w:rPr>
                      <w:t xml:space="preserve">OCENA ASPEKTÓW I AWARII ŚRODOWISKOWYCH </w:t>
                    </w:r>
                  </w:p>
                  <w:p w14:paraId="1714D99E" w14:textId="6BFAD4F0" w:rsidR="00BD51DA" w:rsidRPr="00BD51DA" w:rsidRDefault="00BD51DA" w:rsidP="00BD51DA">
                    <w:pPr>
                      <w:rPr>
                        <w:rFonts w:asciiTheme="minorHAnsi" w:hAnsiTheme="minorHAnsi"/>
                        <w:b/>
                        <w:bCs/>
                        <w:color w:val="001489"/>
                        <w:sz w:val="28"/>
                        <w:szCs w:val="28"/>
                      </w:rPr>
                    </w:pPr>
                    <w:r w:rsidRPr="00BD51DA">
                      <w:rPr>
                        <w:rFonts w:asciiTheme="minorHAnsi" w:hAnsiTheme="minorHAnsi"/>
                        <w:b/>
                        <w:bCs/>
                        <w:color w:val="001489"/>
                        <w:sz w:val="28"/>
                        <w:szCs w:val="28"/>
                      </w:rPr>
                      <w:t>UFI FILTERS POLAND</w:t>
                    </w:r>
                  </w:p>
                  <w:p w14:paraId="3C4BBABB" w14:textId="4D1AC56E" w:rsidR="00D80239" w:rsidRPr="001C0BB4" w:rsidRDefault="00D80239" w:rsidP="00BD51DA">
                    <w:pPr>
                      <w:rPr>
                        <w:rFonts w:asciiTheme="minorHAnsi" w:hAnsiTheme="minorHAnsi"/>
                        <w:b/>
                        <w:bCs/>
                        <w:color w:val="001489"/>
                        <w:sz w:val="14"/>
                        <w:szCs w:val="14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A5F54" w14:textId="4ADDB23F" w:rsidR="00A84B03" w:rsidRPr="001C0BB4" w:rsidRDefault="006C615F">
    <w:pPr>
      <w:pStyle w:val="Nagwek"/>
    </w:pPr>
    <w:r w:rsidRPr="001C0BB4">
      <w:rPr>
        <w:noProof/>
      </w:rPr>
      <w:drawing>
        <wp:anchor distT="0" distB="0" distL="114300" distR="114300" simplePos="0" relativeHeight="251662336" behindDoc="1" locked="0" layoutInCell="1" allowOverlap="1" wp14:anchorId="360BF327" wp14:editId="0540F72C">
          <wp:simplePos x="0" y="0"/>
          <wp:positionH relativeFrom="column">
            <wp:posOffset>-345331</wp:posOffset>
          </wp:positionH>
          <wp:positionV relativeFrom="paragraph">
            <wp:posOffset>-36961</wp:posOffset>
          </wp:positionV>
          <wp:extent cx="7606145" cy="10754645"/>
          <wp:effectExtent l="0" t="0" r="0" b="8890"/>
          <wp:wrapNone/>
          <wp:docPr id="2" name="Immagine 2" descr="Immagine che contiene testo, schermata, Carattere, logo&#10;&#10;Descrizione generat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2" descr="Immagine che contiene testo, schermata, Carattere, logo&#10;&#10;Descrizione generat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06145" cy="107546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46A97"/>
    <w:multiLevelType w:val="hybridMultilevel"/>
    <w:tmpl w:val="DBF4CB2E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C177F0A"/>
    <w:multiLevelType w:val="hybridMultilevel"/>
    <w:tmpl w:val="D63E823E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E14554"/>
    <w:multiLevelType w:val="hybridMultilevel"/>
    <w:tmpl w:val="3BCC53E8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D8667B"/>
    <w:multiLevelType w:val="hybridMultilevel"/>
    <w:tmpl w:val="8DFC960C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EB3B19"/>
    <w:multiLevelType w:val="multilevel"/>
    <w:tmpl w:val="CFE8B578"/>
    <w:styleLink w:val="Elencocorrente1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41133454"/>
    <w:multiLevelType w:val="hybridMultilevel"/>
    <w:tmpl w:val="956A71DE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933170"/>
    <w:multiLevelType w:val="multilevel"/>
    <w:tmpl w:val="CFE8B578"/>
    <w:styleLink w:val="Elencocorrente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4B0C464C"/>
    <w:multiLevelType w:val="hybridMultilevel"/>
    <w:tmpl w:val="268644FE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8371F8"/>
    <w:multiLevelType w:val="hybridMultilevel"/>
    <w:tmpl w:val="FABC857A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734987"/>
    <w:multiLevelType w:val="hybridMultilevel"/>
    <w:tmpl w:val="C76AC2E4"/>
    <w:lvl w:ilvl="0" w:tplc="31783C3C">
      <w:start w:val="1"/>
      <w:numFmt w:val="bullet"/>
      <w:pStyle w:val="Elencopuntato"/>
      <w:lvlText w:val=""/>
      <w:lvlJc w:val="left"/>
      <w:pPr>
        <w:tabs>
          <w:tab w:val="num" w:pos="454"/>
        </w:tabs>
        <w:ind w:left="454" w:hanging="454"/>
      </w:pPr>
      <w:rPr>
        <w:rFonts w:ascii="Symbol" w:hAnsi="Symbol" w:hint="default"/>
        <w:caps w:val="0"/>
        <w:strike w:val="0"/>
        <w:dstrike w:val="0"/>
        <w:vanish w:val="0"/>
        <w:color w:val="000000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F65E5B"/>
    <w:multiLevelType w:val="hybridMultilevel"/>
    <w:tmpl w:val="011ABE58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CD3C8F"/>
    <w:multiLevelType w:val="multilevel"/>
    <w:tmpl w:val="FB466FDA"/>
    <w:lvl w:ilvl="0">
      <w:start w:val="1"/>
      <w:numFmt w:val="decimal"/>
      <w:pStyle w:val="Nagwek1"/>
      <w:lvlText w:val="%1"/>
      <w:lvlJc w:val="left"/>
      <w:pPr>
        <w:ind w:left="432" w:hanging="432"/>
      </w:pPr>
    </w:lvl>
    <w:lvl w:ilvl="1">
      <w:start w:val="1"/>
      <w:numFmt w:val="decimal"/>
      <w:pStyle w:val="Nagwek2"/>
      <w:lvlText w:val="%1.%2"/>
      <w:lvlJc w:val="left"/>
      <w:pPr>
        <w:ind w:left="576" w:hanging="576"/>
      </w:pPr>
      <w:rPr>
        <w:b w:val="0"/>
        <w:bCs w:val="0"/>
      </w:rPr>
    </w:lvl>
    <w:lvl w:ilvl="2">
      <w:start w:val="1"/>
      <w:numFmt w:val="decimal"/>
      <w:pStyle w:val="Nagwek3"/>
      <w:lvlText w:val="%1.%2.%3"/>
      <w:lvlJc w:val="left"/>
      <w:pPr>
        <w:ind w:left="5256" w:hanging="720"/>
      </w:pPr>
    </w:lvl>
    <w:lvl w:ilvl="3">
      <w:start w:val="1"/>
      <w:numFmt w:val="decimal"/>
      <w:pStyle w:val="Nagwek4"/>
      <w:lvlText w:val="%1.%2.%3.%4"/>
      <w:lvlJc w:val="left"/>
      <w:pPr>
        <w:ind w:left="864" w:hanging="864"/>
      </w:pPr>
      <w:rPr>
        <w:i w:val="0"/>
        <w:iCs w:val="0"/>
      </w:rPr>
    </w:lvl>
    <w:lvl w:ilvl="4">
      <w:start w:val="1"/>
      <w:numFmt w:val="decimal"/>
      <w:pStyle w:val="Nagwek5"/>
      <w:lvlText w:val="%1.%2.%3.%4.%5"/>
      <w:lvlJc w:val="left"/>
      <w:pPr>
        <w:ind w:left="1008" w:hanging="1008"/>
      </w:pPr>
    </w:lvl>
    <w:lvl w:ilvl="5">
      <w:start w:val="1"/>
      <w:numFmt w:val="decimal"/>
      <w:pStyle w:val="Nagwek6"/>
      <w:lvlText w:val="%1.%2.%3.%4.%5.%6"/>
      <w:lvlJc w:val="left"/>
      <w:pPr>
        <w:ind w:left="1152" w:hanging="1152"/>
      </w:pPr>
    </w:lvl>
    <w:lvl w:ilvl="6">
      <w:start w:val="1"/>
      <w:numFmt w:val="decimal"/>
      <w:pStyle w:val="Nagwek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Nagwek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Nagwek9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6B3B7B00"/>
    <w:multiLevelType w:val="hybridMultilevel"/>
    <w:tmpl w:val="3BAECC86"/>
    <w:lvl w:ilvl="0" w:tplc="CBC2573E">
      <w:start w:val="1"/>
      <w:numFmt w:val="bullet"/>
      <w:pStyle w:val="Table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 w16cid:durableId="1899434987">
    <w:abstractNumId w:val="9"/>
  </w:num>
  <w:num w:numId="2" w16cid:durableId="1572500660">
    <w:abstractNumId w:val="4"/>
  </w:num>
  <w:num w:numId="3" w16cid:durableId="1645966300">
    <w:abstractNumId w:val="6"/>
  </w:num>
  <w:num w:numId="4" w16cid:durableId="151217925">
    <w:abstractNumId w:val="11"/>
  </w:num>
  <w:num w:numId="5" w16cid:durableId="1361128900">
    <w:abstractNumId w:val="12"/>
  </w:num>
  <w:num w:numId="6" w16cid:durableId="5602794">
    <w:abstractNumId w:val="10"/>
  </w:num>
  <w:num w:numId="7" w16cid:durableId="1257639264">
    <w:abstractNumId w:val="5"/>
  </w:num>
  <w:num w:numId="8" w16cid:durableId="69233486">
    <w:abstractNumId w:val="7"/>
  </w:num>
  <w:num w:numId="9" w16cid:durableId="1398363638">
    <w:abstractNumId w:val="0"/>
  </w:num>
  <w:num w:numId="10" w16cid:durableId="2035494217">
    <w:abstractNumId w:val="2"/>
  </w:num>
  <w:num w:numId="11" w16cid:durableId="2011135479">
    <w:abstractNumId w:val="8"/>
  </w:num>
  <w:num w:numId="12" w16cid:durableId="1546672038">
    <w:abstractNumId w:val="3"/>
  </w:num>
  <w:num w:numId="13" w16cid:durableId="799420275">
    <w:abstractNumId w:val="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6F89"/>
    <w:rsid w:val="000147F6"/>
    <w:rsid w:val="00014ECA"/>
    <w:rsid w:val="000209C8"/>
    <w:rsid w:val="00021162"/>
    <w:rsid w:val="00021351"/>
    <w:rsid w:val="000304AE"/>
    <w:rsid w:val="00032144"/>
    <w:rsid w:val="0003310D"/>
    <w:rsid w:val="0003397D"/>
    <w:rsid w:val="000347AE"/>
    <w:rsid w:val="00040AA8"/>
    <w:rsid w:val="00041FC0"/>
    <w:rsid w:val="000441EC"/>
    <w:rsid w:val="000449FE"/>
    <w:rsid w:val="00045A96"/>
    <w:rsid w:val="00045FBB"/>
    <w:rsid w:val="000517D1"/>
    <w:rsid w:val="00052349"/>
    <w:rsid w:val="00052A45"/>
    <w:rsid w:val="00053BE1"/>
    <w:rsid w:val="000636C5"/>
    <w:rsid w:val="000648C4"/>
    <w:rsid w:val="00066652"/>
    <w:rsid w:val="00072B3D"/>
    <w:rsid w:val="00072B43"/>
    <w:rsid w:val="0007428C"/>
    <w:rsid w:val="00076E82"/>
    <w:rsid w:val="000830F6"/>
    <w:rsid w:val="00084D26"/>
    <w:rsid w:val="000919AB"/>
    <w:rsid w:val="00094583"/>
    <w:rsid w:val="00095F54"/>
    <w:rsid w:val="000A0729"/>
    <w:rsid w:val="000A0C5A"/>
    <w:rsid w:val="000A3BD8"/>
    <w:rsid w:val="000A41F3"/>
    <w:rsid w:val="000A5783"/>
    <w:rsid w:val="000B0FDF"/>
    <w:rsid w:val="000B2425"/>
    <w:rsid w:val="000C0437"/>
    <w:rsid w:val="000C398E"/>
    <w:rsid w:val="000C39B8"/>
    <w:rsid w:val="000C427D"/>
    <w:rsid w:val="000C6292"/>
    <w:rsid w:val="000D1881"/>
    <w:rsid w:val="000D5E8E"/>
    <w:rsid w:val="000D66DF"/>
    <w:rsid w:val="000D7E76"/>
    <w:rsid w:val="000E1BC6"/>
    <w:rsid w:val="000E7469"/>
    <w:rsid w:val="000F3A61"/>
    <w:rsid w:val="001017FB"/>
    <w:rsid w:val="00103762"/>
    <w:rsid w:val="0010459D"/>
    <w:rsid w:val="00106959"/>
    <w:rsid w:val="00106C98"/>
    <w:rsid w:val="001076ED"/>
    <w:rsid w:val="00110154"/>
    <w:rsid w:val="00111544"/>
    <w:rsid w:val="0011659F"/>
    <w:rsid w:val="001216F5"/>
    <w:rsid w:val="00121C8F"/>
    <w:rsid w:val="0012309C"/>
    <w:rsid w:val="00124F93"/>
    <w:rsid w:val="001315AE"/>
    <w:rsid w:val="00134A91"/>
    <w:rsid w:val="001434AA"/>
    <w:rsid w:val="0014485E"/>
    <w:rsid w:val="001471F7"/>
    <w:rsid w:val="00163353"/>
    <w:rsid w:val="00166022"/>
    <w:rsid w:val="00170FA5"/>
    <w:rsid w:val="00172558"/>
    <w:rsid w:val="001748A7"/>
    <w:rsid w:val="001756A0"/>
    <w:rsid w:val="00175CB9"/>
    <w:rsid w:val="00177354"/>
    <w:rsid w:val="00181F4C"/>
    <w:rsid w:val="001828F6"/>
    <w:rsid w:val="001850F4"/>
    <w:rsid w:val="00186337"/>
    <w:rsid w:val="00187E48"/>
    <w:rsid w:val="00190329"/>
    <w:rsid w:val="001912D8"/>
    <w:rsid w:val="00191930"/>
    <w:rsid w:val="001A1315"/>
    <w:rsid w:val="001A343C"/>
    <w:rsid w:val="001A41D7"/>
    <w:rsid w:val="001A5A34"/>
    <w:rsid w:val="001A5C33"/>
    <w:rsid w:val="001A6BEF"/>
    <w:rsid w:val="001B6D9E"/>
    <w:rsid w:val="001C0925"/>
    <w:rsid w:val="001C0BB4"/>
    <w:rsid w:val="001C0F10"/>
    <w:rsid w:val="001C1026"/>
    <w:rsid w:val="001C4E67"/>
    <w:rsid w:val="001C5EB5"/>
    <w:rsid w:val="001C612D"/>
    <w:rsid w:val="001C6E04"/>
    <w:rsid w:val="001D4B15"/>
    <w:rsid w:val="001D72E6"/>
    <w:rsid w:val="001E412C"/>
    <w:rsid w:val="001F13A3"/>
    <w:rsid w:val="001F2F24"/>
    <w:rsid w:val="001F661B"/>
    <w:rsid w:val="00200BA6"/>
    <w:rsid w:val="00202FBD"/>
    <w:rsid w:val="0021221D"/>
    <w:rsid w:val="00213C67"/>
    <w:rsid w:val="0021470C"/>
    <w:rsid w:val="00215408"/>
    <w:rsid w:val="00216B94"/>
    <w:rsid w:val="00217465"/>
    <w:rsid w:val="00222087"/>
    <w:rsid w:val="00224B94"/>
    <w:rsid w:val="00227FDE"/>
    <w:rsid w:val="0023276E"/>
    <w:rsid w:val="00233BE2"/>
    <w:rsid w:val="00243EAE"/>
    <w:rsid w:val="00244C6D"/>
    <w:rsid w:val="00245EC6"/>
    <w:rsid w:val="0025262A"/>
    <w:rsid w:val="00255E01"/>
    <w:rsid w:val="00256395"/>
    <w:rsid w:val="00257675"/>
    <w:rsid w:val="00257CBE"/>
    <w:rsid w:val="00257E20"/>
    <w:rsid w:val="002610A6"/>
    <w:rsid w:val="002672ED"/>
    <w:rsid w:val="00267C81"/>
    <w:rsid w:val="00270C94"/>
    <w:rsid w:val="002740ED"/>
    <w:rsid w:val="00274F0F"/>
    <w:rsid w:val="0027545E"/>
    <w:rsid w:val="002805EC"/>
    <w:rsid w:val="00284787"/>
    <w:rsid w:val="00287A4F"/>
    <w:rsid w:val="002A1808"/>
    <w:rsid w:val="002A53E6"/>
    <w:rsid w:val="002C1B3A"/>
    <w:rsid w:val="002C6E40"/>
    <w:rsid w:val="002D07CC"/>
    <w:rsid w:val="002D1829"/>
    <w:rsid w:val="002D2E94"/>
    <w:rsid w:val="002E5CED"/>
    <w:rsid w:val="002F5B74"/>
    <w:rsid w:val="002F757E"/>
    <w:rsid w:val="002F7DDC"/>
    <w:rsid w:val="003010DF"/>
    <w:rsid w:val="003061A2"/>
    <w:rsid w:val="0030773C"/>
    <w:rsid w:val="003101F5"/>
    <w:rsid w:val="00312A0C"/>
    <w:rsid w:val="00312C78"/>
    <w:rsid w:val="00314A62"/>
    <w:rsid w:val="00321FE7"/>
    <w:rsid w:val="00325E63"/>
    <w:rsid w:val="00335EDD"/>
    <w:rsid w:val="003444D1"/>
    <w:rsid w:val="00355CCB"/>
    <w:rsid w:val="0035637F"/>
    <w:rsid w:val="003573F7"/>
    <w:rsid w:val="003607BD"/>
    <w:rsid w:val="003607F8"/>
    <w:rsid w:val="00360846"/>
    <w:rsid w:val="00364BB4"/>
    <w:rsid w:val="0037462F"/>
    <w:rsid w:val="00385C55"/>
    <w:rsid w:val="003915F4"/>
    <w:rsid w:val="00391A7F"/>
    <w:rsid w:val="00391F53"/>
    <w:rsid w:val="00392F55"/>
    <w:rsid w:val="00393E74"/>
    <w:rsid w:val="0039635B"/>
    <w:rsid w:val="00397968"/>
    <w:rsid w:val="003A0999"/>
    <w:rsid w:val="003A5FE0"/>
    <w:rsid w:val="003A69EB"/>
    <w:rsid w:val="003B03C1"/>
    <w:rsid w:val="003B0826"/>
    <w:rsid w:val="003B40DF"/>
    <w:rsid w:val="003B41F0"/>
    <w:rsid w:val="003B64D0"/>
    <w:rsid w:val="003C59DF"/>
    <w:rsid w:val="003C5F59"/>
    <w:rsid w:val="003C6FBE"/>
    <w:rsid w:val="003D1F55"/>
    <w:rsid w:val="003D62FB"/>
    <w:rsid w:val="003E16B4"/>
    <w:rsid w:val="003E38AB"/>
    <w:rsid w:val="003F7AFB"/>
    <w:rsid w:val="00403271"/>
    <w:rsid w:val="00405982"/>
    <w:rsid w:val="00410A13"/>
    <w:rsid w:val="004117E7"/>
    <w:rsid w:val="00415FC6"/>
    <w:rsid w:val="004163DC"/>
    <w:rsid w:val="00420A2A"/>
    <w:rsid w:val="00427095"/>
    <w:rsid w:val="00430618"/>
    <w:rsid w:val="0043087D"/>
    <w:rsid w:val="0043431A"/>
    <w:rsid w:val="004356BE"/>
    <w:rsid w:val="00435832"/>
    <w:rsid w:val="004375F7"/>
    <w:rsid w:val="00440E65"/>
    <w:rsid w:val="004515EB"/>
    <w:rsid w:val="00455451"/>
    <w:rsid w:val="004571FC"/>
    <w:rsid w:val="004659E4"/>
    <w:rsid w:val="00466429"/>
    <w:rsid w:val="004675CF"/>
    <w:rsid w:val="00471E51"/>
    <w:rsid w:val="004728FF"/>
    <w:rsid w:val="004764C1"/>
    <w:rsid w:val="00476500"/>
    <w:rsid w:val="00482EED"/>
    <w:rsid w:val="00485895"/>
    <w:rsid w:val="0049267F"/>
    <w:rsid w:val="00494277"/>
    <w:rsid w:val="00497425"/>
    <w:rsid w:val="004A126D"/>
    <w:rsid w:val="004A1CD1"/>
    <w:rsid w:val="004A5E8A"/>
    <w:rsid w:val="004A6AB4"/>
    <w:rsid w:val="004B06A1"/>
    <w:rsid w:val="004B1DC9"/>
    <w:rsid w:val="004C0701"/>
    <w:rsid w:val="004C276D"/>
    <w:rsid w:val="004C481D"/>
    <w:rsid w:val="004D4F3C"/>
    <w:rsid w:val="004D5341"/>
    <w:rsid w:val="004D7EFC"/>
    <w:rsid w:val="004E14F4"/>
    <w:rsid w:val="004E4FD5"/>
    <w:rsid w:val="004F0166"/>
    <w:rsid w:val="004F068A"/>
    <w:rsid w:val="004F102D"/>
    <w:rsid w:val="00502CC3"/>
    <w:rsid w:val="00502FB7"/>
    <w:rsid w:val="00503ECE"/>
    <w:rsid w:val="00506236"/>
    <w:rsid w:val="00506E9B"/>
    <w:rsid w:val="005110C8"/>
    <w:rsid w:val="005114F2"/>
    <w:rsid w:val="00512A9B"/>
    <w:rsid w:val="00513672"/>
    <w:rsid w:val="0051465D"/>
    <w:rsid w:val="00515CD3"/>
    <w:rsid w:val="00526DD5"/>
    <w:rsid w:val="00527CD1"/>
    <w:rsid w:val="00531D13"/>
    <w:rsid w:val="00542B82"/>
    <w:rsid w:val="005437A1"/>
    <w:rsid w:val="00545399"/>
    <w:rsid w:val="0054600E"/>
    <w:rsid w:val="00546C47"/>
    <w:rsid w:val="0055493B"/>
    <w:rsid w:val="005560A9"/>
    <w:rsid w:val="00557F9B"/>
    <w:rsid w:val="00562A16"/>
    <w:rsid w:val="00565BCE"/>
    <w:rsid w:val="005663BD"/>
    <w:rsid w:val="0056675A"/>
    <w:rsid w:val="005679D4"/>
    <w:rsid w:val="0057120E"/>
    <w:rsid w:val="00574983"/>
    <w:rsid w:val="00585248"/>
    <w:rsid w:val="005869EC"/>
    <w:rsid w:val="00590237"/>
    <w:rsid w:val="00590433"/>
    <w:rsid w:val="00591D20"/>
    <w:rsid w:val="00597225"/>
    <w:rsid w:val="005A084D"/>
    <w:rsid w:val="005A093A"/>
    <w:rsid w:val="005A76B4"/>
    <w:rsid w:val="005A7D61"/>
    <w:rsid w:val="005B1069"/>
    <w:rsid w:val="005B4B23"/>
    <w:rsid w:val="005B6391"/>
    <w:rsid w:val="005B6BF1"/>
    <w:rsid w:val="005B740D"/>
    <w:rsid w:val="005C12A0"/>
    <w:rsid w:val="005C5E84"/>
    <w:rsid w:val="005D3DD7"/>
    <w:rsid w:val="005D43E4"/>
    <w:rsid w:val="005D5C52"/>
    <w:rsid w:val="005E04F0"/>
    <w:rsid w:val="005E3B29"/>
    <w:rsid w:val="005E7F94"/>
    <w:rsid w:val="005F0601"/>
    <w:rsid w:val="005F0907"/>
    <w:rsid w:val="005F4B0B"/>
    <w:rsid w:val="006018FD"/>
    <w:rsid w:val="006035D1"/>
    <w:rsid w:val="006056BF"/>
    <w:rsid w:val="00606E8A"/>
    <w:rsid w:val="00610D70"/>
    <w:rsid w:val="00612FE6"/>
    <w:rsid w:val="006176FB"/>
    <w:rsid w:val="006221B5"/>
    <w:rsid w:val="00623695"/>
    <w:rsid w:val="00624242"/>
    <w:rsid w:val="00624D0C"/>
    <w:rsid w:val="00627AD6"/>
    <w:rsid w:val="00642F16"/>
    <w:rsid w:val="00647D52"/>
    <w:rsid w:val="006520B6"/>
    <w:rsid w:val="006570BC"/>
    <w:rsid w:val="00657129"/>
    <w:rsid w:val="00666A36"/>
    <w:rsid w:val="006731D6"/>
    <w:rsid w:val="006744C3"/>
    <w:rsid w:val="006809A1"/>
    <w:rsid w:val="00687648"/>
    <w:rsid w:val="00687C9F"/>
    <w:rsid w:val="00690AD7"/>
    <w:rsid w:val="006923BB"/>
    <w:rsid w:val="00692B18"/>
    <w:rsid w:val="006939F0"/>
    <w:rsid w:val="00694ED3"/>
    <w:rsid w:val="00695400"/>
    <w:rsid w:val="006A1978"/>
    <w:rsid w:val="006A2E9E"/>
    <w:rsid w:val="006A5108"/>
    <w:rsid w:val="006A5408"/>
    <w:rsid w:val="006A5E05"/>
    <w:rsid w:val="006B2289"/>
    <w:rsid w:val="006B228C"/>
    <w:rsid w:val="006B29C2"/>
    <w:rsid w:val="006B453A"/>
    <w:rsid w:val="006B4FD2"/>
    <w:rsid w:val="006B5C48"/>
    <w:rsid w:val="006B77F3"/>
    <w:rsid w:val="006B7851"/>
    <w:rsid w:val="006C4D1C"/>
    <w:rsid w:val="006C615F"/>
    <w:rsid w:val="006D5F47"/>
    <w:rsid w:val="006D73C6"/>
    <w:rsid w:val="006E1274"/>
    <w:rsid w:val="006E37BF"/>
    <w:rsid w:val="006E3927"/>
    <w:rsid w:val="006E5999"/>
    <w:rsid w:val="006F0DC6"/>
    <w:rsid w:val="006F218D"/>
    <w:rsid w:val="006F3128"/>
    <w:rsid w:val="006F3955"/>
    <w:rsid w:val="006F3F37"/>
    <w:rsid w:val="006F47E4"/>
    <w:rsid w:val="006F5296"/>
    <w:rsid w:val="006F6E5A"/>
    <w:rsid w:val="007055AE"/>
    <w:rsid w:val="00706B14"/>
    <w:rsid w:val="00710E39"/>
    <w:rsid w:val="00711B1B"/>
    <w:rsid w:val="00713822"/>
    <w:rsid w:val="007152A5"/>
    <w:rsid w:val="00722006"/>
    <w:rsid w:val="00722F41"/>
    <w:rsid w:val="00733F54"/>
    <w:rsid w:val="0073580D"/>
    <w:rsid w:val="00737D15"/>
    <w:rsid w:val="00737D56"/>
    <w:rsid w:val="007479A6"/>
    <w:rsid w:val="00751DFB"/>
    <w:rsid w:val="00755F47"/>
    <w:rsid w:val="00757C88"/>
    <w:rsid w:val="00761783"/>
    <w:rsid w:val="0076349B"/>
    <w:rsid w:val="007644B9"/>
    <w:rsid w:val="00764A92"/>
    <w:rsid w:val="007668AE"/>
    <w:rsid w:val="00770517"/>
    <w:rsid w:val="00772678"/>
    <w:rsid w:val="007A1BEB"/>
    <w:rsid w:val="007A415D"/>
    <w:rsid w:val="007A5334"/>
    <w:rsid w:val="007A6DBB"/>
    <w:rsid w:val="007B27E6"/>
    <w:rsid w:val="007C0E33"/>
    <w:rsid w:val="007C5385"/>
    <w:rsid w:val="007C6324"/>
    <w:rsid w:val="007D335D"/>
    <w:rsid w:val="007E18CB"/>
    <w:rsid w:val="007E247E"/>
    <w:rsid w:val="007E46E0"/>
    <w:rsid w:val="007E471D"/>
    <w:rsid w:val="007F099F"/>
    <w:rsid w:val="007F1EE8"/>
    <w:rsid w:val="00801A0F"/>
    <w:rsid w:val="008064B5"/>
    <w:rsid w:val="00815DDD"/>
    <w:rsid w:val="008274E6"/>
    <w:rsid w:val="00834341"/>
    <w:rsid w:val="00835352"/>
    <w:rsid w:val="0084594F"/>
    <w:rsid w:val="00845C77"/>
    <w:rsid w:val="008467E6"/>
    <w:rsid w:val="00850BA7"/>
    <w:rsid w:val="00850C17"/>
    <w:rsid w:val="008510DF"/>
    <w:rsid w:val="00853D2B"/>
    <w:rsid w:val="00854578"/>
    <w:rsid w:val="008638B9"/>
    <w:rsid w:val="00871B95"/>
    <w:rsid w:val="0087581A"/>
    <w:rsid w:val="00875C33"/>
    <w:rsid w:val="00876915"/>
    <w:rsid w:val="0087703F"/>
    <w:rsid w:val="0088349C"/>
    <w:rsid w:val="008A341E"/>
    <w:rsid w:val="008B0DBC"/>
    <w:rsid w:val="008B51BD"/>
    <w:rsid w:val="008C0FDC"/>
    <w:rsid w:val="008C2584"/>
    <w:rsid w:val="008C4BBF"/>
    <w:rsid w:val="008C5474"/>
    <w:rsid w:val="008C7D16"/>
    <w:rsid w:val="008D3CD6"/>
    <w:rsid w:val="008D4BAA"/>
    <w:rsid w:val="008D5D58"/>
    <w:rsid w:val="008E0807"/>
    <w:rsid w:val="008E0AC1"/>
    <w:rsid w:val="008E4ABD"/>
    <w:rsid w:val="008E5D1B"/>
    <w:rsid w:val="008E7E4A"/>
    <w:rsid w:val="009024A7"/>
    <w:rsid w:val="0090395F"/>
    <w:rsid w:val="009052A4"/>
    <w:rsid w:val="00906A56"/>
    <w:rsid w:val="00906DBC"/>
    <w:rsid w:val="00906F89"/>
    <w:rsid w:val="00911C3F"/>
    <w:rsid w:val="009125B4"/>
    <w:rsid w:val="00915B05"/>
    <w:rsid w:val="00917FBA"/>
    <w:rsid w:val="00920D74"/>
    <w:rsid w:val="00921B8D"/>
    <w:rsid w:val="00923A94"/>
    <w:rsid w:val="0092449B"/>
    <w:rsid w:val="009304E0"/>
    <w:rsid w:val="00930AC1"/>
    <w:rsid w:val="00930DE8"/>
    <w:rsid w:val="00931063"/>
    <w:rsid w:val="00933131"/>
    <w:rsid w:val="0093467E"/>
    <w:rsid w:val="00936666"/>
    <w:rsid w:val="0094220E"/>
    <w:rsid w:val="00947CB1"/>
    <w:rsid w:val="00952FCC"/>
    <w:rsid w:val="009533A7"/>
    <w:rsid w:val="009569BF"/>
    <w:rsid w:val="00956A16"/>
    <w:rsid w:val="0096111C"/>
    <w:rsid w:val="00961F3C"/>
    <w:rsid w:val="00973031"/>
    <w:rsid w:val="0097343F"/>
    <w:rsid w:val="009734DA"/>
    <w:rsid w:val="009807B9"/>
    <w:rsid w:val="00981FA1"/>
    <w:rsid w:val="0098337B"/>
    <w:rsid w:val="00985747"/>
    <w:rsid w:val="00991220"/>
    <w:rsid w:val="00992209"/>
    <w:rsid w:val="00993597"/>
    <w:rsid w:val="009A1030"/>
    <w:rsid w:val="009A124C"/>
    <w:rsid w:val="009A33E3"/>
    <w:rsid w:val="009A38B7"/>
    <w:rsid w:val="009C2FFE"/>
    <w:rsid w:val="009C4ACB"/>
    <w:rsid w:val="009C4F9D"/>
    <w:rsid w:val="009C5CC4"/>
    <w:rsid w:val="009D14FE"/>
    <w:rsid w:val="009D1B39"/>
    <w:rsid w:val="009E779A"/>
    <w:rsid w:val="009E7903"/>
    <w:rsid w:val="009F2535"/>
    <w:rsid w:val="00A02DF4"/>
    <w:rsid w:val="00A10F21"/>
    <w:rsid w:val="00A12451"/>
    <w:rsid w:val="00A126CE"/>
    <w:rsid w:val="00A141E8"/>
    <w:rsid w:val="00A165F8"/>
    <w:rsid w:val="00A20D8B"/>
    <w:rsid w:val="00A21C99"/>
    <w:rsid w:val="00A239AB"/>
    <w:rsid w:val="00A30345"/>
    <w:rsid w:val="00A42532"/>
    <w:rsid w:val="00A428B1"/>
    <w:rsid w:val="00A473A6"/>
    <w:rsid w:val="00A55A94"/>
    <w:rsid w:val="00A55D1D"/>
    <w:rsid w:val="00A568FA"/>
    <w:rsid w:val="00A60C78"/>
    <w:rsid w:val="00A666AC"/>
    <w:rsid w:val="00A81DBC"/>
    <w:rsid w:val="00A84B03"/>
    <w:rsid w:val="00A87065"/>
    <w:rsid w:val="00A9358F"/>
    <w:rsid w:val="00A93925"/>
    <w:rsid w:val="00A963F1"/>
    <w:rsid w:val="00A9687E"/>
    <w:rsid w:val="00AA3B16"/>
    <w:rsid w:val="00AA73C8"/>
    <w:rsid w:val="00AB1EEB"/>
    <w:rsid w:val="00AB3EE3"/>
    <w:rsid w:val="00AC3FBD"/>
    <w:rsid w:val="00AC64D3"/>
    <w:rsid w:val="00AC6FE5"/>
    <w:rsid w:val="00AD1A97"/>
    <w:rsid w:val="00AD2F62"/>
    <w:rsid w:val="00AD4CE1"/>
    <w:rsid w:val="00AD510F"/>
    <w:rsid w:val="00AD7769"/>
    <w:rsid w:val="00AE295A"/>
    <w:rsid w:val="00AF1C68"/>
    <w:rsid w:val="00AF2075"/>
    <w:rsid w:val="00AF39A4"/>
    <w:rsid w:val="00AF723D"/>
    <w:rsid w:val="00B04B41"/>
    <w:rsid w:val="00B058B9"/>
    <w:rsid w:val="00B06F08"/>
    <w:rsid w:val="00B07874"/>
    <w:rsid w:val="00B136ED"/>
    <w:rsid w:val="00B14007"/>
    <w:rsid w:val="00B177FB"/>
    <w:rsid w:val="00B17BEC"/>
    <w:rsid w:val="00B2122C"/>
    <w:rsid w:val="00B257F9"/>
    <w:rsid w:val="00B27F53"/>
    <w:rsid w:val="00B33949"/>
    <w:rsid w:val="00B3509C"/>
    <w:rsid w:val="00B433CE"/>
    <w:rsid w:val="00B437F7"/>
    <w:rsid w:val="00B455FA"/>
    <w:rsid w:val="00B45F82"/>
    <w:rsid w:val="00B5542B"/>
    <w:rsid w:val="00B56318"/>
    <w:rsid w:val="00B57D51"/>
    <w:rsid w:val="00B65B0A"/>
    <w:rsid w:val="00B7320C"/>
    <w:rsid w:val="00B767ED"/>
    <w:rsid w:val="00B778A5"/>
    <w:rsid w:val="00B81D1F"/>
    <w:rsid w:val="00B87658"/>
    <w:rsid w:val="00B87CD4"/>
    <w:rsid w:val="00B9136F"/>
    <w:rsid w:val="00B93F23"/>
    <w:rsid w:val="00B940C9"/>
    <w:rsid w:val="00B94D76"/>
    <w:rsid w:val="00B97374"/>
    <w:rsid w:val="00B97CBA"/>
    <w:rsid w:val="00BA4613"/>
    <w:rsid w:val="00BB3E04"/>
    <w:rsid w:val="00BB6128"/>
    <w:rsid w:val="00BC1D17"/>
    <w:rsid w:val="00BC2FB2"/>
    <w:rsid w:val="00BC5529"/>
    <w:rsid w:val="00BC5702"/>
    <w:rsid w:val="00BC7619"/>
    <w:rsid w:val="00BD3586"/>
    <w:rsid w:val="00BD4613"/>
    <w:rsid w:val="00BD51DA"/>
    <w:rsid w:val="00BD7A4C"/>
    <w:rsid w:val="00BE0051"/>
    <w:rsid w:val="00BE21B1"/>
    <w:rsid w:val="00BE3A4E"/>
    <w:rsid w:val="00BE3DB7"/>
    <w:rsid w:val="00BF59A0"/>
    <w:rsid w:val="00BF7AB4"/>
    <w:rsid w:val="00C03D4A"/>
    <w:rsid w:val="00C072EE"/>
    <w:rsid w:val="00C10064"/>
    <w:rsid w:val="00C160DC"/>
    <w:rsid w:val="00C207F9"/>
    <w:rsid w:val="00C20D32"/>
    <w:rsid w:val="00C23FC0"/>
    <w:rsid w:val="00C271C3"/>
    <w:rsid w:val="00C31CA9"/>
    <w:rsid w:val="00C32E01"/>
    <w:rsid w:val="00C33DC1"/>
    <w:rsid w:val="00C34E6E"/>
    <w:rsid w:val="00C35330"/>
    <w:rsid w:val="00C44EA0"/>
    <w:rsid w:val="00C56B4A"/>
    <w:rsid w:val="00C70661"/>
    <w:rsid w:val="00C70A85"/>
    <w:rsid w:val="00C70F27"/>
    <w:rsid w:val="00C73EFD"/>
    <w:rsid w:val="00C74109"/>
    <w:rsid w:val="00C765A2"/>
    <w:rsid w:val="00C777F9"/>
    <w:rsid w:val="00C814E5"/>
    <w:rsid w:val="00C82EC7"/>
    <w:rsid w:val="00C85A2D"/>
    <w:rsid w:val="00C90392"/>
    <w:rsid w:val="00C90798"/>
    <w:rsid w:val="00C90F74"/>
    <w:rsid w:val="00C9281F"/>
    <w:rsid w:val="00CA52A3"/>
    <w:rsid w:val="00CB059E"/>
    <w:rsid w:val="00CB6CE3"/>
    <w:rsid w:val="00CC1667"/>
    <w:rsid w:val="00CC2FEE"/>
    <w:rsid w:val="00CD0C3A"/>
    <w:rsid w:val="00CD1655"/>
    <w:rsid w:val="00CD4799"/>
    <w:rsid w:val="00CE2DF7"/>
    <w:rsid w:val="00CE754B"/>
    <w:rsid w:val="00CF15E0"/>
    <w:rsid w:val="00CF2C94"/>
    <w:rsid w:val="00CF5397"/>
    <w:rsid w:val="00CF7753"/>
    <w:rsid w:val="00D00B93"/>
    <w:rsid w:val="00D00BF8"/>
    <w:rsid w:val="00D018E9"/>
    <w:rsid w:val="00D05271"/>
    <w:rsid w:val="00D140C0"/>
    <w:rsid w:val="00D168A3"/>
    <w:rsid w:val="00D22C1C"/>
    <w:rsid w:val="00D2369B"/>
    <w:rsid w:val="00D243B8"/>
    <w:rsid w:val="00D3094C"/>
    <w:rsid w:val="00D35E4C"/>
    <w:rsid w:val="00D43723"/>
    <w:rsid w:val="00D444EF"/>
    <w:rsid w:val="00D506DF"/>
    <w:rsid w:val="00D508A1"/>
    <w:rsid w:val="00D50907"/>
    <w:rsid w:val="00D52744"/>
    <w:rsid w:val="00D54D0E"/>
    <w:rsid w:val="00D56D57"/>
    <w:rsid w:val="00D5744A"/>
    <w:rsid w:val="00D6007A"/>
    <w:rsid w:val="00D6014C"/>
    <w:rsid w:val="00D61031"/>
    <w:rsid w:val="00D640A4"/>
    <w:rsid w:val="00D65EEB"/>
    <w:rsid w:val="00D679EC"/>
    <w:rsid w:val="00D73266"/>
    <w:rsid w:val="00D80239"/>
    <w:rsid w:val="00D80381"/>
    <w:rsid w:val="00D81361"/>
    <w:rsid w:val="00D86459"/>
    <w:rsid w:val="00D86A34"/>
    <w:rsid w:val="00D87615"/>
    <w:rsid w:val="00D9136B"/>
    <w:rsid w:val="00DA0999"/>
    <w:rsid w:val="00DA179A"/>
    <w:rsid w:val="00DA47B3"/>
    <w:rsid w:val="00DB297F"/>
    <w:rsid w:val="00DC047A"/>
    <w:rsid w:val="00DC4E4E"/>
    <w:rsid w:val="00DD116C"/>
    <w:rsid w:val="00DD26AF"/>
    <w:rsid w:val="00DD3030"/>
    <w:rsid w:val="00DD4A59"/>
    <w:rsid w:val="00DD6AED"/>
    <w:rsid w:val="00DE35E0"/>
    <w:rsid w:val="00DE6C56"/>
    <w:rsid w:val="00DF0173"/>
    <w:rsid w:val="00DF33AB"/>
    <w:rsid w:val="00DF3F1E"/>
    <w:rsid w:val="00DF4F72"/>
    <w:rsid w:val="00DF6CAA"/>
    <w:rsid w:val="00E00DB1"/>
    <w:rsid w:val="00E02F92"/>
    <w:rsid w:val="00E11B7D"/>
    <w:rsid w:val="00E1203E"/>
    <w:rsid w:val="00E16E4F"/>
    <w:rsid w:val="00E17232"/>
    <w:rsid w:val="00E177CE"/>
    <w:rsid w:val="00E2014A"/>
    <w:rsid w:val="00E210EC"/>
    <w:rsid w:val="00E237A3"/>
    <w:rsid w:val="00E23D85"/>
    <w:rsid w:val="00E27260"/>
    <w:rsid w:val="00E33740"/>
    <w:rsid w:val="00E36D42"/>
    <w:rsid w:val="00E400AE"/>
    <w:rsid w:val="00E411D9"/>
    <w:rsid w:val="00E4630A"/>
    <w:rsid w:val="00E47611"/>
    <w:rsid w:val="00E47821"/>
    <w:rsid w:val="00E5129A"/>
    <w:rsid w:val="00E55321"/>
    <w:rsid w:val="00E5557C"/>
    <w:rsid w:val="00E56A8A"/>
    <w:rsid w:val="00E5725F"/>
    <w:rsid w:val="00E57292"/>
    <w:rsid w:val="00E61A26"/>
    <w:rsid w:val="00E61AD5"/>
    <w:rsid w:val="00E61DBC"/>
    <w:rsid w:val="00E62B61"/>
    <w:rsid w:val="00E659B5"/>
    <w:rsid w:val="00E7068B"/>
    <w:rsid w:val="00E75600"/>
    <w:rsid w:val="00E757CC"/>
    <w:rsid w:val="00E8045E"/>
    <w:rsid w:val="00E838BE"/>
    <w:rsid w:val="00E85B1F"/>
    <w:rsid w:val="00E942C3"/>
    <w:rsid w:val="00E953F7"/>
    <w:rsid w:val="00EA599A"/>
    <w:rsid w:val="00EB4C7F"/>
    <w:rsid w:val="00EC030C"/>
    <w:rsid w:val="00EC0818"/>
    <w:rsid w:val="00EC116C"/>
    <w:rsid w:val="00ED3D10"/>
    <w:rsid w:val="00ED44A9"/>
    <w:rsid w:val="00EE2FEC"/>
    <w:rsid w:val="00EE534B"/>
    <w:rsid w:val="00EE7F15"/>
    <w:rsid w:val="00EF1B31"/>
    <w:rsid w:val="00EF3449"/>
    <w:rsid w:val="00EF417C"/>
    <w:rsid w:val="00EF54E4"/>
    <w:rsid w:val="00EF748E"/>
    <w:rsid w:val="00EF790C"/>
    <w:rsid w:val="00F01433"/>
    <w:rsid w:val="00F1252C"/>
    <w:rsid w:val="00F127FA"/>
    <w:rsid w:val="00F20544"/>
    <w:rsid w:val="00F21CF7"/>
    <w:rsid w:val="00F26388"/>
    <w:rsid w:val="00F30074"/>
    <w:rsid w:val="00F31E7D"/>
    <w:rsid w:val="00F320EE"/>
    <w:rsid w:val="00F37FB0"/>
    <w:rsid w:val="00F41839"/>
    <w:rsid w:val="00F4449E"/>
    <w:rsid w:val="00F528B1"/>
    <w:rsid w:val="00F533D0"/>
    <w:rsid w:val="00F53749"/>
    <w:rsid w:val="00F637FA"/>
    <w:rsid w:val="00F676E0"/>
    <w:rsid w:val="00F71A5A"/>
    <w:rsid w:val="00F73675"/>
    <w:rsid w:val="00F73C5E"/>
    <w:rsid w:val="00F758B5"/>
    <w:rsid w:val="00F75E7C"/>
    <w:rsid w:val="00F850AB"/>
    <w:rsid w:val="00F959C7"/>
    <w:rsid w:val="00F96CE7"/>
    <w:rsid w:val="00F97025"/>
    <w:rsid w:val="00FB5694"/>
    <w:rsid w:val="00FC42D5"/>
    <w:rsid w:val="00FD01D0"/>
    <w:rsid w:val="00FD603F"/>
    <w:rsid w:val="00FD7B3F"/>
    <w:rsid w:val="00FE528C"/>
    <w:rsid w:val="00FF0360"/>
    <w:rsid w:val="00FF1786"/>
    <w:rsid w:val="00FF5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914451"/>
  <w15:docId w15:val="{F743CC16-3526-8C4F-903D-F813FF43C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HAnsi"/>
        <w:sz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ny">
    <w:name w:val="Normal"/>
    <w:qFormat/>
    <w:rsid w:val="00612FE6"/>
    <w:pPr>
      <w:jc w:val="both"/>
    </w:pPr>
    <w:rPr>
      <w:lang w:val="pl-PL"/>
    </w:rPr>
  </w:style>
  <w:style w:type="paragraph" w:styleId="Nagwek1">
    <w:name w:val="heading 1"/>
    <w:aliases w:val="1. TITLE"/>
    <w:basedOn w:val="Normalny"/>
    <w:next w:val="Normalny"/>
    <w:link w:val="Nagwek1Znak"/>
    <w:qFormat/>
    <w:rsid w:val="0043431A"/>
    <w:pPr>
      <w:keepNext/>
      <w:keepLines/>
      <w:numPr>
        <w:numId w:val="4"/>
      </w:numPr>
      <w:pBdr>
        <w:bottom w:val="single" w:sz="4" w:space="1" w:color="595959" w:themeColor="text1" w:themeTint="A6"/>
      </w:pBdr>
      <w:spacing w:before="360" w:after="160" w:line="259" w:lineRule="auto"/>
      <w:outlineLvl w:val="0"/>
    </w:pPr>
    <w:rPr>
      <w:rFonts w:eastAsiaTheme="majorEastAsia"/>
      <w:smallCaps/>
      <w:color w:val="002060"/>
      <w:sz w:val="36"/>
      <w:szCs w:val="36"/>
      <w:lang w:val="en-US" w:eastAsia="it-IT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711B1B"/>
    <w:pPr>
      <w:keepNext/>
      <w:keepLines/>
      <w:numPr>
        <w:ilvl w:val="1"/>
        <w:numId w:val="4"/>
      </w:numPr>
      <w:spacing w:before="360" w:line="360" w:lineRule="auto"/>
      <w:outlineLvl w:val="1"/>
    </w:pPr>
    <w:rPr>
      <w:rFonts w:eastAsiaTheme="majorEastAsia" w:cstheme="majorBidi"/>
      <w:b/>
      <w:color w:val="002060"/>
      <w:sz w:val="26"/>
      <w:szCs w:val="26"/>
      <w:lang w:val="en-US" w:eastAsia="it-IT"/>
    </w:rPr>
  </w:style>
  <w:style w:type="paragraph" w:styleId="Nagwek3">
    <w:name w:val="heading 3"/>
    <w:basedOn w:val="Nagwek2"/>
    <w:next w:val="Normalny"/>
    <w:link w:val="Nagwek3Znak"/>
    <w:unhideWhenUsed/>
    <w:qFormat/>
    <w:rsid w:val="00711B1B"/>
    <w:pPr>
      <w:numPr>
        <w:ilvl w:val="2"/>
      </w:numPr>
      <w:spacing w:before="240"/>
      <w:ind w:left="0" w:firstLine="0"/>
      <w:outlineLvl w:val="2"/>
    </w:pPr>
    <w:rPr>
      <w:b w:val="0"/>
      <w:color w:val="1F4D78" w:themeColor="accent1" w:themeShade="7F"/>
      <w:sz w:val="24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6F3955"/>
    <w:pPr>
      <w:keepNext/>
      <w:keepLines/>
      <w:numPr>
        <w:ilvl w:val="3"/>
        <w:numId w:val="4"/>
      </w:numPr>
      <w:spacing w:before="12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lang w:val="en-US"/>
    </w:rPr>
  </w:style>
  <w:style w:type="paragraph" w:styleId="Nagwek5">
    <w:name w:val="heading 5"/>
    <w:basedOn w:val="Normalny"/>
    <w:next w:val="Normalny"/>
    <w:link w:val="Nagwek5Znak"/>
    <w:uiPriority w:val="9"/>
    <w:unhideWhenUsed/>
    <w:qFormat/>
    <w:rsid w:val="00624242"/>
    <w:pPr>
      <w:keepNext/>
      <w:keepLines/>
      <w:numPr>
        <w:ilvl w:val="4"/>
        <w:numId w:val="4"/>
      </w:numPr>
      <w:spacing w:before="120" w:after="12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unhideWhenUsed/>
    <w:qFormat/>
    <w:rsid w:val="009052A4"/>
    <w:pPr>
      <w:keepNext/>
      <w:keepLines/>
      <w:numPr>
        <w:ilvl w:val="5"/>
        <w:numId w:val="4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unhideWhenUsed/>
    <w:qFormat/>
    <w:rsid w:val="009052A4"/>
    <w:pPr>
      <w:keepNext/>
      <w:keepLines/>
      <w:numPr>
        <w:ilvl w:val="6"/>
        <w:numId w:val="4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052A4"/>
    <w:pPr>
      <w:keepNext/>
      <w:keepLines/>
      <w:numPr>
        <w:ilvl w:val="7"/>
        <w:numId w:val="4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052A4"/>
    <w:pPr>
      <w:keepNext/>
      <w:keepLines/>
      <w:numPr>
        <w:ilvl w:val="8"/>
        <w:numId w:val="4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Znak">
    <w:name w:val="Nagłówek Znak"/>
    <w:basedOn w:val="Domylnaczcionkaakapitu"/>
    <w:link w:val="Nagwek"/>
    <w:qFormat/>
    <w:rsid w:val="00DE69CD"/>
  </w:style>
  <w:style w:type="character" w:customStyle="1" w:styleId="StopkaZnak">
    <w:name w:val="Stopka Znak"/>
    <w:basedOn w:val="Domylnaczcionkaakapitu"/>
    <w:link w:val="Stopka"/>
    <w:uiPriority w:val="99"/>
    <w:qFormat/>
    <w:rsid w:val="00DE69CD"/>
  </w:style>
  <w:style w:type="character" w:customStyle="1" w:styleId="Nagwek1Znak">
    <w:name w:val="Nagłówek 1 Znak"/>
    <w:aliases w:val="1. TITLE Znak"/>
    <w:basedOn w:val="Domylnaczcionkaakapitu"/>
    <w:link w:val="Nagwek1"/>
    <w:qFormat/>
    <w:rsid w:val="0043431A"/>
    <w:rPr>
      <w:rFonts w:eastAsiaTheme="majorEastAsia"/>
      <w:smallCaps/>
      <w:color w:val="002060"/>
      <w:sz w:val="36"/>
      <w:szCs w:val="36"/>
      <w:lang w:val="en-US" w:eastAsia="it-IT"/>
    </w:rPr>
  </w:style>
  <w:style w:type="character" w:customStyle="1" w:styleId="CollegamentoInternet">
    <w:name w:val="Collegamento Internet"/>
    <w:basedOn w:val="Domylnaczcionkaakapitu"/>
    <w:uiPriority w:val="99"/>
    <w:unhideWhenUsed/>
    <w:rsid w:val="00FD17CB"/>
    <w:rPr>
      <w:color w:val="0563C1" w:themeColor="hyperlink"/>
      <w:u w:val="single"/>
    </w:rPr>
  </w:style>
  <w:style w:type="character" w:styleId="UyteHipercze">
    <w:name w:val="FollowedHyperlink"/>
    <w:basedOn w:val="Domylnaczcionkaakapitu"/>
    <w:uiPriority w:val="99"/>
    <w:semiHidden/>
    <w:unhideWhenUsed/>
    <w:qFormat/>
    <w:rsid w:val="00EA1911"/>
    <w:rPr>
      <w:color w:val="954F72" w:themeColor="followedHyperlink"/>
      <w:u w:val="single"/>
    </w:rPr>
  </w:style>
  <w:style w:type="paragraph" w:styleId="Tytu">
    <w:name w:val="Title"/>
    <w:basedOn w:val="Normalny"/>
    <w:next w:val="Tekstpodstawowy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Tekstpodstawowy">
    <w:name w:val="Body Text"/>
    <w:basedOn w:val="Normalny"/>
    <w:pPr>
      <w:spacing w:after="140" w:line="276" w:lineRule="auto"/>
    </w:pPr>
  </w:style>
  <w:style w:type="paragraph" w:styleId="Lista">
    <w:name w:val="List"/>
    <w:basedOn w:val="Tekstpodstawowy"/>
    <w:rPr>
      <w:rFonts w:cs="Arial"/>
    </w:rPr>
  </w:style>
  <w:style w:type="paragraph" w:styleId="Legenda">
    <w:name w:val="caption"/>
    <w:basedOn w:val="Normalny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Indice">
    <w:name w:val="Indice"/>
    <w:basedOn w:val="Normalny"/>
    <w:autoRedefine/>
    <w:qFormat/>
    <w:rsid w:val="003B41F0"/>
    <w:pPr>
      <w:suppressLineNumbers/>
    </w:pPr>
    <w:rPr>
      <w:rFonts w:cs="Arial"/>
      <w:sz w:val="16"/>
    </w:rPr>
  </w:style>
  <w:style w:type="paragraph" w:customStyle="1" w:styleId="Intestazioneepidipagina">
    <w:name w:val="Intestazione e piè di pagina"/>
    <w:basedOn w:val="Normalny"/>
    <w:qFormat/>
  </w:style>
  <w:style w:type="paragraph" w:styleId="Nagwek">
    <w:name w:val="header"/>
    <w:basedOn w:val="Normalny"/>
    <w:link w:val="NagwekZnak"/>
    <w:unhideWhenUsed/>
    <w:rsid w:val="00DE69CD"/>
    <w:pPr>
      <w:tabs>
        <w:tab w:val="center" w:pos="4819"/>
        <w:tab w:val="right" w:pos="9638"/>
      </w:tabs>
    </w:pPr>
  </w:style>
  <w:style w:type="paragraph" w:styleId="Stopka">
    <w:name w:val="footer"/>
    <w:basedOn w:val="Normalny"/>
    <w:link w:val="StopkaZnak"/>
    <w:uiPriority w:val="99"/>
    <w:unhideWhenUsed/>
    <w:rsid w:val="00DE69CD"/>
    <w:pPr>
      <w:tabs>
        <w:tab w:val="center" w:pos="4819"/>
        <w:tab w:val="right" w:pos="9638"/>
      </w:tabs>
    </w:pPr>
  </w:style>
  <w:style w:type="paragraph" w:styleId="NormalnyWeb">
    <w:name w:val="Normal (Web)"/>
    <w:basedOn w:val="Normalny"/>
    <w:uiPriority w:val="99"/>
    <w:unhideWhenUsed/>
    <w:qFormat/>
    <w:rsid w:val="00533995"/>
    <w:pPr>
      <w:spacing w:beforeAutospacing="1" w:afterAutospacing="1"/>
    </w:pPr>
    <w:rPr>
      <w:rFonts w:ascii="Times New Roman" w:hAnsi="Times New Roman" w:cs="Times New Roman"/>
      <w:lang w:eastAsia="it-IT"/>
    </w:rPr>
  </w:style>
  <w:style w:type="paragraph" w:customStyle="1" w:styleId="Paragrafobase">
    <w:name w:val="[Paragrafo base]"/>
    <w:basedOn w:val="Normalny"/>
    <w:uiPriority w:val="99"/>
    <w:qFormat/>
    <w:rsid w:val="00FB3A12"/>
    <w:pPr>
      <w:widowControl w:val="0"/>
      <w:spacing w:line="288" w:lineRule="auto"/>
      <w:textAlignment w:val="center"/>
    </w:pPr>
    <w:rPr>
      <w:rFonts w:ascii="MinionPro-Regular" w:hAnsi="MinionPro-Regular" w:cs="MinionPro-Regular"/>
      <w:color w:val="000000"/>
    </w:rPr>
  </w:style>
  <w:style w:type="paragraph" w:customStyle="1" w:styleId="Contenutocornice">
    <w:name w:val="Contenuto cornice"/>
    <w:basedOn w:val="Normalny"/>
    <w:qFormat/>
  </w:style>
  <w:style w:type="paragraph" w:styleId="Spistreci2">
    <w:name w:val="toc 2"/>
    <w:basedOn w:val="Normalny"/>
    <w:next w:val="Normalny"/>
    <w:autoRedefine/>
    <w:uiPriority w:val="39"/>
    <w:rsid w:val="00AC6FE5"/>
    <w:pPr>
      <w:tabs>
        <w:tab w:val="left" w:pos="660"/>
        <w:tab w:val="right" w:pos="10762"/>
      </w:tabs>
      <w:spacing w:before="60"/>
      <w:jc w:val="left"/>
    </w:pPr>
    <w:rPr>
      <w:b/>
      <w:bCs/>
      <w:sz w:val="20"/>
    </w:rPr>
  </w:style>
  <w:style w:type="paragraph" w:styleId="Spistreci1">
    <w:name w:val="toc 1"/>
    <w:basedOn w:val="Normalny"/>
    <w:next w:val="Normalny"/>
    <w:autoRedefine/>
    <w:uiPriority w:val="39"/>
    <w:rsid w:val="00053BE1"/>
    <w:pPr>
      <w:tabs>
        <w:tab w:val="left" w:pos="332"/>
        <w:tab w:val="right" w:pos="10762"/>
      </w:tabs>
      <w:spacing w:before="240" w:after="240"/>
      <w:jc w:val="left"/>
    </w:pPr>
    <w:rPr>
      <w:rFonts w:cstheme="majorHAnsi"/>
      <w:b/>
      <w:bCs/>
      <w:caps/>
      <w:u w:val="single"/>
    </w:rPr>
  </w:style>
  <w:style w:type="paragraph" w:customStyle="1" w:styleId="Titolo0">
    <w:name w:val="Titolo 0"/>
    <w:basedOn w:val="Normalny"/>
    <w:autoRedefine/>
    <w:rsid w:val="002805EC"/>
    <w:rPr>
      <w:rFonts w:ascii="Arial" w:eastAsia="Times New Roman" w:hAnsi="Arial" w:cs="Times New Roman"/>
      <w:b/>
      <w:caps/>
      <w:sz w:val="26"/>
      <w:lang w:eastAsia="it-IT"/>
    </w:rPr>
  </w:style>
  <w:style w:type="paragraph" w:customStyle="1" w:styleId="Paragrafo">
    <w:name w:val="Paragrafo"/>
    <w:basedOn w:val="Normalny"/>
    <w:link w:val="ParagrafoCarattere"/>
    <w:autoRedefine/>
    <w:rsid w:val="00906A56"/>
    <w:pPr>
      <w:spacing w:before="60" w:after="60"/>
    </w:pPr>
    <w:rPr>
      <w:rFonts w:ascii="Arial" w:eastAsia="Times New Roman" w:hAnsi="Arial" w:cs="Times New Roman"/>
      <w:sz w:val="18"/>
      <w:lang w:eastAsia="it-IT"/>
    </w:rPr>
  </w:style>
  <w:style w:type="character" w:customStyle="1" w:styleId="ParagrafoCarattere">
    <w:name w:val="Paragrafo Carattere"/>
    <w:basedOn w:val="Domylnaczcionkaakapitu"/>
    <w:link w:val="Paragrafo"/>
    <w:rsid w:val="00906A56"/>
    <w:rPr>
      <w:rFonts w:ascii="Arial" w:eastAsia="Times New Roman" w:hAnsi="Arial" w:cs="Times New Roman"/>
      <w:sz w:val="18"/>
      <w:szCs w:val="20"/>
      <w:lang w:eastAsia="it-IT"/>
    </w:rPr>
  </w:style>
  <w:style w:type="character" w:customStyle="1" w:styleId="Nagwek2Znak">
    <w:name w:val="Nagłówek 2 Znak"/>
    <w:basedOn w:val="Domylnaczcionkaakapitu"/>
    <w:link w:val="Nagwek2"/>
    <w:uiPriority w:val="9"/>
    <w:rsid w:val="00711B1B"/>
    <w:rPr>
      <w:rFonts w:eastAsiaTheme="majorEastAsia" w:cstheme="majorBidi"/>
      <w:b/>
      <w:color w:val="002060"/>
      <w:sz w:val="26"/>
      <w:szCs w:val="26"/>
      <w:lang w:val="en-US" w:eastAsia="it-IT"/>
    </w:rPr>
  </w:style>
  <w:style w:type="table" w:styleId="Tabela-Siatka">
    <w:name w:val="Table Grid"/>
    <w:basedOn w:val="Standardowy"/>
    <w:rsid w:val="00722F41"/>
    <w:rPr>
      <w:rFonts w:ascii="Times New Roman" w:eastAsia="Times New Roman" w:hAnsi="Times New Roman" w:cs="Times New Roman"/>
      <w:sz w:val="20"/>
      <w:lang w:eastAsia="it-I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lencopuntato">
    <w:name w:val="Elenco puntato"/>
    <w:basedOn w:val="Paragrafo"/>
    <w:link w:val="ElencopuntatoCarattere"/>
    <w:rsid w:val="00722F41"/>
    <w:pPr>
      <w:numPr>
        <w:numId w:val="1"/>
      </w:numPr>
      <w:spacing w:before="0"/>
    </w:pPr>
  </w:style>
  <w:style w:type="paragraph" w:customStyle="1" w:styleId="9TestoProcedura">
    <w:name w:val="9 Testo Procedura"/>
    <w:basedOn w:val="Normalny"/>
    <w:link w:val="9TestoProceduraCarattere"/>
    <w:rsid w:val="00722F41"/>
    <w:pPr>
      <w:spacing w:before="40"/>
    </w:pPr>
    <w:rPr>
      <w:rFonts w:ascii="Arial" w:eastAsia="Times New Roman" w:hAnsi="Arial" w:cs="Times New Roman"/>
      <w:sz w:val="20"/>
      <w:lang w:eastAsia="it-IT"/>
    </w:rPr>
  </w:style>
  <w:style w:type="character" w:customStyle="1" w:styleId="9TestoProceduraCarattere">
    <w:name w:val="9 Testo Procedura Carattere"/>
    <w:basedOn w:val="Domylnaczcionkaakapitu"/>
    <w:link w:val="9TestoProcedura"/>
    <w:rsid w:val="00722F41"/>
    <w:rPr>
      <w:rFonts w:ascii="Arial" w:eastAsia="Times New Roman" w:hAnsi="Arial" w:cs="Times New Roman"/>
      <w:sz w:val="20"/>
      <w:szCs w:val="20"/>
      <w:lang w:eastAsia="it-IT"/>
    </w:rPr>
  </w:style>
  <w:style w:type="paragraph" w:customStyle="1" w:styleId="Paragrafo-EN">
    <w:name w:val="Paragrafo - EN"/>
    <w:basedOn w:val="Paragrafo"/>
    <w:link w:val="Paragrafo-ENCarattere"/>
    <w:rsid w:val="00722F41"/>
    <w:rPr>
      <w:i/>
      <w:color w:val="003399"/>
    </w:rPr>
  </w:style>
  <w:style w:type="character" w:customStyle="1" w:styleId="Paragrafo-ENCarattere">
    <w:name w:val="Paragrafo - EN Carattere"/>
    <w:basedOn w:val="ParagrafoCarattere"/>
    <w:link w:val="Paragrafo-EN"/>
    <w:rsid w:val="00722F41"/>
    <w:rPr>
      <w:rFonts w:ascii="Arial" w:eastAsia="Times New Roman" w:hAnsi="Arial" w:cs="Times New Roman"/>
      <w:i/>
      <w:color w:val="003399"/>
      <w:sz w:val="18"/>
      <w:szCs w:val="20"/>
      <w:lang w:eastAsia="it-IT"/>
    </w:rPr>
  </w:style>
  <w:style w:type="character" w:customStyle="1" w:styleId="ElencopuntatoCarattere">
    <w:name w:val="Elenco puntato Carattere"/>
    <w:basedOn w:val="ParagrafoCarattere"/>
    <w:link w:val="Elencopuntato"/>
    <w:rsid w:val="00722F41"/>
    <w:rPr>
      <w:rFonts w:ascii="Arial" w:eastAsia="Times New Roman" w:hAnsi="Arial" w:cs="Times New Roman"/>
      <w:sz w:val="18"/>
      <w:szCs w:val="20"/>
      <w:lang w:val="pl-PL" w:eastAsia="it-IT"/>
    </w:rPr>
  </w:style>
  <w:style w:type="character" w:customStyle="1" w:styleId="MakeEN">
    <w:name w:val="Make_EN"/>
    <w:rsid w:val="00722F41"/>
    <w:rPr>
      <w:i/>
      <w:color w:val="003399"/>
    </w:rPr>
  </w:style>
  <w:style w:type="paragraph" w:customStyle="1" w:styleId="Tabella1">
    <w:name w:val="Tabella 1"/>
    <w:basedOn w:val="Paragrafo"/>
    <w:autoRedefine/>
    <w:rsid w:val="00722F41"/>
    <w:pPr>
      <w:spacing w:before="20" w:after="20"/>
      <w:ind w:left="925" w:right="28" w:hanging="851"/>
    </w:pPr>
  </w:style>
  <w:style w:type="paragraph" w:styleId="Akapitzlist">
    <w:name w:val="List Paragraph"/>
    <w:basedOn w:val="Normalny"/>
    <w:uiPriority w:val="99"/>
    <w:qFormat/>
    <w:rsid w:val="0087703F"/>
    <w:pPr>
      <w:ind w:left="720"/>
      <w:contextualSpacing/>
    </w:pPr>
  </w:style>
  <w:style w:type="numbering" w:customStyle="1" w:styleId="Elencocorrente1">
    <w:name w:val="Elenco corrente1"/>
    <w:uiPriority w:val="99"/>
    <w:rsid w:val="002E5CED"/>
    <w:pPr>
      <w:numPr>
        <w:numId w:val="2"/>
      </w:numPr>
    </w:pPr>
  </w:style>
  <w:style w:type="numbering" w:customStyle="1" w:styleId="Elencocorrente2">
    <w:name w:val="Elenco corrente2"/>
    <w:uiPriority w:val="99"/>
    <w:rsid w:val="002E5CED"/>
    <w:pPr>
      <w:numPr>
        <w:numId w:val="3"/>
      </w:numPr>
    </w:pPr>
  </w:style>
  <w:style w:type="paragraph" w:styleId="Nagwekspisutreci">
    <w:name w:val="TOC Heading"/>
    <w:basedOn w:val="Nagwek1"/>
    <w:next w:val="Normalny"/>
    <w:uiPriority w:val="39"/>
    <w:unhideWhenUsed/>
    <w:qFormat/>
    <w:rsid w:val="00181F4C"/>
    <w:pPr>
      <w:outlineLvl w:val="9"/>
    </w:pPr>
  </w:style>
  <w:style w:type="paragraph" w:styleId="Indeks1">
    <w:name w:val="index 1"/>
    <w:basedOn w:val="Normalny"/>
    <w:next w:val="Normalny"/>
    <w:uiPriority w:val="99"/>
    <w:semiHidden/>
    <w:unhideWhenUsed/>
    <w:rsid w:val="005B740D"/>
    <w:pPr>
      <w:ind w:left="240" w:hanging="240"/>
    </w:pPr>
    <w:rPr>
      <w:sz w:val="16"/>
    </w:rPr>
  </w:style>
  <w:style w:type="character" w:styleId="Hipercze">
    <w:name w:val="Hyperlink"/>
    <w:basedOn w:val="Domylnaczcionkaakapitu"/>
    <w:uiPriority w:val="99"/>
    <w:unhideWhenUsed/>
    <w:rsid w:val="00181F4C"/>
    <w:rPr>
      <w:color w:val="0563C1" w:themeColor="hyperlink"/>
      <w:u w:val="single"/>
    </w:rPr>
  </w:style>
  <w:style w:type="paragraph" w:styleId="Bezodstpw">
    <w:name w:val="No Spacing"/>
    <w:uiPriority w:val="1"/>
    <w:qFormat/>
    <w:rsid w:val="0043431A"/>
  </w:style>
  <w:style w:type="character" w:styleId="Uwydatnienie">
    <w:name w:val="Emphasis"/>
    <w:basedOn w:val="Domylnaczcionkaakapitu"/>
    <w:uiPriority w:val="20"/>
    <w:qFormat/>
    <w:rsid w:val="006F6E5A"/>
    <w:rPr>
      <w:i/>
      <w:iCs/>
    </w:rPr>
  </w:style>
  <w:style w:type="character" w:customStyle="1" w:styleId="ui-provider">
    <w:name w:val="ui-provider"/>
    <w:basedOn w:val="Domylnaczcionkaakapitu"/>
    <w:rsid w:val="00AB1EEB"/>
  </w:style>
  <w:style w:type="character" w:styleId="Odwoaniedelikatne">
    <w:name w:val="Subtle Reference"/>
    <w:basedOn w:val="Domylnaczcionkaakapitu"/>
    <w:uiPriority w:val="31"/>
    <w:qFormat/>
    <w:rsid w:val="00CC1667"/>
    <w:rPr>
      <w:smallCaps/>
      <w:color w:val="5A5A5A" w:themeColor="text1" w:themeTint="A5"/>
    </w:rPr>
  </w:style>
  <w:style w:type="character" w:customStyle="1" w:styleId="Nagwek3Znak">
    <w:name w:val="Nagłówek 3 Znak"/>
    <w:basedOn w:val="Domylnaczcionkaakapitu"/>
    <w:link w:val="Nagwek3"/>
    <w:rsid w:val="00711B1B"/>
    <w:rPr>
      <w:rFonts w:eastAsiaTheme="majorEastAsia" w:cstheme="majorBidi"/>
      <w:color w:val="1F4D78" w:themeColor="accent1" w:themeShade="7F"/>
      <w:szCs w:val="26"/>
      <w:lang w:val="en-US" w:eastAsia="it-IT"/>
    </w:rPr>
  </w:style>
  <w:style w:type="character" w:customStyle="1" w:styleId="Nagwek4Znak">
    <w:name w:val="Nagłówek 4 Znak"/>
    <w:basedOn w:val="Domylnaczcionkaakapitu"/>
    <w:link w:val="Nagwek4"/>
    <w:uiPriority w:val="9"/>
    <w:rsid w:val="006F3955"/>
    <w:rPr>
      <w:rFonts w:asciiTheme="majorHAnsi" w:eastAsiaTheme="majorEastAsia" w:hAnsiTheme="majorHAnsi" w:cstheme="majorBidi"/>
      <w:i/>
      <w:iCs/>
      <w:color w:val="2E74B5" w:themeColor="accent1" w:themeShade="BF"/>
      <w:lang w:val="en-US"/>
    </w:rPr>
  </w:style>
  <w:style w:type="character" w:customStyle="1" w:styleId="Nagwek5Znak">
    <w:name w:val="Nagłówek 5 Znak"/>
    <w:basedOn w:val="Domylnaczcionkaakapitu"/>
    <w:link w:val="Nagwek5"/>
    <w:uiPriority w:val="9"/>
    <w:rsid w:val="00624242"/>
    <w:rPr>
      <w:rFonts w:asciiTheme="majorHAnsi" w:eastAsiaTheme="majorEastAsia" w:hAnsiTheme="majorHAnsi" w:cstheme="majorBidi"/>
      <w:color w:val="2E74B5" w:themeColor="accent1" w:themeShade="BF"/>
      <w:lang w:val="pl-PL"/>
    </w:rPr>
  </w:style>
  <w:style w:type="character" w:customStyle="1" w:styleId="Nagwek6Znak">
    <w:name w:val="Nagłówek 6 Znak"/>
    <w:basedOn w:val="Domylnaczcionkaakapitu"/>
    <w:link w:val="Nagwek6"/>
    <w:uiPriority w:val="9"/>
    <w:rsid w:val="009052A4"/>
    <w:rPr>
      <w:rFonts w:asciiTheme="majorHAnsi" w:eastAsiaTheme="majorEastAsia" w:hAnsiTheme="majorHAnsi" w:cstheme="majorBidi"/>
      <w:color w:val="1F4D78" w:themeColor="accent1" w:themeShade="7F"/>
      <w:lang w:val="pl-PL"/>
    </w:rPr>
  </w:style>
  <w:style w:type="character" w:customStyle="1" w:styleId="Nagwek7Znak">
    <w:name w:val="Nagłówek 7 Znak"/>
    <w:basedOn w:val="Domylnaczcionkaakapitu"/>
    <w:link w:val="Nagwek7"/>
    <w:uiPriority w:val="9"/>
    <w:rsid w:val="009052A4"/>
    <w:rPr>
      <w:rFonts w:asciiTheme="majorHAnsi" w:eastAsiaTheme="majorEastAsia" w:hAnsiTheme="majorHAnsi" w:cstheme="majorBidi"/>
      <w:i/>
      <w:iCs/>
      <w:color w:val="1F4D78" w:themeColor="accent1" w:themeShade="7F"/>
      <w:lang w:val="pl-PL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052A4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l-PL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052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pl-PL"/>
    </w:rPr>
  </w:style>
  <w:style w:type="paragraph" w:styleId="Spistreci3">
    <w:name w:val="toc 3"/>
    <w:basedOn w:val="Normalny"/>
    <w:next w:val="Normalny"/>
    <w:autoRedefine/>
    <w:uiPriority w:val="39"/>
    <w:unhideWhenUsed/>
    <w:rsid w:val="0003397D"/>
    <w:pPr>
      <w:tabs>
        <w:tab w:val="left" w:pos="880"/>
        <w:tab w:val="right" w:pos="10762"/>
      </w:tabs>
      <w:jc w:val="left"/>
    </w:pPr>
    <w:rPr>
      <w:sz w:val="20"/>
    </w:rPr>
  </w:style>
  <w:style w:type="paragraph" w:styleId="Poprawka">
    <w:name w:val="Revision"/>
    <w:hidden/>
    <w:uiPriority w:val="99"/>
    <w:semiHidden/>
    <w:rsid w:val="006B7851"/>
    <w:rPr>
      <w:sz w:val="22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6B7851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6B7851"/>
    <w:rPr>
      <w:sz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6B7851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6B7851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6B7851"/>
    <w:rPr>
      <w:b/>
      <w:bCs/>
      <w:sz w:val="20"/>
      <w:szCs w:val="20"/>
    </w:rPr>
  </w:style>
  <w:style w:type="paragraph" w:styleId="Spistreci4">
    <w:name w:val="toc 4"/>
    <w:basedOn w:val="Normalny"/>
    <w:next w:val="Normalny"/>
    <w:autoRedefine/>
    <w:uiPriority w:val="39"/>
    <w:unhideWhenUsed/>
    <w:rsid w:val="0003397D"/>
    <w:pPr>
      <w:tabs>
        <w:tab w:val="left" w:pos="1320"/>
        <w:tab w:val="right" w:pos="10762"/>
      </w:tabs>
      <w:jc w:val="left"/>
    </w:pPr>
    <w:rPr>
      <w:sz w:val="20"/>
    </w:rPr>
  </w:style>
  <w:style w:type="paragraph" w:styleId="Spistreci5">
    <w:name w:val="toc 5"/>
    <w:basedOn w:val="Normalny"/>
    <w:next w:val="Normalny"/>
    <w:autoRedefine/>
    <w:uiPriority w:val="39"/>
    <w:unhideWhenUsed/>
    <w:rsid w:val="005C5E84"/>
    <w:pPr>
      <w:tabs>
        <w:tab w:val="left" w:pos="1589"/>
        <w:tab w:val="right" w:pos="10762"/>
      </w:tabs>
      <w:jc w:val="left"/>
    </w:pPr>
    <w:rPr>
      <w:sz w:val="20"/>
    </w:rPr>
  </w:style>
  <w:style w:type="paragraph" w:styleId="Spistreci6">
    <w:name w:val="toc 6"/>
    <w:basedOn w:val="Normalny"/>
    <w:next w:val="Normalny"/>
    <w:autoRedefine/>
    <w:uiPriority w:val="39"/>
    <w:unhideWhenUsed/>
    <w:rsid w:val="005C5E84"/>
    <w:pPr>
      <w:tabs>
        <w:tab w:val="left" w:pos="1961"/>
        <w:tab w:val="right" w:pos="10762"/>
      </w:tabs>
      <w:jc w:val="left"/>
    </w:pPr>
    <w:rPr>
      <w:sz w:val="20"/>
    </w:rPr>
  </w:style>
  <w:style w:type="paragraph" w:styleId="Spistreci7">
    <w:name w:val="toc 7"/>
    <w:basedOn w:val="Normalny"/>
    <w:next w:val="Normalny"/>
    <w:autoRedefine/>
    <w:uiPriority w:val="39"/>
    <w:unhideWhenUsed/>
    <w:rsid w:val="003B41F0"/>
    <w:pPr>
      <w:ind w:left="1100"/>
      <w:jc w:val="left"/>
    </w:pPr>
    <w:rPr>
      <w:sz w:val="20"/>
    </w:rPr>
  </w:style>
  <w:style w:type="paragraph" w:styleId="Spistreci8">
    <w:name w:val="toc 8"/>
    <w:basedOn w:val="Normalny"/>
    <w:next w:val="Normalny"/>
    <w:autoRedefine/>
    <w:uiPriority w:val="39"/>
    <w:unhideWhenUsed/>
    <w:rsid w:val="003B41F0"/>
    <w:pPr>
      <w:ind w:left="1320"/>
      <w:jc w:val="left"/>
    </w:pPr>
    <w:rPr>
      <w:sz w:val="20"/>
    </w:rPr>
  </w:style>
  <w:style w:type="paragraph" w:styleId="Spistreci9">
    <w:name w:val="toc 9"/>
    <w:basedOn w:val="Normalny"/>
    <w:next w:val="Normalny"/>
    <w:autoRedefine/>
    <w:uiPriority w:val="39"/>
    <w:unhideWhenUsed/>
    <w:rsid w:val="003B41F0"/>
    <w:pPr>
      <w:ind w:left="1540"/>
      <w:jc w:val="left"/>
    </w:pPr>
    <w:rPr>
      <w:sz w:val="20"/>
    </w:rPr>
  </w:style>
  <w:style w:type="character" w:styleId="Nierozpoznanawzmianka">
    <w:name w:val="Unresolved Mention"/>
    <w:basedOn w:val="Domylnaczcionkaakapitu"/>
    <w:uiPriority w:val="99"/>
    <w:unhideWhenUsed/>
    <w:rsid w:val="003B41F0"/>
    <w:rPr>
      <w:color w:val="605E5C"/>
      <w:shd w:val="clear" w:color="auto" w:fill="E1DFDD"/>
    </w:rPr>
  </w:style>
  <w:style w:type="paragraph" w:styleId="Indeks2">
    <w:name w:val="index 2"/>
    <w:basedOn w:val="Normalny"/>
    <w:next w:val="Normalny"/>
    <w:autoRedefine/>
    <w:uiPriority w:val="99"/>
    <w:semiHidden/>
    <w:unhideWhenUsed/>
    <w:rsid w:val="005B740D"/>
    <w:pPr>
      <w:ind w:left="440" w:hanging="220"/>
    </w:pPr>
    <w:rPr>
      <w:sz w:val="16"/>
    </w:rPr>
  </w:style>
  <w:style w:type="paragraph" w:styleId="Indeks3">
    <w:name w:val="index 3"/>
    <w:basedOn w:val="Normalny"/>
    <w:next w:val="Normalny"/>
    <w:autoRedefine/>
    <w:uiPriority w:val="99"/>
    <w:semiHidden/>
    <w:unhideWhenUsed/>
    <w:rsid w:val="005B740D"/>
    <w:pPr>
      <w:ind w:left="660" w:hanging="220"/>
    </w:pPr>
    <w:rPr>
      <w:sz w:val="16"/>
    </w:rPr>
  </w:style>
  <w:style w:type="paragraph" w:styleId="Indeks4">
    <w:name w:val="index 4"/>
    <w:basedOn w:val="Normalny"/>
    <w:next w:val="Normalny"/>
    <w:autoRedefine/>
    <w:uiPriority w:val="99"/>
    <w:semiHidden/>
    <w:unhideWhenUsed/>
    <w:rsid w:val="005B740D"/>
    <w:pPr>
      <w:ind w:left="880" w:hanging="220"/>
    </w:pPr>
    <w:rPr>
      <w:sz w:val="16"/>
    </w:rPr>
  </w:style>
  <w:style w:type="paragraph" w:styleId="Indeks5">
    <w:name w:val="index 5"/>
    <w:basedOn w:val="Normalny"/>
    <w:next w:val="Normalny"/>
    <w:autoRedefine/>
    <w:uiPriority w:val="99"/>
    <w:semiHidden/>
    <w:unhideWhenUsed/>
    <w:rsid w:val="005B740D"/>
    <w:pPr>
      <w:ind w:left="1100" w:hanging="220"/>
    </w:pPr>
    <w:rPr>
      <w:sz w:val="16"/>
    </w:rPr>
  </w:style>
  <w:style w:type="paragraph" w:styleId="Indeks6">
    <w:name w:val="index 6"/>
    <w:basedOn w:val="Normalny"/>
    <w:next w:val="Normalny"/>
    <w:autoRedefine/>
    <w:uiPriority w:val="99"/>
    <w:semiHidden/>
    <w:unhideWhenUsed/>
    <w:rsid w:val="005B740D"/>
    <w:pPr>
      <w:ind w:left="1320" w:hanging="220"/>
    </w:pPr>
    <w:rPr>
      <w:sz w:val="16"/>
    </w:rPr>
  </w:style>
  <w:style w:type="paragraph" w:styleId="Indeks7">
    <w:name w:val="index 7"/>
    <w:basedOn w:val="Normalny"/>
    <w:next w:val="Normalny"/>
    <w:autoRedefine/>
    <w:uiPriority w:val="99"/>
    <w:semiHidden/>
    <w:unhideWhenUsed/>
    <w:rsid w:val="005B740D"/>
    <w:pPr>
      <w:ind w:left="1540" w:hanging="220"/>
    </w:pPr>
    <w:rPr>
      <w:sz w:val="16"/>
    </w:rPr>
  </w:style>
  <w:style w:type="table" w:customStyle="1" w:styleId="Stileproceduredigruppo">
    <w:name w:val="Stile procedure di gruppo"/>
    <w:basedOn w:val="Standardowy"/>
    <w:uiPriority w:val="99"/>
    <w:rsid w:val="004B06A1"/>
    <w:rPr>
      <w:sz w:val="22"/>
    </w:rPr>
    <w:tblPr>
      <w:tblStyleRowBandSize w:val="1"/>
      <w:tblStyleColBandSize w:val="1"/>
      <w:tblBorders>
        <w:top w:val="single" w:sz="4" w:space="0" w:color="F2F2F2" w:themeColor="background1" w:themeShade="F2"/>
        <w:left w:val="single" w:sz="4" w:space="0" w:color="F2F2F2" w:themeColor="background1" w:themeShade="F2"/>
        <w:bottom w:val="single" w:sz="4" w:space="0" w:color="F2F2F2" w:themeColor="background1" w:themeShade="F2"/>
        <w:right w:val="single" w:sz="4" w:space="0" w:color="F2F2F2" w:themeColor="background1" w:themeShade="F2"/>
        <w:insideH w:val="single" w:sz="4" w:space="0" w:color="F2F2F2" w:themeColor="background1" w:themeShade="F2"/>
        <w:insideV w:val="single" w:sz="4" w:space="0" w:color="F2F2F2" w:themeColor="background1" w:themeShade="F2"/>
      </w:tblBorders>
    </w:tblPr>
    <w:tblStylePr w:type="firstRow">
      <w:rPr>
        <w:rFonts w:ascii="Calibri" w:hAnsi="Calibri"/>
        <w:color w:val="FFFFFF" w:themeColor="background1"/>
        <w:sz w:val="22"/>
      </w:rPr>
      <w:tblPr/>
      <w:tcPr>
        <w:shd w:val="clear" w:color="auto" w:fill="002060"/>
      </w:tcPr>
    </w:tblStylePr>
    <w:tblStylePr w:type="lastRow">
      <w:rPr>
        <w:rFonts w:asciiTheme="minorHAnsi" w:hAnsiTheme="minorHAnsi"/>
        <w:sz w:val="22"/>
      </w:rPr>
    </w:tblStylePr>
    <w:tblStylePr w:type="firstCol">
      <w:rPr>
        <w:rFonts w:asciiTheme="minorHAnsi" w:hAnsiTheme="minorHAnsi"/>
        <w:sz w:val="22"/>
      </w:rPr>
    </w:tblStylePr>
    <w:tblStylePr w:type="lastCol">
      <w:rPr>
        <w:rFonts w:asciiTheme="minorHAnsi" w:hAnsiTheme="minorHAnsi"/>
        <w:sz w:val="22"/>
      </w:rPr>
    </w:tblStylePr>
    <w:tblStylePr w:type="band1Vert">
      <w:rPr>
        <w:rFonts w:asciiTheme="minorHAnsi" w:hAnsiTheme="minorHAnsi"/>
        <w:sz w:val="22"/>
      </w:rPr>
    </w:tblStylePr>
    <w:tblStylePr w:type="band2Vert">
      <w:rPr>
        <w:rFonts w:asciiTheme="minorHAnsi" w:hAnsiTheme="minorHAnsi"/>
        <w:sz w:val="22"/>
      </w:rPr>
    </w:tblStylePr>
    <w:tblStylePr w:type="band1Horz">
      <w:rPr>
        <w:rFonts w:asciiTheme="minorHAnsi" w:hAnsiTheme="minorHAnsi"/>
        <w:color w:val="auto"/>
        <w:sz w:val="22"/>
      </w:rPr>
    </w:tblStylePr>
    <w:tblStylePr w:type="band2Horz">
      <w:rPr>
        <w:rFonts w:asciiTheme="minorHAnsi" w:hAnsiTheme="minorHAnsi"/>
        <w:color w:val="000000" w:themeColor="text1"/>
        <w:sz w:val="22"/>
      </w:rPr>
      <w:tblPr/>
      <w:tcPr>
        <w:shd w:val="clear" w:color="auto" w:fill="F2F2F2" w:themeFill="background1" w:themeFillShade="F2"/>
      </w:tcPr>
    </w:tblStylePr>
    <w:tblStylePr w:type="neCell">
      <w:rPr>
        <w:rFonts w:asciiTheme="minorHAnsi" w:hAnsiTheme="minorHAnsi"/>
        <w:sz w:val="22"/>
      </w:rPr>
    </w:tblStylePr>
    <w:tblStylePr w:type="nwCell">
      <w:rPr>
        <w:rFonts w:asciiTheme="minorHAnsi" w:hAnsiTheme="minorHAnsi"/>
        <w:sz w:val="22"/>
      </w:rPr>
    </w:tblStylePr>
    <w:tblStylePr w:type="seCell">
      <w:rPr>
        <w:rFonts w:asciiTheme="minorHAnsi" w:hAnsiTheme="minorHAnsi"/>
        <w:sz w:val="22"/>
      </w:rPr>
    </w:tblStylePr>
    <w:tblStylePr w:type="swCell">
      <w:rPr>
        <w:rFonts w:asciiTheme="minorHAnsi" w:hAnsiTheme="minorHAnsi"/>
        <w:sz w:val="22"/>
      </w:rPr>
    </w:tblStylePr>
  </w:style>
  <w:style w:type="paragraph" w:customStyle="1" w:styleId="Paragraph">
    <w:name w:val="&quot;Paragraph&quot;"/>
    <w:basedOn w:val="Normalny"/>
    <w:link w:val="ParagraphCarattere"/>
    <w:qFormat/>
    <w:rsid w:val="00053BE1"/>
    <w:pPr>
      <w:tabs>
        <w:tab w:val="center" w:pos="4819"/>
        <w:tab w:val="right" w:pos="9638"/>
      </w:tabs>
      <w:jc w:val="left"/>
    </w:pPr>
    <w:rPr>
      <w:rFonts w:eastAsia="Times New Roman" w:cs="Arial"/>
      <w:color w:val="000000" w:themeColor="text1"/>
      <w:szCs w:val="32"/>
      <w:lang w:val="en-GB" w:eastAsia="it-IT"/>
    </w:rPr>
  </w:style>
  <w:style w:type="character" w:customStyle="1" w:styleId="ParagraphCarattere">
    <w:name w:val="&quot;Paragraph&quot; Carattere"/>
    <w:basedOn w:val="Domylnaczcionkaakapitu"/>
    <w:link w:val="Paragraph"/>
    <w:rsid w:val="00053BE1"/>
    <w:rPr>
      <w:rFonts w:eastAsia="Times New Roman" w:cs="Arial"/>
      <w:color w:val="000000" w:themeColor="text1"/>
      <w:szCs w:val="32"/>
      <w:lang w:val="en-GB" w:eastAsia="it-IT"/>
    </w:rPr>
  </w:style>
  <w:style w:type="paragraph" w:customStyle="1" w:styleId="Table">
    <w:name w:val="&quot;Table&quot;"/>
    <w:basedOn w:val="Paragraph"/>
    <w:link w:val="TableCarattere"/>
    <w:rsid w:val="00053BE1"/>
    <w:pPr>
      <w:numPr>
        <w:numId w:val="5"/>
      </w:numPr>
    </w:pPr>
  </w:style>
  <w:style w:type="paragraph" w:customStyle="1" w:styleId="TableFirsapge">
    <w:name w:val="&quot;Table Firs apge&quot;"/>
    <w:basedOn w:val="Normalny"/>
    <w:link w:val="TableFirsapgeCarattere"/>
    <w:rsid w:val="00053BE1"/>
    <w:pPr>
      <w:tabs>
        <w:tab w:val="center" w:pos="4819"/>
        <w:tab w:val="right" w:pos="9638"/>
      </w:tabs>
      <w:ind w:left="247"/>
      <w:jc w:val="center"/>
    </w:pPr>
    <w:rPr>
      <w:rFonts w:ascii="Arial" w:eastAsia="Times New Roman" w:hAnsi="Arial" w:cs="Times New Roman"/>
      <w:b/>
      <w:color w:val="FFFFFF" w:themeColor="background1"/>
      <w:szCs w:val="32"/>
      <w:lang w:val="en-GB" w:eastAsia="it-IT"/>
    </w:rPr>
  </w:style>
  <w:style w:type="character" w:customStyle="1" w:styleId="TableCarattere">
    <w:name w:val="&quot;Table&quot; Carattere"/>
    <w:basedOn w:val="ParagraphCarattere"/>
    <w:link w:val="Table"/>
    <w:rsid w:val="00053BE1"/>
    <w:rPr>
      <w:rFonts w:eastAsia="Times New Roman" w:cs="Arial"/>
      <w:color w:val="000000" w:themeColor="text1"/>
      <w:szCs w:val="32"/>
      <w:lang w:val="en-GB" w:eastAsia="it-IT"/>
    </w:rPr>
  </w:style>
  <w:style w:type="character" w:customStyle="1" w:styleId="TableFirsapgeCarattere">
    <w:name w:val="&quot;Table Firs apge&quot; Carattere"/>
    <w:basedOn w:val="Domylnaczcionkaakapitu"/>
    <w:link w:val="TableFirsapge"/>
    <w:rsid w:val="00053BE1"/>
    <w:rPr>
      <w:rFonts w:ascii="Arial" w:eastAsia="Times New Roman" w:hAnsi="Arial" w:cs="Times New Roman"/>
      <w:b/>
      <w:color w:val="FFFFFF" w:themeColor="background1"/>
      <w:szCs w:val="32"/>
      <w:lang w:val="en-GB" w:eastAsia="it-IT"/>
    </w:rPr>
  </w:style>
  <w:style w:type="paragraph" w:customStyle="1" w:styleId="TabellaFlusso">
    <w:name w:val="Tabella_Flusso"/>
    <w:basedOn w:val="Normalny"/>
    <w:link w:val="TabellaFlussoCarattere"/>
    <w:rsid w:val="00053BE1"/>
    <w:pPr>
      <w:jc w:val="left"/>
    </w:pPr>
    <w:rPr>
      <w:rFonts w:ascii="Arial" w:eastAsia="Times New Roman" w:hAnsi="Arial" w:cs="Times New Roman"/>
      <w:b/>
      <w:sz w:val="16"/>
      <w:lang w:eastAsia="it-IT"/>
    </w:rPr>
  </w:style>
  <w:style w:type="paragraph" w:customStyle="1" w:styleId="Flowcharttitle">
    <w:name w:val="Flow_chart(title)"/>
    <w:basedOn w:val="Normalny"/>
    <w:autoRedefine/>
    <w:rsid w:val="00053BE1"/>
    <w:pPr>
      <w:keepNext/>
      <w:tabs>
        <w:tab w:val="num" w:pos="360"/>
      </w:tabs>
      <w:jc w:val="center"/>
      <w:outlineLvl w:val="6"/>
    </w:pPr>
    <w:rPr>
      <w:rFonts w:ascii="Arial" w:eastAsia="Batang" w:hAnsi="Arial" w:cs="Times New Roman"/>
      <w:b/>
      <w:sz w:val="16"/>
      <w:szCs w:val="16"/>
      <w:u w:val="single"/>
      <w:lang w:val="en-US" w:eastAsia="ko-KR"/>
    </w:rPr>
  </w:style>
  <w:style w:type="character" w:customStyle="1" w:styleId="TabellaFlussoCarattere">
    <w:name w:val="Tabella_Flusso Carattere"/>
    <w:basedOn w:val="Domylnaczcionkaakapitu"/>
    <w:link w:val="TabellaFlusso"/>
    <w:rsid w:val="00053BE1"/>
    <w:rPr>
      <w:rFonts w:ascii="Arial" w:eastAsia="Times New Roman" w:hAnsi="Arial" w:cs="Times New Roman"/>
      <w:b/>
      <w:sz w:val="16"/>
      <w:szCs w:val="20"/>
      <w:lang w:eastAsia="it-IT"/>
    </w:rPr>
  </w:style>
  <w:style w:type="paragraph" w:customStyle="1" w:styleId="SignatureTable">
    <w:name w:val="&quot;Signature Table&quot;"/>
    <w:basedOn w:val="TableFirsapge"/>
    <w:link w:val="SignatureTableCarattere"/>
    <w:rsid w:val="00053BE1"/>
  </w:style>
  <w:style w:type="character" w:customStyle="1" w:styleId="SignatureTableCarattere">
    <w:name w:val="&quot;Signature Table&quot; Carattere"/>
    <w:basedOn w:val="TableFirsapgeCarattere"/>
    <w:link w:val="SignatureTable"/>
    <w:rsid w:val="00053BE1"/>
    <w:rPr>
      <w:rFonts w:ascii="Arial" w:eastAsia="Times New Roman" w:hAnsi="Arial" w:cs="Times New Roman"/>
      <w:b/>
      <w:color w:val="FFFFFF" w:themeColor="background1"/>
      <w:szCs w:val="32"/>
      <w:lang w:val="en-GB" w:eastAsia="it-IT"/>
    </w:rPr>
  </w:style>
  <w:style w:type="table" w:customStyle="1" w:styleId="Stileproceduredigruppo2">
    <w:name w:val="Stile procedure di gruppo2"/>
    <w:basedOn w:val="Standardowy"/>
    <w:uiPriority w:val="99"/>
    <w:rsid w:val="000147F6"/>
    <w:rPr>
      <w:rFonts w:asciiTheme="minorHAnsi" w:hAnsiTheme="minorHAnsi" w:cstheme="minorBidi"/>
      <w:color w:val="000000" w:themeColor="text1"/>
      <w:sz w:val="22"/>
      <w:szCs w:val="24"/>
    </w:rPr>
    <w:tblPr>
      <w:tblStyleRowBandSize w:val="1"/>
      <w:tblStyleColBandSize w:val="1"/>
      <w:tblBorders>
        <w:top w:val="single" w:sz="4" w:space="0" w:color="F2F2F2" w:themeColor="background1" w:themeShade="F2"/>
        <w:left w:val="single" w:sz="4" w:space="0" w:color="F2F2F2" w:themeColor="background1" w:themeShade="F2"/>
        <w:bottom w:val="single" w:sz="4" w:space="0" w:color="F2F2F2" w:themeColor="background1" w:themeShade="F2"/>
        <w:right w:val="single" w:sz="4" w:space="0" w:color="F2F2F2" w:themeColor="background1" w:themeShade="F2"/>
        <w:insideH w:val="single" w:sz="4" w:space="0" w:color="F2F2F2" w:themeColor="background1" w:themeShade="F2"/>
        <w:insideV w:val="single" w:sz="4" w:space="0" w:color="F2F2F2" w:themeColor="background1" w:themeShade="F2"/>
      </w:tblBorders>
    </w:tblPr>
    <w:tblStylePr w:type="firstRow">
      <w:rPr>
        <w:rFonts w:asciiTheme="minorHAnsi" w:hAnsiTheme="minorHAnsi"/>
        <w:color w:val="FFFFFF" w:themeColor="background1"/>
        <w:sz w:val="22"/>
      </w:rPr>
      <w:tblPr/>
      <w:tcPr>
        <w:shd w:val="clear" w:color="auto" w:fill="002060"/>
      </w:tcPr>
    </w:tblStylePr>
    <w:tblStylePr w:type="lastRow">
      <w:rPr>
        <w:rFonts w:asciiTheme="minorHAnsi" w:hAnsiTheme="minorHAnsi"/>
        <w:sz w:val="22"/>
      </w:rPr>
    </w:tblStylePr>
    <w:tblStylePr w:type="firstCol">
      <w:rPr>
        <w:rFonts w:asciiTheme="minorHAnsi" w:hAnsiTheme="minorHAnsi"/>
        <w:color w:val="auto"/>
        <w:sz w:val="22"/>
      </w:rPr>
    </w:tblStylePr>
    <w:tblStylePr w:type="lastCol">
      <w:rPr>
        <w:rFonts w:asciiTheme="minorHAnsi" w:hAnsiTheme="minorHAnsi"/>
        <w:sz w:val="22"/>
      </w:rPr>
    </w:tblStylePr>
    <w:tblStylePr w:type="band2Vert">
      <w:rPr>
        <w:rFonts w:asciiTheme="minorHAnsi" w:hAnsiTheme="minorHAnsi"/>
        <w:sz w:val="22"/>
      </w:rPr>
    </w:tblStylePr>
    <w:tblStylePr w:type="band1Horz">
      <w:rPr>
        <w:rFonts w:asciiTheme="minorHAnsi" w:hAnsiTheme="minorHAnsi"/>
        <w:color w:val="FFFFFF" w:themeColor="background1"/>
        <w:sz w:val="22"/>
      </w:rPr>
    </w:tblStylePr>
    <w:tblStylePr w:type="band2Horz">
      <w:rPr>
        <w:rFonts w:ascii="Calibri" w:hAnsi="Calibri"/>
        <w:color w:val="auto"/>
        <w:sz w:val="22"/>
      </w:rPr>
      <w:tblPr/>
      <w:tcPr>
        <w:shd w:val="clear" w:color="auto" w:fill="F2F2F2" w:themeFill="background1" w:themeFillShade="F2"/>
      </w:tcPr>
    </w:tblStylePr>
    <w:tblStylePr w:type="neCell">
      <w:rPr>
        <w:rFonts w:asciiTheme="minorHAnsi" w:hAnsiTheme="minorHAnsi"/>
        <w:sz w:val="22"/>
      </w:rPr>
    </w:tblStylePr>
    <w:tblStylePr w:type="nwCell">
      <w:rPr>
        <w:rFonts w:asciiTheme="minorHAnsi" w:hAnsiTheme="minorHAnsi"/>
        <w:sz w:val="22"/>
      </w:rPr>
    </w:tblStylePr>
    <w:tblStylePr w:type="seCell">
      <w:rPr>
        <w:rFonts w:asciiTheme="minorHAnsi" w:hAnsiTheme="minorHAnsi"/>
        <w:sz w:val="22"/>
      </w:rPr>
    </w:tblStylePr>
    <w:tblStylePr w:type="swCell">
      <w:rPr>
        <w:rFonts w:asciiTheme="minorHAnsi" w:hAnsiTheme="minorHAnsi"/>
        <w:sz w:val="22"/>
      </w:rPr>
    </w:tblStylePr>
  </w:style>
  <w:style w:type="table" w:customStyle="1" w:styleId="Stileproceduredigruppo1">
    <w:name w:val="Stile procedure di gruppo1"/>
    <w:basedOn w:val="Standardowy"/>
    <w:uiPriority w:val="99"/>
    <w:rsid w:val="00B33949"/>
    <w:rPr>
      <w:rFonts w:ascii="Arial" w:hAnsi="Arial" w:cstheme="minorBidi"/>
      <w:color w:val="000000" w:themeColor="text1"/>
      <w:sz w:val="22"/>
      <w:szCs w:val="24"/>
    </w:rPr>
    <w:tblPr>
      <w:tblStyleRowBandSize w:val="1"/>
      <w:tblBorders>
        <w:top w:val="single" w:sz="4" w:space="0" w:color="F2F2F2" w:themeColor="background1" w:themeShade="F2"/>
        <w:left w:val="single" w:sz="4" w:space="0" w:color="F2F2F2" w:themeColor="background1" w:themeShade="F2"/>
        <w:bottom w:val="single" w:sz="4" w:space="0" w:color="F2F2F2" w:themeColor="background1" w:themeShade="F2"/>
        <w:right w:val="single" w:sz="4" w:space="0" w:color="F2F2F2" w:themeColor="background1" w:themeShade="F2"/>
        <w:insideH w:val="single" w:sz="4" w:space="0" w:color="F2F2F2" w:themeColor="background1" w:themeShade="F2"/>
        <w:insideV w:val="single" w:sz="4" w:space="0" w:color="F2F2F2" w:themeColor="background1" w:themeShade="F2"/>
      </w:tblBorders>
    </w:tblPr>
    <w:tblStylePr w:type="firstRow">
      <w:rPr>
        <w:rFonts w:ascii="Arial" w:hAnsi="Arial"/>
        <w:color w:val="FFFFFF" w:themeColor="background1"/>
        <w:sz w:val="22"/>
      </w:rPr>
      <w:tblPr/>
      <w:tcPr>
        <w:shd w:val="clear" w:color="auto" w:fill="002060"/>
      </w:tcPr>
    </w:tblStylePr>
    <w:tblStylePr w:type="band1Horz">
      <w:rPr>
        <w:color w:val="FFFFFF" w:themeColor="background1"/>
      </w:rPr>
    </w:tblStylePr>
    <w:tblStylePr w:type="band2Horz">
      <w:rPr>
        <w:rFonts w:ascii="Arial" w:hAnsi="Arial"/>
        <w:color w:val="000000" w:themeColor="text1"/>
        <w:sz w:val="22"/>
      </w:rPr>
      <w:tblPr/>
      <w:tcPr>
        <w:shd w:val="clear" w:color="auto" w:fill="F2F2F2" w:themeFill="background1" w:themeFillShade="F2"/>
      </w:tcPr>
    </w:tblStylePr>
  </w:style>
  <w:style w:type="table" w:customStyle="1" w:styleId="Stileproceduredigruppo21">
    <w:name w:val="Stile procedure di gruppo21"/>
    <w:basedOn w:val="Standardowy"/>
    <w:uiPriority w:val="99"/>
    <w:rsid w:val="007D335D"/>
    <w:rPr>
      <w:rFonts w:ascii="Arial" w:hAnsi="Arial" w:cstheme="minorBidi"/>
      <w:color w:val="000000" w:themeColor="text1"/>
      <w:sz w:val="22"/>
      <w:szCs w:val="24"/>
    </w:rPr>
    <w:tblPr>
      <w:tblStyleRowBandSize w:val="1"/>
      <w:tblBorders>
        <w:top w:val="single" w:sz="4" w:space="0" w:color="F2F2F2" w:themeColor="background1" w:themeShade="F2"/>
        <w:left w:val="single" w:sz="4" w:space="0" w:color="F2F2F2" w:themeColor="background1" w:themeShade="F2"/>
        <w:bottom w:val="single" w:sz="4" w:space="0" w:color="F2F2F2" w:themeColor="background1" w:themeShade="F2"/>
        <w:right w:val="single" w:sz="4" w:space="0" w:color="F2F2F2" w:themeColor="background1" w:themeShade="F2"/>
        <w:insideH w:val="single" w:sz="4" w:space="0" w:color="F2F2F2" w:themeColor="background1" w:themeShade="F2"/>
        <w:insideV w:val="single" w:sz="4" w:space="0" w:color="F2F2F2" w:themeColor="background1" w:themeShade="F2"/>
      </w:tblBorders>
    </w:tblPr>
    <w:tblStylePr w:type="firstRow">
      <w:rPr>
        <w:rFonts w:ascii="Arial" w:hAnsi="Arial"/>
        <w:color w:val="auto"/>
        <w:sz w:val="22"/>
      </w:rPr>
      <w:tblPr/>
      <w:tcPr>
        <w:shd w:val="clear" w:color="auto" w:fill="002060"/>
      </w:tcPr>
    </w:tblStylePr>
    <w:tblStylePr w:type="band1Horz">
      <w:rPr>
        <w:color w:val="auto"/>
      </w:rPr>
    </w:tblStylePr>
    <w:tblStylePr w:type="band2Horz">
      <w:rPr>
        <w:rFonts w:ascii="Arial" w:hAnsi="Arial"/>
        <w:color w:val="000000" w:themeColor="text1"/>
        <w:sz w:val="22"/>
      </w:rPr>
      <w:tblPr/>
      <w:tcPr>
        <w:shd w:val="clear" w:color="auto" w:fill="F2F2F2" w:themeFill="background1" w:themeFillShade="F2"/>
      </w:tcPr>
    </w:tblStylePr>
  </w:style>
  <w:style w:type="paragraph" w:customStyle="1" w:styleId="11Title">
    <w:name w:val="1.1 Title"/>
    <w:basedOn w:val="Normalny"/>
    <w:next w:val="Normalny"/>
    <w:autoRedefine/>
    <w:qFormat/>
    <w:rsid w:val="00A666AC"/>
    <w:pPr>
      <w:keepNext/>
      <w:spacing w:before="120" w:after="120"/>
      <w:ind w:left="431"/>
      <w:jc w:val="center"/>
    </w:pPr>
    <w:rPr>
      <w:rFonts w:ascii="Arial" w:eastAsia="Times New Roman" w:hAnsi="Arial" w:cs="Times New Roman"/>
      <w:b/>
      <w:iCs/>
      <w:sz w:val="28"/>
      <w:szCs w:val="22"/>
      <w:lang w:val="en-US" w:eastAsia="it-IT"/>
    </w:rPr>
  </w:style>
  <w:style w:type="character" w:customStyle="1" w:styleId="normaltextrun">
    <w:name w:val="normaltextrun"/>
    <w:basedOn w:val="Domylnaczcionkaakapitu"/>
    <w:rsid w:val="00A666AC"/>
  </w:style>
  <w:style w:type="paragraph" w:customStyle="1" w:styleId="ReferencesTable">
    <w:name w:val="&quot;References Table&quot;"/>
    <w:basedOn w:val="Normalny"/>
    <w:rsid w:val="00A666AC"/>
    <w:pPr>
      <w:tabs>
        <w:tab w:val="center" w:pos="4819"/>
        <w:tab w:val="right" w:pos="9638"/>
      </w:tabs>
      <w:ind w:left="247"/>
      <w:jc w:val="center"/>
    </w:pPr>
    <w:rPr>
      <w:rFonts w:ascii="Arial" w:eastAsia="Times New Roman" w:hAnsi="Arial" w:cs="Times New Roman"/>
      <w:b/>
      <w:color w:val="FFFFFF" w:themeColor="background1"/>
      <w:sz w:val="22"/>
      <w:szCs w:val="32"/>
      <w:lang w:val="en-GB" w:eastAsia="it-IT"/>
    </w:rPr>
  </w:style>
  <w:style w:type="table" w:customStyle="1" w:styleId="Stileproceduredigruppo3">
    <w:name w:val="Stile procedure di gruppo3"/>
    <w:basedOn w:val="Standardowy"/>
    <w:uiPriority w:val="99"/>
    <w:rsid w:val="006E3927"/>
    <w:rPr>
      <w:rFonts w:ascii="Arial" w:hAnsi="Arial" w:cstheme="minorBidi"/>
      <w:color w:val="000000" w:themeColor="text1"/>
      <w:sz w:val="22"/>
      <w:szCs w:val="24"/>
    </w:rPr>
    <w:tblPr>
      <w:tblStyleRowBandSize w:val="1"/>
      <w:tblBorders>
        <w:top w:val="single" w:sz="4" w:space="0" w:color="F2F2F2" w:themeColor="background1" w:themeShade="F2"/>
        <w:left w:val="single" w:sz="4" w:space="0" w:color="F2F2F2" w:themeColor="background1" w:themeShade="F2"/>
        <w:bottom w:val="single" w:sz="4" w:space="0" w:color="F2F2F2" w:themeColor="background1" w:themeShade="F2"/>
        <w:right w:val="single" w:sz="4" w:space="0" w:color="F2F2F2" w:themeColor="background1" w:themeShade="F2"/>
        <w:insideH w:val="single" w:sz="4" w:space="0" w:color="F2F2F2" w:themeColor="background1" w:themeShade="F2"/>
        <w:insideV w:val="single" w:sz="4" w:space="0" w:color="F2F2F2" w:themeColor="background1" w:themeShade="F2"/>
      </w:tblBorders>
    </w:tblPr>
    <w:tblStylePr w:type="firstRow">
      <w:rPr>
        <w:rFonts w:ascii="Arial" w:hAnsi="Arial"/>
        <w:color w:val="FFFFFF" w:themeColor="background1"/>
        <w:sz w:val="22"/>
      </w:rPr>
      <w:tblPr/>
      <w:tcPr>
        <w:shd w:val="clear" w:color="auto" w:fill="002060"/>
      </w:tcPr>
    </w:tblStylePr>
    <w:tblStylePr w:type="band1Horz">
      <w:rPr>
        <w:color w:val="auto"/>
      </w:rPr>
    </w:tblStylePr>
    <w:tblStylePr w:type="band2Horz">
      <w:rPr>
        <w:rFonts w:ascii="Arial" w:hAnsi="Arial"/>
        <w:color w:val="000000" w:themeColor="text1"/>
        <w:sz w:val="22"/>
      </w:rPr>
      <w:tblPr/>
      <w:tcPr>
        <w:shd w:val="clear" w:color="auto" w:fill="F2F2F2" w:themeFill="background1" w:themeFillShade="F2"/>
      </w:tcPr>
    </w:tblStylePr>
  </w:style>
  <w:style w:type="character" w:styleId="Pogrubienie">
    <w:name w:val="Strong"/>
    <w:basedOn w:val="Domylnaczcionkaakapitu"/>
    <w:uiPriority w:val="22"/>
    <w:qFormat/>
    <w:rsid w:val="00E210E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0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8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3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2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ufifilters365.sharepoint.com/:x:/r/sites/quality/_layouts/15/Doc.aspx?sourcedoc=%7B6F3C13F2-D279-4E36-9F84-5870705A6E9E%7D&amp;file=GT-0002_-_Acronyms.xls&amp;action=default&amp;mobileredirect=true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07/relationships/hdphoto" Target="media/hdphoto1.wdp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AF1B33ED1D884F9D018B9A5634FE2F" ma:contentTypeVersion="21" ma:contentTypeDescription="Create a new document." ma:contentTypeScope="" ma:versionID="71165228ee7c917cf95ca788b1387749">
  <xsd:schema xmlns:xsd="http://www.w3.org/2001/XMLSchema" xmlns:xs="http://www.w3.org/2001/XMLSchema" xmlns:p="http://schemas.microsoft.com/office/2006/metadata/properties" xmlns:ns2="ac746417-d134-4f3b-b0b2-2d981444e484" xmlns:ns3="13781d37-8724-4558-bfd2-a3b03010692b" targetNamespace="http://schemas.microsoft.com/office/2006/metadata/properties" ma:root="true" ma:fieldsID="d231505e1be9eccc06bbeb203dd504ae" ns2:_="" ns3:_="">
    <xsd:import namespace="ac746417-d134-4f3b-b0b2-2d981444e484"/>
    <xsd:import namespace="13781d37-8724-4558-bfd2-a3b03010692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_Flow_SignoffStatu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746417-d134-4f3b-b0b2-2d981444e4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5eb214a5-cb48-4b74-bd1d-87654406cd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781d37-8724-4558-bfd2-a3b03010692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321f3484-c674-4fdc-875e-400ee18983c9}" ma:internalName="TaxCatchAll" ma:showField="CatchAllData" ma:web="13781d37-8724-4558-bfd2-a3b03010692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ac746417-d134-4f3b-b0b2-2d981444e484" xsi:nil="true"/>
    <TaxCatchAll xmlns="13781d37-8724-4558-bfd2-a3b03010692b" xsi:nil="true"/>
    <lcf76f155ced4ddcb4097134ff3c332f xmlns="ac746417-d134-4f3b-b0b2-2d981444e48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502C5D9-4AB6-5647-A8F1-2DD875E819F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E05AAFF-0674-441B-B1E9-6A44EE2AD1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FD1C7A1-5826-4A2A-8BA5-36984CA6513D}"/>
</file>

<file path=customXml/itemProps4.xml><?xml version="1.0" encoding="utf-8"?>
<ds:datastoreItem xmlns:ds="http://schemas.openxmlformats.org/officeDocument/2006/customXml" ds:itemID="{73DE2374-C3AA-4EA1-A6C7-24DA412A50AB}">
  <ds:schemaRefs>
    <ds:schemaRef ds:uri="http://schemas.microsoft.com/office/2006/metadata/properties"/>
    <ds:schemaRef ds:uri="http://schemas.microsoft.com/office/infopath/2007/PartnerControls"/>
    <ds:schemaRef ds:uri="ac746417-d134-4f3b-b0b2-2d981444e484"/>
    <ds:schemaRef ds:uri="13781d37-8724-4558-bfd2-a3b03010692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1535</Words>
  <Characters>8754</Characters>
  <Application>Microsoft Office Word</Application>
  <DocSecurity>4</DocSecurity>
  <Lines>72</Lines>
  <Paragraphs>20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 di Microsoft Office</dc:creator>
  <dc:description/>
  <cp:lastModifiedBy>Magda Skalec</cp:lastModifiedBy>
  <cp:revision>2</cp:revision>
  <cp:lastPrinted>2026-04-08T06:53:00Z</cp:lastPrinted>
  <dcterms:created xsi:type="dcterms:W3CDTF">2026-05-18T09:06:00Z</dcterms:created>
  <dcterms:modified xsi:type="dcterms:W3CDTF">2026-05-18T09:06:00Z</dcterms:modified>
  <dc:language>it-IT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0x01010042AF1B33ED1D884F9D018B9A5634FE2F</vt:lpwstr>
  </property>
  <property fmtid="{D5CDD505-2E9C-101B-9397-08002B2CF9AE}" pid="9" name="MediaServiceImageTags">
    <vt:lpwstr/>
  </property>
</Properties>
</file>