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-Siatka"/>
        <w:tblW w:w="13994" w:type="dxa"/>
        <w:tblLook w:val="04A0" w:firstRow="1" w:lastRow="0" w:firstColumn="1" w:lastColumn="0" w:noHBand="0" w:noVBand="1"/>
      </w:tblPr>
      <w:tblGrid>
        <w:gridCol w:w="1822"/>
        <w:gridCol w:w="1348"/>
        <w:gridCol w:w="1507"/>
        <w:gridCol w:w="1373"/>
        <w:gridCol w:w="1316"/>
        <w:gridCol w:w="1585"/>
        <w:gridCol w:w="1413"/>
        <w:gridCol w:w="1800"/>
        <w:gridCol w:w="1830"/>
      </w:tblGrid>
      <w:tr w:rsidR="00922399" w:rsidRPr="00626F2A" w14:paraId="5036DF2E" w14:textId="77777777" w:rsidTr="00922399">
        <w:tc>
          <w:tcPr>
            <w:tcW w:w="1822" w:type="dxa"/>
            <w:tcBorders>
              <w:bottom w:val="single" w:sz="4" w:space="0" w:color="auto"/>
            </w:tcBorders>
          </w:tcPr>
          <w:p w14:paraId="6BF14D3F" w14:textId="77777777" w:rsidR="00922399" w:rsidRPr="00626F2A" w:rsidRDefault="00922399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4228" w:type="dxa"/>
            <w:gridSpan w:val="3"/>
          </w:tcPr>
          <w:p w14:paraId="232D6093" w14:textId="77777777" w:rsidR="00922399" w:rsidRPr="00626F2A" w:rsidRDefault="00922399" w:rsidP="00626F2A">
            <w:pPr>
              <w:spacing w:before="120"/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Stan techniczny</w:t>
            </w:r>
          </w:p>
        </w:tc>
        <w:tc>
          <w:tcPr>
            <w:tcW w:w="1316" w:type="dxa"/>
          </w:tcPr>
          <w:p w14:paraId="1EDEB674" w14:textId="77777777" w:rsidR="00922399" w:rsidRPr="00626F2A" w:rsidRDefault="00922399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Systemy elektryczne</w:t>
            </w:r>
          </w:p>
        </w:tc>
        <w:tc>
          <w:tcPr>
            <w:tcW w:w="2998" w:type="dxa"/>
            <w:gridSpan w:val="2"/>
          </w:tcPr>
          <w:p w14:paraId="610A4BD1" w14:textId="77777777" w:rsidR="00922399" w:rsidRPr="00626F2A" w:rsidRDefault="00922399" w:rsidP="00626F2A">
            <w:pPr>
              <w:spacing w:before="120"/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Mechanizm ruch</w:t>
            </w:r>
          </w:p>
        </w:tc>
        <w:tc>
          <w:tcPr>
            <w:tcW w:w="1800" w:type="dxa"/>
            <w:vMerge w:val="restart"/>
          </w:tcPr>
          <w:p w14:paraId="2BE3E1D4" w14:textId="77777777" w:rsidR="00626F2A" w:rsidRDefault="00626F2A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2A4D4456" w14:textId="77777777" w:rsidR="00626F2A" w:rsidRDefault="00626F2A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437E427E" w14:textId="77777777" w:rsidR="00626F2A" w:rsidRDefault="00626F2A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630B7C4C" w14:textId="71437221" w:rsidR="00922399" w:rsidRPr="00626F2A" w:rsidRDefault="00922399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Uwagi</w:t>
            </w:r>
          </w:p>
        </w:tc>
        <w:tc>
          <w:tcPr>
            <w:tcW w:w="1830" w:type="dxa"/>
            <w:vMerge w:val="restart"/>
          </w:tcPr>
          <w:p w14:paraId="1B523BDA" w14:textId="77777777" w:rsidR="00626F2A" w:rsidRDefault="00626F2A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66B4BA22" w14:textId="77777777" w:rsidR="00626F2A" w:rsidRDefault="00626F2A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76B9640D" w14:textId="77777777" w:rsidR="00626F2A" w:rsidRDefault="00626F2A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4AAC549D" w14:textId="1C4B138F" w:rsidR="00922399" w:rsidRPr="00626F2A" w:rsidRDefault="00626F2A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Czytelny p</w:t>
            </w:r>
            <w:r w:rsidR="00922399"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odpis</w:t>
            </w:r>
          </w:p>
        </w:tc>
      </w:tr>
      <w:tr w:rsidR="00922399" w:rsidRPr="00626F2A" w14:paraId="1DD7DC52" w14:textId="77777777" w:rsidTr="00922399">
        <w:tc>
          <w:tcPr>
            <w:tcW w:w="1822" w:type="dxa"/>
            <w:tcBorders>
              <w:bottom w:val="single" w:sz="4" w:space="0" w:color="auto"/>
              <w:tl2br w:val="single" w:sz="4" w:space="0" w:color="auto"/>
            </w:tcBorders>
          </w:tcPr>
          <w:p w14:paraId="641CC0E0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 xml:space="preserve">          Czynność</w:t>
            </w:r>
          </w:p>
          <w:p w14:paraId="3E20310F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  <w:p w14:paraId="7406E490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1348" w:type="dxa"/>
          </w:tcPr>
          <w:p w14:paraId="18CF3585" w14:textId="77777777" w:rsidR="00626F2A" w:rsidRDefault="00626F2A" w:rsidP="00913DF7">
            <w:pPr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  <w:p w14:paraId="477B5987" w14:textId="44129AF3" w:rsidR="00922399" w:rsidRPr="00626F2A" w:rsidRDefault="00922399" w:rsidP="00913DF7">
            <w:pPr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Wizualna inspekcja suwnicy</w:t>
            </w:r>
          </w:p>
        </w:tc>
        <w:tc>
          <w:tcPr>
            <w:tcW w:w="1507" w:type="dxa"/>
          </w:tcPr>
          <w:p w14:paraId="62267B90" w14:textId="6044EF9A" w:rsidR="00922399" w:rsidRPr="00626F2A" w:rsidRDefault="00922399" w:rsidP="00626F2A">
            <w:pPr>
              <w:spacing w:before="120"/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Sprawdzenie stanu zawiesi, lin, łańcuchów i haków</w:t>
            </w:r>
          </w:p>
        </w:tc>
        <w:tc>
          <w:tcPr>
            <w:tcW w:w="1373" w:type="dxa"/>
          </w:tcPr>
          <w:p w14:paraId="795F3640" w14:textId="77777777" w:rsidR="00922399" w:rsidRPr="00626F2A" w:rsidRDefault="00922399" w:rsidP="00626F2A">
            <w:pPr>
              <w:spacing w:before="120"/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Sprawdzenie wycieków olejów i smarów</w:t>
            </w:r>
          </w:p>
        </w:tc>
        <w:tc>
          <w:tcPr>
            <w:tcW w:w="1316" w:type="dxa"/>
          </w:tcPr>
          <w:p w14:paraId="54B12784" w14:textId="77777777" w:rsidR="00922399" w:rsidRPr="00626F2A" w:rsidRDefault="00922399" w:rsidP="00626F2A">
            <w:pPr>
              <w:spacing w:before="120"/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Testowanie działania przycisku awaryjnego</w:t>
            </w:r>
          </w:p>
        </w:tc>
        <w:tc>
          <w:tcPr>
            <w:tcW w:w="1585" w:type="dxa"/>
          </w:tcPr>
          <w:p w14:paraId="2B45CCF2" w14:textId="77777777" w:rsidR="00922399" w:rsidRPr="00626F2A" w:rsidRDefault="00922399" w:rsidP="00913DF7">
            <w:pPr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 xml:space="preserve">Sprawdzenie działania mechanizmu podnoszenia </w:t>
            </w: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br/>
              <w:t>i opuszczania.</w:t>
            </w:r>
          </w:p>
        </w:tc>
        <w:tc>
          <w:tcPr>
            <w:tcW w:w="1413" w:type="dxa"/>
          </w:tcPr>
          <w:p w14:paraId="2FD41929" w14:textId="77777777" w:rsidR="00922399" w:rsidRPr="00626F2A" w:rsidRDefault="00922399" w:rsidP="00626F2A">
            <w:pPr>
              <w:spacing w:before="120"/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Sprawdzenie poprawności działania hamulców</w:t>
            </w:r>
          </w:p>
        </w:tc>
        <w:tc>
          <w:tcPr>
            <w:tcW w:w="1800" w:type="dxa"/>
            <w:vMerge/>
          </w:tcPr>
          <w:p w14:paraId="76D60B0A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  <w:vMerge/>
          </w:tcPr>
          <w:p w14:paraId="0C7273F9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1846BA37" w14:textId="77777777" w:rsidTr="00922399">
        <w:trPr>
          <w:trHeight w:val="724"/>
        </w:trPr>
        <w:tc>
          <w:tcPr>
            <w:tcW w:w="1822" w:type="dxa"/>
            <w:tcBorders>
              <w:tl2br w:val="nil"/>
            </w:tcBorders>
          </w:tcPr>
          <w:p w14:paraId="7D2BE67D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18364C2A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7614996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0F4D324D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1F8F6474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5B0D7D9F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2F99218B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0A890BD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DC561D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48342FB3" w14:textId="77777777" w:rsidTr="00922399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6C628C7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1BB2E1A9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3887C7C4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4C078CF5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8B77C47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279181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1305AFF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C3BA596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74C610D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6288C944" w14:textId="77777777" w:rsidTr="00922399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1516C929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262FE949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171562A0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2A754415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6FC196B1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70BF05ED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6B53383A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2A0EEE5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22F9C1B4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729108D7" w14:textId="77777777" w:rsidTr="00922399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349E1C5B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30B2A30E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50261B50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60F2B3FD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9EFC846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5EE31DB0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49F6D73B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DABDAA9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64F05245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489F6756" w14:textId="77777777" w:rsidTr="00922399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410D0FE6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2D27C4B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69B1A7D8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5F80F8BC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71D33A6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F73A5A1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22A5FE36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5162699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4DD39246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6A8DD8B5" w14:textId="77777777" w:rsidTr="00922399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264C3B44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558A5E31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384C6A5F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66999FEB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2E98D94E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38D5647F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6D7D29D6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5BADE71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1CF47DE1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7B56A9AB" w14:textId="77777777" w:rsidTr="00922399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5EBF8BE4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7566987F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7BF524D6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06932ABE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6DB7E6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3D8C5AC1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4C82803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7CCF16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60215F6C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6EF802DA" w14:textId="77777777" w:rsidTr="00922399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46B7F37E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1A04F1AE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4AB86FEF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20AB07DB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C5922D7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29A7A7B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5B599B7F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7AF36AC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37D12EAA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11728B38" w14:textId="77777777" w:rsidTr="00922399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3B924FE5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770FD0D7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34CBC157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07C4FC8D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2B196DD0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09968E12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6FD50348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9EBCA94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45C77F7C" w14:textId="77777777" w:rsidR="00922399" w:rsidRPr="00626F2A" w:rsidRDefault="00922399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922399" w:rsidRPr="00626F2A" w14:paraId="0F5FDED7" w14:textId="77777777" w:rsidTr="00922399">
        <w:trPr>
          <w:trHeight w:val="279"/>
        </w:trPr>
        <w:tc>
          <w:tcPr>
            <w:tcW w:w="13994" w:type="dxa"/>
            <w:gridSpan w:val="9"/>
            <w:tcBorders>
              <w:tl2br w:val="nil"/>
            </w:tcBorders>
          </w:tcPr>
          <w:p w14:paraId="7253AEA5" w14:textId="77777777" w:rsidR="00922399" w:rsidRPr="00626F2A" w:rsidRDefault="00922399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Wpisujemy OK – gdy jest dobrze, NOK – gdy mamy nieprawidłowości – NOK -zgłosić usterkę do przełożonego.</w:t>
            </w:r>
          </w:p>
        </w:tc>
      </w:tr>
      <w:tr w:rsidR="00254CEF" w:rsidRPr="00626F2A" w14:paraId="6CCCEB29" w14:textId="77777777" w:rsidTr="00913DF7">
        <w:tc>
          <w:tcPr>
            <w:tcW w:w="1822" w:type="dxa"/>
            <w:tcBorders>
              <w:bottom w:val="single" w:sz="4" w:space="0" w:color="auto"/>
            </w:tcBorders>
          </w:tcPr>
          <w:p w14:paraId="1A353AFE" w14:textId="77777777" w:rsidR="00254CEF" w:rsidRPr="00626F2A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4228" w:type="dxa"/>
            <w:gridSpan w:val="3"/>
          </w:tcPr>
          <w:p w14:paraId="0724F453" w14:textId="77777777" w:rsidR="00254CEF" w:rsidRPr="00626F2A" w:rsidRDefault="00254CEF" w:rsidP="00913DF7">
            <w:pPr>
              <w:spacing w:before="120"/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Stan techniczny</w:t>
            </w:r>
          </w:p>
        </w:tc>
        <w:tc>
          <w:tcPr>
            <w:tcW w:w="1316" w:type="dxa"/>
          </w:tcPr>
          <w:p w14:paraId="2FBDC3A9" w14:textId="77777777" w:rsidR="00254CEF" w:rsidRPr="00626F2A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Systemy elektryczne</w:t>
            </w:r>
          </w:p>
        </w:tc>
        <w:tc>
          <w:tcPr>
            <w:tcW w:w="2998" w:type="dxa"/>
            <w:gridSpan w:val="2"/>
          </w:tcPr>
          <w:p w14:paraId="1E07E404" w14:textId="77777777" w:rsidR="00254CEF" w:rsidRPr="00626F2A" w:rsidRDefault="00254CEF" w:rsidP="00913DF7">
            <w:pPr>
              <w:spacing w:before="120"/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Mechanizm ruch</w:t>
            </w:r>
          </w:p>
        </w:tc>
        <w:tc>
          <w:tcPr>
            <w:tcW w:w="1800" w:type="dxa"/>
            <w:vMerge w:val="restart"/>
          </w:tcPr>
          <w:p w14:paraId="2FC33B15" w14:textId="77777777" w:rsidR="00254CEF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6FBE4EFF" w14:textId="77777777" w:rsidR="00254CEF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72E97994" w14:textId="77777777" w:rsidR="00254CEF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01EA272B" w14:textId="77777777" w:rsidR="00254CEF" w:rsidRPr="00626F2A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Uwagi</w:t>
            </w:r>
          </w:p>
        </w:tc>
        <w:tc>
          <w:tcPr>
            <w:tcW w:w="1830" w:type="dxa"/>
            <w:vMerge w:val="restart"/>
          </w:tcPr>
          <w:p w14:paraId="0EED4E9A" w14:textId="77777777" w:rsidR="00254CEF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40ED2358" w14:textId="77777777" w:rsidR="00254CEF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6471B6B1" w14:textId="77777777" w:rsidR="00254CEF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797A8854" w14:textId="77777777" w:rsidR="00254CEF" w:rsidRPr="00626F2A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Czytelny p</w:t>
            </w: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odpis</w:t>
            </w:r>
          </w:p>
        </w:tc>
      </w:tr>
      <w:tr w:rsidR="00254CEF" w:rsidRPr="00626F2A" w14:paraId="274F72EC" w14:textId="77777777" w:rsidTr="00913DF7">
        <w:tc>
          <w:tcPr>
            <w:tcW w:w="1822" w:type="dxa"/>
            <w:tcBorders>
              <w:bottom w:val="single" w:sz="4" w:space="0" w:color="auto"/>
              <w:tl2br w:val="single" w:sz="4" w:space="0" w:color="auto"/>
            </w:tcBorders>
          </w:tcPr>
          <w:p w14:paraId="0C666C6C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 xml:space="preserve">          Czynność</w:t>
            </w:r>
          </w:p>
          <w:p w14:paraId="505A2DB2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  <w:p w14:paraId="2E97E3E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1348" w:type="dxa"/>
          </w:tcPr>
          <w:p w14:paraId="140FC1E8" w14:textId="77777777" w:rsidR="00254CEF" w:rsidRDefault="00254CEF" w:rsidP="00913DF7">
            <w:pPr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  <w:p w14:paraId="3B8EADB5" w14:textId="77777777" w:rsidR="00254CEF" w:rsidRPr="00626F2A" w:rsidRDefault="00254CEF" w:rsidP="00913DF7">
            <w:pPr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Wizualna inspekcja suwnicy</w:t>
            </w:r>
          </w:p>
        </w:tc>
        <w:tc>
          <w:tcPr>
            <w:tcW w:w="1507" w:type="dxa"/>
          </w:tcPr>
          <w:p w14:paraId="6BAADD15" w14:textId="77777777" w:rsidR="00254CEF" w:rsidRPr="00626F2A" w:rsidRDefault="00254CEF" w:rsidP="00913DF7">
            <w:pPr>
              <w:spacing w:before="120"/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Sprawdzenie stanu zawiesi, lin, łańcuchów i haków</w:t>
            </w:r>
          </w:p>
        </w:tc>
        <w:tc>
          <w:tcPr>
            <w:tcW w:w="1373" w:type="dxa"/>
          </w:tcPr>
          <w:p w14:paraId="14F050CA" w14:textId="77777777" w:rsidR="00254CEF" w:rsidRPr="00626F2A" w:rsidRDefault="00254CEF" w:rsidP="00913DF7">
            <w:pPr>
              <w:spacing w:before="120"/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Sprawdzenie wycieków olejów i smarów</w:t>
            </w:r>
          </w:p>
        </w:tc>
        <w:tc>
          <w:tcPr>
            <w:tcW w:w="1316" w:type="dxa"/>
          </w:tcPr>
          <w:p w14:paraId="6258070F" w14:textId="77777777" w:rsidR="00254CEF" w:rsidRPr="00626F2A" w:rsidRDefault="00254CEF" w:rsidP="00913DF7">
            <w:pPr>
              <w:spacing w:before="120"/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Testowanie działania przycisku awaryjnego</w:t>
            </w:r>
          </w:p>
        </w:tc>
        <w:tc>
          <w:tcPr>
            <w:tcW w:w="1585" w:type="dxa"/>
          </w:tcPr>
          <w:p w14:paraId="6613B4B2" w14:textId="77777777" w:rsidR="00254CEF" w:rsidRPr="00626F2A" w:rsidRDefault="00254CEF" w:rsidP="00913DF7">
            <w:pPr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 xml:space="preserve">Sprawdzenie działania mechanizmu podnoszenia </w:t>
            </w: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br/>
              <w:t>i opuszczania.</w:t>
            </w:r>
          </w:p>
        </w:tc>
        <w:tc>
          <w:tcPr>
            <w:tcW w:w="1413" w:type="dxa"/>
          </w:tcPr>
          <w:p w14:paraId="1D08003C" w14:textId="77777777" w:rsidR="00254CEF" w:rsidRPr="00626F2A" w:rsidRDefault="00254CEF" w:rsidP="00913DF7">
            <w:pPr>
              <w:spacing w:before="120"/>
              <w:jc w:val="center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Sprawdzenie poprawności działania hamulców</w:t>
            </w:r>
          </w:p>
        </w:tc>
        <w:tc>
          <w:tcPr>
            <w:tcW w:w="1800" w:type="dxa"/>
            <w:vMerge/>
          </w:tcPr>
          <w:p w14:paraId="56FDC308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  <w:vMerge/>
          </w:tcPr>
          <w:p w14:paraId="602FDD73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02F8DDBD" w14:textId="77777777" w:rsidTr="00913DF7">
        <w:trPr>
          <w:trHeight w:val="724"/>
        </w:trPr>
        <w:tc>
          <w:tcPr>
            <w:tcW w:w="1822" w:type="dxa"/>
            <w:tcBorders>
              <w:tl2br w:val="nil"/>
            </w:tcBorders>
          </w:tcPr>
          <w:p w14:paraId="2DF8A206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366C954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7EA86BA2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1E361CB1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1CF76913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5A86CF46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00CA9450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6A87968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38467B67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3FA57051" w14:textId="77777777" w:rsidTr="00913DF7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205F3B6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0077C568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0DDCD41E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6BC23240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140EC52A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5AE9A87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666ADE58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E0C3B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45C20778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06BB3ADF" w14:textId="77777777" w:rsidTr="00913DF7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48D2B894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56FFE7D8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326E40C1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4AB70C8C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6B6927EE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3C2DC3D5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42BE8B49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2F23F3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4271118E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75E7054E" w14:textId="77777777" w:rsidTr="00913DF7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57CE3F06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1E54A3F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302426C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75F19D60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12F6555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24F58A7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5908D249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2782FA2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17C83006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23A779B4" w14:textId="77777777" w:rsidTr="00913DF7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3AC38B34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7AC02C1E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3969801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1F64FD9B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0061DCB5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55CC47A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12EA430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1B43EE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109E51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5DADF2B3" w14:textId="77777777" w:rsidTr="00913DF7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6AF4C515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4B399689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7B50F2C9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6B7F143C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05382E86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575D6D5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3639B32C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E9B7AC5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0DC1C4F7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04D2841E" w14:textId="77777777" w:rsidTr="00913DF7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754494F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6314B78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2CD28FF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24EAA8B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9582D9B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6DA7012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250A376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FD6F73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CA9453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47E14EC1" w14:textId="77777777" w:rsidTr="00913DF7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1B231AB0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2CC396B9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667A074E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72771BD7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E740582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404368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50AD8F65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D62FD2B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49972E8A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3D9EF257" w14:textId="77777777" w:rsidTr="00913DF7">
        <w:trPr>
          <w:trHeight w:val="691"/>
        </w:trPr>
        <w:tc>
          <w:tcPr>
            <w:tcW w:w="1822" w:type="dxa"/>
            <w:tcBorders>
              <w:tl2br w:val="nil"/>
            </w:tcBorders>
          </w:tcPr>
          <w:p w14:paraId="29972E29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48" w:type="dxa"/>
          </w:tcPr>
          <w:p w14:paraId="27D2B1E3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07" w:type="dxa"/>
          </w:tcPr>
          <w:p w14:paraId="58FF26E2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73" w:type="dxa"/>
          </w:tcPr>
          <w:p w14:paraId="4F8388A3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dxa"/>
          </w:tcPr>
          <w:p w14:paraId="041DBB92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585" w:type="dxa"/>
          </w:tcPr>
          <w:p w14:paraId="03B1882A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413" w:type="dxa"/>
          </w:tcPr>
          <w:p w14:paraId="4CC1689B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2D6E8BD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830" w:type="dxa"/>
          </w:tcPr>
          <w:p w14:paraId="79AB59BF" w14:textId="77777777" w:rsidR="00254CEF" w:rsidRPr="00626F2A" w:rsidRDefault="00254CEF" w:rsidP="00913DF7">
            <w:pP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54CEF" w:rsidRPr="00626F2A" w14:paraId="15A18996" w14:textId="77777777" w:rsidTr="00913DF7">
        <w:trPr>
          <w:trHeight w:val="279"/>
        </w:trPr>
        <w:tc>
          <w:tcPr>
            <w:tcW w:w="13994" w:type="dxa"/>
            <w:gridSpan w:val="9"/>
            <w:tcBorders>
              <w:tl2br w:val="nil"/>
            </w:tcBorders>
          </w:tcPr>
          <w:p w14:paraId="15C3DA7C" w14:textId="77777777" w:rsidR="00254CEF" w:rsidRPr="00626F2A" w:rsidRDefault="00254CEF" w:rsidP="00913DF7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626F2A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Wpisujemy OK – gdy jest dobrze, NOK – gdy mamy nieprawidłowości – NOK -zgłosić usterkę do przełożonego.</w:t>
            </w:r>
          </w:p>
        </w:tc>
      </w:tr>
    </w:tbl>
    <w:p w14:paraId="7A7FF0D1" w14:textId="77777777" w:rsidR="006459D0" w:rsidRPr="00626F2A" w:rsidRDefault="006459D0" w:rsidP="00254CEF">
      <w:pPr>
        <w:rPr>
          <w:rFonts w:ascii="Calibri" w:hAnsi="Calibri" w:cs="Calibri"/>
          <w:sz w:val="20"/>
          <w:szCs w:val="20"/>
        </w:rPr>
      </w:pPr>
    </w:p>
    <w:sectPr w:rsidR="006459D0" w:rsidRPr="00626F2A" w:rsidSect="009223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1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91852C" w14:textId="77777777" w:rsidR="00DE7F6B" w:rsidRDefault="00DE7F6B" w:rsidP="00032395">
      <w:pPr>
        <w:spacing w:after="0" w:line="240" w:lineRule="auto"/>
      </w:pPr>
      <w:r>
        <w:separator/>
      </w:r>
    </w:p>
  </w:endnote>
  <w:endnote w:type="continuationSeparator" w:id="0">
    <w:p w14:paraId="759FDCDF" w14:textId="77777777" w:rsidR="00DE7F6B" w:rsidRDefault="00DE7F6B" w:rsidP="0003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31606B" w14:textId="77777777" w:rsidR="00CA1483" w:rsidRDefault="00CA1483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A82D37" w14:textId="6DF2915B" w:rsidR="000B2746" w:rsidRDefault="000B2746">
    <w:pPr>
      <w:pStyle w:val="Stopka"/>
    </w:pPr>
    <w:r>
      <w:t>L_0.0_Ed.202</w:t>
    </w:r>
    <w:r w:rsidR="00626F2A">
      <w:t>6</w:t>
    </w:r>
    <w:r>
      <w:t>-</w:t>
    </w:r>
    <w:r w:rsidR="00626F2A">
      <w:t>03</w:t>
    </w:r>
    <w:r>
      <w:t>-</w:t>
    </w:r>
    <w:r w:rsidR="00474880">
      <w:t>09</w:t>
    </w:r>
  </w:p>
  <w:p w14:paraId="7A5AF0F4" w14:textId="77777777" w:rsidR="000B2746" w:rsidRDefault="000B2746">
    <w:pPr>
      <w:pStyle w:val="Stopk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698D5B" w14:textId="77777777" w:rsidR="00CA1483" w:rsidRDefault="00CA1483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71157E" w14:textId="77777777" w:rsidR="00DE7F6B" w:rsidRDefault="00DE7F6B" w:rsidP="00032395">
      <w:pPr>
        <w:spacing w:after="0" w:line="240" w:lineRule="auto"/>
      </w:pPr>
      <w:r>
        <w:separator/>
      </w:r>
    </w:p>
  </w:footnote>
  <w:footnote w:type="continuationSeparator" w:id="0">
    <w:p w14:paraId="24A78A8C" w14:textId="77777777" w:rsidR="00DE7F6B" w:rsidRDefault="00DE7F6B" w:rsidP="00032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96B87" w14:textId="77777777" w:rsidR="00CA1483" w:rsidRDefault="00CA1483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6379"/>
      <w:gridCol w:w="1559"/>
    </w:tblGrid>
    <w:tr w:rsidR="00032395" w:rsidRPr="00032395" w14:paraId="78F894BD" w14:textId="77777777" w:rsidTr="00922399">
      <w:trPr>
        <w:cantSplit/>
        <w:trHeight w:val="990"/>
      </w:trPr>
      <w:tc>
        <w:tcPr>
          <w:tcW w:w="1560" w:type="dxa"/>
          <w:vAlign w:val="center"/>
        </w:tcPr>
        <w:p w14:paraId="11333D14" w14:textId="77777777" w:rsidR="00032395" w:rsidRPr="00032395" w:rsidRDefault="00032395" w:rsidP="00032395">
          <w:pPr>
            <w:spacing w:before="120" w:after="0" w:line="240" w:lineRule="auto"/>
            <w:rPr>
              <w:rFonts w:ascii="Arial" w:eastAsia="Times New Roman" w:hAnsi="Arial" w:cs="Times New Roman"/>
              <w:kern w:val="0"/>
              <w:sz w:val="32"/>
              <w:szCs w:val="32"/>
              <w:lang w:val="en-GB" w:eastAsia="pl-PL"/>
              <w14:ligatures w14:val="none"/>
            </w:rPr>
          </w:pPr>
          <w:bookmarkStart w:id="0" w:name="_GoBack"/>
          <w:bookmarkEnd w:id="0"/>
          <w:r w:rsidRPr="00032395">
            <w:rPr>
              <w:rFonts w:ascii="Arial" w:eastAsia="Times New Roman" w:hAnsi="Arial" w:cs="Times New Roman"/>
              <w:noProof/>
              <w:kern w:val="0"/>
              <w:sz w:val="32"/>
              <w:szCs w:val="32"/>
              <w:lang w:eastAsia="pl-PL"/>
              <w14:ligatures w14:val="none"/>
            </w:rPr>
            <w:drawing>
              <wp:inline distT="0" distB="0" distL="0" distR="0" wp14:anchorId="736F08D9" wp14:editId="161C5005">
                <wp:extent cx="807054" cy="390525"/>
                <wp:effectExtent l="0" t="0" r="0" b="0"/>
                <wp:docPr id="1390339194" name="Obraz 2" descr="Obraz zawierający tekst, logo, Czcionka, symbol&#10;&#10;Zawartość wygenerowana przez sztuczną inteligencję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391560" name="Obraz 2" descr="Obraz zawierający tekst, logo, Czcionka, symbol&#10;&#10;Zawartość wygenerowana przez sztuczną inteligencję może być niepoprawna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3135" cy="39830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75BADFC9" w14:textId="4308F8AF" w:rsidR="00032395" w:rsidRPr="000B2746" w:rsidRDefault="00201C1F" w:rsidP="00922399">
          <w:pPr>
            <w:tabs>
              <w:tab w:val="center" w:pos="4215"/>
              <w:tab w:val="left" w:pos="7095"/>
            </w:tabs>
            <w:spacing w:before="240" w:after="0" w:line="240" w:lineRule="auto"/>
            <w:jc w:val="center"/>
            <w:rPr>
              <w:rFonts w:ascii="Arial" w:eastAsia="Times New Roman" w:hAnsi="Arial" w:cs="Times New Roman"/>
              <w:b/>
              <w:bCs/>
              <w:kern w:val="0"/>
              <w:sz w:val="28"/>
              <w:szCs w:val="28"/>
              <w:lang w:eastAsia="pl-PL"/>
              <w14:ligatures w14:val="none"/>
            </w:rPr>
          </w:pPr>
          <w:r>
            <w:rPr>
              <w:rFonts w:ascii="Arial" w:eastAsia="Times New Roman" w:hAnsi="Arial" w:cs="Times New Roman"/>
              <w:b/>
              <w:bCs/>
              <w:kern w:val="0"/>
              <w:sz w:val="28"/>
              <w:szCs w:val="28"/>
              <w:lang w:eastAsia="pl-PL"/>
              <w14:ligatures w14:val="none"/>
            </w:rPr>
            <w:t>KAR</w:t>
          </w:r>
          <w:r w:rsidR="004D3F17">
            <w:rPr>
              <w:rFonts w:ascii="Arial" w:eastAsia="Times New Roman" w:hAnsi="Arial" w:cs="Times New Roman"/>
              <w:b/>
              <w:bCs/>
              <w:kern w:val="0"/>
              <w:sz w:val="28"/>
              <w:szCs w:val="28"/>
              <w:lang w:eastAsia="pl-PL"/>
              <w14:ligatures w14:val="none"/>
            </w:rPr>
            <w:t>TA CODZINNEJ KONTROLI SUWNICY ORAZ ZAWIESI</w:t>
          </w:r>
        </w:p>
      </w:tc>
      <w:tc>
        <w:tcPr>
          <w:tcW w:w="1559" w:type="dxa"/>
        </w:tcPr>
        <w:p w14:paraId="1D2812B7" w14:textId="77777777" w:rsidR="00032395" w:rsidRPr="00032395" w:rsidRDefault="00032395" w:rsidP="00032395">
          <w:pPr>
            <w:spacing w:after="0" w:line="240" w:lineRule="auto"/>
            <w:jc w:val="center"/>
            <w:rPr>
              <w:rFonts w:ascii="Arial" w:eastAsia="Times New Roman" w:hAnsi="Arial" w:cs="Times New Roman"/>
              <w:kern w:val="0"/>
              <w:sz w:val="20"/>
              <w:szCs w:val="20"/>
              <w:lang w:eastAsia="pl-PL"/>
              <w14:ligatures w14:val="none"/>
            </w:rPr>
          </w:pPr>
          <w:r w:rsidRPr="00032395">
            <w:rPr>
              <w:rFonts w:ascii="Arial" w:eastAsia="Times New Roman" w:hAnsi="Arial" w:cs="Times New Roman"/>
              <w:kern w:val="0"/>
              <w:sz w:val="20"/>
              <w:szCs w:val="20"/>
              <w:lang w:eastAsia="pl-PL"/>
              <w14:ligatures w14:val="none"/>
            </w:rPr>
            <w:t>Data ostatniej aktualizacji:</w:t>
          </w:r>
        </w:p>
        <w:p w14:paraId="2562B127" w14:textId="77777777" w:rsidR="00032395" w:rsidRPr="00032395" w:rsidRDefault="00032395" w:rsidP="00032395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kern w:val="0"/>
              <w:sz w:val="20"/>
              <w:szCs w:val="20"/>
              <w:lang w:eastAsia="pl-PL"/>
              <w14:ligatures w14:val="none"/>
            </w:rPr>
          </w:pPr>
        </w:p>
        <w:p w14:paraId="5632E142" w14:textId="5D0F1E62" w:rsidR="00032395" w:rsidRPr="00032395" w:rsidRDefault="002946DD" w:rsidP="00032395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kern w:val="0"/>
              <w:lang w:eastAsia="pl-PL"/>
              <w14:ligatures w14:val="none"/>
            </w:rPr>
          </w:pPr>
          <w:r>
            <w:rPr>
              <w:rFonts w:ascii="Arial" w:eastAsia="Times New Roman" w:hAnsi="Arial" w:cs="Times New Roman"/>
              <w:b/>
              <w:bCs/>
              <w:kern w:val="0"/>
              <w:sz w:val="20"/>
              <w:szCs w:val="20"/>
              <w:lang w:eastAsia="pl-PL"/>
              <w14:ligatures w14:val="none"/>
            </w:rPr>
            <w:t>09</w:t>
          </w:r>
          <w:r w:rsidR="00032395" w:rsidRPr="00032395">
            <w:rPr>
              <w:rFonts w:ascii="Arial" w:eastAsia="Times New Roman" w:hAnsi="Arial" w:cs="Times New Roman"/>
              <w:b/>
              <w:bCs/>
              <w:kern w:val="0"/>
              <w:sz w:val="20"/>
              <w:szCs w:val="20"/>
              <w:lang w:eastAsia="pl-PL"/>
              <w14:ligatures w14:val="none"/>
            </w:rPr>
            <w:t>.</w:t>
          </w:r>
          <w:r>
            <w:rPr>
              <w:rFonts w:ascii="Arial" w:eastAsia="Times New Roman" w:hAnsi="Arial" w:cs="Times New Roman"/>
              <w:b/>
              <w:bCs/>
              <w:kern w:val="0"/>
              <w:sz w:val="20"/>
              <w:szCs w:val="20"/>
              <w:lang w:eastAsia="pl-PL"/>
              <w14:ligatures w14:val="none"/>
            </w:rPr>
            <w:t>03</w:t>
          </w:r>
          <w:r w:rsidR="00032395" w:rsidRPr="00032395">
            <w:rPr>
              <w:rFonts w:ascii="Arial" w:eastAsia="Times New Roman" w:hAnsi="Arial" w:cs="Times New Roman"/>
              <w:b/>
              <w:bCs/>
              <w:kern w:val="0"/>
              <w:sz w:val="20"/>
              <w:szCs w:val="20"/>
              <w:lang w:eastAsia="pl-PL"/>
              <w14:ligatures w14:val="none"/>
            </w:rPr>
            <w:t>.202</w:t>
          </w:r>
          <w:r>
            <w:rPr>
              <w:rFonts w:ascii="Arial" w:eastAsia="Times New Roman" w:hAnsi="Arial" w:cs="Times New Roman"/>
              <w:b/>
              <w:bCs/>
              <w:kern w:val="0"/>
              <w:sz w:val="20"/>
              <w:szCs w:val="20"/>
              <w:lang w:eastAsia="pl-PL"/>
              <w14:ligatures w14:val="none"/>
            </w:rPr>
            <w:t>6</w:t>
          </w:r>
        </w:p>
      </w:tc>
    </w:tr>
  </w:tbl>
  <w:p w14:paraId="6F0F7C34" w14:textId="77777777" w:rsidR="00032395" w:rsidRDefault="00032395">
    <w:pPr>
      <w:pStyle w:val="Nagwek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69ADB9" w14:textId="77777777" w:rsidR="00CA1483" w:rsidRDefault="00CA1483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395"/>
    <w:rsid w:val="000220DC"/>
    <w:rsid w:val="00032395"/>
    <w:rsid w:val="00054087"/>
    <w:rsid w:val="000B2746"/>
    <w:rsid w:val="00106048"/>
    <w:rsid w:val="00111F19"/>
    <w:rsid w:val="00145CD6"/>
    <w:rsid w:val="00195DCA"/>
    <w:rsid w:val="001A4ADC"/>
    <w:rsid w:val="001B083C"/>
    <w:rsid w:val="00201C1F"/>
    <w:rsid w:val="00254CEF"/>
    <w:rsid w:val="002946DD"/>
    <w:rsid w:val="002B7527"/>
    <w:rsid w:val="00353A83"/>
    <w:rsid w:val="003E1EAC"/>
    <w:rsid w:val="00474880"/>
    <w:rsid w:val="004D3F17"/>
    <w:rsid w:val="004F32D5"/>
    <w:rsid w:val="00535BAF"/>
    <w:rsid w:val="005966D9"/>
    <w:rsid w:val="005E4F20"/>
    <w:rsid w:val="00626F2A"/>
    <w:rsid w:val="006314DB"/>
    <w:rsid w:val="00633F65"/>
    <w:rsid w:val="006459D0"/>
    <w:rsid w:val="00676FDD"/>
    <w:rsid w:val="00692B18"/>
    <w:rsid w:val="007654D6"/>
    <w:rsid w:val="007D664E"/>
    <w:rsid w:val="00833E47"/>
    <w:rsid w:val="00862545"/>
    <w:rsid w:val="00922399"/>
    <w:rsid w:val="0096239C"/>
    <w:rsid w:val="00974639"/>
    <w:rsid w:val="00A07EA1"/>
    <w:rsid w:val="00A5245A"/>
    <w:rsid w:val="00A833E0"/>
    <w:rsid w:val="00AC1CE4"/>
    <w:rsid w:val="00B430CD"/>
    <w:rsid w:val="00B72F7B"/>
    <w:rsid w:val="00B744C6"/>
    <w:rsid w:val="00C15968"/>
    <w:rsid w:val="00C91528"/>
    <w:rsid w:val="00CA1483"/>
    <w:rsid w:val="00CE6EA0"/>
    <w:rsid w:val="00CF0A5F"/>
    <w:rsid w:val="00CF76F9"/>
    <w:rsid w:val="00D1563C"/>
    <w:rsid w:val="00D705B1"/>
    <w:rsid w:val="00DB2492"/>
    <w:rsid w:val="00DE7F6B"/>
    <w:rsid w:val="00E26CBC"/>
    <w:rsid w:val="00EE7BF6"/>
    <w:rsid w:val="00FA52DD"/>
    <w:rsid w:val="00FE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4D2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3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239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239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23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23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23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23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23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23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239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239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2395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032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32395"/>
  </w:style>
  <w:style w:type="paragraph" w:styleId="Stopka">
    <w:name w:val="footer"/>
    <w:basedOn w:val="Normalny"/>
    <w:link w:val="StopkaZnak"/>
    <w:uiPriority w:val="99"/>
    <w:unhideWhenUsed/>
    <w:rsid w:val="00032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32395"/>
  </w:style>
  <w:style w:type="table" w:styleId="Tabela-Siatka">
    <w:name w:val="Table Grid"/>
    <w:basedOn w:val="Standardowy"/>
    <w:uiPriority w:val="59"/>
    <w:rsid w:val="00032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B430C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430C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430C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430C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430CD"/>
    <w:rPr>
      <w:b/>
      <w:bCs/>
      <w:sz w:val="20"/>
      <w:szCs w:val="20"/>
    </w:rPr>
  </w:style>
  <w:style w:type="character" w:customStyle="1" w:styleId="Mention">
    <w:name w:val="Mention"/>
    <w:basedOn w:val="Domylnaczcionkaakapitu"/>
    <w:uiPriority w:val="99"/>
    <w:unhideWhenUsed/>
    <w:rsid w:val="00B430CD"/>
    <w:rPr>
      <w:color w:val="2B579A"/>
      <w:shd w:val="clear" w:color="auto" w:fill="E1DFDD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A1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A14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3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239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239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23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23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23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23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23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23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239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239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2395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032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32395"/>
  </w:style>
  <w:style w:type="paragraph" w:styleId="Stopka">
    <w:name w:val="footer"/>
    <w:basedOn w:val="Normalny"/>
    <w:link w:val="StopkaZnak"/>
    <w:uiPriority w:val="99"/>
    <w:unhideWhenUsed/>
    <w:rsid w:val="00032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32395"/>
  </w:style>
  <w:style w:type="table" w:styleId="Tabela-Siatka">
    <w:name w:val="Table Grid"/>
    <w:basedOn w:val="Standardowy"/>
    <w:uiPriority w:val="59"/>
    <w:rsid w:val="00032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B430C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430C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430C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430C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430CD"/>
    <w:rPr>
      <w:b/>
      <w:bCs/>
      <w:sz w:val="20"/>
      <w:szCs w:val="20"/>
    </w:rPr>
  </w:style>
  <w:style w:type="character" w:customStyle="1" w:styleId="Mention">
    <w:name w:val="Mention"/>
    <w:basedOn w:val="Domylnaczcionkaakapitu"/>
    <w:uiPriority w:val="99"/>
    <w:unhideWhenUsed/>
    <w:rsid w:val="00B430CD"/>
    <w:rPr>
      <w:color w:val="2B579A"/>
      <w:shd w:val="clear" w:color="auto" w:fill="E1DFDD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A1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A14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UFIFILTERS</Company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Krysztofiak</dc:creator>
  <cp:keywords/>
  <dc:description/>
  <cp:lastModifiedBy>SixDM</cp:lastModifiedBy>
  <cp:revision>3</cp:revision>
  <dcterms:created xsi:type="dcterms:W3CDTF">2026-03-10T13:39:00Z</dcterms:created>
  <dcterms:modified xsi:type="dcterms:W3CDTF">2026-10-23T07:25:00Z</dcterms:modified>
</cp:coreProperties>
</file>