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4C6B" w:rsidRDefault="00E174BD">
      <w:pPr>
        <w:widowControl w:val="0"/>
        <w:pBdr>
          <w:top w:val="nil"/>
          <w:left w:val="nil"/>
          <w:bottom w:val="nil"/>
          <w:right w:val="nil"/>
          <w:between w:val="nil"/>
        </w:pBdr>
        <w:spacing w:line="276" w:lineRule="auto"/>
        <w:ind w:left="0" w:hanging="2"/>
      </w:pPr>
      <w:r>
        <w:pict w14:anchorId="76A88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50pt;height:50pt;z-index:251660800;visibility:hidden">
            <v:path o:extrusionok="t"/>
            <o:lock v:ext="edit" selection="t"/>
          </v:shape>
        </w:pict>
      </w:r>
    </w:p>
    <w:p w:rsidR="00CA4C6B" w:rsidRDefault="00CA4C6B">
      <w:pPr>
        <w:ind w:left="0" w:hanging="2"/>
      </w:pPr>
    </w:p>
    <w:p w:rsidR="00CA4C6B" w:rsidRDefault="00CA4C6B">
      <w:pPr>
        <w:ind w:left="0" w:hanging="2"/>
      </w:pPr>
    </w:p>
    <w:p w:rsidR="00CA4C6B" w:rsidRDefault="00205DD0">
      <w:pPr>
        <w:ind w:left="0" w:hanging="2"/>
      </w:pPr>
      <w:r>
        <w:rPr>
          <w:noProof/>
          <w:lang w:val="es-MX" w:eastAsia="es-MX"/>
        </w:rPr>
        <w:drawing>
          <wp:anchor distT="0" distB="0" distL="114300" distR="114300" simplePos="0" relativeHeight="251654656" behindDoc="0" locked="0" layoutInCell="1" hidden="0" allowOverlap="1">
            <wp:simplePos x="0" y="0"/>
            <wp:positionH relativeFrom="column">
              <wp:posOffset>2057400</wp:posOffset>
            </wp:positionH>
            <wp:positionV relativeFrom="paragraph">
              <wp:posOffset>-114299</wp:posOffset>
            </wp:positionV>
            <wp:extent cx="1371600" cy="1363980"/>
            <wp:effectExtent l="0" t="0" r="0" b="0"/>
            <wp:wrapSquare wrapText="bothSides" distT="0" distB="0" distL="114300" distR="114300"/>
            <wp:docPr id="104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371600" cy="1363980"/>
                    </a:xfrm>
                    <a:prstGeom prst="rect">
                      <a:avLst/>
                    </a:prstGeom>
                    <a:ln/>
                  </pic:spPr>
                </pic:pic>
              </a:graphicData>
            </a:graphic>
          </wp:anchor>
        </w:drawing>
      </w:r>
    </w:p>
    <w:p w:rsidR="00CA4C6B" w:rsidRDefault="00CA4C6B">
      <w:pPr>
        <w:widowControl w:val="0"/>
        <w:pBdr>
          <w:top w:val="nil"/>
          <w:left w:val="nil"/>
          <w:bottom w:val="nil"/>
          <w:right w:val="nil"/>
          <w:between w:val="nil"/>
        </w:pBdr>
        <w:spacing w:line="360" w:lineRule="auto"/>
        <w:ind w:left="4" w:hanging="6"/>
        <w:jc w:val="center"/>
        <w:rPr>
          <w:b/>
          <w:color w:val="000000"/>
          <w:sz w:val="56"/>
          <w:szCs w:val="56"/>
        </w:rPr>
      </w:pPr>
    </w:p>
    <w:p w:rsidR="00CA4C6B" w:rsidRDefault="00CA4C6B">
      <w:pPr>
        <w:widowControl w:val="0"/>
        <w:pBdr>
          <w:top w:val="nil"/>
          <w:left w:val="nil"/>
          <w:bottom w:val="nil"/>
          <w:right w:val="nil"/>
          <w:between w:val="nil"/>
        </w:pBdr>
        <w:spacing w:line="360" w:lineRule="auto"/>
        <w:ind w:left="4" w:hanging="6"/>
        <w:jc w:val="center"/>
        <w:rPr>
          <w:b/>
          <w:color w:val="000000"/>
          <w:sz w:val="56"/>
          <w:szCs w:val="56"/>
        </w:rPr>
      </w:pPr>
    </w:p>
    <w:p w:rsidR="00CA4C6B" w:rsidRDefault="00205DD0">
      <w:pPr>
        <w:widowControl w:val="0"/>
        <w:pBdr>
          <w:top w:val="nil"/>
          <w:left w:val="nil"/>
          <w:bottom w:val="nil"/>
          <w:right w:val="nil"/>
          <w:between w:val="nil"/>
        </w:pBdr>
        <w:spacing w:line="360" w:lineRule="auto"/>
        <w:ind w:left="4" w:hanging="6"/>
        <w:jc w:val="center"/>
        <w:rPr>
          <w:b/>
          <w:color w:val="000000"/>
          <w:sz w:val="56"/>
          <w:szCs w:val="56"/>
        </w:rPr>
      </w:pPr>
      <w:r>
        <w:rPr>
          <w:b/>
          <w:color w:val="000000"/>
          <w:sz w:val="56"/>
          <w:szCs w:val="56"/>
        </w:rPr>
        <w:t>UNIVERSIDAD DE COLIMA</w:t>
      </w:r>
    </w:p>
    <w:p w:rsidR="00CA4C6B" w:rsidRDefault="00205DD0">
      <w:pPr>
        <w:widowControl w:val="0"/>
        <w:spacing w:line="360" w:lineRule="auto"/>
        <w:ind w:left="1" w:hanging="3"/>
        <w:jc w:val="center"/>
        <w:rPr>
          <w:sz w:val="32"/>
          <w:szCs w:val="32"/>
        </w:rPr>
      </w:pPr>
      <w:r>
        <w:rPr>
          <w:b/>
          <w:sz w:val="32"/>
          <w:szCs w:val="32"/>
        </w:rPr>
        <w:t>FACULTAD DE INGENIERÍA MECÁNICA Y ELÉCTRICA</w:t>
      </w:r>
    </w:p>
    <w:p w:rsidR="00CA4C6B" w:rsidRDefault="00CA4C6B">
      <w:pPr>
        <w:widowControl w:val="0"/>
        <w:spacing w:line="360" w:lineRule="auto"/>
        <w:ind w:left="1" w:hanging="3"/>
        <w:jc w:val="center"/>
        <w:rPr>
          <w:sz w:val="32"/>
          <w:szCs w:val="32"/>
        </w:rPr>
      </w:pPr>
    </w:p>
    <w:p w:rsidR="00CA4C6B" w:rsidRDefault="00205DD0">
      <w:pPr>
        <w:ind w:left="1" w:hanging="3"/>
        <w:jc w:val="center"/>
        <w:rPr>
          <w:sz w:val="34"/>
          <w:szCs w:val="34"/>
        </w:rPr>
      </w:pPr>
      <w:r>
        <w:rPr>
          <w:b/>
          <w:sz w:val="34"/>
          <w:szCs w:val="34"/>
        </w:rPr>
        <w:t>CURSO: IMPLEMENTACIÓN DE CIRCUITOS DIGITALES</w:t>
      </w:r>
    </w:p>
    <w:p w:rsidR="00CA4C6B" w:rsidRDefault="00CA4C6B">
      <w:pPr>
        <w:ind w:left="0" w:hanging="2"/>
        <w:jc w:val="center"/>
        <w:rPr>
          <w:sz w:val="22"/>
          <w:szCs w:val="22"/>
        </w:rPr>
      </w:pPr>
    </w:p>
    <w:p w:rsidR="00CA4C6B" w:rsidRDefault="00CA4C6B">
      <w:pPr>
        <w:ind w:left="0" w:hanging="2"/>
        <w:jc w:val="center"/>
        <w:rPr>
          <w:sz w:val="22"/>
          <w:szCs w:val="22"/>
        </w:rPr>
      </w:pPr>
    </w:p>
    <w:p w:rsidR="00CA4C6B" w:rsidRDefault="00CA4C6B">
      <w:pPr>
        <w:ind w:left="0" w:hanging="2"/>
        <w:jc w:val="center"/>
        <w:rPr>
          <w:sz w:val="22"/>
          <w:szCs w:val="22"/>
        </w:rPr>
      </w:pPr>
    </w:p>
    <w:p w:rsidR="00CA4C6B" w:rsidRDefault="00CA4C6B">
      <w:pPr>
        <w:ind w:left="0" w:hanging="2"/>
        <w:jc w:val="center"/>
        <w:rPr>
          <w:sz w:val="22"/>
          <w:szCs w:val="22"/>
        </w:rPr>
      </w:pPr>
    </w:p>
    <w:p w:rsidR="00CA4C6B" w:rsidRDefault="00CA4C6B">
      <w:pPr>
        <w:ind w:left="0" w:hanging="2"/>
        <w:jc w:val="center"/>
        <w:rPr>
          <w:sz w:val="22"/>
          <w:szCs w:val="22"/>
        </w:rPr>
      </w:pPr>
    </w:p>
    <w:p w:rsidR="00CA4C6B" w:rsidRDefault="00205DD0">
      <w:pPr>
        <w:ind w:left="1" w:hanging="3"/>
        <w:jc w:val="center"/>
        <w:rPr>
          <w:sz w:val="20"/>
          <w:szCs w:val="20"/>
        </w:rPr>
      </w:pPr>
      <w:r>
        <w:rPr>
          <w:b/>
          <w:sz w:val="32"/>
          <w:szCs w:val="32"/>
        </w:rPr>
        <w:t>ACTIVIDAD 7: Componentes en VHDL</w:t>
      </w:r>
    </w:p>
    <w:p w:rsidR="00CA4C6B" w:rsidRDefault="00CA4C6B">
      <w:pPr>
        <w:ind w:left="1" w:hanging="3"/>
        <w:jc w:val="center"/>
        <w:rPr>
          <w:sz w:val="32"/>
          <w:szCs w:val="32"/>
        </w:rPr>
      </w:pPr>
    </w:p>
    <w:p w:rsidR="00CA4C6B" w:rsidRDefault="00CA4C6B">
      <w:pPr>
        <w:ind w:left="1" w:hanging="3"/>
        <w:jc w:val="center"/>
        <w:rPr>
          <w:sz w:val="32"/>
          <w:szCs w:val="32"/>
        </w:rPr>
      </w:pPr>
    </w:p>
    <w:p w:rsidR="00CA4C6B" w:rsidRDefault="00CA4C6B">
      <w:pPr>
        <w:ind w:left="1" w:hanging="3"/>
        <w:jc w:val="center"/>
        <w:rPr>
          <w:sz w:val="32"/>
          <w:szCs w:val="32"/>
        </w:rPr>
      </w:pPr>
    </w:p>
    <w:p w:rsidR="00CA4C6B" w:rsidRDefault="00CA4C6B">
      <w:pPr>
        <w:ind w:left="1" w:hanging="3"/>
        <w:jc w:val="center"/>
        <w:rPr>
          <w:sz w:val="32"/>
          <w:szCs w:val="32"/>
        </w:rPr>
      </w:pPr>
    </w:p>
    <w:p w:rsidR="00CA4C6B" w:rsidRDefault="00CA4C6B">
      <w:pPr>
        <w:ind w:left="1" w:hanging="3"/>
        <w:jc w:val="center"/>
        <w:rPr>
          <w:sz w:val="32"/>
          <w:szCs w:val="32"/>
        </w:rPr>
      </w:pPr>
    </w:p>
    <w:p w:rsidR="00CA4C6B" w:rsidRDefault="00CA4C6B">
      <w:pPr>
        <w:ind w:left="1" w:hanging="3"/>
        <w:jc w:val="center"/>
        <w:rPr>
          <w:sz w:val="32"/>
          <w:szCs w:val="32"/>
        </w:rPr>
      </w:pPr>
    </w:p>
    <w:p w:rsidR="00CA4C6B" w:rsidRDefault="00205DD0">
      <w:pPr>
        <w:ind w:left="1" w:hanging="3"/>
        <w:jc w:val="center"/>
        <w:rPr>
          <w:sz w:val="32"/>
          <w:szCs w:val="32"/>
        </w:rPr>
      </w:pPr>
      <w:r>
        <w:rPr>
          <w:b/>
          <w:sz w:val="32"/>
          <w:szCs w:val="32"/>
        </w:rPr>
        <w:t>Instructor: Dr. Alberto Manuel Ochoa Brust</w:t>
      </w:r>
    </w:p>
    <w:p w:rsidR="00CA4C6B" w:rsidRDefault="00205DD0">
      <w:pPr>
        <w:ind w:left="1" w:hanging="3"/>
        <w:jc w:val="center"/>
        <w:rPr>
          <w:sz w:val="32"/>
          <w:szCs w:val="32"/>
        </w:rPr>
      </w:pPr>
      <w:r>
        <w:rPr>
          <w:b/>
          <w:sz w:val="32"/>
          <w:szCs w:val="32"/>
        </w:rPr>
        <w:t>_______________________________________________________</w:t>
      </w:r>
    </w:p>
    <w:p w:rsidR="00CA4C6B" w:rsidRDefault="00205DD0">
      <w:pPr>
        <w:ind w:left="0" w:hanging="2"/>
        <w:jc w:val="both"/>
      </w:pPr>
      <w:r>
        <w:t xml:space="preserve">Esta actividad está planeada con un enfoque de aprendizaje </w:t>
      </w:r>
      <w:proofErr w:type="spellStart"/>
      <w:r>
        <w:t>ABPy</w:t>
      </w:r>
      <w:proofErr w:type="spellEnd"/>
      <w:r>
        <w:t xml:space="preserve">, en la cual lo más importante es resolver los problemas planteados usando los ejemplos como punto inicial para lograr el objetivo de aprender significativamente. Para ello cada persona leerá el documento y re-escribirá en su libreta los ejemplos con el fin de comprender los conceptos y en un documento </w:t>
      </w:r>
      <w:proofErr w:type="spellStart"/>
      <w:r>
        <w:t>word</w:t>
      </w:r>
      <w:proofErr w:type="spellEnd"/>
      <w:r>
        <w:t xml:space="preserve"> llevarán a cabo los planteados y los </w:t>
      </w:r>
      <w:proofErr w:type="spellStart"/>
      <w:r>
        <w:t>subir</w:t>
      </w:r>
      <w:r w:rsidR="00E408FB">
        <w:t>an</w:t>
      </w:r>
      <w:proofErr w:type="spellEnd"/>
      <w:r w:rsidR="00E408FB">
        <w:t xml:space="preserve"> a la plataforma de </w:t>
      </w:r>
      <w:proofErr w:type="spellStart"/>
      <w:r w:rsidR="00E408FB">
        <w:t>classroom</w:t>
      </w:r>
      <w:proofErr w:type="spellEnd"/>
      <w:r>
        <w:t>.</w:t>
      </w:r>
    </w:p>
    <w:p w:rsidR="00CA4C6B" w:rsidRDefault="00205DD0">
      <w:pPr>
        <w:ind w:left="0" w:hanging="2"/>
        <w:jc w:val="both"/>
      </w:pPr>
      <w:r>
        <w:t>_________________________________________________________________________</w:t>
      </w:r>
    </w:p>
    <w:p w:rsidR="00CA4C6B" w:rsidRDefault="00205DD0">
      <w:pPr>
        <w:ind w:left="0" w:hanging="2"/>
        <w:jc w:val="both"/>
        <w:rPr>
          <w:sz w:val="22"/>
          <w:szCs w:val="22"/>
        </w:rPr>
      </w:pPr>
      <w:bookmarkStart w:id="0" w:name="_GoBack"/>
      <w:bookmarkEnd w:id="0"/>
      <w:r>
        <w:br w:type="page"/>
      </w:r>
    </w:p>
    <w:p w:rsidR="00CA4C6B" w:rsidRDefault="00205DD0">
      <w:pPr>
        <w:ind w:left="0" w:hanging="2"/>
        <w:jc w:val="both"/>
        <w:rPr>
          <w:sz w:val="22"/>
          <w:szCs w:val="22"/>
        </w:rPr>
      </w:pPr>
      <w:r>
        <w:rPr>
          <w:sz w:val="22"/>
          <w:szCs w:val="22"/>
        </w:rPr>
        <w:lastRenderedPageBreak/>
        <w:t>El objetivo de esta actividad es comprender la descripción estructural de circuitos lógicos en VHDL.</w:t>
      </w:r>
    </w:p>
    <w:p w:rsidR="00CA4C6B" w:rsidRDefault="00205DD0">
      <w:pPr>
        <w:ind w:left="0" w:hanging="2"/>
        <w:jc w:val="both"/>
        <w:rPr>
          <w:sz w:val="22"/>
          <w:szCs w:val="22"/>
        </w:rPr>
      </w:pPr>
      <w:r>
        <w:rPr>
          <w:sz w:val="22"/>
          <w:szCs w:val="22"/>
        </w:rPr>
        <w:t>Una de las principales ventajas del lenguaje VHDL es la posibilidad de reutilizar diseños previamente hechos, para formar diseños más complejos de una manera estructurada. Permitiendo, por ejemplo, que varias personas trabajen en paralelo en diseñando y verificando las partes de un proyecto complejo; una vez probadas todas las partes del diseño, éstas se pueden integrar de manera simple para formar el diseño final.</w:t>
      </w:r>
    </w:p>
    <w:p w:rsidR="00CA4C6B" w:rsidRDefault="00CA4C6B">
      <w:pPr>
        <w:ind w:left="0" w:hanging="2"/>
        <w:jc w:val="both"/>
        <w:rPr>
          <w:sz w:val="22"/>
          <w:szCs w:val="22"/>
        </w:rPr>
      </w:pPr>
    </w:p>
    <w:p w:rsidR="00CA4C6B" w:rsidRDefault="00205DD0">
      <w:pPr>
        <w:ind w:left="0" w:hanging="2"/>
        <w:jc w:val="both"/>
        <w:rPr>
          <w:sz w:val="22"/>
          <w:szCs w:val="22"/>
        </w:rPr>
      </w:pPr>
      <w:r>
        <w:rPr>
          <w:b/>
        </w:rPr>
        <w:t>DECLARACIÓN Y USO DE COMPONENTES</w:t>
      </w:r>
    </w:p>
    <w:p w:rsidR="00CA4C6B" w:rsidRDefault="00205DD0">
      <w:pPr>
        <w:ind w:left="0" w:hanging="2"/>
        <w:jc w:val="both"/>
        <w:rPr>
          <w:rFonts w:ascii="Palatino" w:eastAsia="Palatino" w:hAnsi="Palatino" w:cs="Palatino"/>
          <w:sz w:val="22"/>
          <w:szCs w:val="22"/>
        </w:rPr>
      </w:pPr>
      <w:r>
        <w:rPr>
          <w:rFonts w:ascii="Palatino" w:eastAsia="Palatino" w:hAnsi="Palatino" w:cs="Palatino"/>
          <w:sz w:val="22"/>
          <w:szCs w:val="22"/>
        </w:rPr>
        <w:t>El modelo estructural permite tener dentro de un diseño, llamado comúnmente módulo TOP, varios módulos conectados a través de señales internas. Estos módulos o componentes deben ser definidos por medio de una entidad y una arquitectura, las cuales pueden ser declaradas en el mismo archivo de que el módulo TOP o en archivos separados, pero deben estar en el mismo proyecto de software de desarrollo.</w:t>
      </w:r>
    </w:p>
    <w:p w:rsidR="00CA4C6B" w:rsidRDefault="00205DD0">
      <w:pPr>
        <w:ind w:left="0" w:hanging="2"/>
        <w:jc w:val="both"/>
        <w:rPr>
          <w:rFonts w:ascii="Palatino" w:eastAsia="Palatino" w:hAnsi="Palatino" w:cs="Palatino"/>
          <w:sz w:val="22"/>
          <w:szCs w:val="22"/>
        </w:rPr>
      </w:pPr>
      <w:r>
        <w:rPr>
          <w:rFonts w:ascii="Palatino" w:eastAsia="Palatino" w:hAnsi="Palatino" w:cs="Palatino"/>
          <w:sz w:val="22"/>
          <w:szCs w:val="22"/>
        </w:rPr>
        <w:t>En el módulo TOP, cada componente se declara con la palabra clave COMPONENT, usualmente en la arquitectura, antes del BEGIN. La sintaxis de la declaración de un componente es:</w:t>
      </w:r>
    </w:p>
    <w:p w:rsidR="00CA4C6B" w:rsidRDefault="00CA4C6B">
      <w:pPr>
        <w:ind w:left="0" w:hanging="2"/>
        <w:jc w:val="both"/>
        <w:rPr>
          <w:rFonts w:ascii="Palatino" w:eastAsia="Palatino" w:hAnsi="Palatino" w:cs="Palatino"/>
          <w:sz w:val="20"/>
          <w:szCs w:val="20"/>
        </w:rPr>
      </w:pPr>
    </w:p>
    <w:p w:rsidR="00CA4C6B" w:rsidRDefault="00205DD0">
      <w:pPr>
        <w:ind w:left="0" w:hanging="2"/>
        <w:jc w:val="both"/>
        <w:rPr>
          <w:rFonts w:ascii="Palatino" w:eastAsia="Palatino" w:hAnsi="Palatino" w:cs="Palatino"/>
          <w:sz w:val="20"/>
          <w:szCs w:val="20"/>
        </w:rPr>
      </w:pPr>
      <w:r>
        <w:rPr>
          <w:rFonts w:ascii="Palatino" w:eastAsia="Palatino" w:hAnsi="Palatino" w:cs="Palatino"/>
          <w:sz w:val="20"/>
          <w:szCs w:val="20"/>
        </w:rPr>
        <w:t xml:space="preserve">COMPONENT </w:t>
      </w:r>
      <w:proofErr w:type="spellStart"/>
      <w:r>
        <w:rPr>
          <w:rFonts w:ascii="Palatino" w:eastAsia="Palatino" w:hAnsi="Palatino" w:cs="Palatino"/>
          <w:sz w:val="20"/>
          <w:szCs w:val="20"/>
        </w:rPr>
        <w:t>nombre_componente</w:t>
      </w:r>
      <w:proofErr w:type="spellEnd"/>
      <w:r>
        <w:rPr>
          <w:rFonts w:ascii="Palatino" w:eastAsia="Palatino" w:hAnsi="Palatino" w:cs="Palatino"/>
          <w:sz w:val="20"/>
          <w:szCs w:val="20"/>
        </w:rPr>
        <w:t xml:space="preserve"> IS</w:t>
      </w:r>
    </w:p>
    <w:p w:rsidR="00CA4C6B" w:rsidRPr="00E408FB" w:rsidRDefault="00205DD0">
      <w:pPr>
        <w:ind w:left="0" w:hanging="2"/>
        <w:jc w:val="both"/>
        <w:rPr>
          <w:rFonts w:ascii="Palatino" w:eastAsia="Palatino" w:hAnsi="Palatino" w:cs="Palatino"/>
          <w:sz w:val="20"/>
          <w:szCs w:val="20"/>
          <w:lang w:val="en-US"/>
        </w:rPr>
      </w:pPr>
      <w:r w:rsidRPr="00E408FB">
        <w:rPr>
          <w:rFonts w:ascii="Palatino" w:eastAsia="Palatino" w:hAnsi="Palatino" w:cs="Palatino"/>
          <w:sz w:val="20"/>
          <w:szCs w:val="20"/>
          <w:lang w:val="en-US"/>
        </w:rPr>
        <w:t>PORT (puerto_</w:t>
      </w:r>
      <w:proofErr w:type="gramStart"/>
      <w:r w:rsidRPr="00E408FB">
        <w:rPr>
          <w:rFonts w:ascii="Palatino" w:eastAsia="Palatino" w:hAnsi="Palatino" w:cs="Palatino"/>
          <w:sz w:val="20"/>
          <w:szCs w:val="20"/>
          <w:lang w:val="en-US"/>
        </w:rPr>
        <w:t>1 :</w:t>
      </w:r>
      <w:proofErr w:type="gramEnd"/>
      <w:r w:rsidRPr="00E408FB">
        <w:rPr>
          <w:rFonts w:ascii="Palatino" w:eastAsia="Palatino" w:hAnsi="Palatino" w:cs="Palatino"/>
          <w:sz w:val="20"/>
          <w:szCs w:val="20"/>
          <w:lang w:val="en-US"/>
        </w:rPr>
        <w:t xml:space="preserve"> IN/OUT tipo_1;</w:t>
      </w:r>
    </w:p>
    <w:p w:rsidR="00CA4C6B" w:rsidRDefault="00205DD0">
      <w:pPr>
        <w:ind w:left="0" w:hanging="2"/>
        <w:jc w:val="both"/>
        <w:rPr>
          <w:rFonts w:ascii="Palatino" w:eastAsia="Palatino" w:hAnsi="Palatino" w:cs="Palatino"/>
          <w:sz w:val="20"/>
          <w:szCs w:val="20"/>
        </w:rPr>
      </w:pPr>
      <w:r w:rsidRPr="00E408FB">
        <w:rPr>
          <w:rFonts w:ascii="Palatino" w:eastAsia="Palatino" w:hAnsi="Palatino" w:cs="Palatino"/>
          <w:sz w:val="20"/>
          <w:szCs w:val="20"/>
          <w:lang w:val="en-US"/>
        </w:rPr>
        <w:tab/>
        <w:t xml:space="preserve">     </w:t>
      </w:r>
      <w:r>
        <w:rPr>
          <w:rFonts w:ascii="Palatino" w:eastAsia="Palatino" w:hAnsi="Palatino" w:cs="Palatino"/>
          <w:sz w:val="20"/>
          <w:szCs w:val="20"/>
        </w:rPr>
        <w:t>puerto_</w:t>
      </w:r>
      <w:proofErr w:type="gramStart"/>
      <w:r>
        <w:rPr>
          <w:rFonts w:ascii="Palatino" w:eastAsia="Palatino" w:hAnsi="Palatino" w:cs="Palatino"/>
          <w:sz w:val="20"/>
          <w:szCs w:val="20"/>
        </w:rPr>
        <w:t>2 :</w:t>
      </w:r>
      <w:proofErr w:type="gramEnd"/>
      <w:r>
        <w:rPr>
          <w:rFonts w:ascii="Palatino" w:eastAsia="Palatino" w:hAnsi="Palatino" w:cs="Palatino"/>
          <w:sz w:val="20"/>
          <w:szCs w:val="20"/>
        </w:rPr>
        <w:t xml:space="preserve"> IN/OUT tipo_2;</w:t>
      </w:r>
    </w:p>
    <w:p w:rsidR="00CA4C6B" w:rsidRDefault="00205DD0">
      <w:pPr>
        <w:ind w:left="0" w:hanging="2"/>
        <w:jc w:val="both"/>
        <w:rPr>
          <w:sz w:val="20"/>
          <w:szCs w:val="20"/>
        </w:rPr>
      </w:pPr>
      <w:r>
        <w:rPr>
          <w:sz w:val="18"/>
          <w:szCs w:val="18"/>
        </w:rPr>
        <w:tab/>
      </w:r>
      <w:r>
        <w:rPr>
          <w:sz w:val="18"/>
          <w:szCs w:val="18"/>
        </w:rPr>
        <w:tab/>
      </w:r>
      <w:r>
        <w:rPr>
          <w:sz w:val="18"/>
          <w:szCs w:val="18"/>
        </w:rPr>
        <w:tab/>
      </w:r>
      <w:r>
        <w:rPr>
          <w:noProof/>
          <w:sz w:val="22"/>
          <w:szCs w:val="22"/>
          <w:lang w:val="es-MX" w:eastAsia="es-MX"/>
        </w:rPr>
        <w:drawing>
          <wp:inline distT="0" distB="0" distL="114300" distR="114300">
            <wp:extent cx="66675" cy="238125"/>
            <wp:effectExtent l="0" t="0" r="0" b="0"/>
            <wp:docPr id="104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6675" cy="238125"/>
                    </a:xfrm>
                    <a:prstGeom prst="rect">
                      <a:avLst/>
                    </a:prstGeom>
                    <a:ln/>
                  </pic:spPr>
                </pic:pic>
              </a:graphicData>
            </a:graphic>
          </wp:inline>
        </w:drawing>
      </w:r>
      <w:r>
        <w:rPr>
          <w:noProof/>
          <w:sz w:val="22"/>
          <w:szCs w:val="22"/>
          <w:lang w:val="es-MX" w:eastAsia="es-MX"/>
        </w:rPr>
        <w:drawing>
          <wp:inline distT="0" distB="0" distL="114300" distR="114300">
            <wp:extent cx="66675" cy="238125"/>
            <wp:effectExtent l="0" t="0" r="0" b="0"/>
            <wp:docPr id="10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6675" cy="238125"/>
                    </a:xfrm>
                    <a:prstGeom prst="rect">
                      <a:avLst/>
                    </a:prstGeom>
                    <a:ln/>
                  </pic:spPr>
                </pic:pic>
              </a:graphicData>
            </a:graphic>
          </wp:inline>
        </w:drawing>
      </w:r>
    </w:p>
    <w:p w:rsidR="00CA4C6B" w:rsidRPr="00E408FB" w:rsidRDefault="00205DD0">
      <w:pPr>
        <w:ind w:left="0" w:hanging="2"/>
        <w:jc w:val="both"/>
        <w:rPr>
          <w:rFonts w:ascii="Palatino" w:eastAsia="Palatino" w:hAnsi="Palatino" w:cs="Palatino"/>
          <w:sz w:val="20"/>
          <w:szCs w:val="20"/>
          <w:lang w:val="en-US"/>
        </w:rPr>
      </w:pPr>
      <w:r>
        <w:rPr>
          <w:rFonts w:ascii="Palatino" w:eastAsia="Palatino" w:hAnsi="Palatino" w:cs="Palatino"/>
          <w:sz w:val="20"/>
          <w:szCs w:val="20"/>
        </w:rPr>
        <w:tab/>
        <w:t xml:space="preserve">     </w:t>
      </w:r>
      <w:proofErr w:type="spellStart"/>
      <w:r w:rsidRPr="00E408FB">
        <w:rPr>
          <w:rFonts w:ascii="Palatino" w:eastAsia="Palatino" w:hAnsi="Palatino" w:cs="Palatino"/>
          <w:sz w:val="20"/>
          <w:szCs w:val="20"/>
          <w:lang w:val="en-US"/>
        </w:rPr>
        <w:t>puerto_</w:t>
      </w:r>
      <w:proofErr w:type="gramStart"/>
      <w:r w:rsidRPr="00E408FB">
        <w:rPr>
          <w:rFonts w:ascii="Palatino" w:eastAsia="Palatino" w:hAnsi="Palatino" w:cs="Palatino"/>
          <w:sz w:val="20"/>
          <w:szCs w:val="20"/>
          <w:lang w:val="en-US"/>
        </w:rPr>
        <w:t>n</w:t>
      </w:r>
      <w:proofErr w:type="spellEnd"/>
      <w:r w:rsidRPr="00E408FB">
        <w:rPr>
          <w:rFonts w:ascii="Palatino" w:eastAsia="Palatino" w:hAnsi="Palatino" w:cs="Palatino"/>
          <w:sz w:val="20"/>
          <w:szCs w:val="20"/>
          <w:lang w:val="en-US"/>
        </w:rPr>
        <w:t xml:space="preserve"> :</w:t>
      </w:r>
      <w:proofErr w:type="gramEnd"/>
      <w:r w:rsidRPr="00E408FB">
        <w:rPr>
          <w:rFonts w:ascii="Palatino" w:eastAsia="Palatino" w:hAnsi="Palatino" w:cs="Palatino"/>
          <w:sz w:val="20"/>
          <w:szCs w:val="20"/>
          <w:lang w:val="en-US"/>
        </w:rPr>
        <w:t xml:space="preserve"> IN/OUT </w:t>
      </w:r>
      <w:proofErr w:type="spellStart"/>
      <w:r w:rsidRPr="00E408FB">
        <w:rPr>
          <w:rFonts w:ascii="Palatino" w:eastAsia="Palatino" w:hAnsi="Palatino" w:cs="Palatino"/>
          <w:sz w:val="20"/>
          <w:szCs w:val="20"/>
          <w:lang w:val="en-US"/>
        </w:rPr>
        <w:t>tipo_N</w:t>
      </w:r>
      <w:proofErr w:type="spellEnd"/>
      <w:r w:rsidRPr="00E408FB">
        <w:rPr>
          <w:rFonts w:ascii="Palatino" w:eastAsia="Palatino" w:hAnsi="Palatino" w:cs="Palatino"/>
          <w:sz w:val="20"/>
          <w:szCs w:val="20"/>
          <w:lang w:val="en-US"/>
        </w:rPr>
        <w:t>);</w:t>
      </w:r>
    </w:p>
    <w:p w:rsidR="00CA4C6B" w:rsidRPr="00E408FB" w:rsidRDefault="00205DD0">
      <w:pPr>
        <w:ind w:left="0" w:hanging="2"/>
        <w:jc w:val="both"/>
        <w:rPr>
          <w:rFonts w:ascii="Palatino" w:eastAsia="Palatino" w:hAnsi="Palatino" w:cs="Palatino"/>
          <w:sz w:val="20"/>
          <w:szCs w:val="20"/>
          <w:lang w:val="en-US"/>
        </w:rPr>
      </w:pPr>
      <w:r w:rsidRPr="00E408FB">
        <w:rPr>
          <w:rFonts w:ascii="Palatino" w:eastAsia="Palatino" w:hAnsi="Palatino" w:cs="Palatino"/>
          <w:sz w:val="20"/>
          <w:szCs w:val="20"/>
          <w:lang w:val="en-US"/>
        </w:rPr>
        <w:t>END COMPONENT;</w:t>
      </w:r>
    </w:p>
    <w:p w:rsidR="00CA4C6B" w:rsidRPr="00E408FB" w:rsidRDefault="00CA4C6B">
      <w:pPr>
        <w:ind w:left="0" w:hanging="2"/>
        <w:jc w:val="both"/>
        <w:rPr>
          <w:rFonts w:ascii="Palatino" w:eastAsia="Palatino" w:hAnsi="Palatino" w:cs="Palatino"/>
          <w:sz w:val="22"/>
          <w:szCs w:val="22"/>
          <w:lang w:val="en-US"/>
        </w:rPr>
      </w:pPr>
    </w:p>
    <w:p w:rsidR="00CA4C6B" w:rsidRDefault="00205DD0">
      <w:pPr>
        <w:ind w:left="0" w:hanging="2"/>
        <w:jc w:val="both"/>
        <w:rPr>
          <w:sz w:val="22"/>
          <w:szCs w:val="22"/>
        </w:rPr>
      </w:pPr>
      <w:r>
        <w:rPr>
          <w:rFonts w:ascii="Palatino" w:eastAsia="Palatino" w:hAnsi="Palatino" w:cs="Palatino"/>
          <w:sz w:val="22"/>
          <w:szCs w:val="22"/>
        </w:rPr>
        <w:t xml:space="preserve">Después del BEGIN se agregan instancias (copias, replicas o referencias) de los componentes; se puede agregar un número ilimitado de instancias de cada componente declarado. Cada instancia debe contener la sentencia instrucción PORT MAP, en la cual se conectarán, los puertos de la entidad del componente con las señales o puertos del módulo TOP. </w:t>
      </w:r>
      <w:r>
        <w:rPr>
          <w:sz w:val="22"/>
          <w:szCs w:val="22"/>
        </w:rPr>
        <w:t>La sintaxis para agregar una instancia de un componente es:</w:t>
      </w:r>
    </w:p>
    <w:p w:rsidR="00CA4C6B" w:rsidRDefault="00CA4C6B">
      <w:pPr>
        <w:ind w:left="0" w:hanging="2"/>
        <w:jc w:val="both"/>
        <w:rPr>
          <w:sz w:val="22"/>
          <w:szCs w:val="22"/>
        </w:rPr>
      </w:pPr>
    </w:p>
    <w:p w:rsidR="00CA4C6B" w:rsidRDefault="00205DD0">
      <w:pPr>
        <w:ind w:left="0" w:hanging="2"/>
        <w:jc w:val="both"/>
        <w:rPr>
          <w:sz w:val="20"/>
          <w:szCs w:val="20"/>
        </w:rPr>
      </w:pPr>
      <w:proofErr w:type="spellStart"/>
      <w:r>
        <w:rPr>
          <w:sz w:val="20"/>
          <w:szCs w:val="20"/>
        </w:rPr>
        <w:t>nombre_</w:t>
      </w:r>
      <w:proofErr w:type="gramStart"/>
      <w:r>
        <w:rPr>
          <w:sz w:val="20"/>
          <w:szCs w:val="20"/>
        </w:rPr>
        <w:t>instancia</w:t>
      </w:r>
      <w:proofErr w:type="spellEnd"/>
      <w:r>
        <w:rPr>
          <w:sz w:val="20"/>
          <w:szCs w:val="20"/>
        </w:rPr>
        <w:t xml:space="preserve"> :</w:t>
      </w:r>
      <w:proofErr w:type="gramEnd"/>
      <w:r>
        <w:rPr>
          <w:sz w:val="20"/>
          <w:szCs w:val="20"/>
        </w:rPr>
        <w:t xml:space="preserve"> </w:t>
      </w:r>
      <w:proofErr w:type="spellStart"/>
      <w:r>
        <w:rPr>
          <w:sz w:val="20"/>
          <w:szCs w:val="20"/>
        </w:rPr>
        <w:t>nombre_componente</w:t>
      </w:r>
      <w:proofErr w:type="spellEnd"/>
    </w:p>
    <w:p w:rsidR="00CA4C6B" w:rsidRDefault="00205DD0">
      <w:pPr>
        <w:ind w:left="0" w:hanging="2"/>
        <w:jc w:val="both"/>
        <w:rPr>
          <w:sz w:val="20"/>
          <w:szCs w:val="20"/>
        </w:rPr>
      </w:pPr>
      <w:r>
        <w:rPr>
          <w:sz w:val="20"/>
          <w:szCs w:val="20"/>
        </w:rPr>
        <w:tab/>
      </w:r>
      <w:r>
        <w:rPr>
          <w:sz w:val="20"/>
          <w:szCs w:val="20"/>
        </w:rPr>
        <w:tab/>
        <w:t>PORT MAP (puerto_1=&gt;dato_1,</w:t>
      </w:r>
    </w:p>
    <w:p w:rsidR="00CA4C6B" w:rsidRDefault="00205DD0">
      <w:pPr>
        <w:ind w:left="0" w:hanging="2"/>
        <w:jc w:val="both"/>
        <w:rPr>
          <w:sz w:val="20"/>
          <w:szCs w:val="20"/>
        </w:rPr>
      </w:pPr>
      <w:r>
        <w:rPr>
          <w:sz w:val="20"/>
          <w:szCs w:val="20"/>
        </w:rPr>
        <w:tab/>
      </w:r>
      <w:r>
        <w:rPr>
          <w:sz w:val="20"/>
          <w:szCs w:val="20"/>
        </w:rPr>
        <w:tab/>
      </w:r>
      <w:r>
        <w:rPr>
          <w:sz w:val="20"/>
          <w:szCs w:val="20"/>
        </w:rPr>
        <w:tab/>
        <w:t xml:space="preserve">       puerto_2=&gt;dato_2,</w:t>
      </w:r>
    </w:p>
    <w:p w:rsidR="00CA4C6B" w:rsidRDefault="00205DD0">
      <w:pPr>
        <w:ind w:left="0" w:hanging="2"/>
        <w:jc w:val="both"/>
        <w:rPr>
          <w:sz w:val="20"/>
          <w:szCs w:val="20"/>
        </w:rPr>
      </w:pPr>
      <w:r>
        <w:rPr>
          <w:sz w:val="18"/>
          <w:szCs w:val="18"/>
        </w:rPr>
        <w:tab/>
      </w:r>
      <w:r>
        <w:rPr>
          <w:sz w:val="18"/>
          <w:szCs w:val="18"/>
        </w:rPr>
        <w:tab/>
      </w:r>
      <w:r>
        <w:rPr>
          <w:sz w:val="18"/>
          <w:szCs w:val="18"/>
        </w:rPr>
        <w:tab/>
      </w:r>
      <w:r>
        <w:rPr>
          <w:sz w:val="18"/>
          <w:szCs w:val="18"/>
        </w:rPr>
        <w:tab/>
      </w:r>
      <w:r>
        <w:rPr>
          <w:sz w:val="18"/>
          <w:szCs w:val="18"/>
        </w:rPr>
        <w:tab/>
      </w:r>
      <w:r>
        <w:rPr>
          <w:noProof/>
          <w:sz w:val="22"/>
          <w:szCs w:val="22"/>
          <w:lang w:val="es-MX" w:eastAsia="es-MX"/>
        </w:rPr>
        <w:drawing>
          <wp:inline distT="0" distB="0" distL="114300" distR="114300">
            <wp:extent cx="66675" cy="238125"/>
            <wp:effectExtent l="0" t="0" r="0" b="0"/>
            <wp:docPr id="10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6675" cy="238125"/>
                    </a:xfrm>
                    <a:prstGeom prst="rect">
                      <a:avLst/>
                    </a:prstGeom>
                    <a:ln/>
                  </pic:spPr>
                </pic:pic>
              </a:graphicData>
            </a:graphic>
          </wp:inline>
        </w:drawing>
      </w:r>
      <w:r>
        <w:rPr>
          <w:noProof/>
          <w:sz w:val="22"/>
          <w:szCs w:val="22"/>
          <w:lang w:val="es-MX" w:eastAsia="es-MX"/>
        </w:rPr>
        <w:drawing>
          <wp:inline distT="0" distB="0" distL="114300" distR="114300">
            <wp:extent cx="66675" cy="238125"/>
            <wp:effectExtent l="0" t="0" r="0" b="0"/>
            <wp:docPr id="104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66675" cy="238125"/>
                    </a:xfrm>
                    <a:prstGeom prst="rect">
                      <a:avLst/>
                    </a:prstGeom>
                    <a:ln/>
                  </pic:spPr>
                </pic:pic>
              </a:graphicData>
            </a:graphic>
          </wp:inline>
        </w:drawing>
      </w:r>
    </w:p>
    <w:p w:rsidR="00CA4C6B" w:rsidRDefault="00205DD0">
      <w:pPr>
        <w:ind w:left="0" w:hanging="2"/>
        <w:jc w:val="both"/>
        <w:rPr>
          <w:sz w:val="20"/>
          <w:szCs w:val="20"/>
        </w:rPr>
      </w:pPr>
      <w:r>
        <w:rPr>
          <w:sz w:val="20"/>
          <w:szCs w:val="20"/>
        </w:rPr>
        <w:tab/>
      </w:r>
      <w:r>
        <w:rPr>
          <w:sz w:val="20"/>
          <w:szCs w:val="20"/>
        </w:rPr>
        <w:tab/>
      </w:r>
      <w:r>
        <w:rPr>
          <w:sz w:val="20"/>
          <w:szCs w:val="20"/>
        </w:rPr>
        <w:tab/>
        <w:t xml:space="preserve">       </w:t>
      </w:r>
      <w:proofErr w:type="spellStart"/>
      <w:r>
        <w:rPr>
          <w:sz w:val="20"/>
          <w:szCs w:val="20"/>
        </w:rPr>
        <w:t>puerto_n</w:t>
      </w:r>
      <w:proofErr w:type="spellEnd"/>
      <w:r>
        <w:rPr>
          <w:sz w:val="20"/>
          <w:szCs w:val="20"/>
        </w:rPr>
        <w:t>=&gt;</w:t>
      </w:r>
      <w:proofErr w:type="spellStart"/>
      <w:r>
        <w:rPr>
          <w:sz w:val="20"/>
          <w:szCs w:val="20"/>
        </w:rPr>
        <w:t>dato_N</w:t>
      </w:r>
      <w:proofErr w:type="spellEnd"/>
      <w:r>
        <w:rPr>
          <w:sz w:val="20"/>
          <w:szCs w:val="20"/>
        </w:rPr>
        <w:t>);</w:t>
      </w:r>
    </w:p>
    <w:p w:rsidR="00CA4C6B" w:rsidRDefault="00CA4C6B">
      <w:pPr>
        <w:ind w:left="0" w:hanging="2"/>
        <w:jc w:val="both"/>
        <w:rPr>
          <w:sz w:val="22"/>
          <w:szCs w:val="22"/>
        </w:rPr>
      </w:pPr>
    </w:p>
    <w:p w:rsidR="00CA4C6B" w:rsidRDefault="00205DD0">
      <w:pPr>
        <w:ind w:left="0" w:hanging="2"/>
        <w:jc w:val="both"/>
        <w:rPr>
          <w:sz w:val="22"/>
          <w:szCs w:val="22"/>
        </w:rPr>
      </w:pPr>
      <w:r>
        <w:rPr>
          <w:sz w:val="22"/>
          <w:szCs w:val="22"/>
        </w:rPr>
        <w:t>Donde dato_1, dato_2</w:t>
      </w:r>
      <w:proofErr w:type="gramStart"/>
      <w:r>
        <w:rPr>
          <w:sz w:val="22"/>
          <w:szCs w:val="22"/>
        </w:rPr>
        <w:t>, …</w:t>
      </w:r>
      <w:proofErr w:type="gramEnd"/>
      <w:r>
        <w:rPr>
          <w:sz w:val="22"/>
          <w:szCs w:val="22"/>
        </w:rPr>
        <w:t xml:space="preserve">, y </w:t>
      </w:r>
      <w:proofErr w:type="spellStart"/>
      <w:r>
        <w:rPr>
          <w:sz w:val="22"/>
          <w:szCs w:val="22"/>
        </w:rPr>
        <w:t>dato_N</w:t>
      </w:r>
      <w:proofErr w:type="spellEnd"/>
      <w:r>
        <w:rPr>
          <w:sz w:val="22"/>
          <w:szCs w:val="22"/>
        </w:rPr>
        <w:t xml:space="preserve"> pueden ser puertos o señales internas del módulo TOP. El operador “=&gt;” funciona de manera similar al de asignación concurrente, conectando los puertos de la copia (</w:t>
      </w:r>
      <w:proofErr w:type="spellStart"/>
      <w:r>
        <w:rPr>
          <w:sz w:val="22"/>
          <w:szCs w:val="22"/>
        </w:rPr>
        <w:t>nombre_instancia</w:t>
      </w:r>
      <w:proofErr w:type="spellEnd"/>
      <w:r>
        <w:rPr>
          <w:sz w:val="22"/>
          <w:szCs w:val="22"/>
        </w:rPr>
        <w:t>) del componente (</w:t>
      </w:r>
      <w:proofErr w:type="spellStart"/>
      <w:r>
        <w:rPr>
          <w:sz w:val="22"/>
          <w:szCs w:val="22"/>
        </w:rPr>
        <w:t>nombre_componente</w:t>
      </w:r>
      <w:proofErr w:type="spellEnd"/>
      <w:r>
        <w:rPr>
          <w:sz w:val="22"/>
          <w:szCs w:val="22"/>
        </w:rPr>
        <w:t>) con las señales o puertos del diseño TOP.</w:t>
      </w:r>
    </w:p>
    <w:p w:rsidR="00CA4C6B" w:rsidRDefault="00CA4C6B">
      <w:pPr>
        <w:ind w:left="0" w:hanging="2"/>
        <w:jc w:val="both"/>
        <w:rPr>
          <w:sz w:val="22"/>
          <w:szCs w:val="22"/>
        </w:rPr>
      </w:pPr>
    </w:p>
    <w:p w:rsidR="00CA4C6B" w:rsidRDefault="00205DD0">
      <w:pPr>
        <w:ind w:left="0" w:hanging="2"/>
        <w:jc w:val="both"/>
      </w:pPr>
      <w:r>
        <w:rPr>
          <w:b/>
        </w:rPr>
        <w:t>EJEMPLO 7.1:</w:t>
      </w:r>
    </w:p>
    <w:p w:rsidR="00CA4C6B" w:rsidRDefault="00205DD0">
      <w:pPr>
        <w:ind w:left="0" w:hanging="2"/>
        <w:jc w:val="both"/>
        <w:rPr>
          <w:sz w:val="22"/>
          <w:szCs w:val="22"/>
        </w:rPr>
      </w:pPr>
      <w:r>
        <w:rPr>
          <w:sz w:val="22"/>
          <w:szCs w:val="22"/>
        </w:rPr>
        <w:t>Suponga que existen 3 diseños en VHDL dentro en un proyecto del software ISE. Estos diseños describen el comportamiento de compuertas lógicas: una AND de dos entradas (gate_and2), una OR de dos entradas (gate_or2) y una AND de dos entradas con una entrada negada (gate_and2b1). Los códigos de los archivos de dichos diseños se presentan a continuación.</w:t>
      </w:r>
    </w:p>
    <w:p w:rsidR="00CA4C6B" w:rsidRDefault="00CA4C6B">
      <w:pPr>
        <w:ind w:left="0" w:hanging="2"/>
        <w:jc w:val="both"/>
        <w:rPr>
          <w:sz w:val="22"/>
          <w:szCs w:val="22"/>
        </w:rPr>
      </w:pPr>
    </w:p>
    <w:p w:rsidR="00CA4C6B" w:rsidRPr="00E408FB" w:rsidRDefault="00205DD0">
      <w:pPr>
        <w:ind w:left="0" w:hanging="2"/>
        <w:jc w:val="both"/>
        <w:rPr>
          <w:sz w:val="20"/>
          <w:szCs w:val="20"/>
          <w:lang w:val="en-US"/>
        </w:rPr>
      </w:pPr>
      <w:r w:rsidRPr="00E408FB">
        <w:rPr>
          <w:sz w:val="20"/>
          <w:szCs w:val="20"/>
          <w:lang w:val="en-US"/>
        </w:rPr>
        <w:t>--</w:t>
      </w:r>
      <w:proofErr w:type="spellStart"/>
      <w:r w:rsidRPr="00E408FB">
        <w:rPr>
          <w:sz w:val="20"/>
          <w:szCs w:val="20"/>
          <w:lang w:val="en-US"/>
        </w:rPr>
        <w:t>Código</w:t>
      </w:r>
      <w:proofErr w:type="spellEnd"/>
      <w:r w:rsidRPr="00E408FB">
        <w:rPr>
          <w:sz w:val="20"/>
          <w:szCs w:val="20"/>
          <w:lang w:val="en-US"/>
        </w:rPr>
        <w:t xml:space="preserve"> del </w:t>
      </w:r>
      <w:proofErr w:type="spellStart"/>
      <w:r w:rsidRPr="00E408FB">
        <w:rPr>
          <w:sz w:val="20"/>
          <w:szCs w:val="20"/>
          <w:lang w:val="en-US"/>
        </w:rPr>
        <w:t>archivo</w:t>
      </w:r>
      <w:proofErr w:type="spellEnd"/>
      <w:r w:rsidRPr="00E408FB">
        <w:rPr>
          <w:sz w:val="20"/>
          <w:szCs w:val="20"/>
          <w:lang w:val="en-US"/>
        </w:rPr>
        <w:t xml:space="preserve"> gate_and2</w:t>
      </w:r>
    </w:p>
    <w:p w:rsidR="00CA4C6B" w:rsidRPr="00E408FB" w:rsidRDefault="00205DD0">
      <w:pPr>
        <w:ind w:left="0" w:hanging="2"/>
        <w:jc w:val="both"/>
        <w:rPr>
          <w:sz w:val="20"/>
          <w:szCs w:val="20"/>
          <w:lang w:val="en-US"/>
        </w:rPr>
      </w:pPr>
      <w:r w:rsidRPr="00E408FB">
        <w:rPr>
          <w:sz w:val="20"/>
          <w:szCs w:val="20"/>
          <w:lang w:val="en-US"/>
        </w:rPr>
        <w:lastRenderedPageBreak/>
        <w:t>ENTITY gate_and2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ent1</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ent2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sal</w:t>
      </w:r>
      <w:proofErr w:type="spellEnd"/>
      <w:r w:rsidRPr="00E408FB">
        <w:rPr>
          <w:sz w:val="20"/>
          <w:szCs w:val="20"/>
          <w:lang w:val="en-US"/>
        </w:rPr>
        <w:t xml:space="preserve">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gate_and2;</w:t>
      </w:r>
    </w:p>
    <w:p w:rsidR="00CA4C6B" w:rsidRPr="00E408FB" w:rsidRDefault="00205DD0">
      <w:pPr>
        <w:ind w:left="0" w:hanging="2"/>
        <w:jc w:val="both"/>
        <w:rPr>
          <w:sz w:val="20"/>
          <w:szCs w:val="20"/>
          <w:lang w:val="en-US"/>
        </w:rPr>
      </w:pPr>
      <w:r w:rsidRPr="00E408FB">
        <w:rPr>
          <w:sz w:val="20"/>
          <w:szCs w:val="20"/>
          <w:lang w:val="en-US"/>
        </w:rPr>
        <w:t>ARCHITECTURE Behavioral OF gate_and2 IS</w:t>
      </w:r>
    </w:p>
    <w:p w:rsidR="00CA4C6B" w:rsidRPr="00E408FB" w:rsidRDefault="00205DD0">
      <w:pPr>
        <w:ind w:left="0" w:hanging="2"/>
        <w:jc w:val="both"/>
        <w:rPr>
          <w:sz w:val="20"/>
          <w:szCs w:val="20"/>
          <w:lang w:val="en-US"/>
        </w:rPr>
      </w:pPr>
      <w:r w:rsidRPr="00E408FB">
        <w:rPr>
          <w:sz w:val="20"/>
          <w:szCs w:val="20"/>
          <w:lang w:val="en-US"/>
        </w:rPr>
        <w:t>BEGIN</w:t>
      </w:r>
    </w:p>
    <w:p w:rsidR="00CA4C6B" w:rsidRPr="00E408FB" w:rsidRDefault="00205DD0">
      <w:pPr>
        <w:ind w:left="0" w:hanging="2"/>
        <w:jc w:val="both"/>
        <w:rPr>
          <w:sz w:val="20"/>
          <w:szCs w:val="20"/>
          <w:lang w:val="en-US"/>
        </w:rPr>
      </w:pPr>
      <w:proofErr w:type="spellStart"/>
      <w:proofErr w:type="gramStart"/>
      <w:r w:rsidRPr="00E408FB">
        <w:rPr>
          <w:sz w:val="20"/>
          <w:szCs w:val="20"/>
          <w:lang w:val="en-US"/>
        </w:rPr>
        <w:t>sal</w:t>
      </w:r>
      <w:proofErr w:type="spellEnd"/>
      <w:proofErr w:type="gramEnd"/>
      <w:r w:rsidRPr="00E408FB">
        <w:rPr>
          <w:sz w:val="20"/>
          <w:szCs w:val="20"/>
          <w:lang w:val="en-US"/>
        </w:rPr>
        <w:t xml:space="preserve"> &lt;= ent1 AND ent2;</w:t>
      </w:r>
    </w:p>
    <w:p w:rsidR="00CA4C6B" w:rsidRPr="00E408FB" w:rsidRDefault="00205DD0">
      <w:pPr>
        <w:ind w:left="0" w:hanging="2"/>
        <w:jc w:val="both"/>
        <w:rPr>
          <w:sz w:val="20"/>
          <w:szCs w:val="20"/>
          <w:lang w:val="en-US"/>
        </w:rPr>
      </w:pPr>
      <w:r w:rsidRPr="00E408FB">
        <w:rPr>
          <w:sz w:val="20"/>
          <w:szCs w:val="20"/>
          <w:lang w:val="en-US"/>
        </w:rPr>
        <w:t>END Behavioral;</w:t>
      </w:r>
    </w:p>
    <w:p w:rsidR="00CA4C6B" w:rsidRPr="00E408FB" w:rsidRDefault="00CA4C6B">
      <w:pPr>
        <w:ind w:left="0" w:hanging="2"/>
        <w:jc w:val="both"/>
        <w:rPr>
          <w:sz w:val="20"/>
          <w:szCs w:val="20"/>
          <w:lang w:val="en-US"/>
        </w:rPr>
      </w:pPr>
    </w:p>
    <w:p w:rsidR="00CA4C6B" w:rsidRPr="00E408FB" w:rsidRDefault="00205DD0">
      <w:pPr>
        <w:ind w:left="0" w:hanging="2"/>
        <w:jc w:val="both"/>
        <w:rPr>
          <w:sz w:val="20"/>
          <w:szCs w:val="20"/>
          <w:lang w:val="en-US"/>
        </w:rPr>
      </w:pPr>
      <w:r w:rsidRPr="00E408FB">
        <w:rPr>
          <w:sz w:val="20"/>
          <w:szCs w:val="20"/>
          <w:lang w:val="en-US"/>
        </w:rPr>
        <w:t>--</w:t>
      </w:r>
      <w:proofErr w:type="spellStart"/>
      <w:r w:rsidRPr="00E408FB">
        <w:rPr>
          <w:sz w:val="20"/>
          <w:szCs w:val="20"/>
          <w:lang w:val="en-US"/>
        </w:rPr>
        <w:t>Código</w:t>
      </w:r>
      <w:proofErr w:type="spellEnd"/>
      <w:r w:rsidRPr="00E408FB">
        <w:rPr>
          <w:sz w:val="20"/>
          <w:szCs w:val="20"/>
          <w:lang w:val="en-US"/>
        </w:rPr>
        <w:t xml:space="preserve"> del </w:t>
      </w:r>
      <w:proofErr w:type="spellStart"/>
      <w:r w:rsidRPr="00E408FB">
        <w:rPr>
          <w:sz w:val="20"/>
          <w:szCs w:val="20"/>
          <w:lang w:val="en-US"/>
        </w:rPr>
        <w:t>archivo</w:t>
      </w:r>
      <w:proofErr w:type="spellEnd"/>
      <w:r w:rsidRPr="00E408FB">
        <w:rPr>
          <w:sz w:val="20"/>
          <w:szCs w:val="20"/>
          <w:lang w:val="en-US"/>
        </w:rPr>
        <w:t xml:space="preserve"> gate_or2</w:t>
      </w:r>
    </w:p>
    <w:p w:rsidR="00CA4C6B" w:rsidRPr="00E408FB" w:rsidRDefault="00205DD0">
      <w:pPr>
        <w:ind w:left="0" w:hanging="2"/>
        <w:jc w:val="both"/>
        <w:rPr>
          <w:sz w:val="20"/>
          <w:szCs w:val="20"/>
          <w:lang w:val="en-US"/>
        </w:rPr>
      </w:pPr>
      <w:r w:rsidRPr="00E408FB">
        <w:rPr>
          <w:sz w:val="20"/>
          <w:szCs w:val="20"/>
          <w:lang w:val="en-US"/>
        </w:rPr>
        <w:t>ENTITY gate_or2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ent1</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ent2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sal</w:t>
      </w:r>
      <w:proofErr w:type="spellEnd"/>
      <w:r w:rsidRPr="00E408FB">
        <w:rPr>
          <w:sz w:val="20"/>
          <w:szCs w:val="20"/>
          <w:lang w:val="en-US"/>
        </w:rPr>
        <w:t xml:space="preserve">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gate_or2;</w:t>
      </w:r>
    </w:p>
    <w:p w:rsidR="00CA4C6B" w:rsidRPr="00E408FB" w:rsidRDefault="00205DD0">
      <w:pPr>
        <w:ind w:left="0" w:hanging="2"/>
        <w:jc w:val="both"/>
        <w:rPr>
          <w:sz w:val="20"/>
          <w:szCs w:val="20"/>
          <w:lang w:val="en-US"/>
        </w:rPr>
      </w:pPr>
      <w:r w:rsidRPr="00E408FB">
        <w:rPr>
          <w:sz w:val="20"/>
          <w:szCs w:val="20"/>
          <w:lang w:val="en-US"/>
        </w:rPr>
        <w:t>ARCHITECTURE Behavioral OF gate_or2 IS</w:t>
      </w:r>
    </w:p>
    <w:p w:rsidR="00CA4C6B" w:rsidRPr="00E408FB" w:rsidRDefault="00205DD0">
      <w:pPr>
        <w:ind w:left="0" w:hanging="2"/>
        <w:jc w:val="both"/>
        <w:rPr>
          <w:sz w:val="20"/>
          <w:szCs w:val="20"/>
          <w:lang w:val="en-US"/>
        </w:rPr>
      </w:pPr>
      <w:r w:rsidRPr="00E408FB">
        <w:rPr>
          <w:sz w:val="20"/>
          <w:szCs w:val="20"/>
          <w:lang w:val="en-US"/>
        </w:rPr>
        <w:t>BEGIN</w:t>
      </w:r>
    </w:p>
    <w:p w:rsidR="00CA4C6B" w:rsidRPr="00E408FB" w:rsidRDefault="00205DD0">
      <w:pPr>
        <w:ind w:left="0" w:hanging="2"/>
        <w:jc w:val="both"/>
        <w:rPr>
          <w:sz w:val="20"/>
          <w:szCs w:val="20"/>
          <w:lang w:val="en-US"/>
        </w:rPr>
      </w:pPr>
      <w:proofErr w:type="spellStart"/>
      <w:proofErr w:type="gramStart"/>
      <w:r w:rsidRPr="00E408FB">
        <w:rPr>
          <w:sz w:val="20"/>
          <w:szCs w:val="20"/>
          <w:lang w:val="en-US"/>
        </w:rPr>
        <w:t>sal</w:t>
      </w:r>
      <w:proofErr w:type="spellEnd"/>
      <w:proofErr w:type="gramEnd"/>
      <w:r w:rsidRPr="00E408FB">
        <w:rPr>
          <w:sz w:val="20"/>
          <w:szCs w:val="20"/>
          <w:lang w:val="en-US"/>
        </w:rPr>
        <w:t xml:space="preserve"> &lt;= ent1 OR ent2;</w:t>
      </w:r>
    </w:p>
    <w:p w:rsidR="00CA4C6B" w:rsidRPr="00E408FB" w:rsidRDefault="00205DD0">
      <w:pPr>
        <w:ind w:left="0" w:hanging="2"/>
        <w:jc w:val="both"/>
        <w:rPr>
          <w:sz w:val="20"/>
          <w:szCs w:val="20"/>
          <w:lang w:val="en-US"/>
        </w:rPr>
      </w:pPr>
      <w:r w:rsidRPr="00E408FB">
        <w:rPr>
          <w:sz w:val="20"/>
          <w:szCs w:val="20"/>
          <w:lang w:val="en-US"/>
        </w:rPr>
        <w:t>END Behavioral;</w:t>
      </w:r>
    </w:p>
    <w:p w:rsidR="00CA4C6B" w:rsidRPr="00E408FB" w:rsidRDefault="00CA4C6B">
      <w:pPr>
        <w:ind w:left="0" w:hanging="2"/>
        <w:jc w:val="both"/>
        <w:rPr>
          <w:sz w:val="20"/>
          <w:szCs w:val="20"/>
          <w:lang w:val="en-US"/>
        </w:rPr>
      </w:pPr>
    </w:p>
    <w:p w:rsidR="00CA4C6B" w:rsidRPr="00E408FB" w:rsidRDefault="00205DD0">
      <w:pPr>
        <w:ind w:left="0" w:hanging="2"/>
        <w:jc w:val="both"/>
        <w:rPr>
          <w:sz w:val="20"/>
          <w:szCs w:val="20"/>
          <w:lang w:val="en-US"/>
        </w:rPr>
      </w:pPr>
      <w:r w:rsidRPr="00E408FB">
        <w:rPr>
          <w:sz w:val="20"/>
          <w:szCs w:val="20"/>
          <w:lang w:val="en-US"/>
        </w:rPr>
        <w:t>--</w:t>
      </w:r>
      <w:proofErr w:type="spellStart"/>
      <w:r w:rsidRPr="00E408FB">
        <w:rPr>
          <w:sz w:val="20"/>
          <w:szCs w:val="20"/>
          <w:lang w:val="en-US"/>
        </w:rPr>
        <w:t>Código</w:t>
      </w:r>
      <w:proofErr w:type="spellEnd"/>
      <w:r w:rsidRPr="00E408FB">
        <w:rPr>
          <w:sz w:val="20"/>
          <w:szCs w:val="20"/>
          <w:lang w:val="en-US"/>
        </w:rPr>
        <w:t xml:space="preserve"> del </w:t>
      </w:r>
      <w:proofErr w:type="spellStart"/>
      <w:r w:rsidRPr="00E408FB">
        <w:rPr>
          <w:sz w:val="20"/>
          <w:szCs w:val="20"/>
          <w:lang w:val="en-US"/>
        </w:rPr>
        <w:t>archivo</w:t>
      </w:r>
      <w:proofErr w:type="spellEnd"/>
      <w:r w:rsidRPr="00E408FB">
        <w:rPr>
          <w:sz w:val="20"/>
          <w:szCs w:val="20"/>
          <w:lang w:val="en-US"/>
        </w:rPr>
        <w:t xml:space="preserve"> gate_and2b1</w:t>
      </w:r>
    </w:p>
    <w:p w:rsidR="00CA4C6B" w:rsidRPr="00E408FB" w:rsidRDefault="00205DD0">
      <w:pPr>
        <w:ind w:left="0" w:hanging="2"/>
        <w:jc w:val="both"/>
        <w:rPr>
          <w:sz w:val="20"/>
          <w:szCs w:val="20"/>
          <w:lang w:val="en-US"/>
        </w:rPr>
      </w:pPr>
      <w:r w:rsidRPr="00E408FB">
        <w:rPr>
          <w:sz w:val="20"/>
          <w:szCs w:val="20"/>
          <w:lang w:val="en-US"/>
        </w:rPr>
        <w:t>ENTITY gate_and2b1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ent1</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ent2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sal</w:t>
      </w:r>
      <w:proofErr w:type="spellEnd"/>
      <w:r w:rsidRPr="00E408FB">
        <w:rPr>
          <w:sz w:val="20"/>
          <w:szCs w:val="20"/>
          <w:lang w:val="en-US"/>
        </w:rPr>
        <w:t xml:space="preserve">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gate_and2b1;</w:t>
      </w:r>
    </w:p>
    <w:p w:rsidR="00CA4C6B" w:rsidRPr="00E408FB" w:rsidRDefault="00205DD0">
      <w:pPr>
        <w:ind w:left="0" w:hanging="2"/>
        <w:jc w:val="both"/>
        <w:rPr>
          <w:sz w:val="20"/>
          <w:szCs w:val="20"/>
          <w:lang w:val="en-US"/>
        </w:rPr>
      </w:pPr>
      <w:r w:rsidRPr="00E408FB">
        <w:rPr>
          <w:sz w:val="20"/>
          <w:szCs w:val="20"/>
          <w:lang w:val="en-US"/>
        </w:rPr>
        <w:t>ARCHITECTURE Behavioral OF gate_and2b1 IS</w:t>
      </w:r>
    </w:p>
    <w:p w:rsidR="00CA4C6B" w:rsidRPr="00E408FB" w:rsidRDefault="00205DD0">
      <w:pPr>
        <w:ind w:left="0" w:hanging="2"/>
        <w:jc w:val="both"/>
        <w:rPr>
          <w:sz w:val="20"/>
          <w:szCs w:val="20"/>
          <w:lang w:val="en-US"/>
        </w:rPr>
      </w:pPr>
      <w:r w:rsidRPr="00E408FB">
        <w:rPr>
          <w:sz w:val="20"/>
          <w:szCs w:val="20"/>
          <w:lang w:val="en-US"/>
        </w:rPr>
        <w:t>BEGIN</w:t>
      </w:r>
    </w:p>
    <w:p w:rsidR="00CA4C6B" w:rsidRPr="00E408FB" w:rsidRDefault="00205DD0">
      <w:pPr>
        <w:ind w:left="0" w:hanging="2"/>
        <w:jc w:val="both"/>
        <w:rPr>
          <w:sz w:val="20"/>
          <w:szCs w:val="20"/>
          <w:lang w:val="en-US"/>
        </w:rPr>
      </w:pPr>
      <w:proofErr w:type="spellStart"/>
      <w:proofErr w:type="gramStart"/>
      <w:r w:rsidRPr="00E408FB">
        <w:rPr>
          <w:sz w:val="20"/>
          <w:szCs w:val="20"/>
          <w:lang w:val="en-US"/>
        </w:rPr>
        <w:t>sal</w:t>
      </w:r>
      <w:proofErr w:type="spellEnd"/>
      <w:proofErr w:type="gramEnd"/>
      <w:r w:rsidRPr="00E408FB">
        <w:rPr>
          <w:sz w:val="20"/>
          <w:szCs w:val="20"/>
          <w:lang w:val="en-US"/>
        </w:rPr>
        <w:t xml:space="preserve"> &lt;= ent1 AND (NOT ent2);</w:t>
      </w:r>
    </w:p>
    <w:p w:rsidR="00CA4C6B" w:rsidRDefault="00205DD0">
      <w:pPr>
        <w:ind w:left="0" w:hanging="2"/>
        <w:jc w:val="both"/>
        <w:rPr>
          <w:sz w:val="20"/>
          <w:szCs w:val="20"/>
        </w:rPr>
      </w:pPr>
      <w:r>
        <w:rPr>
          <w:sz w:val="20"/>
          <w:szCs w:val="20"/>
        </w:rPr>
        <w:t xml:space="preserve">END </w:t>
      </w:r>
      <w:proofErr w:type="spellStart"/>
      <w:r>
        <w:rPr>
          <w:sz w:val="20"/>
          <w:szCs w:val="20"/>
        </w:rPr>
        <w:t>Behavioral</w:t>
      </w:r>
      <w:proofErr w:type="spellEnd"/>
      <w:r>
        <w:rPr>
          <w:sz w:val="20"/>
          <w:szCs w:val="20"/>
        </w:rPr>
        <w:t>;</w:t>
      </w:r>
    </w:p>
    <w:p w:rsidR="00CA4C6B" w:rsidRDefault="00CA4C6B">
      <w:pPr>
        <w:ind w:left="0" w:hanging="2"/>
        <w:jc w:val="both"/>
        <w:rPr>
          <w:sz w:val="22"/>
          <w:szCs w:val="22"/>
        </w:rPr>
      </w:pPr>
    </w:p>
    <w:p w:rsidR="00CA4C6B" w:rsidRDefault="00205DD0">
      <w:pPr>
        <w:ind w:left="0" w:hanging="2"/>
        <w:jc w:val="both"/>
        <w:rPr>
          <w:sz w:val="22"/>
          <w:szCs w:val="22"/>
        </w:rPr>
      </w:pPr>
      <w:r>
        <w:rPr>
          <w:sz w:val="22"/>
          <w:szCs w:val="22"/>
        </w:rPr>
        <w:t>Ahora se desea diseñar un multiplexor de 2 a 1 a partir de los diseños ya dados, declarándolos  como componentes en la arquitectura (antes del BEGIN) y usando copias de los mismos (después del BEGIN) para hacer la descripción del diseño TOP, cuyo código es como sigue:</w:t>
      </w:r>
    </w:p>
    <w:p w:rsidR="00CA4C6B" w:rsidRDefault="00CA4C6B">
      <w:pPr>
        <w:ind w:left="0" w:hanging="2"/>
        <w:jc w:val="both"/>
        <w:rPr>
          <w:sz w:val="22"/>
          <w:szCs w:val="22"/>
        </w:rPr>
      </w:pPr>
    </w:p>
    <w:p w:rsidR="00CA4C6B" w:rsidRPr="00E408FB" w:rsidRDefault="00205DD0">
      <w:pPr>
        <w:ind w:left="0" w:hanging="2"/>
        <w:jc w:val="both"/>
        <w:rPr>
          <w:sz w:val="20"/>
          <w:szCs w:val="20"/>
          <w:lang w:val="en-US"/>
        </w:rPr>
      </w:pPr>
      <w:r w:rsidRPr="00E408FB">
        <w:rPr>
          <w:sz w:val="20"/>
          <w:szCs w:val="20"/>
          <w:lang w:val="en-US"/>
        </w:rPr>
        <w:t>ENTITY mux2a1_top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A</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B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sel</w:t>
      </w:r>
      <w:proofErr w:type="spellEnd"/>
      <w:r w:rsidRPr="00E408FB">
        <w:rPr>
          <w:sz w:val="20"/>
          <w:szCs w:val="20"/>
          <w:lang w:val="en-US"/>
        </w:rPr>
        <w:t xml:space="preserve">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Z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mux2a1_top;</w:t>
      </w:r>
    </w:p>
    <w:p w:rsidR="00CA4C6B" w:rsidRPr="00E408FB" w:rsidRDefault="00CA4C6B">
      <w:pPr>
        <w:ind w:left="0" w:hanging="2"/>
        <w:jc w:val="both"/>
        <w:rPr>
          <w:sz w:val="20"/>
          <w:szCs w:val="20"/>
          <w:lang w:val="en-US"/>
        </w:rPr>
      </w:pPr>
    </w:p>
    <w:p w:rsidR="00CA4C6B" w:rsidRPr="00E408FB" w:rsidRDefault="00205DD0">
      <w:pPr>
        <w:ind w:left="0" w:hanging="2"/>
        <w:jc w:val="both"/>
        <w:rPr>
          <w:sz w:val="20"/>
          <w:szCs w:val="20"/>
          <w:lang w:val="en-US"/>
        </w:rPr>
      </w:pPr>
      <w:r w:rsidRPr="00E408FB">
        <w:rPr>
          <w:sz w:val="20"/>
          <w:szCs w:val="20"/>
          <w:lang w:val="en-US"/>
        </w:rPr>
        <w:t>ARCHITECTURE Behavioral OF mux2a1_top IS</w:t>
      </w:r>
    </w:p>
    <w:p w:rsidR="00CA4C6B" w:rsidRPr="00E408FB" w:rsidRDefault="00205DD0">
      <w:pPr>
        <w:ind w:left="0" w:hanging="2"/>
        <w:jc w:val="both"/>
        <w:rPr>
          <w:sz w:val="20"/>
          <w:szCs w:val="20"/>
          <w:lang w:val="en-US"/>
        </w:rPr>
      </w:pPr>
      <w:r w:rsidRPr="00E408FB">
        <w:rPr>
          <w:sz w:val="20"/>
          <w:szCs w:val="20"/>
          <w:lang w:val="en-US"/>
        </w:rPr>
        <w:t>COMPONENT gate_and2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ent1</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ent2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sal</w:t>
      </w:r>
      <w:proofErr w:type="spellEnd"/>
      <w:r w:rsidRPr="00E408FB">
        <w:rPr>
          <w:sz w:val="20"/>
          <w:szCs w:val="20"/>
          <w:lang w:val="en-US"/>
        </w:rPr>
        <w:t xml:space="preserve">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COMPONENT;</w:t>
      </w:r>
    </w:p>
    <w:p w:rsidR="00CA4C6B" w:rsidRPr="00E408FB" w:rsidRDefault="00205DD0">
      <w:pPr>
        <w:ind w:left="0" w:hanging="2"/>
        <w:jc w:val="both"/>
        <w:rPr>
          <w:sz w:val="20"/>
          <w:szCs w:val="20"/>
          <w:lang w:val="en-US"/>
        </w:rPr>
      </w:pPr>
      <w:r w:rsidRPr="00E408FB">
        <w:rPr>
          <w:sz w:val="20"/>
          <w:szCs w:val="20"/>
          <w:lang w:val="en-US"/>
        </w:rPr>
        <w:t>COMPONENT gate_and2b1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ent1</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ent2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sal</w:t>
      </w:r>
      <w:proofErr w:type="spellEnd"/>
      <w:r w:rsidRPr="00E408FB">
        <w:rPr>
          <w:sz w:val="20"/>
          <w:szCs w:val="20"/>
          <w:lang w:val="en-US"/>
        </w:rPr>
        <w:t xml:space="preserve">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COMPONENT;</w:t>
      </w:r>
    </w:p>
    <w:p w:rsidR="00CA4C6B" w:rsidRPr="00E408FB" w:rsidRDefault="00205DD0">
      <w:pPr>
        <w:ind w:left="0" w:hanging="2"/>
        <w:jc w:val="both"/>
        <w:rPr>
          <w:sz w:val="20"/>
          <w:szCs w:val="20"/>
          <w:lang w:val="en-US"/>
        </w:rPr>
      </w:pPr>
      <w:r w:rsidRPr="00E408FB">
        <w:rPr>
          <w:sz w:val="20"/>
          <w:szCs w:val="20"/>
          <w:lang w:val="en-US"/>
        </w:rPr>
        <w:t>COMPONENT gate_or2 IS</w:t>
      </w:r>
    </w:p>
    <w:p w:rsidR="00CA4C6B" w:rsidRPr="00E408FB" w:rsidRDefault="00205DD0">
      <w:pPr>
        <w:ind w:left="0" w:hanging="2"/>
        <w:jc w:val="both"/>
        <w:rPr>
          <w:sz w:val="20"/>
          <w:szCs w:val="20"/>
          <w:lang w:val="en-US"/>
        </w:rPr>
      </w:pPr>
      <w:r w:rsidRPr="00E408FB">
        <w:rPr>
          <w:sz w:val="20"/>
          <w:szCs w:val="20"/>
          <w:lang w:val="en-US"/>
        </w:rPr>
        <w:lastRenderedPageBreak/>
        <w:t xml:space="preserve">    PORT </w:t>
      </w:r>
      <w:proofErr w:type="gramStart"/>
      <w:r w:rsidRPr="00E408FB">
        <w:rPr>
          <w:sz w:val="20"/>
          <w:szCs w:val="20"/>
          <w:lang w:val="en-US"/>
        </w:rPr>
        <w:t>( ent1</w:t>
      </w:r>
      <w:proofErr w:type="gramEnd"/>
      <w:r w:rsidRPr="00E408FB">
        <w:rPr>
          <w:sz w:val="20"/>
          <w:szCs w:val="20"/>
          <w:lang w:val="en-US"/>
        </w:rPr>
        <w:t xml:space="preserve"> :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gramStart"/>
      <w:r w:rsidRPr="00E408FB">
        <w:rPr>
          <w:sz w:val="20"/>
          <w:szCs w:val="20"/>
          <w:lang w:val="en-US"/>
        </w:rPr>
        <w:t>ent2 :</w:t>
      </w:r>
      <w:proofErr w:type="gramEnd"/>
      <w:r w:rsidRPr="00E408FB">
        <w:rPr>
          <w:sz w:val="20"/>
          <w:szCs w:val="20"/>
          <w:lang w:val="en-US"/>
        </w:rPr>
        <w:t xml:space="preserve"> IN  STD_LOGIC;</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sal</w:t>
      </w:r>
      <w:proofErr w:type="spellEnd"/>
      <w:r w:rsidRPr="00E408FB">
        <w:rPr>
          <w:sz w:val="20"/>
          <w:szCs w:val="20"/>
          <w:lang w:val="en-US"/>
        </w:rPr>
        <w:t xml:space="preserve">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COMPONENT;</w:t>
      </w:r>
    </w:p>
    <w:p w:rsidR="00CA4C6B" w:rsidRPr="002561A2" w:rsidRDefault="00205DD0">
      <w:pPr>
        <w:ind w:left="0" w:hanging="2"/>
        <w:jc w:val="both"/>
        <w:rPr>
          <w:sz w:val="20"/>
          <w:szCs w:val="20"/>
          <w:lang w:val="es-MX"/>
        </w:rPr>
      </w:pPr>
      <w:r w:rsidRPr="002561A2">
        <w:rPr>
          <w:sz w:val="20"/>
          <w:szCs w:val="20"/>
          <w:lang w:val="es-MX"/>
        </w:rPr>
        <w:t xml:space="preserve">SIGNAL </w:t>
      </w:r>
      <w:proofErr w:type="spellStart"/>
      <w:r w:rsidRPr="002561A2">
        <w:rPr>
          <w:sz w:val="20"/>
          <w:szCs w:val="20"/>
          <w:lang w:val="es-MX"/>
        </w:rPr>
        <w:t>x</w:t>
      </w:r>
      <w:proofErr w:type="gramStart"/>
      <w:r w:rsidRPr="002561A2">
        <w:rPr>
          <w:sz w:val="20"/>
          <w:szCs w:val="20"/>
          <w:lang w:val="es-MX"/>
        </w:rPr>
        <w:t>,y</w:t>
      </w:r>
      <w:proofErr w:type="spellEnd"/>
      <w:proofErr w:type="gramEnd"/>
      <w:r w:rsidRPr="002561A2">
        <w:rPr>
          <w:sz w:val="20"/>
          <w:szCs w:val="20"/>
          <w:lang w:val="es-MX"/>
        </w:rPr>
        <w:t>: STD_LOGIC;</w:t>
      </w:r>
    </w:p>
    <w:p w:rsidR="00CA4C6B" w:rsidRPr="002561A2" w:rsidRDefault="00CA4C6B">
      <w:pPr>
        <w:ind w:left="0" w:hanging="2"/>
        <w:jc w:val="both"/>
        <w:rPr>
          <w:sz w:val="20"/>
          <w:szCs w:val="20"/>
          <w:lang w:val="es-MX"/>
        </w:rPr>
      </w:pPr>
    </w:p>
    <w:p w:rsidR="00CA4C6B" w:rsidRPr="00E408FB" w:rsidRDefault="00205DD0">
      <w:pPr>
        <w:ind w:left="0" w:hanging="2"/>
        <w:jc w:val="both"/>
        <w:rPr>
          <w:sz w:val="20"/>
          <w:szCs w:val="20"/>
          <w:lang w:val="en-US"/>
        </w:rPr>
      </w:pPr>
      <w:r w:rsidRPr="00E408FB">
        <w:rPr>
          <w:sz w:val="20"/>
          <w:szCs w:val="20"/>
          <w:lang w:val="en-US"/>
        </w:rPr>
        <w:t>BEGIN</w:t>
      </w:r>
    </w:p>
    <w:p w:rsidR="00CA4C6B" w:rsidRPr="00E408FB" w:rsidRDefault="00CA4C6B">
      <w:pPr>
        <w:ind w:left="0" w:hanging="2"/>
        <w:jc w:val="both"/>
        <w:rPr>
          <w:sz w:val="20"/>
          <w:szCs w:val="20"/>
          <w:lang w:val="en-US"/>
        </w:rPr>
      </w:pPr>
    </w:p>
    <w:p w:rsidR="00CA4C6B" w:rsidRPr="00E408FB" w:rsidRDefault="00205DD0">
      <w:pPr>
        <w:ind w:left="0" w:hanging="2"/>
        <w:jc w:val="both"/>
        <w:rPr>
          <w:sz w:val="20"/>
          <w:szCs w:val="20"/>
          <w:lang w:val="en-US"/>
        </w:rPr>
      </w:pPr>
      <w:r w:rsidRPr="00E408FB">
        <w:rPr>
          <w:sz w:val="20"/>
          <w:szCs w:val="20"/>
          <w:lang w:val="en-US"/>
        </w:rPr>
        <w:t>inst1: gate_and2b1 PORT MAP (ent1=&gt;A,</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r>
      <w:r w:rsidRPr="00E408FB">
        <w:rPr>
          <w:sz w:val="20"/>
          <w:szCs w:val="20"/>
          <w:lang w:val="en-US"/>
        </w:rPr>
        <w:tab/>
      </w:r>
      <w:r w:rsidRPr="00E408FB">
        <w:rPr>
          <w:sz w:val="20"/>
          <w:szCs w:val="20"/>
          <w:lang w:val="en-US"/>
        </w:rPr>
        <w:tab/>
        <w:t xml:space="preserve">         ent2=&gt;</w:t>
      </w:r>
      <w:proofErr w:type="spellStart"/>
      <w:r w:rsidRPr="00E408FB">
        <w:rPr>
          <w:sz w:val="20"/>
          <w:szCs w:val="20"/>
          <w:lang w:val="en-US"/>
        </w:rPr>
        <w:t>sel</w:t>
      </w:r>
      <w:proofErr w:type="spellEnd"/>
      <w:r w:rsidRPr="00E408FB">
        <w:rPr>
          <w:sz w:val="20"/>
          <w:szCs w:val="20"/>
          <w:lang w:val="en-US"/>
        </w:rPr>
        <w:t>,</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r>
      <w:r w:rsidRPr="00E408FB">
        <w:rPr>
          <w:sz w:val="20"/>
          <w:szCs w:val="20"/>
          <w:lang w:val="en-US"/>
        </w:rPr>
        <w:tab/>
      </w:r>
      <w:r w:rsidRPr="00E408FB">
        <w:rPr>
          <w:sz w:val="20"/>
          <w:szCs w:val="20"/>
          <w:lang w:val="en-US"/>
        </w:rPr>
        <w:tab/>
        <w:t xml:space="preserve">         </w:t>
      </w:r>
      <w:proofErr w:type="spellStart"/>
      <w:proofErr w:type="gramStart"/>
      <w:r w:rsidRPr="00E408FB">
        <w:rPr>
          <w:sz w:val="20"/>
          <w:szCs w:val="20"/>
          <w:lang w:val="en-US"/>
        </w:rPr>
        <w:t>sal</w:t>
      </w:r>
      <w:proofErr w:type="spellEnd"/>
      <w:proofErr w:type="gramEnd"/>
      <w:r w:rsidRPr="00E408FB">
        <w:rPr>
          <w:sz w:val="20"/>
          <w:szCs w:val="20"/>
          <w:lang w:val="en-US"/>
        </w:rPr>
        <w:t>=&gt;x);</w:t>
      </w:r>
    </w:p>
    <w:p w:rsidR="00CA4C6B" w:rsidRPr="00E408FB" w:rsidRDefault="00CA4C6B">
      <w:pPr>
        <w:ind w:left="0" w:hanging="2"/>
        <w:jc w:val="both"/>
        <w:rPr>
          <w:sz w:val="20"/>
          <w:szCs w:val="20"/>
          <w:lang w:val="en-US"/>
        </w:rPr>
      </w:pPr>
    </w:p>
    <w:p w:rsidR="00CA4C6B" w:rsidRPr="00E408FB" w:rsidRDefault="00205DD0">
      <w:pPr>
        <w:ind w:left="0" w:hanging="2"/>
        <w:jc w:val="both"/>
        <w:rPr>
          <w:sz w:val="20"/>
          <w:szCs w:val="20"/>
          <w:lang w:val="en-US"/>
        </w:rPr>
      </w:pPr>
      <w:r w:rsidRPr="00E408FB">
        <w:rPr>
          <w:sz w:val="20"/>
          <w:szCs w:val="20"/>
          <w:lang w:val="en-US"/>
        </w:rPr>
        <w:t>inst2: gate_and2 PORT MAP (ent1=&gt;B,</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r>
      <w:r w:rsidRPr="00E408FB">
        <w:rPr>
          <w:sz w:val="20"/>
          <w:szCs w:val="20"/>
          <w:lang w:val="en-US"/>
        </w:rPr>
        <w:tab/>
      </w:r>
      <w:r w:rsidRPr="00E408FB">
        <w:rPr>
          <w:sz w:val="20"/>
          <w:szCs w:val="20"/>
          <w:lang w:val="en-US"/>
        </w:rPr>
        <w:tab/>
        <w:t xml:space="preserve">     ent2=&gt;</w:t>
      </w:r>
      <w:proofErr w:type="spellStart"/>
      <w:r w:rsidRPr="00E408FB">
        <w:rPr>
          <w:sz w:val="20"/>
          <w:szCs w:val="20"/>
          <w:lang w:val="en-US"/>
        </w:rPr>
        <w:t>sel</w:t>
      </w:r>
      <w:proofErr w:type="spellEnd"/>
      <w:r w:rsidRPr="00E408FB">
        <w:rPr>
          <w:sz w:val="20"/>
          <w:szCs w:val="20"/>
          <w:lang w:val="en-US"/>
        </w:rPr>
        <w:t>,</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r>
      <w:r w:rsidRPr="00E408FB">
        <w:rPr>
          <w:sz w:val="20"/>
          <w:szCs w:val="20"/>
          <w:lang w:val="en-US"/>
        </w:rPr>
        <w:tab/>
      </w:r>
      <w:r w:rsidRPr="00E408FB">
        <w:rPr>
          <w:sz w:val="20"/>
          <w:szCs w:val="20"/>
          <w:lang w:val="en-US"/>
        </w:rPr>
        <w:tab/>
        <w:t xml:space="preserve">     </w:t>
      </w:r>
      <w:proofErr w:type="spellStart"/>
      <w:proofErr w:type="gramStart"/>
      <w:r w:rsidRPr="00E408FB">
        <w:rPr>
          <w:sz w:val="20"/>
          <w:szCs w:val="20"/>
          <w:lang w:val="en-US"/>
        </w:rPr>
        <w:t>sal</w:t>
      </w:r>
      <w:proofErr w:type="spellEnd"/>
      <w:proofErr w:type="gramEnd"/>
      <w:r w:rsidRPr="00E408FB">
        <w:rPr>
          <w:sz w:val="20"/>
          <w:szCs w:val="20"/>
          <w:lang w:val="en-US"/>
        </w:rPr>
        <w:t>=&gt;y);</w:t>
      </w:r>
    </w:p>
    <w:p w:rsidR="00CA4C6B" w:rsidRPr="00E408FB" w:rsidRDefault="00CA4C6B">
      <w:pPr>
        <w:ind w:left="0" w:hanging="2"/>
        <w:jc w:val="both"/>
        <w:rPr>
          <w:sz w:val="20"/>
          <w:szCs w:val="20"/>
          <w:lang w:val="en-US"/>
        </w:rPr>
      </w:pPr>
    </w:p>
    <w:p w:rsidR="00CA4C6B" w:rsidRPr="00E408FB" w:rsidRDefault="00205DD0">
      <w:pPr>
        <w:ind w:left="0" w:hanging="2"/>
        <w:jc w:val="both"/>
        <w:rPr>
          <w:sz w:val="20"/>
          <w:szCs w:val="20"/>
          <w:lang w:val="en-US"/>
        </w:rPr>
      </w:pPr>
      <w:r w:rsidRPr="00E408FB">
        <w:rPr>
          <w:sz w:val="20"/>
          <w:szCs w:val="20"/>
          <w:lang w:val="en-US"/>
        </w:rPr>
        <w:t>inst3: gate_or2 PORT MAP (ent1=&gt;x,</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r>
      <w:r w:rsidRPr="00E408FB">
        <w:rPr>
          <w:sz w:val="20"/>
          <w:szCs w:val="20"/>
          <w:lang w:val="en-US"/>
        </w:rPr>
        <w:tab/>
      </w:r>
      <w:r w:rsidRPr="00E408FB">
        <w:rPr>
          <w:sz w:val="20"/>
          <w:szCs w:val="20"/>
          <w:lang w:val="en-US"/>
        </w:rPr>
        <w:tab/>
        <w:t xml:space="preserve">   ent2=&gt;y,</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r>
      <w:r w:rsidRPr="00E408FB">
        <w:rPr>
          <w:sz w:val="20"/>
          <w:szCs w:val="20"/>
          <w:lang w:val="en-US"/>
        </w:rPr>
        <w:tab/>
      </w:r>
      <w:r w:rsidRPr="00E408FB">
        <w:rPr>
          <w:sz w:val="20"/>
          <w:szCs w:val="20"/>
          <w:lang w:val="en-US"/>
        </w:rPr>
        <w:tab/>
        <w:t xml:space="preserve">   </w:t>
      </w:r>
      <w:proofErr w:type="spellStart"/>
      <w:proofErr w:type="gramStart"/>
      <w:r w:rsidRPr="00E408FB">
        <w:rPr>
          <w:sz w:val="20"/>
          <w:szCs w:val="20"/>
          <w:lang w:val="en-US"/>
        </w:rPr>
        <w:t>sal</w:t>
      </w:r>
      <w:proofErr w:type="spellEnd"/>
      <w:proofErr w:type="gramEnd"/>
      <w:r w:rsidRPr="00E408FB">
        <w:rPr>
          <w:sz w:val="20"/>
          <w:szCs w:val="20"/>
          <w:lang w:val="en-US"/>
        </w:rPr>
        <w:t>=&gt;Z);</w:t>
      </w:r>
    </w:p>
    <w:p w:rsidR="00CA4C6B" w:rsidRPr="00E408FB" w:rsidRDefault="00205DD0">
      <w:pPr>
        <w:ind w:left="0" w:hanging="2"/>
        <w:jc w:val="both"/>
        <w:rPr>
          <w:sz w:val="20"/>
          <w:szCs w:val="20"/>
          <w:lang w:val="en-US"/>
        </w:rPr>
      </w:pPr>
      <w:r w:rsidRPr="00E408FB">
        <w:rPr>
          <w:sz w:val="20"/>
          <w:szCs w:val="20"/>
          <w:lang w:val="en-US"/>
        </w:rPr>
        <w:t>END Behavioral;</w:t>
      </w:r>
    </w:p>
    <w:p w:rsidR="00CA4C6B" w:rsidRPr="00E408FB" w:rsidRDefault="00CA4C6B">
      <w:pPr>
        <w:ind w:left="0" w:hanging="2"/>
        <w:jc w:val="both"/>
        <w:rPr>
          <w:sz w:val="22"/>
          <w:szCs w:val="22"/>
          <w:lang w:val="en-US"/>
        </w:rPr>
      </w:pPr>
    </w:p>
    <w:p w:rsidR="00CA4C6B" w:rsidRDefault="00205DD0">
      <w:pPr>
        <w:ind w:left="0" w:hanging="2"/>
        <w:jc w:val="both"/>
        <w:rPr>
          <w:sz w:val="22"/>
          <w:szCs w:val="22"/>
        </w:rPr>
      </w:pPr>
      <w:r>
        <w:rPr>
          <w:sz w:val="22"/>
          <w:szCs w:val="22"/>
        </w:rPr>
        <w:t xml:space="preserve">En este diseño se declaran los componentes </w:t>
      </w:r>
      <w:r>
        <w:rPr>
          <w:i/>
          <w:sz w:val="22"/>
          <w:szCs w:val="22"/>
        </w:rPr>
        <w:t>gate_and2b1, gate_and2 y gate_or2</w:t>
      </w:r>
      <w:r>
        <w:rPr>
          <w:sz w:val="22"/>
          <w:szCs w:val="22"/>
        </w:rPr>
        <w:t xml:space="preserve"> antes del BEGIN, y se declara una instancia, llamada </w:t>
      </w:r>
      <w:r>
        <w:rPr>
          <w:i/>
          <w:sz w:val="22"/>
          <w:szCs w:val="22"/>
        </w:rPr>
        <w:t>inst1</w:t>
      </w:r>
      <w:r>
        <w:rPr>
          <w:sz w:val="22"/>
          <w:szCs w:val="22"/>
        </w:rPr>
        <w:t xml:space="preserve">, del componente </w:t>
      </w:r>
      <w:r>
        <w:rPr>
          <w:i/>
          <w:sz w:val="22"/>
          <w:szCs w:val="22"/>
        </w:rPr>
        <w:t>gate_and2b1</w:t>
      </w:r>
      <w:r>
        <w:rPr>
          <w:sz w:val="22"/>
          <w:szCs w:val="22"/>
        </w:rPr>
        <w:t xml:space="preserve">, conectando concurrentemente: el puerto </w:t>
      </w:r>
      <w:r>
        <w:rPr>
          <w:i/>
          <w:sz w:val="22"/>
          <w:szCs w:val="22"/>
        </w:rPr>
        <w:t xml:space="preserve">ent1 </w:t>
      </w:r>
      <w:r>
        <w:rPr>
          <w:sz w:val="22"/>
          <w:szCs w:val="22"/>
        </w:rPr>
        <w:t xml:space="preserve">de </w:t>
      </w:r>
      <w:r>
        <w:rPr>
          <w:i/>
          <w:sz w:val="22"/>
          <w:szCs w:val="22"/>
        </w:rPr>
        <w:t>inst1</w:t>
      </w:r>
      <w:r>
        <w:rPr>
          <w:sz w:val="22"/>
          <w:szCs w:val="22"/>
        </w:rPr>
        <w:t xml:space="preserve"> al puerto de entrada </w:t>
      </w:r>
      <w:r>
        <w:rPr>
          <w:i/>
          <w:sz w:val="22"/>
          <w:szCs w:val="22"/>
        </w:rPr>
        <w:t>A</w:t>
      </w:r>
      <w:r>
        <w:rPr>
          <w:sz w:val="22"/>
          <w:szCs w:val="22"/>
        </w:rPr>
        <w:t xml:space="preserve"> de este diseño TOP; el puerto </w:t>
      </w:r>
      <w:r>
        <w:rPr>
          <w:i/>
          <w:sz w:val="22"/>
          <w:szCs w:val="22"/>
        </w:rPr>
        <w:t>ent2</w:t>
      </w:r>
      <w:r>
        <w:rPr>
          <w:sz w:val="22"/>
          <w:szCs w:val="22"/>
        </w:rPr>
        <w:t xml:space="preserve"> del</w:t>
      </w:r>
      <w:r>
        <w:rPr>
          <w:i/>
          <w:sz w:val="22"/>
          <w:szCs w:val="22"/>
        </w:rPr>
        <w:t xml:space="preserve"> inst1</w:t>
      </w:r>
      <w:r>
        <w:rPr>
          <w:sz w:val="22"/>
          <w:szCs w:val="22"/>
        </w:rPr>
        <w:t xml:space="preserve"> al puerto de entrada </w:t>
      </w:r>
      <w:proofErr w:type="spellStart"/>
      <w:r>
        <w:rPr>
          <w:i/>
          <w:sz w:val="22"/>
          <w:szCs w:val="22"/>
        </w:rPr>
        <w:t>sel</w:t>
      </w:r>
      <w:proofErr w:type="spellEnd"/>
      <w:r>
        <w:rPr>
          <w:i/>
          <w:sz w:val="22"/>
          <w:szCs w:val="22"/>
        </w:rPr>
        <w:t xml:space="preserve"> </w:t>
      </w:r>
      <w:r>
        <w:rPr>
          <w:sz w:val="22"/>
          <w:szCs w:val="22"/>
        </w:rPr>
        <w:t xml:space="preserve">de </w:t>
      </w:r>
      <w:r>
        <w:rPr>
          <w:i/>
          <w:sz w:val="22"/>
          <w:szCs w:val="22"/>
        </w:rPr>
        <w:t>mux2a1_top</w:t>
      </w:r>
      <w:r>
        <w:rPr>
          <w:sz w:val="22"/>
          <w:szCs w:val="22"/>
        </w:rPr>
        <w:t xml:space="preserve">; el puerto </w:t>
      </w:r>
      <w:r>
        <w:rPr>
          <w:i/>
          <w:sz w:val="22"/>
          <w:szCs w:val="22"/>
        </w:rPr>
        <w:t>sal</w:t>
      </w:r>
      <w:r>
        <w:rPr>
          <w:sz w:val="22"/>
          <w:szCs w:val="22"/>
        </w:rPr>
        <w:t xml:space="preserve"> a la señal interna </w:t>
      </w:r>
      <w:r>
        <w:rPr>
          <w:i/>
          <w:sz w:val="22"/>
          <w:szCs w:val="22"/>
        </w:rPr>
        <w:t>x</w:t>
      </w:r>
      <w:r>
        <w:rPr>
          <w:sz w:val="22"/>
          <w:szCs w:val="22"/>
        </w:rPr>
        <w:t xml:space="preserve"> del diseño TOP.</w:t>
      </w:r>
    </w:p>
    <w:p w:rsidR="00CA4C6B" w:rsidRDefault="00205DD0">
      <w:pPr>
        <w:ind w:left="0" w:hanging="2"/>
        <w:jc w:val="both"/>
        <w:rPr>
          <w:sz w:val="22"/>
          <w:szCs w:val="22"/>
        </w:rPr>
      </w:pPr>
      <w:r>
        <w:rPr>
          <w:sz w:val="22"/>
          <w:szCs w:val="22"/>
        </w:rPr>
        <w:t xml:space="preserve">Por su parte la instancia </w:t>
      </w:r>
      <w:r>
        <w:rPr>
          <w:i/>
          <w:sz w:val="22"/>
          <w:szCs w:val="22"/>
        </w:rPr>
        <w:t>inst2</w:t>
      </w:r>
      <w:r>
        <w:rPr>
          <w:sz w:val="22"/>
          <w:szCs w:val="22"/>
        </w:rPr>
        <w:t xml:space="preserve"> es una copia del componente </w:t>
      </w:r>
      <w:r>
        <w:rPr>
          <w:i/>
          <w:sz w:val="22"/>
          <w:szCs w:val="22"/>
        </w:rPr>
        <w:t>gate_and2</w:t>
      </w:r>
      <w:r>
        <w:rPr>
          <w:sz w:val="22"/>
          <w:szCs w:val="22"/>
        </w:rPr>
        <w:t xml:space="preserve">, ésta posee las siguientes conexiones: el puerto </w:t>
      </w:r>
      <w:r>
        <w:rPr>
          <w:i/>
          <w:sz w:val="22"/>
          <w:szCs w:val="22"/>
        </w:rPr>
        <w:t xml:space="preserve">ent1 </w:t>
      </w:r>
      <w:r>
        <w:rPr>
          <w:sz w:val="22"/>
          <w:szCs w:val="22"/>
        </w:rPr>
        <w:t xml:space="preserve">se conecta al puerto de entrada </w:t>
      </w:r>
      <w:r>
        <w:rPr>
          <w:i/>
          <w:sz w:val="22"/>
          <w:szCs w:val="22"/>
        </w:rPr>
        <w:t>B</w:t>
      </w:r>
      <w:r>
        <w:rPr>
          <w:sz w:val="22"/>
          <w:szCs w:val="22"/>
        </w:rPr>
        <w:t xml:space="preserve"> de este diseño TOP; el puerto </w:t>
      </w:r>
      <w:r>
        <w:rPr>
          <w:i/>
          <w:sz w:val="22"/>
          <w:szCs w:val="22"/>
        </w:rPr>
        <w:t>ent2</w:t>
      </w:r>
      <w:r>
        <w:rPr>
          <w:sz w:val="22"/>
          <w:szCs w:val="22"/>
        </w:rPr>
        <w:t xml:space="preserve"> se conecta al puerto de entrada </w:t>
      </w:r>
      <w:proofErr w:type="spellStart"/>
      <w:r>
        <w:rPr>
          <w:i/>
          <w:sz w:val="22"/>
          <w:szCs w:val="22"/>
        </w:rPr>
        <w:t>sel</w:t>
      </w:r>
      <w:proofErr w:type="spellEnd"/>
      <w:r>
        <w:rPr>
          <w:i/>
          <w:sz w:val="22"/>
          <w:szCs w:val="22"/>
        </w:rPr>
        <w:t xml:space="preserve"> </w:t>
      </w:r>
      <w:r>
        <w:rPr>
          <w:sz w:val="22"/>
          <w:szCs w:val="22"/>
        </w:rPr>
        <w:t xml:space="preserve">de </w:t>
      </w:r>
      <w:r>
        <w:rPr>
          <w:i/>
          <w:sz w:val="22"/>
          <w:szCs w:val="22"/>
        </w:rPr>
        <w:t>mux2a1_top</w:t>
      </w:r>
      <w:r>
        <w:rPr>
          <w:sz w:val="22"/>
          <w:szCs w:val="22"/>
        </w:rPr>
        <w:t xml:space="preserve">; el puerto </w:t>
      </w:r>
      <w:r>
        <w:rPr>
          <w:i/>
          <w:sz w:val="22"/>
          <w:szCs w:val="22"/>
        </w:rPr>
        <w:t>sal</w:t>
      </w:r>
      <w:r>
        <w:rPr>
          <w:sz w:val="22"/>
          <w:szCs w:val="22"/>
        </w:rPr>
        <w:t xml:space="preserve"> a la señal interna </w:t>
      </w:r>
      <w:r>
        <w:rPr>
          <w:i/>
          <w:sz w:val="22"/>
          <w:szCs w:val="22"/>
        </w:rPr>
        <w:t>y</w:t>
      </w:r>
      <w:r>
        <w:rPr>
          <w:sz w:val="22"/>
          <w:szCs w:val="22"/>
        </w:rPr>
        <w:t xml:space="preserve"> del diseño TOP.</w:t>
      </w:r>
    </w:p>
    <w:p w:rsidR="00CA4C6B" w:rsidRDefault="00205DD0">
      <w:pPr>
        <w:ind w:left="0" w:hanging="2"/>
        <w:jc w:val="both"/>
        <w:rPr>
          <w:sz w:val="22"/>
          <w:szCs w:val="22"/>
        </w:rPr>
      </w:pPr>
      <w:r>
        <w:rPr>
          <w:sz w:val="22"/>
          <w:szCs w:val="22"/>
        </w:rPr>
        <w:t xml:space="preserve">Por último, se declara una instancia, llamada </w:t>
      </w:r>
      <w:r>
        <w:rPr>
          <w:i/>
          <w:sz w:val="22"/>
          <w:szCs w:val="22"/>
        </w:rPr>
        <w:t>inst3</w:t>
      </w:r>
      <w:r>
        <w:rPr>
          <w:sz w:val="22"/>
          <w:szCs w:val="22"/>
        </w:rPr>
        <w:t xml:space="preserve">, del componente </w:t>
      </w:r>
      <w:r>
        <w:rPr>
          <w:i/>
          <w:sz w:val="22"/>
          <w:szCs w:val="22"/>
        </w:rPr>
        <w:t>gate_or2</w:t>
      </w:r>
      <w:r>
        <w:rPr>
          <w:sz w:val="22"/>
          <w:szCs w:val="22"/>
        </w:rPr>
        <w:t xml:space="preserve">, conectando concurrentemente: el puerto </w:t>
      </w:r>
      <w:r>
        <w:rPr>
          <w:i/>
          <w:sz w:val="22"/>
          <w:szCs w:val="22"/>
        </w:rPr>
        <w:t xml:space="preserve">ent1 </w:t>
      </w:r>
      <w:r>
        <w:rPr>
          <w:sz w:val="22"/>
          <w:szCs w:val="22"/>
        </w:rPr>
        <w:t xml:space="preserve">de </w:t>
      </w:r>
      <w:r>
        <w:rPr>
          <w:i/>
          <w:sz w:val="22"/>
          <w:szCs w:val="22"/>
        </w:rPr>
        <w:t>inst3</w:t>
      </w:r>
      <w:r>
        <w:rPr>
          <w:sz w:val="22"/>
          <w:szCs w:val="22"/>
        </w:rPr>
        <w:t xml:space="preserve"> a la señal </w:t>
      </w:r>
      <w:r>
        <w:rPr>
          <w:i/>
          <w:sz w:val="22"/>
          <w:szCs w:val="22"/>
        </w:rPr>
        <w:t>x</w:t>
      </w:r>
      <w:r>
        <w:rPr>
          <w:sz w:val="22"/>
          <w:szCs w:val="22"/>
        </w:rPr>
        <w:t xml:space="preserve"> de este diseño TOP; el puerto </w:t>
      </w:r>
      <w:r>
        <w:rPr>
          <w:i/>
          <w:sz w:val="22"/>
          <w:szCs w:val="22"/>
        </w:rPr>
        <w:t>ent2</w:t>
      </w:r>
      <w:r>
        <w:rPr>
          <w:sz w:val="22"/>
          <w:szCs w:val="22"/>
        </w:rPr>
        <w:t xml:space="preserve"> del</w:t>
      </w:r>
      <w:r>
        <w:rPr>
          <w:i/>
          <w:sz w:val="22"/>
          <w:szCs w:val="22"/>
        </w:rPr>
        <w:t xml:space="preserve"> inst1</w:t>
      </w:r>
      <w:r>
        <w:rPr>
          <w:sz w:val="22"/>
          <w:szCs w:val="22"/>
        </w:rPr>
        <w:t xml:space="preserve"> a la señal </w:t>
      </w:r>
      <w:r>
        <w:rPr>
          <w:i/>
          <w:sz w:val="22"/>
          <w:szCs w:val="22"/>
        </w:rPr>
        <w:t xml:space="preserve">y </w:t>
      </w:r>
      <w:r>
        <w:rPr>
          <w:sz w:val="22"/>
          <w:szCs w:val="22"/>
        </w:rPr>
        <w:t xml:space="preserve">de </w:t>
      </w:r>
      <w:r>
        <w:rPr>
          <w:i/>
          <w:sz w:val="22"/>
          <w:szCs w:val="22"/>
        </w:rPr>
        <w:t>mux2a1_top</w:t>
      </w:r>
      <w:r>
        <w:rPr>
          <w:sz w:val="22"/>
          <w:szCs w:val="22"/>
        </w:rPr>
        <w:t xml:space="preserve">; el puerto </w:t>
      </w:r>
      <w:r>
        <w:rPr>
          <w:i/>
          <w:sz w:val="22"/>
          <w:szCs w:val="22"/>
        </w:rPr>
        <w:t>sal</w:t>
      </w:r>
      <w:r>
        <w:rPr>
          <w:sz w:val="22"/>
          <w:szCs w:val="22"/>
        </w:rPr>
        <w:t xml:space="preserve"> al puerto de salida </w:t>
      </w:r>
      <w:r>
        <w:rPr>
          <w:i/>
          <w:sz w:val="22"/>
          <w:szCs w:val="22"/>
        </w:rPr>
        <w:t>Z</w:t>
      </w:r>
      <w:r>
        <w:rPr>
          <w:sz w:val="22"/>
          <w:szCs w:val="22"/>
        </w:rPr>
        <w:t xml:space="preserve"> del diseño TOP.</w:t>
      </w:r>
    </w:p>
    <w:p w:rsidR="00CA4C6B" w:rsidRDefault="00205DD0">
      <w:pPr>
        <w:ind w:left="0" w:hanging="2"/>
        <w:jc w:val="both"/>
        <w:rPr>
          <w:sz w:val="22"/>
          <w:szCs w:val="22"/>
        </w:rPr>
      </w:pPr>
      <w:r>
        <w:rPr>
          <w:sz w:val="22"/>
          <w:szCs w:val="22"/>
        </w:rPr>
        <w:t>La filosofía del diseño modular en VHDL es muy similar al diseño con esquemáticos, sólo que a nivel de programación. Las conexiones que se hacen entre los puertos de las copias de componentes y las señales y puertos del diseño TOP son análogas a las conexiones hechas con “</w:t>
      </w:r>
      <w:proofErr w:type="spellStart"/>
      <w:r>
        <w:rPr>
          <w:sz w:val="22"/>
          <w:szCs w:val="22"/>
        </w:rPr>
        <w:t>wires</w:t>
      </w:r>
      <w:proofErr w:type="spellEnd"/>
      <w:r>
        <w:rPr>
          <w:sz w:val="22"/>
          <w:szCs w:val="22"/>
        </w:rPr>
        <w:t xml:space="preserve">” en los diagramas de esquemáticos. En la Figura 7.1 se muestra un </w:t>
      </w:r>
      <w:r>
        <w:rPr>
          <w:sz w:val="22"/>
          <w:szCs w:val="22"/>
          <w:u w:val="single"/>
        </w:rPr>
        <w:t>diagrama esquemático representativo</w:t>
      </w:r>
      <w:r>
        <w:rPr>
          <w:sz w:val="22"/>
          <w:szCs w:val="22"/>
        </w:rPr>
        <w:t xml:space="preserve"> del diseño </w:t>
      </w:r>
      <w:r>
        <w:rPr>
          <w:i/>
          <w:sz w:val="22"/>
          <w:szCs w:val="22"/>
        </w:rPr>
        <w:t>mux2a1_top</w:t>
      </w:r>
      <w:r>
        <w:rPr>
          <w:sz w:val="22"/>
          <w:szCs w:val="22"/>
        </w:rPr>
        <w:t xml:space="preserve"> hecho con código, donde cada instancia es representada con un cuadro con el nombre de la instancia y del componente, los puertos de entrada están alineados a la izquierda y los de salida a la derecha, las conexiones entre los puertos de las instancias y las señales y puertos de diseño TOP se representan con líneas (como </w:t>
      </w:r>
      <w:proofErr w:type="spellStart"/>
      <w:r>
        <w:rPr>
          <w:sz w:val="22"/>
          <w:szCs w:val="22"/>
        </w:rPr>
        <w:t>wires</w:t>
      </w:r>
      <w:proofErr w:type="spellEnd"/>
      <w:r>
        <w:rPr>
          <w:sz w:val="22"/>
          <w:szCs w:val="22"/>
        </w:rPr>
        <w:t>).</w:t>
      </w:r>
    </w:p>
    <w:p w:rsidR="00CA4C6B" w:rsidRDefault="00E408FB" w:rsidP="00E408FB">
      <w:pPr>
        <w:ind w:left="0" w:hanging="2"/>
        <w:jc w:val="center"/>
        <w:rPr>
          <w:sz w:val="22"/>
          <w:szCs w:val="22"/>
        </w:rPr>
      </w:pPr>
      <w:r w:rsidRPr="00E408FB">
        <w:rPr>
          <w:noProof/>
          <w:lang w:val="es-MX" w:eastAsia="es-MX"/>
        </w:rPr>
        <w:drawing>
          <wp:inline distT="0" distB="0" distL="0" distR="0">
            <wp:extent cx="4829175" cy="20193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9175" cy="2019300"/>
                    </a:xfrm>
                    <a:prstGeom prst="rect">
                      <a:avLst/>
                    </a:prstGeom>
                    <a:noFill/>
                    <a:ln>
                      <a:noFill/>
                    </a:ln>
                  </pic:spPr>
                </pic:pic>
              </a:graphicData>
            </a:graphic>
          </wp:inline>
        </w:drawing>
      </w:r>
    </w:p>
    <w:p w:rsidR="00CA4C6B" w:rsidRDefault="00205DD0">
      <w:pPr>
        <w:tabs>
          <w:tab w:val="left" w:pos="8280"/>
        </w:tabs>
        <w:ind w:left="0" w:right="740" w:hanging="2"/>
        <w:jc w:val="center"/>
        <w:rPr>
          <w:sz w:val="22"/>
          <w:szCs w:val="22"/>
        </w:rPr>
      </w:pPr>
      <w:r>
        <w:rPr>
          <w:sz w:val="22"/>
          <w:szCs w:val="22"/>
        </w:rPr>
        <w:t xml:space="preserve">Figura 7.1. Diagrama esquemático representativo del diseño </w:t>
      </w:r>
      <w:r>
        <w:rPr>
          <w:i/>
          <w:sz w:val="22"/>
          <w:szCs w:val="22"/>
        </w:rPr>
        <w:t>mux2a1_top.</w:t>
      </w:r>
    </w:p>
    <w:p w:rsidR="00CA4C6B" w:rsidRDefault="00CA4C6B">
      <w:pPr>
        <w:tabs>
          <w:tab w:val="left" w:pos="8280"/>
        </w:tabs>
        <w:ind w:left="0" w:right="740" w:hanging="2"/>
        <w:jc w:val="center"/>
        <w:rPr>
          <w:sz w:val="22"/>
          <w:szCs w:val="22"/>
        </w:rPr>
      </w:pPr>
    </w:p>
    <w:p w:rsidR="00CA4C6B" w:rsidRDefault="00205DD0">
      <w:pPr>
        <w:ind w:left="0" w:hanging="2"/>
        <w:jc w:val="both"/>
        <w:rPr>
          <w:sz w:val="22"/>
          <w:szCs w:val="22"/>
        </w:rPr>
      </w:pPr>
      <w:r>
        <w:rPr>
          <w:sz w:val="22"/>
          <w:szCs w:val="22"/>
        </w:rPr>
        <w:t>El diagrama esquemático de la Figura 7.1 equivale, a su vez, al circuito lógico de la Figura 7.2.</w:t>
      </w:r>
    </w:p>
    <w:p w:rsidR="00CA4C6B" w:rsidRDefault="00E408FB">
      <w:pPr>
        <w:ind w:left="0" w:hanging="2"/>
        <w:jc w:val="center"/>
        <w:rPr>
          <w:sz w:val="22"/>
          <w:szCs w:val="22"/>
        </w:rPr>
      </w:pPr>
      <w:r w:rsidRPr="00E408FB">
        <w:rPr>
          <w:noProof/>
          <w:lang w:val="es-MX" w:eastAsia="es-MX"/>
        </w:rPr>
        <w:drawing>
          <wp:inline distT="0" distB="0" distL="0" distR="0">
            <wp:extent cx="3810000" cy="162877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1628775"/>
                    </a:xfrm>
                    <a:prstGeom prst="rect">
                      <a:avLst/>
                    </a:prstGeom>
                    <a:noFill/>
                    <a:ln>
                      <a:noFill/>
                    </a:ln>
                  </pic:spPr>
                </pic:pic>
              </a:graphicData>
            </a:graphic>
          </wp:inline>
        </w:drawing>
      </w:r>
      <w:r w:rsidR="00205DD0">
        <w:rPr>
          <w:noProof/>
          <w:lang w:val="es-MX" w:eastAsia="es-MX"/>
        </w:rPr>
        <mc:AlternateContent>
          <mc:Choice Requires="wps">
            <w:drawing>
              <wp:anchor distT="0" distB="0" distL="114300" distR="114300" simplePos="0" relativeHeight="251656704" behindDoc="0" locked="0" layoutInCell="1" hidden="0" allowOverlap="1">
                <wp:simplePos x="0" y="0"/>
                <wp:positionH relativeFrom="column">
                  <wp:posOffset>1016000</wp:posOffset>
                </wp:positionH>
                <wp:positionV relativeFrom="paragraph">
                  <wp:posOffset>114300</wp:posOffset>
                </wp:positionV>
                <wp:extent cx="238125" cy="238125"/>
                <wp:effectExtent l="0" t="0" r="0" b="0"/>
                <wp:wrapNone/>
                <wp:docPr id="1037" name="Rectángulo 1037"/>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a:noFill/>
                        </a:ln>
                      </wps:spPr>
                      <wps:txbx>
                        <w:txbxContent>
                          <w:p w:rsidR="00CA4C6B" w:rsidRDefault="00205DD0">
                            <w:pPr>
                              <w:spacing w:line="240" w:lineRule="auto"/>
                              <w:ind w:left="0" w:hanging="2"/>
                            </w:pPr>
                            <w:r>
                              <w:rPr>
                                <w:rFonts w:ascii="Arial" w:eastAsia="Arial" w:hAnsi="Arial" w:cs="Arial"/>
                                <w:color w:val="000000"/>
                                <w:sz w:val="16"/>
                              </w:rPr>
                              <w:t>A</w:t>
                            </w:r>
                          </w:p>
                          <w:p w:rsidR="00CA4C6B" w:rsidRDefault="00CA4C6B">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id="Rectángulo 1037" o:spid="_x0000_s1026" style="position:absolute;left:0;text-align:left;margin-left:80pt;margin-top:9pt;width:18.75pt;height:18.7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" filled="f" stroked="f">
                <v:textbox inset="2.53958mm,1.2694mm,2.53958mm,1.2694mm">
                  <w:txbxContent>
                    <w:p w:rsidR="00CA4C6B" w:rsidRDefault="00205DD0">
                      <w:pPr>
                        <w:spacing w:line="240" w:lineRule="auto"/>
                        <w:ind w:left="0" w:hanging="2"/>
                      </w:pPr>
                      <w:r>
                        <w:rPr>
                          <w:rFonts w:ascii="Arial" w:eastAsia="Arial" w:hAnsi="Arial" w:cs="Arial"/>
                          <w:color w:val="000000"/>
                          <w:sz w:val="16"/>
                        </w:rPr>
                        <w:t>A</w:t>
                      </w:r>
                    </w:p>
                    <w:p w:rsidR="00CA4C6B" w:rsidRDefault="00CA4C6B">
                      <w:pPr>
                        <w:spacing w:line="240" w:lineRule="auto"/>
                        <w:ind w:left="0" w:hanging="2"/>
                      </w:pPr>
                    </w:p>
                  </w:txbxContent>
                </v:textbox>
              </v:rect>
            </w:pict>
          </mc:Fallback>
        </mc:AlternateContent>
      </w:r>
      <w:r w:rsidR="00205DD0">
        <w:rPr>
          <w:noProof/>
          <w:lang w:val="es-MX" w:eastAsia="es-MX"/>
        </w:rPr>
        <mc:AlternateContent>
          <mc:Choice Requires="wpg">
            <w:drawing>
              <wp:anchor distT="0" distB="0" distL="114300" distR="114300" simplePos="0" relativeHeight="251657728" behindDoc="0" locked="0" layoutInCell="1" hidden="0" allowOverlap="1">
                <wp:simplePos x="0" y="0"/>
                <wp:positionH relativeFrom="column">
                  <wp:posOffset>4216400</wp:posOffset>
                </wp:positionH>
                <wp:positionV relativeFrom="paragraph">
                  <wp:posOffset>622300</wp:posOffset>
                </wp:positionV>
                <wp:extent cx="238125" cy="238125"/>
                <wp:effectExtent l="0" t="0" r="0" b="0"/>
                <wp:wrapNone/>
                <wp:docPr id="1039" name="Rectángulo 1039"/>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a:noFill/>
                        </a:ln>
                      </wps:spPr>
                      <wps:txbx>
                        <w:txbxContent>
                          <w:p w:rsidR="00CA4C6B" w:rsidRDefault="00205DD0">
                            <w:pPr>
                              <w:spacing w:line="240" w:lineRule="auto"/>
                              <w:ind w:left="0" w:hanging="2"/>
                            </w:pPr>
                            <w:r>
                              <w:rPr>
                                <w:rFonts w:ascii="Arial" w:eastAsia="Arial" w:hAnsi="Arial" w:cs="Arial"/>
                                <w:color w:val="000000"/>
                                <w:sz w:val="16"/>
                              </w:rPr>
                              <w:t>Z</w:t>
                            </w:r>
                          </w:p>
                          <w:p w:rsidR="00CA4C6B" w:rsidRDefault="00CA4C6B">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4216400</wp:posOffset>
                </wp:positionH>
                <wp:positionV relativeFrom="paragraph">
                  <wp:posOffset>622300</wp:posOffset>
                </wp:positionV>
                <wp:extent cx="238125" cy="238125"/>
                <wp:effectExtent b="0" l="0" r="0" t="0"/>
                <wp:wrapNone/>
                <wp:docPr id="1039"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238125" cy="238125"/>
                        </a:xfrm>
                        <a:prstGeom prst="rect"/>
                        <a:ln/>
                      </pic:spPr>
                    </pic:pic>
                  </a:graphicData>
                </a:graphic>
              </wp:anchor>
            </w:drawing>
          </mc:Fallback>
        </mc:AlternateContent>
      </w:r>
      <w:r w:rsidR="00205DD0">
        <w:rPr>
          <w:noProof/>
          <w:lang w:val="es-MX" w:eastAsia="es-MX"/>
        </w:rPr>
        <mc:AlternateContent>
          <mc:Choice Requires="wpg">
            <w:drawing>
              <wp:anchor distT="0" distB="0" distL="114300" distR="114300" simplePos="0" relativeHeight="251658752" behindDoc="0" locked="0" layoutInCell="1" hidden="0" allowOverlap="1">
                <wp:simplePos x="0" y="0"/>
                <wp:positionH relativeFrom="column">
                  <wp:posOffset>1473200</wp:posOffset>
                </wp:positionH>
                <wp:positionV relativeFrom="paragraph">
                  <wp:posOffset>1308100</wp:posOffset>
                </wp:positionV>
                <wp:extent cx="238125" cy="238125"/>
                <wp:effectExtent l="0" t="0" r="0" b="0"/>
                <wp:wrapNone/>
                <wp:docPr id="1038" name="Rectángulo 1038"/>
                <wp:cNvGraphicFramePr/>
                <a:graphic xmlns:a="http://schemas.openxmlformats.org/drawingml/2006/main">
                  <a:graphicData uri="http://schemas.microsoft.com/office/word/2010/wordprocessingShape">
                    <wps:wsp>
                      <wps:cNvSpPr/>
                      <wps:spPr>
                        <a:xfrm>
                          <a:off x="5231700" y="3665700"/>
                          <a:ext cx="228600" cy="228600"/>
                        </a:xfrm>
                        <a:prstGeom prst="rect">
                          <a:avLst/>
                        </a:prstGeom>
                        <a:noFill/>
                        <a:ln>
                          <a:noFill/>
                        </a:ln>
                      </wps:spPr>
                      <wps:txbx>
                        <w:txbxContent>
                          <w:p w:rsidR="00CA4C6B" w:rsidRDefault="00205DD0">
                            <w:pPr>
                              <w:spacing w:line="240" w:lineRule="auto"/>
                              <w:ind w:left="0" w:hanging="2"/>
                            </w:pPr>
                            <w:r>
                              <w:rPr>
                                <w:rFonts w:ascii="Arial" w:eastAsia="Arial" w:hAnsi="Arial" w:cs="Arial"/>
                                <w:color w:val="000000"/>
                                <w:sz w:val="16"/>
                              </w:rPr>
                              <w:t>B</w:t>
                            </w:r>
                          </w:p>
                          <w:p w:rsidR="00CA4C6B" w:rsidRDefault="00CA4C6B">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1473200</wp:posOffset>
                </wp:positionH>
                <wp:positionV relativeFrom="paragraph">
                  <wp:posOffset>1308100</wp:posOffset>
                </wp:positionV>
                <wp:extent cx="238125" cy="238125"/>
                <wp:effectExtent b="0" l="0" r="0" t="0"/>
                <wp:wrapNone/>
                <wp:docPr id="1038"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238125" cy="238125"/>
                        </a:xfrm>
                        <a:prstGeom prst="rect"/>
                        <a:ln/>
                      </pic:spPr>
                    </pic:pic>
                  </a:graphicData>
                </a:graphic>
              </wp:anchor>
            </w:drawing>
          </mc:Fallback>
        </mc:AlternateContent>
      </w:r>
      <w:r w:rsidR="00205DD0">
        <w:rPr>
          <w:noProof/>
          <w:lang w:val="es-MX" w:eastAsia="es-MX"/>
        </w:rPr>
        <mc:AlternateContent>
          <mc:Choice Requires="wpg">
            <w:drawing>
              <wp:anchor distT="0" distB="0" distL="114300" distR="114300" simplePos="0" relativeHeight="251659776" behindDoc="0" locked="0" layoutInCell="1" hidden="0" allowOverlap="1">
                <wp:simplePos x="0" y="0"/>
                <wp:positionH relativeFrom="column">
                  <wp:posOffset>1244600</wp:posOffset>
                </wp:positionH>
                <wp:positionV relativeFrom="paragraph">
                  <wp:posOffset>622300</wp:posOffset>
                </wp:positionV>
                <wp:extent cx="466725" cy="238125"/>
                <wp:effectExtent l="0" t="0" r="0" b="0"/>
                <wp:wrapNone/>
                <wp:docPr id="1036" name="Rectángulo 1036"/>
                <wp:cNvGraphicFramePr/>
                <a:graphic xmlns:a="http://schemas.openxmlformats.org/drawingml/2006/main">
                  <a:graphicData uri="http://schemas.microsoft.com/office/word/2010/wordprocessingShape">
                    <wps:wsp>
                      <wps:cNvSpPr/>
                      <wps:spPr>
                        <a:xfrm>
                          <a:off x="5117400" y="3665700"/>
                          <a:ext cx="457200" cy="228600"/>
                        </a:xfrm>
                        <a:prstGeom prst="rect">
                          <a:avLst/>
                        </a:prstGeom>
                        <a:noFill/>
                        <a:ln>
                          <a:noFill/>
                        </a:ln>
                      </wps:spPr>
                      <wps:txbx>
                        <w:txbxContent>
                          <w:p w:rsidR="00CA4C6B" w:rsidRDefault="00205DD0">
                            <w:pPr>
                              <w:spacing w:line="240" w:lineRule="auto"/>
                              <w:ind w:left="0" w:hanging="2"/>
                            </w:pPr>
                            <w:r>
                              <w:rPr>
                                <w:rFonts w:ascii="Arial" w:eastAsia="Arial" w:hAnsi="Arial" w:cs="Arial"/>
                                <w:color w:val="000000"/>
                                <w:sz w:val="16"/>
                              </w:rPr>
                              <w:t>SEL</w:t>
                            </w:r>
                          </w:p>
                          <w:p w:rsidR="00CA4C6B" w:rsidRDefault="00CA4C6B">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1244600</wp:posOffset>
                </wp:positionH>
                <wp:positionV relativeFrom="paragraph">
                  <wp:posOffset>622300</wp:posOffset>
                </wp:positionV>
                <wp:extent cx="466725" cy="238125"/>
                <wp:effectExtent b="0" l="0" r="0" t="0"/>
                <wp:wrapNone/>
                <wp:docPr id="1036"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466725" cy="238125"/>
                        </a:xfrm>
                        <a:prstGeom prst="rect"/>
                        <a:ln/>
                      </pic:spPr>
                    </pic:pic>
                  </a:graphicData>
                </a:graphic>
              </wp:anchor>
            </w:drawing>
          </mc:Fallback>
        </mc:AlternateContent>
      </w:r>
    </w:p>
    <w:p w:rsidR="00CA4C6B" w:rsidRDefault="00205DD0">
      <w:pPr>
        <w:tabs>
          <w:tab w:val="left" w:pos="8280"/>
        </w:tabs>
        <w:ind w:left="0" w:right="740" w:hanging="2"/>
        <w:jc w:val="center"/>
        <w:rPr>
          <w:sz w:val="22"/>
          <w:szCs w:val="22"/>
        </w:rPr>
      </w:pPr>
      <w:r>
        <w:rPr>
          <w:sz w:val="22"/>
          <w:szCs w:val="22"/>
        </w:rPr>
        <w:t>Figura 7.2. Multiplexor de 2 a 1 línea con las entradas A y B y el selector SEL como puertos de entrada y Z como puerto de salida</w:t>
      </w:r>
    </w:p>
    <w:p w:rsidR="00CA4C6B" w:rsidRDefault="00CA4C6B">
      <w:pPr>
        <w:ind w:left="0" w:hanging="2"/>
        <w:jc w:val="both"/>
        <w:rPr>
          <w:sz w:val="22"/>
          <w:szCs w:val="22"/>
        </w:rPr>
      </w:pPr>
    </w:p>
    <w:p w:rsidR="00CA4C6B" w:rsidRDefault="00205DD0">
      <w:pPr>
        <w:ind w:left="0" w:hanging="2"/>
        <w:jc w:val="both"/>
        <w:rPr>
          <w:sz w:val="22"/>
          <w:szCs w:val="22"/>
        </w:rPr>
      </w:pPr>
      <w:r>
        <w:rPr>
          <w:sz w:val="22"/>
          <w:szCs w:val="22"/>
        </w:rPr>
        <w:t xml:space="preserve">En la Figura 7.3 se puede apreciar </w:t>
      </w:r>
      <w:proofErr w:type="spellStart"/>
      <w:r>
        <w:rPr>
          <w:sz w:val="22"/>
          <w:szCs w:val="22"/>
        </w:rPr>
        <w:t>como</w:t>
      </w:r>
      <w:proofErr w:type="spellEnd"/>
      <w:r>
        <w:rPr>
          <w:sz w:val="22"/>
          <w:szCs w:val="22"/>
        </w:rPr>
        <w:t xml:space="preserve"> se vería la ventana de fuentes de este diseño. En ella se muestra la jerarquía de este proyecto, donde el diseño TOP (mux2a1_top) contiene 3 instancias (inst1, inst2, inst3) de los 3 componentes (gate_and2b1, gate_and2, gate_or2).</w:t>
      </w:r>
    </w:p>
    <w:p w:rsidR="00CA4C6B" w:rsidRDefault="00CA4C6B">
      <w:pPr>
        <w:ind w:left="0" w:hanging="2"/>
        <w:jc w:val="both"/>
        <w:rPr>
          <w:sz w:val="22"/>
          <w:szCs w:val="22"/>
        </w:rPr>
      </w:pPr>
    </w:p>
    <w:p w:rsidR="00CA4C6B" w:rsidRDefault="00205DD0">
      <w:pPr>
        <w:ind w:left="0" w:hanging="2"/>
        <w:jc w:val="center"/>
        <w:rPr>
          <w:sz w:val="22"/>
          <w:szCs w:val="22"/>
        </w:rPr>
      </w:pPr>
      <w:r>
        <w:rPr>
          <w:noProof/>
          <w:sz w:val="22"/>
          <w:szCs w:val="22"/>
          <w:lang w:val="es-MX" w:eastAsia="es-MX"/>
        </w:rPr>
        <w:drawing>
          <wp:inline distT="0" distB="0" distL="114300" distR="114300">
            <wp:extent cx="3285490" cy="1666875"/>
            <wp:effectExtent l="0" t="0" r="0" b="0"/>
            <wp:docPr id="10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285490" cy="1666875"/>
                    </a:xfrm>
                    <a:prstGeom prst="rect">
                      <a:avLst/>
                    </a:prstGeom>
                    <a:ln/>
                  </pic:spPr>
                </pic:pic>
              </a:graphicData>
            </a:graphic>
          </wp:inline>
        </w:drawing>
      </w:r>
    </w:p>
    <w:p w:rsidR="00CA4C6B" w:rsidRDefault="00205DD0">
      <w:pPr>
        <w:ind w:left="0" w:hanging="2"/>
        <w:jc w:val="center"/>
        <w:rPr>
          <w:sz w:val="22"/>
          <w:szCs w:val="22"/>
        </w:rPr>
      </w:pPr>
      <w:r>
        <w:rPr>
          <w:sz w:val="22"/>
          <w:szCs w:val="22"/>
        </w:rPr>
        <w:t>Figura 7.3: Jerarquía del diseño modular de un multiplexor de 2 a 1.</w:t>
      </w:r>
    </w:p>
    <w:p w:rsidR="00CA4C6B" w:rsidRDefault="00CA4C6B">
      <w:pPr>
        <w:ind w:left="0" w:hanging="2"/>
        <w:jc w:val="both"/>
        <w:rPr>
          <w:sz w:val="22"/>
          <w:szCs w:val="22"/>
        </w:rPr>
      </w:pPr>
    </w:p>
    <w:p w:rsidR="00CA4C6B" w:rsidRDefault="00205DD0">
      <w:pPr>
        <w:ind w:left="0" w:hanging="2"/>
        <w:jc w:val="both"/>
        <w:rPr>
          <w:sz w:val="22"/>
          <w:szCs w:val="22"/>
        </w:rPr>
      </w:pPr>
      <w:r>
        <w:rPr>
          <w:sz w:val="22"/>
          <w:szCs w:val="22"/>
        </w:rPr>
        <w:t>Cabe mencionar que en un diseño TOP se puede declarar un número arbitrario de componentes y agregar un número indefinido de copias de cada componente. Además un diseño TOP puede ser declarado como componente en otro diseño de mayor jerarquía, tal como se hará en el siguiente problema.</w:t>
      </w:r>
    </w:p>
    <w:p w:rsidR="00CA4C6B" w:rsidRDefault="00CA4C6B">
      <w:pPr>
        <w:ind w:left="0" w:hanging="2"/>
        <w:jc w:val="both"/>
        <w:rPr>
          <w:sz w:val="22"/>
          <w:szCs w:val="22"/>
        </w:rPr>
      </w:pPr>
    </w:p>
    <w:p w:rsidR="00CA4C6B" w:rsidRDefault="00CA4C6B">
      <w:pPr>
        <w:ind w:left="0" w:hanging="2"/>
        <w:jc w:val="both"/>
        <w:rPr>
          <w:sz w:val="22"/>
          <w:szCs w:val="22"/>
        </w:rPr>
      </w:pPr>
    </w:p>
    <w:p w:rsidR="00CA4C6B" w:rsidRDefault="00205DD0">
      <w:pPr>
        <w:ind w:left="0" w:hanging="2"/>
        <w:jc w:val="both"/>
        <w:rPr>
          <w:sz w:val="22"/>
          <w:szCs w:val="22"/>
        </w:rPr>
      </w:pPr>
      <w:r>
        <w:rPr>
          <w:b/>
          <w:sz w:val="22"/>
          <w:szCs w:val="22"/>
        </w:rPr>
        <w:t>PROBLEMA 7.1</w:t>
      </w:r>
    </w:p>
    <w:p w:rsidR="00CA4C6B" w:rsidRDefault="00205DD0">
      <w:pPr>
        <w:ind w:left="0" w:hanging="2"/>
        <w:jc w:val="both"/>
        <w:rPr>
          <w:sz w:val="22"/>
          <w:szCs w:val="22"/>
        </w:rPr>
      </w:pPr>
      <w:r>
        <w:rPr>
          <w:sz w:val="22"/>
          <w:szCs w:val="22"/>
        </w:rPr>
        <w:t>Como es bien sabido un multiplexor de 4 a 1 se puede implementar a partir de 3 multiplexores de 2 a 1, como lo muestra la Figura 7.4.</w:t>
      </w:r>
      <w:r w:rsidR="00E408FB">
        <w:rPr>
          <w:sz w:val="22"/>
          <w:szCs w:val="22"/>
        </w:rPr>
        <w:t xml:space="preserve">  Valor de la actividad 100 puntos</w:t>
      </w:r>
    </w:p>
    <w:p w:rsidR="00CA4C6B" w:rsidRDefault="00CA4C6B">
      <w:pPr>
        <w:ind w:left="0" w:hanging="2"/>
        <w:jc w:val="both"/>
        <w:rPr>
          <w:sz w:val="22"/>
          <w:szCs w:val="22"/>
        </w:rPr>
      </w:pPr>
    </w:p>
    <w:p w:rsidR="00CA4C6B" w:rsidRDefault="00205DD0">
      <w:pPr>
        <w:ind w:left="0" w:hanging="2"/>
        <w:jc w:val="both"/>
        <w:rPr>
          <w:sz w:val="22"/>
          <w:szCs w:val="22"/>
        </w:rPr>
      </w:pPr>
      <w:r>
        <w:rPr>
          <w:sz w:val="22"/>
          <w:szCs w:val="22"/>
        </w:rPr>
        <w:t>a) Diseñe en VHDL un multiplexor de 4 a 1 usando 3 instancias del multiplexor de 2 a 1 (mux2a1_top) del Ejemplo 7.1, de tal manera su jerarquía este dada como en la Figura 7.5 y su funcionamiento sea como el circuito lógico de la Figura 7.4. La entidad del multiplexor de 4 a 1 deberá ser la siguiente:</w:t>
      </w:r>
    </w:p>
    <w:p w:rsidR="00CA4C6B" w:rsidRDefault="00CA4C6B">
      <w:pPr>
        <w:ind w:left="0" w:hanging="2"/>
        <w:jc w:val="both"/>
        <w:rPr>
          <w:sz w:val="22"/>
          <w:szCs w:val="22"/>
        </w:rPr>
      </w:pPr>
    </w:p>
    <w:p w:rsidR="00CA4C6B" w:rsidRPr="00E408FB" w:rsidRDefault="00205DD0">
      <w:pPr>
        <w:ind w:left="0" w:hanging="2"/>
        <w:jc w:val="both"/>
        <w:rPr>
          <w:sz w:val="20"/>
          <w:szCs w:val="20"/>
          <w:lang w:val="en-US"/>
        </w:rPr>
      </w:pPr>
      <w:r w:rsidRPr="00E408FB">
        <w:rPr>
          <w:sz w:val="20"/>
          <w:szCs w:val="20"/>
          <w:lang w:val="en-US"/>
        </w:rPr>
        <w:t>ENTITY mux4a1_top IS</w:t>
      </w:r>
    </w:p>
    <w:p w:rsidR="00CA4C6B" w:rsidRPr="00E408FB" w:rsidRDefault="00205DD0">
      <w:pPr>
        <w:ind w:left="0" w:hanging="2"/>
        <w:jc w:val="both"/>
        <w:rPr>
          <w:sz w:val="20"/>
          <w:szCs w:val="20"/>
          <w:lang w:val="en-US"/>
        </w:rPr>
      </w:pPr>
      <w:r w:rsidRPr="00E408FB">
        <w:rPr>
          <w:sz w:val="20"/>
          <w:szCs w:val="20"/>
          <w:lang w:val="en-US"/>
        </w:rPr>
        <w:t xml:space="preserve">    PORT </w:t>
      </w:r>
      <w:proofErr w:type="gramStart"/>
      <w:r w:rsidRPr="00E408FB">
        <w:rPr>
          <w:sz w:val="20"/>
          <w:szCs w:val="20"/>
          <w:lang w:val="en-US"/>
        </w:rPr>
        <w:t>( entrada</w:t>
      </w:r>
      <w:proofErr w:type="gramEnd"/>
      <w:r w:rsidRPr="00E408FB">
        <w:rPr>
          <w:sz w:val="20"/>
          <w:szCs w:val="20"/>
          <w:lang w:val="en-US"/>
        </w:rPr>
        <w:t xml:space="preserve"> : IN  STD_LOGIC_VECTOR(3 DOWNTO 0);</w:t>
      </w:r>
    </w:p>
    <w:p w:rsidR="00CA4C6B" w:rsidRPr="00E408FB" w:rsidRDefault="00205DD0">
      <w:pPr>
        <w:ind w:left="0" w:hanging="2"/>
        <w:jc w:val="both"/>
        <w:rPr>
          <w:sz w:val="20"/>
          <w:szCs w:val="20"/>
          <w:lang w:val="en-US"/>
        </w:rPr>
      </w:pPr>
      <w:r w:rsidRPr="00E408FB">
        <w:rPr>
          <w:sz w:val="20"/>
          <w:szCs w:val="20"/>
          <w:lang w:val="en-US"/>
        </w:rPr>
        <w:t xml:space="preserve">                 </w:t>
      </w:r>
      <w:proofErr w:type="spellStart"/>
      <w:proofErr w:type="gramStart"/>
      <w:r w:rsidRPr="00E408FB">
        <w:rPr>
          <w:sz w:val="20"/>
          <w:szCs w:val="20"/>
          <w:lang w:val="en-US"/>
        </w:rPr>
        <w:t>sel</w:t>
      </w:r>
      <w:proofErr w:type="spellEnd"/>
      <w:r w:rsidRPr="00E408FB">
        <w:rPr>
          <w:sz w:val="20"/>
          <w:szCs w:val="20"/>
          <w:lang w:val="en-US"/>
        </w:rPr>
        <w:t xml:space="preserve"> :</w:t>
      </w:r>
      <w:proofErr w:type="gramEnd"/>
      <w:r w:rsidRPr="00E408FB">
        <w:rPr>
          <w:sz w:val="20"/>
          <w:szCs w:val="20"/>
          <w:lang w:val="en-US"/>
        </w:rPr>
        <w:t xml:space="preserve"> IN  STD_LOGIC_VECTOR(1 DOWNTO 0);</w:t>
      </w:r>
    </w:p>
    <w:p w:rsidR="00CA4C6B" w:rsidRPr="00E408FB" w:rsidRDefault="00205DD0">
      <w:pPr>
        <w:ind w:left="0" w:hanging="2"/>
        <w:jc w:val="both"/>
        <w:rPr>
          <w:sz w:val="20"/>
          <w:szCs w:val="20"/>
          <w:lang w:val="en-US"/>
        </w:rPr>
      </w:pPr>
      <w:r w:rsidRPr="00E408FB">
        <w:rPr>
          <w:sz w:val="20"/>
          <w:szCs w:val="20"/>
          <w:lang w:val="en-US"/>
        </w:rPr>
        <w:tab/>
      </w:r>
      <w:r w:rsidRPr="00E408FB">
        <w:rPr>
          <w:sz w:val="20"/>
          <w:szCs w:val="20"/>
          <w:lang w:val="en-US"/>
        </w:rPr>
        <w:tab/>
        <w:t xml:space="preserve"> </w:t>
      </w:r>
      <w:proofErr w:type="gramStart"/>
      <w:r w:rsidRPr="00E408FB">
        <w:rPr>
          <w:sz w:val="20"/>
          <w:szCs w:val="20"/>
          <w:lang w:val="en-US"/>
        </w:rPr>
        <w:t>Z :</w:t>
      </w:r>
      <w:proofErr w:type="gramEnd"/>
      <w:r w:rsidRPr="00E408FB">
        <w:rPr>
          <w:sz w:val="20"/>
          <w:szCs w:val="20"/>
          <w:lang w:val="en-US"/>
        </w:rPr>
        <w:t xml:space="preserve"> OUT  STD_LOGIC);</w:t>
      </w:r>
    </w:p>
    <w:p w:rsidR="00CA4C6B" w:rsidRPr="00E408FB" w:rsidRDefault="00205DD0">
      <w:pPr>
        <w:ind w:left="0" w:hanging="2"/>
        <w:jc w:val="both"/>
        <w:rPr>
          <w:sz w:val="20"/>
          <w:szCs w:val="20"/>
          <w:lang w:val="en-US"/>
        </w:rPr>
      </w:pPr>
      <w:r w:rsidRPr="00E408FB">
        <w:rPr>
          <w:sz w:val="20"/>
          <w:szCs w:val="20"/>
          <w:lang w:val="en-US"/>
        </w:rPr>
        <w:t>END mux4a1_top;</w:t>
      </w:r>
    </w:p>
    <w:p w:rsidR="00CA4C6B" w:rsidRPr="00E408FB" w:rsidRDefault="00CA4C6B">
      <w:pPr>
        <w:ind w:left="0" w:hanging="2"/>
        <w:jc w:val="both"/>
        <w:rPr>
          <w:sz w:val="22"/>
          <w:szCs w:val="22"/>
          <w:lang w:val="en-US"/>
        </w:rPr>
      </w:pPr>
    </w:p>
    <w:p w:rsidR="00CA4C6B" w:rsidRDefault="00205DD0">
      <w:pPr>
        <w:ind w:left="0" w:hanging="2"/>
        <w:jc w:val="center"/>
        <w:rPr>
          <w:sz w:val="22"/>
          <w:szCs w:val="22"/>
        </w:rPr>
      </w:pPr>
      <w:r>
        <w:rPr>
          <w:noProof/>
          <w:sz w:val="22"/>
          <w:szCs w:val="22"/>
          <w:lang w:val="es-MX" w:eastAsia="es-MX"/>
        </w:rPr>
        <w:lastRenderedPageBreak/>
        <w:drawing>
          <wp:inline distT="0" distB="0" distL="114300" distR="114300">
            <wp:extent cx="4638040" cy="2038350"/>
            <wp:effectExtent l="0" t="0" r="0" b="0"/>
            <wp:docPr id="10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638040" cy="2038350"/>
                    </a:xfrm>
                    <a:prstGeom prst="rect">
                      <a:avLst/>
                    </a:prstGeom>
                    <a:ln/>
                  </pic:spPr>
                </pic:pic>
              </a:graphicData>
            </a:graphic>
          </wp:inline>
        </w:drawing>
      </w:r>
    </w:p>
    <w:p w:rsidR="00CA4C6B" w:rsidRDefault="00205DD0">
      <w:pPr>
        <w:ind w:left="0" w:hanging="2"/>
        <w:jc w:val="center"/>
        <w:rPr>
          <w:sz w:val="22"/>
          <w:szCs w:val="22"/>
        </w:rPr>
      </w:pPr>
      <w:r>
        <w:rPr>
          <w:sz w:val="22"/>
          <w:szCs w:val="22"/>
        </w:rPr>
        <w:t>Figura 7.4: Multiplexor de 4 a 1, implementado a partir de 3 multiplexores de 2 a 1</w:t>
      </w:r>
    </w:p>
    <w:p w:rsidR="00CA4C6B" w:rsidRDefault="00CA4C6B">
      <w:pPr>
        <w:ind w:left="0" w:hanging="2"/>
        <w:jc w:val="center"/>
        <w:rPr>
          <w:sz w:val="22"/>
          <w:szCs w:val="22"/>
        </w:rPr>
      </w:pPr>
    </w:p>
    <w:p w:rsidR="00CA4C6B" w:rsidRDefault="00205DD0">
      <w:pPr>
        <w:ind w:left="0" w:hanging="2"/>
        <w:jc w:val="center"/>
        <w:rPr>
          <w:sz w:val="22"/>
          <w:szCs w:val="22"/>
        </w:rPr>
      </w:pPr>
      <w:r>
        <w:rPr>
          <w:noProof/>
          <w:sz w:val="22"/>
          <w:szCs w:val="22"/>
          <w:lang w:val="es-MX" w:eastAsia="es-MX"/>
        </w:rPr>
        <w:drawing>
          <wp:inline distT="0" distB="0" distL="114300" distR="114300">
            <wp:extent cx="3524885" cy="3333115"/>
            <wp:effectExtent l="0" t="0" r="0" b="0"/>
            <wp:docPr id="10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524885" cy="3333115"/>
                    </a:xfrm>
                    <a:prstGeom prst="rect">
                      <a:avLst/>
                    </a:prstGeom>
                    <a:ln/>
                  </pic:spPr>
                </pic:pic>
              </a:graphicData>
            </a:graphic>
          </wp:inline>
        </w:drawing>
      </w:r>
    </w:p>
    <w:p w:rsidR="00CA4C6B" w:rsidRDefault="00205DD0">
      <w:pPr>
        <w:ind w:left="0" w:hanging="2"/>
        <w:jc w:val="center"/>
        <w:rPr>
          <w:sz w:val="22"/>
          <w:szCs w:val="22"/>
        </w:rPr>
      </w:pPr>
      <w:r>
        <w:rPr>
          <w:sz w:val="22"/>
          <w:szCs w:val="22"/>
        </w:rPr>
        <w:t>Figura 7.5: Jerarquía del diseño modular de un multiplexor de 4 a 1 implementado con 3 de multiplexores de 2 a 1.</w:t>
      </w:r>
    </w:p>
    <w:p w:rsidR="00CA4C6B" w:rsidRDefault="00CA4C6B">
      <w:pPr>
        <w:ind w:left="0" w:hanging="2"/>
        <w:jc w:val="both"/>
        <w:rPr>
          <w:sz w:val="22"/>
          <w:szCs w:val="22"/>
        </w:rPr>
      </w:pPr>
    </w:p>
    <w:p w:rsidR="00CA4C6B" w:rsidRDefault="00205DD0">
      <w:pPr>
        <w:ind w:left="0" w:hanging="2"/>
        <w:jc w:val="both"/>
        <w:rPr>
          <w:sz w:val="22"/>
          <w:szCs w:val="22"/>
        </w:rPr>
      </w:pPr>
      <w:r>
        <w:rPr>
          <w:sz w:val="22"/>
          <w:szCs w:val="22"/>
        </w:rPr>
        <w:t xml:space="preserve">b) Dibuje un diagrama esquemático representativo del diseño </w:t>
      </w:r>
      <w:r>
        <w:rPr>
          <w:i/>
          <w:sz w:val="22"/>
          <w:szCs w:val="22"/>
        </w:rPr>
        <w:t xml:space="preserve">mux4a1_top, </w:t>
      </w:r>
      <w:r>
        <w:rPr>
          <w:sz w:val="22"/>
          <w:szCs w:val="22"/>
        </w:rPr>
        <w:t>similar al de la Figura 17.1.</w:t>
      </w:r>
    </w:p>
    <w:p w:rsidR="00CA4C6B" w:rsidRDefault="00CA4C6B">
      <w:pPr>
        <w:ind w:left="0" w:hanging="2"/>
        <w:jc w:val="both"/>
        <w:rPr>
          <w:sz w:val="22"/>
          <w:szCs w:val="22"/>
        </w:rPr>
      </w:pPr>
    </w:p>
    <w:p w:rsidR="00CA4C6B" w:rsidRDefault="00CA4C6B">
      <w:pPr>
        <w:ind w:left="0" w:hanging="2"/>
        <w:jc w:val="both"/>
        <w:rPr>
          <w:u w:val="single"/>
        </w:rPr>
      </w:pPr>
    </w:p>
    <w:p w:rsidR="00CA4C6B" w:rsidRDefault="00CA4C6B">
      <w:pPr>
        <w:ind w:left="0" w:hanging="2"/>
        <w:jc w:val="both"/>
        <w:rPr>
          <w:sz w:val="22"/>
          <w:szCs w:val="22"/>
        </w:rPr>
      </w:pPr>
    </w:p>
    <w:p w:rsidR="00CA4C6B" w:rsidRDefault="00CA4C6B">
      <w:pPr>
        <w:ind w:left="0" w:hanging="2"/>
        <w:jc w:val="both"/>
        <w:rPr>
          <w:sz w:val="22"/>
          <w:szCs w:val="22"/>
        </w:rPr>
      </w:pPr>
    </w:p>
    <w:sectPr w:rsidR="00CA4C6B">
      <w:headerReference w:type="even" r:id="rId22"/>
      <w:headerReference w:type="default" r:id="rId23"/>
      <w:footerReference w:type="even" r:id="rId24"/>
      <w:footerReference w:type="default" r:id="rId25"/>
      <w:headerReference w:type="first" r:id="rId26"/>
      <w:footerReference w:type="first" r:id="rId27"/>
      <w:pgSz w:w="12242" w:h="15842"/>
      <w:pgMar w:top="1418" w:right="1701" w:bottom="1418"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4BD" w:rsidRDefault="00E174BD">
      <w:pPr>
        <w:spacing w:line="240" w:lineRule="auto"/>
        <w:ind w:left="0" w:hanging="2"/>
      </w:pPr>
      <w:r>
        <w:separator/>
      </w:r>
    </w:p>
  </w:endnote>
  <w:endnote w:type="continuationSeparator" w:id="0">
    <w:p w:rsidR="00E174BD" w:rsidRDefault="00E174B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C6B" w:rsidRDefault="00205DD0">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rsidR="00CA4C6B" w:rsidRDefault="00CA4C6B">
    <w:pPr>
      <w:pBdr>
        <w:top w:val="nil"/>
        <w:left w:val="nil"/>
        <w:bottom w:val="nil"/>
        <w:right w:val="nil"/>
        <w:between w:val="nil"/>
      </w:pBdr>
      <w:tabs>
        <w:tab w:val="center" w:pos="4252"/>
        <w:tab w:val="right" w:pos="8504"/>
      </w:tabs>
      <w:spacing w:line="240" w:lineRule="auto"/>
      <w:ind w:left="0" w:right="360"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C6B" w:rsidRDefault="00205DD0">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2561A2">
      <w:rPr>
        <w:noProof/>
        <w:color w:val="000000"/>
      </w:rPr>
      <w:t>6</w:t>
    </w:r>
    <w:r>
      <w:rPr>
        <w:color w:val="000000"/>
      </w:rPr>
      <w:fldChar w:fldCharType="end"/>
    </w:r>
  </w:p>
  <w:p w:rsidR="00CA4C6B" w:rsidRDefault="00E408FB">
    <w:pPr>
      <w:pBdr>
        <w:top w:val="nil"/>
        <w:left w:val="nil"/>
        <w:bottom w:val="nil"/>
        <w:right w:val="nil"/>
        <w:between w:val="nil"/>
      </w:pBdr>
      <w:tabs>
        <w:tab w:val="center" w:pos="4252"/>
        <w:tab w:val="right" w:pos="8504"/>
      </w:tabs>
      <w:spacing w:line="240" w:lineRule="auto"/>
      <w:ind w:left="0" w:right="360" w:hanging="2"/>
      <w:rPr>
        <w:color w:val="000000"/>
        <w:sz w:val="20"/>
        <w:szCs w:val="20"/>
      </w:rPr>
    </w:pPr>
    <w:r>
      <w:rPr>
        <w:color w:val="000000"/>
        <w:sz w:val="20"/>
        <w:szCs w:val="20"/>
      </w:rPr>
      <w:t>Componentes en VHDL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8FB" w:rsidRDefault="00E408FB">
    <w:pPr>
      <w:pStyle w:val="Piedepgina"/>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4BD" w:rsidRDefault="00E174BD">
      <w:pPr>
        <w:spacing w:line="240" w:lineRule="auto"/>
        <w:ind w:left="0" w:hanging="2"/>
      </w:pPr>
      <w:r>
        <w:separator/>
      </w:r>
    </w:p>
  </w:footnote>
  <w:footnote w:type="continuationSeparator" w:id="0">
    <w:p w:rsidR="00E174BD" w:rsidRDefault="00E174BD">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8FB" w:rsidRDefault="00E408FB">
    <w:pPr>
      <w:pStyle w:val="Encabezado"/>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8FB" w:rsidRDefault="00E408FB">
    <w:pPr>
      <w:pStyle w:val="Encabezado"/>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8FB" w:rsidRDefault="00E408FB">
    <w:pPr>
      <w:pStyle w:val="Encabezado"/>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C6B"/>
    <w:rsid w:val="00205DD0"/>
    <w:rsid w:val="002561A2"/>
    <w:rsid w:val="00CA4C6B"/>
    <w:rsid w:val="00E174BD"/>
    <w:rsid w:val="00E408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A6B84278-3341-40EE-ADD6-EE55B336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Ttulo1">
    <w:name w:val="heading 1"/>
    <w:basedOn w:val="Normal"/>
    <w:next w:val="Normal"/>
    <w:pPr>
      <w:keepNext/>
      <w:keepLines/>
      <w:spacing w:before="480" w:after="12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Textosinformato">
    <w:name w:val="Plain Text"/>
    <w:basedOn w:val="Normal"/>
    <w:rPr>
      <w:rFonts w:ascii="Courier New" w:hAnsi="Courier New" w:cs="Courier New"/>
      <w:sz w:val="20"/>
      <w:szCs w:val="20"/>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rPr>
      <w:rFonts w:ascii="Tahoma" w:hAnsi="Tahoma" w:cs="Tahoma"/>
      <w:sz w:val="16"/>
      <w:szCs w:val="16"/>
    </w:rPr>
  </w:style>
  <w:style w:type="paragraph" w:styleId="Piedepgina">
    <w:name w:val="foot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customStyle="1" w:styleId="Ttulo">
    <w:name w:val="Título"/>
    <w:basedOn w:val="Normal"/>
    <w:pPr>
      <w:widowControl w:val="0"/>
      <w:autoSpaceDE w:val="0"/>
      <w:autoSpaceDN w:val="0"/>
      <w:adjustRightInd w:val="0"/>
      <w:spacing w:line="360" w:lineRule="auto"/>
      <w:jc w:val="center"/>
    </w:pPr>
    <w:rPr>
      <w:b/>
      <w:bCs/>
      <w:sz w:val="44"/>
    </w:rPr>
  </w:style>
  <w:style w:type="paragraph" w:styleId="NormalWeb">
    <w:name w:val="Normal (Web)"/>
    <w:basedOn w:val="Normal"/>
    <w:pPr>
      <w:spacing w:before="100" w:beforeAutospacing="1" w:after="100" w:afterAutospacing="1"/>
    </w:pPr>
  </w:style>
  <w:style w:type="paragraph" w:styleId="Encabezado">
    <w:name w:val="header"/>
    <w:basedOn w:val="Normal"/>
    <w:pPr>
      <w:tabs>
        <w:tab w:val="center" w:pos="4252"/>
        <w:tab w:val="right" w:pos="8504"/>
      </w:tabs>
    </w:pPr>
  </w:style>
  <w:style w:type="character" w:customStyle="1" w:styleId="EncabezadoCar">
    <w:name w:val="Encabezado Car"/>
    <w:basedOn w:val="Fuentedeprrafopredeter"/>
    <w:rPr>
      <w:w w:val="100"/>
      <w:position w:val="-1"/>
      <w:sz w:val="24"/>
      <w:szCs w:val="24"/>
      <w:effect w:val="none"/>
      <w:vertAlign w:val="baseline"/>
      <w:cs w:val="0"/>
      <w:em w:val="none"/>
    </w:rPr>
  </w:style>
  <w:style w:type="character" w:customStyle="1" w:styleId="PiedepginaCar">
    <w:name w:val="Pie de página Car"/>
    <w:basedOn w:val="Fuentedeprrafopredeter"/>
    <w:rPr>
      <w:w w:val="100"/>
      <w:position w:val="-1"/>
      <w:sz w:val="24"/>
      <w:szCs w:val="24"/>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emf"/><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6h2lfN8rscg464d/1HKsUTkVZw==">AMUW2mV29c9d453ii5aSjDOggO06und1PcPDiUJpOq5wu1OjTXsHtlLBZscI04mltyEsk+voxYYbQ14UfSStFWhk+UyNViqPlMRVNHJa+tvf+itHYEjo+FY=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1361</Words>
  <Characters>7491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Facultad de Ingeniería Mecánica y Eléctrica</dc:creator>
  <cp:lastModifiedBy>AOCHOA</cp:lastModifiedBy>
  <cp:revision>4</cp:revision>
  <cp:lastPrinted>2024-01-30T17:12:00Z</cp:lastPrinted>
  <dcterms:created xsi:type="dcterms:W3CDTF">2008-10-13T00:42:00Z</dcterms:created>
  <dcterms:modified xsi:type="dcterms:W3CDTF">2024-01-30T17:12:00Z</dcterms:modified>
</cp:coreProperties>
</file>