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</w:t>
      </w:r>
      <w:proofErr w:type="spellStart"/>
      <w:r w:rsidR="00A331E5" w:rsidRPr="00A331E5">
        <w:rPr>
          <w:rFonts w:eastAsiaTheme="minorEastAsia"/>
          <w:lang w:val="ru-RU"/>
        </w:rPr>
        <w:t>программнои</w:t>
      </w:r>
      <w:proofErr w:type="spellEnd"/>
      <w:r w:rsidR="00A331E5" w:rsidRPr="00A331E5">
        <w:rPr>
          <w:rFonts w:eastAsiaTheme="minorEastAsia"/>
          <w:lang w:val="ru-RU"/>
        </w:rPr>
        <w:t xml:space="preserve">̆ инженерии </w:t>
      </w:r>
    </w:p>
    <w:p w14:paraId="0D4ED9DF" w14:textId="3A5864F3" w:rsidR="00881320" w:rsidRPr="00010B8B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010B8B">
        <w:rPr>
          <w:rFonts w:eastAsiaTheme="minorEastAsia"/>
          <w:b/>
          <w:bCs/>
          <w:sz w:val="40"/>
          <w:szCs w:val="40"/>
          <w:lang w:val="ru-RU"/>
        </w:rPr>
        <w:t xml:space="preserve">Лабораторная работа </w:t>
      </w:r>
      <w:r w:rsidR="00010B8B">
        <w:rPr>
          <w:rFonts w:eastAsiaTheme="minorEastAsia"/>
          <w:b/>
          <w:bCs/>
          <w:sz w:val="40"/>
          <w:szCs w:val="40"/>
          <w:lang w:val="ru-RU"/>
        </w:rPr>
        <w:t>1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proofErr w:type="spellStart"/>
      <w:r w:rsidRPr="00010B8B">
        <w:rPr>
          <w:rFonts w:eastAsiaTheme="minorEastAsia"/>
          <w:lang w:val="ru-RU"/>
        </w:rPr>
        <w:t>Гасюк</w:t>
      </w:r>
      <w:proofErr w:type="spellEnd"/>
      <w:r w:rsidRPr="00010B8B">
        <w:rPr>
          <w:rFonts w:eastAsiaTheme="minorEastAsia"/>
          <w:lang w:val="ru-RU"/>
        </w:rPr>
        <w:t xml:space="preserve"> Александр Андреевич</w:t>
      </w:r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020619">
          <w:pPr>
            <w:pStyle w:val="TOC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2F89AC47" w14:textId="4F4EDD30" w:rsidR="00923448" w:rsidRDefault="00A719D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7512" w:history="1">
            <w:r w:rsidR="00923448" w:rsidRPr="008475AE">
              <w:rPr>
                <w:rStyle w:val="a3"/>
                <w:noProof/>
                <w:lang w:val="ru-RU"/>
              </w:rPr>
              <w:t>1. Задание:</w:t>
            </w:r>
            <w:r w:rsidR="00923448">
              <w:rPr>
                <w:noProof/>
                <w:webHidden/>
              </w:rPr>
              <w:tab/>
            </w:r>
            <w:r w:rsidR="00923448">
              <w:rPr>
                <w:noProof/>
                <w:webHidden/>
              </w:rPr>
              <w:fldChar w:fldCharType="begin"/>
            </w:r>
            <w:r w:rsidR="00923448">
              <w:rPr>
                <w:noProof/>
                <w:webHidden/>
              </w:rPr>
              <w:instrText xml:space="preserve"> PAGEREF _Toc190797512 \h </w:instrText>
            </w:r>
            <w:r w:rsidR="00923448">
              <w:rPr>
                <w:noProof/>
                <w:webHidden/>
              </w:rPr>
            </w:r>
            <w:r w:rsidR="00923448">
              <w:rPr>
                <w:noProof/>
                <w:webHidden/>
              </w:rPr>
              <w:fldChar w:fldCharType="separate"/>
            </w:r>
            <w:r w:rsidR="00923448">
              <w:rPr>
                <w:noProof/>
                <w:webHidden/>
              </w:rPr>
              <w:t>3</w:t>
            </w:r>
            <w:r w:rsidR="00923448">
              <w:rPr>
                <w:noProof/>
                <w:webHidden/>
              </w:rPr>
              <w:fldChar w:fldCharType="end"/>
            </w:r>
          </w:hyperlink>
        </w:p>
        <w:p w14:paraId="4FA2FE80" w14:textId="4E6CEE09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3" w:history="1">
            <w:r w:rsidRPr="008475AE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651E" w14:textId="293146D8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4" w:history="1">
            <w:r w:rsidRPr="008475AE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09F7" w14:textId="747CB9C4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5" w:history="1">
            <w:r w:rsidRPr="008475AE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08F1" w14:textId="6D10AAED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6" w:history="1">
            <w:r w:rsidRPr="008475AE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F8F1" w14:textId="2CCCCCBF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7" w:history="1">
            <w:r w:rsidRPr="008475AE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04E6" w14:textId="2CA20279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8" w:history="1">
            <w:r w:rsidRPr="008475AE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D31B" w14:textId="3AA2EE4C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9" w:history="1">
            <w:r w:rsidRPr="008475AE">
              <w:rPr>
                <w:rStyle w:val="a3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8DB1" w14:textId="11168571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0" w:history="1">
            <w:r w:rsidRPr="008475AE">
              <w:rPr>
                <w:rStyle w:val="a3"/>
                <w:rFonts w:eastAsia="新宋体"/>
                <w:noProof/>
                <w:lang w:val="ru-RU" w:bidi="hi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rFonts w:eastAsia="新宋体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CC2B" w14:textId="1DF8EF22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1" w:history="1">
            <w:r w:rsidRPr="008475AE">
              <w:rPr>
                <w:rStyle w:val="a3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53AD" w14:textId="76D2A39C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2" w:history="1">
            <w:r w:rsidRPr="008475AE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</w:rPr>
              <w:t>Метод функциональных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0DAF" w14:textId="6AB64D89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3" w:history="1">
            <w:r w:rsidRPr="008475AE">
              <w:rPr>
                <w:rStyle w:val="a3"/>
                <w:noProof/>
                <w:lang w:val="ru-RU"/>
              </w:rPr>
              <w:t>Определение типа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B364" w14:textId="2B22C151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4" w:history="1">
            <w:r w:rsidRPr="008475AE">
              <w:rPr>
                <w:rStyle w:val="a3"/>
                <w:noProof/>
                <w:lang w:val="ru-RU"/>
              </w:rPr>
              <w:t>Определение области оценки и границ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BB61" w14:textId="1C7BCEF8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5" w:history="1">
            <w:r w:rsidRPr="008475AE">
              <w:rPr>
                <w:rStyle w:val="a3"/>
                <w:noProof/>
                <w:lang w:val="ru-RU"/>
              </w:rPr>
              <w:t>Подсчет функциональных точек, связанных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269E" w14:textId="3363F881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6" w:history="1">
            <w:r w:rsidRPr="008475AE">
              <w:rPr>
                <w:rStyle w:val="a3"/>
                <w:noProof/>
                <w:lang w:val="ru-RU"/>
              </w:rPr>
              <w:t>Подсчет функциональных точек, связанных с транзакциями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65F2" w14:textId="2E2BB313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7" w:history="1">
            <w:r w:rsidRPr="008475AE">
              <w:rPr>
                <w:rStyle w:val="a3"/>
                <w:noProof/>
                <w:lang w:val="ru-RU"/>
              </w:rPr>
              <w:t>Определение суммарного количества не выровненных функциональных точек (UFP)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D9FD" w14:textId="2EBB0E5F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8" w:history="1">
            <w:r w:rsidRPr="008475AE">
              <w:rPr>
                <w:rStyle w:val="a3"/>
                <w:noProof/>
                <w:lang w:val="ru-RU"/>
              </w:rPr>
              <w:t>Определение значения фактора выравнивания (VAF)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C063" w14:textId="56FA071F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9" w:history="1">
            <w:r w:rsidRPr="008475AE">
              <w:rPr>
                <w:rStyle w:val="a3"/>
                <w:noProof/>
                <w:lang w:val="ru-RU"/>
              </w:rPr>
              <w:t>Расчет количества выровненных функциональных точек (AFP)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6B02" w14:textId="0930F439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0" w:history="1">
            <w:r w:rsidRPr="008475AE">
              <w:rPr>
                <w:rStyle w:val="a3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COCOMO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0BC8" w14:textId="36F58C56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1" w:history="1">
            <w:r w:rsidRPr="008475AE">
              <w:rPr>
                <w:rStyle w:val="a3"/>
                <w:noProof/>
                <w:lang w:val="ru-RU"/>
              </w:rPr>
              <w:t>Оценка размера программного продукта в KSLOC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29D" w14:textId="0968E003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2" w:history="1">
            <w:r w:rsidRPr="008475AE">
              <w:rPr>
                <w:rStyle w:val="a3"/>
                <w:noProof/>
                <w:lang w:val="ru-RU"/>
              </w:rPr>
              <w:t>Оценка уровней факторов масштаба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4DA6" w14:textId="37639FF6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3" w:history="1">
            <w:r w:rsidRPr="008475AE">
              <w:rPr>
                <w:rStyle w:val="a3"/>
                <w:noProof/>
                <w:lang w:val="ru-RU"/>
              </w:rPr>
              <w:t>Оценка уровней множителей трудоемкости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A043" w14:textId="2E03939A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4" w:history="1">
            <w:r w:rsidRPr="008475AE">
              <w:rPr>
                <w:rStyle w:val="a3"/>
                <w:noProof/>
                <w:lang w:val="ru-RU"/>
              </w:rPr>
              <w:t>Оценка трудоемкости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04B5" w14:textId="403C7943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5" w:history="1">
            <w:r w:rsidRPr="008475AE">
              <w:rPr>
                <w:rStyle w:val="a3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Use Case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497B" w14:textId="2D2546D6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6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Technical Complexity Factors</w:t>
            </w:r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B039" w14:textId="71380105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7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Environmental Complexity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71EA" w14:textId="6CE7B37B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8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Unadjusted Use Case Points (UUCP)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1DD6" w14:textId="73D8B5FD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9" w:history="1"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Unadjusted Use Case Weight (UUCW):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6FF1" w14:textId="5E1E21A0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0" w:history="1"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Unadjusted Actor Weight (UAW):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11D1" w14:textId="225AF76A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1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Productivity Factor</w:t>
            </w:r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71A5" w14:textId="42CD75AA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2" w:history="1">
            <w:r w:rsidRPr="008475AE">
              <w:rPr>
                <w:rStyle w:val="a3"/>
                <w:noProof/>
                <w:lang w:val="ru-RU"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7DF1" w14:textId="251B2390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3" w:history="1">
            <w:r w:rsidRPr="008475AE">
              <w:rPr>
                <w:rStyle w:val="a3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0BC94678" w:rsidR="00A719D9" w:rsidRDefault="00A719D9" w:rsidP="00020619"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spacing w:before="156" w:after="156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90797512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337E8DE6" w14:textId="1AB1823F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</w:t>
      </w:r>
      <w:proofErr w:type="spellStart"/>
      <w:r w:rsidRPr="005E0A6F">
        <w:t>оценить</w:t>
      </w:r>
      <w:proofErr w:type="spellEnd"/>
      <w:r w:rsidRPr="005E0A6F">
        <w:t xml:space="preserve"> </w:t>
      </w:r>
      <w:proofErr w:type="spellStart"/>
      <w:r w:rsidRPr="005E0A6F">
        <w:t>срок</w:t>
      </w:r>
      <w:proofErr w:type="spellEnd"/>
      <w:r w:rsidRPr="005E0A6F">
        <w:t xml:space="preserve"> </w:t>
      </w:r>
      <w:proofErr w:type="spellStart"/>
      <w:r w:rsidRPr="005E0A6F">
        <w:t>выполнения</w:t>
      </w:r>
      <w:proofErr w:type="spellEnd"/>
      <w:r w:rsidRPr="005E0A6F">
        <w:t xml:space="preserve"> </w:t>
      </w:r>
      <w:proofErr w:type="spellStart"/>
      <w:r w:rsidRPr="005E0A6F">
        <w:t>проекта</w:t>
      </w:r>
      <w:proofErr w:type="spellEnd"/>
      <w:r w:rsidRPr="005E0A6F">
        <w:t>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90797513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90797514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90797515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90797516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90797517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90797518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 xml:space="preserve">Регулярно публиковать </w:t>
      </w:r>
      <w:proofErr w:type="spellStart"/>
      <w:r w:rsidRPr="00431FC7">
        <w:rPr>
          <w:rFonts w:eastAsiaTheme="minorEastAsia"/>
          <w:lang w:val="ru-RU"/>
        </w:rPr>
        <w:t>туториалы</w:t>
      </w:r>
      <w:proofErr w:type="spellEnd"/>
      <w:r w:rsidRPr="00431FC7">
        <w:rPr>
          <w:rFonts w:eastAsiaTheme="minorEastAsia"/>
          <w:lang w:val="ru-RU"/>
        </w:rPr>
        <w:t xml:space="preserve">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431FC7">
        <w:rPr>
          <w:rFonts w:eastAsiaTheme="minorEastAsia"/>
          <w:lang w:val="ru-RU"/>
        </w:rPr>
        <w:t>Видеообучающие</w:t>
      </w:r>
      <w:proofErr w:type="spellEnd"/>
      <w:r w:rsidRPr="00431FC7">
        <w:rPr>
          <w:rFonts w:eastAsiaTheme="minorEastAsia"/>
          <w:lang w:val="ru-RU"/>
        </w:rPr>
        <w:t xml:space="preserve"> ресурсы.</w:t>
      </w:r>
    </w:p>
    <w:p w14:paraId="43BF558F" w14:textId="24E94385" w:rsidR="00892AC0" w:rsidRDefault="00892AC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E2A08EC" w:rsidR="00DD4F11" w:rsidRPr="00DD4F11" w:rsidRDefault="00892AC0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7" w:name="_Toc190797519"/>
      <w:proofErr w:type="spellStart"/>
      <w:r w:rsidRPr="00892AC0">
        <w:rPr>
          <w:rFonts w:eastAsiaTheme="minorEastAsia"/>
          <w:lang w:val="ru-RU"/>
        </w:rPr>
        <w:lastRenderedPageBreak/>
        <w:t>Наивый</w:t>
      </w:r>
      <w:proofErr w:type="spellEnd"/>
      <w:r w:rsidRPr="00892AC0">
        <w:rPr>
          <w:rFonts w:eastAsiaTheme="minorEastAsia"/>
          <w:lang w:val="ru-RU"/>
        </w:rPr>
        <w:t xml:space="preserve">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надежности функциональности каждого модуля, обеспечение корректности логики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корректности взаимодействия между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фронтендом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4E5EE3">
            <w:pPr>
              <w:keepNext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4A096BE4" w14:textId="4DB06AF4" w:rsidR="004E5EE3" w:rsidRPr="004E5EE3" w:rsidRDefault="004E5EE3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4E5EE3">
        <w:rPr>
          <w:rFonts w:ascii="Times New Roman" w:hAnsi="Times New Roman" w:cs="Times New Roman"/>
        </w:rPr>
        <w:t>Таблица</w:t>
      </w:r>
      <w:proofErr w:type="spellEnd"/>
      <w:r w:rsidRPr="004E5EE3">
        <w:rPr>
          <w:rFonts w:ascii="Times New Roman" w:hAnsi="Times New Roman" w:cs="Times New Roman"/>
        </w:rPr>
        <w:t xml:space="preserve"> </w:t>
      </w:r>
      <w:r w:rsidRPr="004E5EE3">
        <w:rPr>
          <w:rFonts w:ascii="Times New Roman" w:hAnsi="Times New Roman" w:cs="Times New Roman"/>
        </w:rPr>
        <w:fldChar w:fldCharType="begin"/>
      </w:r>
      <w:r w:rsidRPr="004E5EE3">
        <w:rPr>
          <w:rFonts w:ascii="Times New Roman" w:hAnsi="Times New Roman" w:cs="Times New Roman"/>
        </w:rPr>
        <w:instrText xml:space="preserve"> SEQ Таблица \* ARABIC </w:instrText>
      </w:r>
      <w:r w:rsidRPr="004E5EE3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1</w:t>
      </w:r>
      <w:r w:rsidRPr="004E5EE3">
        <w:rPr>
          <w:rFonts w:ascii="Times New Roman" w:hAnsi="Times New Roman" w:cs="Times New Roman"/>
        </w:rPr>
        <w:fldChar w:fldCharType="end"/>
      </w:r>
      <w:r w:rsidRPr="004E5EE3">
        <w:rPr>
          <w:rFonts w:ascii="Times New Roman" w:hAnsi="Times New Roman" w:cs="Times New Roman"/>
        </w:rPr>
        <w:t xml:space="preserve">. </w:t>
      </w:r>
    </w:p>
    <w:p w14:paraId="359C2426" w14:textId="77777777" w:rsidR="007E3E6C" w:rsidRDefault="007E3E6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346F2BE9" w:rsidR="007E3E6C" w:rsidRDefault="007E3E6C" w:rsidP="004A7E15">
      <w:pPr>
        <w:pStyle w:val="2"/>
        <w:numPr>
          <w:ilvl w:val="0"/>
          <w:numId w:val="31"/>
        </w:numPr>
        <w:spacing w:before="156" w:after="156"/>
        <w:rPr>
          <w:rFonts w:eastAsia="新宋体"/>
          <w:lang w:val="ru-RU" w:bidi="hi-IN"/>
        </w:rPr>
      </w:pPr>
      <w:bookmarkStart w:id="8" w:name="_Toc179495278"/>
      <w:bookmarkStart w:id="9" w:name="_Toc190797520"/>
      <w:r w:rsidRPr="005E0A6F">
        <w:rPr>
          <w:rFonts w:eastAsia="新宋体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4E5EE3">
            <w:pPr>
              <w:keepNext/>
              <w:rPr>
                <w:kern w:val="0"/>
                <w:sz w:val="20"/>
                <w:szCs w:val="20"/>
              </w:rPr>
            </w:pPr>
          </w:p>
        </w:tc>
      </w:tr>
    </w:tbl>
    <w:p w14:paraId="014843DF" w14:textId="5522AC5C" w:rsidR="004E5EE3" w:rsidRPr="004E5EE3" w:rsidRDefault="004E5EE3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4E5EE3">
        <w:rPr>
          <w:rFonts w:ascii="Times New Roman" w:hAnsi="Times New Roman" w:cs="Times New Roman"/>
        </w:rPr>
        <w:t>Таблица</w:t>
      </w:r>
      <w:proofErr w:type="spellEnd"/>
      <w:r w:rsidRPr="004E5EE3">
        <w:rPr>
          <w:rFonts w:ascii="Times New Roman" w:hAnsi="Times New Roman" w:cs="Times New Roman"/>
        </w:rPr>
        <w:t xml:space="preserve"> </w:t>
      </w:r>
      <w:r w:rsidRPr="004E5EE3">
        <w:rPr>
          <w:rFonts w:ascii="Times New Roman" w:hAnsi="Times New Roman" w:cs="Times New Roman"/>
        </w:rPr>
        <w:fldChar w:fldCharType="begin"/>
      </w:r>
      <w:r w:rsidRPr="004E5EE3">
        <w:rPr>
          <w:rFonts w:ascii="Times New Roman" w:hAnsi="Times New Roman" w:cs="Times New Roman"/>
        </w:rPr>
        <w:instrText xml:space="preserve"> SEQ Таблица \* ARABIC </w:instrText>
      </w:r>
      <w:r w:rsidRPr="004E5EE3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2</w:t>
      </w:r>
      <w:r w:rsidRPr="004E5EE3">
        <w:rPr>
          <w:rFonts w:ascii="Times New Roman" w:hAnsi="Times New Roman" w:cs="Times New Roman"/>
        </w:rPr>
        <w:fldChar w:fldCharType="end"/>
      </w:r>
    </w:p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新宋体" w:hAnsi="Cambria Math"/>
              <w:lang w:val="ru-RU" w:bidi="hi-IN"/>
            </w:rPr>
            <m:t>E</m:t>
          </m:r>
          <m:r>
            <w:rPr>
              <w:rFonts w:ascii="Cambria Math" w:eastAsia="新宋体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新宋体" w:hAnsi="Cambria Math"/>
                  <w:lang w:bidi="hi-IN"/>
                </w:rPr>
              </m:ctrlPr>
            </m:naryPr>
            <m: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新宋体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新宋体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新宋体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新宋体" w:hAnsi="Cambria Math" w:hint="eastAsia"/>
              <w:lang w:bidi="hi-IN"/>
            </w:rPr>
            <m:t>≈</m:t>
          </m:r>
          <m:r>
            <w:rPr>
              <w:rFonts w:ascii="Cambria Math" w:eastAsia="新宋体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09BFC668" w14:textId="1D2B3337" w:rsidR="00821591" w:rsidRPr="00821591" w:rsidRDefault="006132CF" w:rsidP="006132CF">
      <w:pPr>
        <w:rPr>
          <w:lang w:bidi="hi-IN"/>
        </w:rPr>
      </w:pPr>
      <w:r>
        <w:rPr>
          <w:lang w:bidi="hi-IN"/>
        </w:rPr>
        <w:br w:type="page"/>
      </w:r>
    </w:p>
    <w:p w14:paraId="5710F0DC" w14:textId="0DB8C81B" w:rsidR="006370E8" w:rsidRPr="00DD4F11" w:rsidRDefault="00915179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10" w:name="_Toc190797521"/>
      <w:r w:rsidRPr="00DD4F11">
        <w:rPr>
          <w:rFonts w:eastAsiaTheme="minorEastAsia"/>
          <w:lang w:val="ru-RU"/>
        </w:rPr>
        <w:lastRenderedPageBreak/>
        <w:t>Метод критического пути</w:t>
      </w:r>
      <w:bookmarkEnd w:id="10"/>
    </w:p>
    <w:p w14:paraId="04B6AC81" w14:textId="729F08C3" w:rsidR="00183301" w:rsidRPr="00183301" w:rsidRDefault="00183301" w:rsidP="00183301">
      <w:pPr>
        <w:spacing w:before="156" w:after="156"/>
        <w:rPr>
          <w:rFonts w:eastAsiaTheme="minorEastAsia"/>
        </w:rPr>
      </w:pPr>
      <w:r w:rsidRPr="00183301">
        <w:rPr>
          <w:rFonts w:eastAsiaTheme="minorEastAsia" w:hint="eastAsia"/>
          <w:noProof/>
        </w:rPr>
        <w:drawing>
          <wp:inline distT="0" distB="0" distL="0" distR="0" wp14:anchorId="239ACCFC" wp14:editId="2375CD62">
            <wp:extent cx="5274310" cy="2540635"/>
            <wp:effectExtent l="0" t="0" r="2540" b="0"/>
            <wp:docPr id="2051288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DC21" w14:textId="67C6C091" w:rsidR="00915179" w:rsidRPr="00183301" w:rsidRDefault="00915179" w:rsidP="00915179">
      <w:pPr>
        <w:spacing w:before="156" w:after="156"/>
        <w:rPr>
          <w:rFonts w:eastAsiaTheme="minorEastAsia"/>
          <w:lang w:val="ru-RU"/>
        </w:rPr>
      </w:pPr>
    </w:p>
    <w:p w14:paraId="35FBF989" w14:textId="4ECB7BE8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Длинный путь:</w:t>
      </w:r>
      <w:r w:rsidRPr="0046640A">
        <w:rPr>
          <w:b/>
          <w:bCs/>
          <w:lang w:val="ru-RU" w:bidi="hi-IN"/>
        </w:rPr>
        <w:t xml:space="preserve"> </w:t>
      </w:r>
      <w:r w:rsidRPr="0046640A">
        <w:rPr>
          <w:lang w:val="ru-RU" w:bidi="hi-IN"/>
        </w:rPr>
        <w:t>6</w:t>
      </w:r>
      <w:r w:rsidRPr="0046640A">
        <w:rPr>
          <w:rFonts w:eastAsiaTheme="minorEastAsia"/>
          <w:lang w:val="ru-RU" w:bidi="hi-IN"/>
        </w:rPr>
        <w:t>53</w:t>
      </w:r>
      <w:r w:rsidRPr="00F451AE">
        <w:rPr>
          <w:lang w:val="ru-RU" w:bidi="hi-IN"/>
        </w:rPr>
        <w:t xml:space="preserve"> ч./ч.</w:t>
      </w:r>
    </w:p>
    <w:p w14:paraId="1EA0BF15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17CF58F4" w14:textId="31402599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Выполнение проекта:</w:t>
      </w:r>
      <w:r w:rsidRPr="00F451AE">
        <w:rPr>
          <w:lang w:val="ru-RU" w:bidi="hi-IN"/>
        </w:rPr>
        <w:t xml:space="preserve"> при ориентире на минимальное время разработки (критический</w:t>
      </w:r>
      <w:r>
        <w:rPr>
          <w:rFonts w:hint="eastAsia"/>
          <w:lang w:val="ru-RU" w:bidi="hi-IN"/>
        </w:rPr>
        <w:t xml:space="preserve"> </w:t>
      </w:r>
      <w:r w:rsidRPr="00F451AE">
        <w:rPr>
          <w:lang w:val="ru-RU" w:bidi="hi-IN"/>
        </w:rPr>
        <w:t>путь) получаем, что для вы</w:t>
      </w:r>
      <w:r w:rsidRPr="0046640A">
        <w:rPr>
          <w:lang w:val="ru-RU" w:bidi="hi-IN"/>
        </w:rPr>
        <w:t xml:space="preserve">полнения нам необходимо </w:t>
      </w:r>
      <w:r w:rsidRPr="0046640A">
        <w:rPr>
          <w:rFonts w:eastAsiaTheme="minorEastAsia"/>
          <w:lang w:val="ru-RU" w:bidi="hi-IN"/>
        </w:rPr>
        <w:t>6</w:t>
      </w:r>
      <w:r>
        <w:rPr>
          <w:rFonts w:eastAsiaTheme="minorEastAsia" w:hint="eastAsia"/>
          <w:lang w:val="ru-RU" w:bidi="hi-IN"/>
        </w:rPr>
        <w:t>53</w:t>
      </w:r>
      <w:r w:rsidRPr="0046640A">
        <w:rPr>
          <w:lang w:val="ru-RU" w:bidi="hi-IN"/>
        </w:rPr>
        <w:t>ч./ч.</w:t>
      </w:r>
    </w:p>
    <w:p w14:paraId="089457B2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3DF4ECFB" w14:textId="77777777" w:rsidR="0046640A" w:rsidRPr="00F451AE" w:rsidRDefault="0046640A" w:rsidP="0046640A">
      <w:pPr>
        <w:spacing w:before="156" w:after="156"/>
        <w:rPr>
          <w:b/>
          <w:bCs/>
          <w:lang w:val="ru-RU" w:bidi="hi-IN"/>
        </w:rPr>
      </w:pPr>
      <w:r w:rsidRPr="00F451AE">
        <w:rPr>
          <w:b/>
          <w:bCs/>
          <w:lang w:val="ru-RU" w:bidi="hi-IN"/>
        </w:rPr>
        <w:t>Команда:</w:t>
      </w:r>
    </w:p>
    <w:p w14:paraId="78341E30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1x Аналитик</w:t>
      </w:r>
    </w:p>
    <w:p w14:paraId="027722CF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 xml:space="preserve">● 2x </w:t>
      </w:r>
      <w:proofErr w:type="spellStart"/>
      <w:r w:rsidRPr="00F451AE">
        <w:rPr>
          <w:lang w:val="ru-RU" w:bidi="hi-IN"/>
        </w:rPr>
        <w:t>Fronend</w:t>
      </w:r>
      <w:proofErr w:type="spellEnd"/>
      <w:r w:rsidRPr="00F451AE">
        <w:rPr>
          <w:lang w:val="ru-RU" w:bidi="hi-IN"/>
        </w:rPr>
        <w:t>-разработчик</w:t>
      </w:r>
    </w:p>
    <w:p w14:paraId="2F7F0CFB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 xml:space="preserve">● 2x </w:t>
      </w:r>
      <w:proofErr w:type="spellStart"/>
      <w:r w:rsidRPr="00F451AE">
        <w:rPr>
          <w:lang w:val="ru-RU" w:bidi="hi-IN"/>
        </w:rPr>
        <w:t>Backend</w:t>
      </w:r>
      <w:proofErr w:type="spellEnd"/>
      <w:r w:rsidRPr="00F451AE">
        <w:rPr>
          <w:lang w:val="ru-RU" w:bidi="hi-IN"/>
        </w:rPr>
        <w:t>-разработчик</w:t>
      </w:r>
    </w:p>
    <w:p w14:paraId="3821D25A" w14:textId="77777777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Тестировщика</w:t>
      </w:r>
    </w:p>
    <w:p w14:paraId="048F9706" w14:textId="77777777" w:rsidR="0046640A" w:rsidRDefault="0046640A" w:rsidP="0046640A">
      <w:pPr>
        <w:spacing w:before="156" w:after="156"/>
        <w:rPr>
          <w:lang w:val="ru-RU" w:bidi="hi-IN"/>
        </w:rPr>
      </w:pPr>
    </w:p>
    <w:p w14:paraId="13A169DE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b/>
          <w:bCs/>
          <w:lang w:val="ru-RU" w:bidi="hi-IN"/>
        </w:rPr>
        <w:t>Рабочий день считаем</w:t>
      </w:r>
      <w:r w:rsidRPr="00A81BE5">
        <w:rPr>
          <w:lang w:val="ru-RU" w:bidi="hi-IN"/>
        </w:rPr>
        <w:t>: 8 часов (6 разработки + 1 обед + 1 тех. перерыв)</w:t>
      </w:r>
    </w:p>
    <w:p w14:paraId="32673554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lang w:val="ru-RU" w:bidi="hi-IN"/>
        </w:rPr>
        <w:t>Таким образом, наша команда сможет выполнить проект за:</w:t>
      </w:r>
    </w:p>
    <w:p w14:paraId="3C759C86" w14:textId="7A8FB137" w:rsidR="0046640A" w:rsidRPr="00A81BE5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Дизайн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>1</w:t>
      </w:r>
      <w:r>
        <w:rPr>
          <w:rFonts w:asciiTheme="minorEastAsia" w:eastAsiaTheme="minorEastAsia" w:hAnsiTheme="minorEastAsia" w:hint="eastAsia"/>
          <w:lang w:val="ru-RU" w:bidi="hi-IN"/>
        </w:rPr>
        <w:t>4</w:t>
      </w:r>
      <w:r>
        <w:rPr>
          <w:lang w:val="ru-RU" w:bidi="hi-IN"/>
        </w:rPr>
        <w:t xml:space="preserve">0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24 </w:t>
      </w:r>
      <w:r w:rsidRPr="00A81BE5">
        <w:rPr>
          <w:lang w:val="ru-RU" w:bidi="hi-IN"/>
        </w:rPr>
        <w:t>раб. день)</w:t>
      </w:r>
    </w:p>
    <w:p w14:paraId="0702A5B0" w14:textId="1DE2C81D" w:rsidR="0046640A" w:rsidRPr="00A81BE5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proofErr w:type="spellStart"/>
      <w:r>
        <w:rPr>
          <w:lang w:val="ru-RU" w:bidi="hi-IN"/>
        </w:rPr>
        <w:t>Фронтенд</w:t>
      </w:r>
      <w:proofErr w:type="spellEnd"/>
      <w:r w:rsidRPr="00A81BE5">
        <w:rPr>
          <w:lang w:val="ru-RU" w:bidi="hi-IN"/>
        </w:rPr>
        <w:t xml:space="preserve">: </w:t>
      </w:r>
      <w:r>
        <w:rPr>
          <w:lang w:val="ru-RU" w:bidi="hi-IN"/>
        </w:rPr>
        <w:t xml:space="preserve">440 </w:t>
      </w:r>
      <w:r w:rsidRPr="00A81BE5">
        <w:rPr>
          <w:lang w:val="ru-RU" w:bidi="hi-IN"/>
        </w:rPr>
        <w:t>часов (</w:t>
      </w:r>
      <w:r>
        <w:rPr>
          <w:lang w:val="ru-RU" w:bidi="hi-IN"/>
        </w:rPr>
        <w:t>74</w:t>
      </w:r>
      <w:r w:rsidRPr="00A81BE5">
        <w:rPr>
          <w:lang w:val="ru-RU" w:bidi="hi-IN"/>
        </w:rPr>
        <w:t xml:space="preserve"> раб. день)</w:t>
      </w:r>
    </w:p>
    <w:p w14:paraId="0B9AFEB9" w14:textId="4D271551" w:rsidR="0046640A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Бэкенд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 xml:space="preserve">426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71 </w:t>
      </w:r>
      <w:r w:rsidRPr="00A81BE5">
        <w:rPr>
          <w:lang w:val="ru-RU" w:bidi="hi-IN"/>
        </w:rPr>
        <w:t>раб. день)</w:t>
      </w:r>
    </w:p>
    <w:p w14:paraId="05332801" w14:textId="4A617412" w:rsidR="0046640A" w:rsidRPr="00A81BE5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 xml:space="preserve">Тестирование: 222 </w:t>
      </w:r>
      <w:proofErr w:type="gramStart"/>
      <w:r w:rsidRPr="00A81BE5">
        <w:rPr>
          <w:lang w:val="ru-RU" w:bidi="hi-IN"/>
        </w:rPr>
        <w:t>часов</w:t>
      </w:r>
      <w:proofErr w:type="gramEnd"/>
      <w:r w:rsidRPr="00A81BE5">
        <w:rPr>
          <w:lang w:val="ru-RU" w:bidi="hi-IN"/>
        </w:rPr>
        <w:t xml:space="preserve"> ( </w:t>
      </w:r>
      <w:r>
        <w:rPr>
          <w:lang w:val="ru-RU" w:bidi="hi-IN"/>
        </w:rPr>
        <w:t xml:space="preserve">37 </w:t>
      </w:r>
      <w:r w:rsidRPr="00A81BE5">
        <w:rPr>
          <w:lang w:val="ru-RU" w:bidi="hi-IN"/>
        </w:rPr>
        <w:t>раб. день)</w:t>
      </w:r>
    </w:p>
    <w:p w14:paraId="542AB202" w14:textId="23B88C35" w:rsidR="0046640A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 w:rsidRPr="00A81BE5">
        <w:rPr>
          <w:lang w:val="ru-RU" w:bidi="hi-IN"/>
        </w:rPr>
        <w:t xml:space="preserve">Релиз:  </w:t>
      </w:r>
      <w:r>
        <w:rPr>
          <w:lang w:val="ru-RU" w:bidi="hi-IN"/>
        </w:rPr>
        <w:t xml:space="preserve">135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23 </w:t>
      </w:r>
      <w:r w:rsidRPr="00A81BE5">
        <w:rPr>
          <w:lang w:val="ru-RU" w:bidi="hi-IN"/>
        </w:rPr>
        <w:t>раб. день)</w:t>
      </w:r>
    </w:p>
    <w:p w14:paraId="04FBD66A" w14:textId="77777777" w:rsidR="0046640A" w:rsidRPr="00872182" w:rsidRDefault="0046640A" w:rsidP="0046640A">
      <w:pPr>
        <w:spacing w:before="156" w:after="156"/>
        <w:rPr>
          <w:lang w:val="ru-RU" w:bidi="hi-IN"/>
        </w:rPr>
      </w:pPr>
    </w:p>
    <w:p w14:paraId="4C5D5243" w14:textId="3DC317AD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lastRenderedPageBreak/>
        <w:t>Время разработки</w:t>
      </w:r>
      <w:r w:rsidRPr="00872182">
        <w:rPr>
          <w:lang w:val="ru-RU" w:bidi="hi-IN"/>
        </w:rPr>
        <w:t xml:space="preserve">: </w:t>
      </w:r>
      <w:r>
        <w:rPr>
          <w:lang w:val="ru-RU" w:bidi="hi-IN"/>
        </w:rPr>
        <w:t>140+440+426+222+135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1363</w:t>
      </w:r>
      <w:r w:rsidRPr="00872182">
        <w:rPr>
          <w:lang w:val="ru-RU" w:bidi="hi-IN"/>
        </w:rPr>
        <w:t xml:space="preserve"> часов</w:t>
      </w:r>
    </w:p>
    <w:p w14:paraId="33299F32" w14:textId="0AAF2C7F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Общее время:</w:t>
      </w:r>
      <w:r w:rsidRPr="00872182">
        <w:rPr>
          <w:lang w:val="ru-RU" w:bidi="hi-IN"/>
        </w:rPr>
        <w:t xml:space="preserve"> </w:t>
      </w:r>
      <w:r>
        <w:rPr>
          <w:lang w:val="ru-RU" w:bidi="hi-IN"/>
        </w:rPr>
        <w:t>24+74+71+37+23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229</w:t>
      </w:r>
      <w:r w:rsidRPr="00872182">
        <w:rPr>
          <w:lang w:val="ru-RU" w:bidi="hi-IN"/>
        </w:rPr>
        <w:t xml:space="preserve"> рабочих дней</w:t>
      </w:r>
    </w:p>
    <w:p w14:paraId="5963211B" w14:textId="1549F7B8" w:rsidR="001F126A" w:rsidRDefault="001F126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1B11879" w14:textId="5FAB44C8" w:rsidR="00DD4F11" w:rsidRDefault="001F126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</w:rPr>
      </w:pPr>
      <w:bookmarkStart w:id="11" w:name="_Toc190797522"/>
      <w:proofErr w:type="spellStart"/>
      <w:r w:rsidRPr="001F126A">
        <w:rPr>
          <w:rFonts w:eastAsiaTheme="minorEastAsia"/>
        </w:rPr>
        <w:lastRenderedPageBreak/>
        <w:t>Метод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функциональных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точек</w:t>
      </w:r>
      <w:bookmarkEnd w:id="11"/>
      <w:proofErr w:type="spellEnd"/>
    </w:p>
    <w:p w14:paraId="163C2F21" w14:textId="77777777" w:rsidR="00176C95" w:rsidRPr="00176C95" w:rsidRDefault="00176C95" w:rsidP="00176C95">
      <w:pPr>
        <w:spacing w:before="156" w:after="156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При анализе методом функциональных точек надо выполнить следующую</w:t>
      </w:r>
    </w:p>
    <w:p w14:paraId="1DE8B89E" w14:textId="77777777" w:rsidR="00176C95" w:rsidRPr="00176C95" w:rsidRDefault="00176C95" w:rsidP="00176C95">
      <w:pPr>
        <w:spacing w:before="156" w:after="156"/>
        <w:rPr>
          <w:rFonts w:eastAsiaTheme="minorEastAsia"/>
        </w:rPr>
      </w:pPr>
      <w:proofErr w:type="spellStart"/>
      <w:r w:rsidRPr="00176C95">
        <w:rPr>
          <w:rFonts w:eastAsiaTheme="minorEastAsia"/>
        </w:rPr>
        <w:t>последовательность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шагов</w:t>
      </w:r>
      <w:proofErr w:type="spellEnd"/>
      <w:r w:rsidRPr="00176C95">
        <w:rPr>
          <w:rFonts w:eastAsiaTheme="minorEastAsia"/>
        </w:rPr>
        <w:t>:</w:t>
      </w:r>
    </w:p>
    <w:p w14:paraId="03FF3EA6" w14:textId="60488DFB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</w:rPr>
      </w:pPr>
      <w:proofErr w:type="spellStart"/>
      <w:r w:rsidRPr="00176C95">
        <w:rPr>
          <w:rFonts w:eastAsiaTheme="minorEastAsia"/>
        </w:rPr>
        <w:t>Определение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типа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оценки</w:t>
      </w:r>
      <w:proofErr w:type="spellEnd"/>
    </w:p>
    <w:p w14:paraId="72131116" w14:textId="1844ADCB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области оценки и границ продукта</w:t>
      </w:r>
    </w:p>
    <w:p w14:paraId="60836E54" w14:textId="5DD00CA5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Подсчет функциональных точек, связанных с данными</w:t>
      </w:r>
    </w:p>
    <w:p w14:paraId="2D2C7797" w14:textId="2BFFEC9A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Подсчет функциональных точек, связанных с транзакциями</w:t>
      </w:r>
    </w:p>
    <w:p w14:paraId="4D6A3C2D" w14:textId="3E443278" w:rsidR="00176C95" w:rsidRPr="006132CF" w:rsidRDefault="00176C95" w:rsidP="006132CF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суммарного количества не выровненных функциональных точек</w:t>
      </w:r>
      <w:r w:rsidR="006132CF" w:rsidRPr="006132CF">
        <w:rPr>
          <w:rFonts w:eastAsiaTheme="minorEastAsia"/>
          <w:lang w:val="ru-RU"/>
        </w:rPr>
        <w:t xml:space="preserve"> </w:t>
      </w:r>
      <w:r w:rsidRPr="006132CF">
        <w:rPr>
          <w:rFonts w:eastAsiaTheme="minorEastAsia"/>
          <w:lang w:val="ru-RU"/>
        </w:rPr>
        <w:t>(</w:t>
      </w:r>
      <w:r w:rsidRPr="006132CF">
        <w:rPr>
          <w:rFonts w:eastAsiaTheme="minorEastAsia"/>
        </w:rPr>
        <w:t>UFP</w:t>
      </w:r>
      <w:r w:rsidRPr="006132CF">
        <w:rPr>
          <w:rFonts w:eastAsiaTheme="minorEastAsia"/>
          <w:lang w:val="ru-RU"/>
        </w:rPr>
        <w:t>)</w:t>
      </w:r>
    </w:p>
    <w:p w14:paraId="7F936203" w14:textId="25123922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значения фактора выравнивания (</w:t>
      </w:r>
      <w:r w:rsidRPr="00176C95">
        <w:rPr>
          <w:rFonts w:eastAsiaTheme="minorEastAsia"/>
        </w:rPr>
        <w:t>FAV</w:t>
      </w:r>
      <w:r w:rsidRPr="00176C95">
        <w:rPr>
          <w:rFonts w:eastAsiaTheme="minorEastAsia"/>
          <w:lang w:val="ru-RU"/>
        </w:rPr>
        <w:t>)</w:t>
      </w:r>
    </w:p>
    <w:p w14:paraId="66C6F536" w14:textId="50DBF8BF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Расчет количества выровненных функциональных точек (</w:t>
      </w:r>
      <w:r w:rsidRPr="00176C95">
        <w:rPr>
          <w:rFonts w:eastAsiaTheme="minorEastAsia"/>
        </w:rPr>
        <w:t>AFP</w:t>
      </w:r>
      <w:r w:rsidRPr="00176C95">
        <w:rPr>
          <w:rFonts w:eastAsiaTheme="minorEastAsia"/>
          <w:lang w:val="ru-RU"/>
        </w:rPr>
        <w:t>)</w:t>
      </w:r>
    </w:p>
    <w:p w14:paraId="318E8604" w14:textId="263D9214" w:rsidR="001F126A" w:rsidRPr="00073863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2" w:name="_Toc190797523"/>
      <w:r w:rsidRPr="00073863">
        <w:rPr>
          <w:rFonts w:eastAsiaTheme="minorEastAsia"/>
          <w:lang w:val="ru-RU"/>
        </w:rPr>
        <w:t>Определение типа оценки</w:t>
      </w:r>
      <w:bookmarkEnd w:id="12"/>
    </w:p>
    <w:p w14:paraId="6AD5C080" w14:textId="34832871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 xml:space="preserve">Продукт. Оценивается объем </w:t>
      </w:r>
      <w:proofErr w:type="gramStart"/>
      <w:r w:rsidRPr="00E73803">
        <w:rPr>
          <w:rFonts w:eastAsiaTheme="minorEastAsia"/>
          <w:lang w:val="ru-RU"/>
        </w:rPr>
        <w:t>уже существующего</w:t>
      </w:r>
      <w:proofErr w:type="gramEnd"/>
      <w:r w:rsidRPr="00E73803">
        <w:rPr>
          <w:rFonts w:eastAsiaTheme="minorEastAsia"/>
          <w:lang w:val="ru-RU"/>
        </w:rPr>
        <w:t xml:space="preserve"> и установленного продукта.</w:t>
      </w:r>
    </w:p>
    <w:p w14:paraId="2E98691E" w14:textId="22002D90" w:rsidR="001F126A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3" w:name="_Toc190797524"/>
      <w:r w:rsidRPr="001F126A">
        <w:rPr>
          <w:rFonts w:eastAsiaTheme="minorEastAsia"/>
          <w:lang w:val="ru-RU"/>
        </w:rPr>
        <w:t>Определение области оценки и границ продукта</w:t>
      </w:r>
      <w:bookmarkEnd w:id="13"/>
    </w:p>
    <w:p w14:paraId="787D04B9" w14:textId="77777777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>Все функции. Рассчитываем все необходимые (реально используемые), а не</w:t>
      </w:r>
    </w:p>
    <w:p w14:paraId="6F2B3068" w14:textId="77777777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>дополнительные или только основные функции. Границы системы определены на</w:t>
      </w:r>
    </w:p>
    <w:p w14:paraId="476A0385" w14:textId="66ECF8A5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proofErr w:type="spellStart"/>
      <w:r w:rsidRPr="00E73803">
        <w:rPr>
          <w:rFonts w:eastAsiaTheme="minorEastAsia"/>
          <w:lang w:val="ru-RU"/>
        </w:rPr>
        <w:t>UseCase</w:t>
      </w:r>
      <w:proofErr w:type="spellEnd"/>
      <w:r w:rsidRPr="00E73803">
        <w:rPr>
          <w:rFonts w:eastAsiaTheme="minorEastAsia"/>
          <w:lang w:val="ru-RU"/>
        </w:rPr>
        <w:t xml:space="preserve"> диаграмме.</w:t>
      </w:r>
    </w:p>
    <w:p w14:paraId="74E9A704" w14:textId="47940B3D" w:rsidR="001F126A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4" w:name="_Toc190797525"/>
      <w:r w:rsidRPr="001F126A">
        <w:rPr>
          <w:rFonts w:eastAsiaTheme="minorEastAsia"/>
          <w:lang w:val="ru-RU"/>
        </w:rPr>
        <w:t>Подсчет функциональных точек, связанных с данными</w:t>
      </w:r>
      <w:bookmarkEnd w:id="14"/>
    </w:p>
    <w:p w14:paraId="6586B587" w14:textId="77777777" w:rsidR="003B2FC7" w:rsidRPr="003B2FC7" w:rsidRDefault="003B2FC7" w:rsidP="003B2FC7">
      <w:pPr>
        <w:spacing w:before="156" w:after="156"/>
        <w:rPr>
          <w:rFonts w:eastAsiaTheme="minorEastAsia"/>
          <w:lang w:val="ru-RU"/>
        </w:rPr>
      </w:pPr>
      <w:r w:rsidRPr="003B2FC7">
        <w:rPr>
          <w:rFonts w:eastAsiaTheme="minorEastAsia"/>
        </w:rPr>
        <w:t>DET</w:t>
      </w:r>
      <w:r w:rsidRPr="003B2FC7">
        <w:rPr>
          <w:rFonts w:eastAsiaTheme="minorEastAsia"/>
          <w:lang w:val="ru-RU"/>
        </w:rPr>
        <w:t xml:space="preserve"> (</w:t>
      </w:r>
      <w:r w:rsidRPr="003B2FC7">
        <w:rPr>
          <w:rFonts w:eastAsiaTheme="minorEastAsia"/>
        </w:rPr>
        <w:t>data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element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type</w:t>
      </w:r>
      <w:r w:rsidRPr="003B2FC7">
        <w:rPr>
          <w:rFonts w:eastAsiaTheme="minorEastAsia"/>
          <w:lang w:val="ru-RU"/>
        </w:rPr>
        <w:t>) - неповторяемое уникальное поле данных.</w:t>
      </w:r>
    </w:p>
    <w:p w14:paraId="7BEEE889" w14:textId="70D6AADC" w:rsidR="003B2FC7" w:rsidRPr="003B2FC7" w:rsidRDefault="003B2FC7" w:rsidP="003B2FC7">
      <w:pPr>
        <w:pStyle w:val="a4"/>
        <w:numPr>
          <w:ilvl w:val="1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 xml:space="preserve">Имя человека (имя) - 1 </w:t>
      </w:r>
      <w:r w:rsidRPr="003B2FC7">
        <w:rPr>
          <w:rFonts w:eastAsiaTheme="minorEastAsia"/>
        </w:rPr>
        <w:t>DET</w:t>
      </w:r>
    </w:p>
    <w:p w14:paraId="175BD093" w14:textId="1E0A976C" w:rsidR="003B2FC7" w:rsidRPr="003B2FC7" w:rsidRDefault="003B2FC7" w:rsidP="003B2FC7">
      <w:pPr>
        <w:pStyle w:val="a4"/>
        <w:numPr>
          <w:ilvl w:val="1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 xml:space="preserve">Адрес человека (индекс, страна, город, улица, дом, корпус, квартира) - 7 </w:t>
      </w:r>
      <w:r w:rsidRPr="003B2FC7">
        <w:rPr>
          <w:rFonts w:eastAsiaTheme="minorEastAsia"/>
        </w:rPr>
        <w:t>DET</w:t>
      </w:r>
    </w:p>
    <w:p w14:paraId="385D542C" w14:textId="77777777" w:rsidR="003B2FC7" w:rsidRPr="003B2FC7" w:rsidRDefault="003B2FC7" w:rsidP="003B2FC7">
      <w:pPr>
        <w:spacing w:before="156" w:after="156"/>
        <w:rPr>
          <w:rFonts w:eastAsiaTheme="minorEastAsia"/>
          <w:lang w:val="ru-RU"/>
        </w:rPr>
      </w:pPr>
      <w:r w:rsidRPr="003B2FC7">
        <w:rPr>
          <w:rFonts w:eastAsiaTheme="minorEastAsia"/>
        </w:rPr>
        <w:t>RET</w:t>
      </w:r>
      <w:r w:rsidRPr="003B2FC7">
        <w:rPr>
          <w:rFonts w:eastAsiaTheme="minorEastAsia"/>
          <w:lang w:val="ru-RU"/>
        </w:rPr>
        <w:t xml:space="preserve"> (</w:t>
      </w:r>
      <w:r w:rsidRPr="003B2FC7">
        <w:rPr>
          <w:rFonts w:eastAsiaTheme="minorEastAsia"/>
        </w:rPr>
        <w:t>record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element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type</w:t>
      </w:r>
      <w:r w:rsidRPr="003B2FC7">
        <w:rPr>
          <w:rFonts w:eastAsiaTheme="minorEastAsia"/>
          <w:lang w:val="ru-RU"/>
        </w:rPr>
        <w:t>) - логическая группа данных</w:t>
      </w:r>
    </w:p>
    <w:p w14:paraId="6F72DB5F" w14:textId="307A40E4" w:rsidR="003B2FC7" w:rsidRPr="003B2FC7" w:rsidRDefault="003B2FC7" w:rsidP="003B2FC7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>адрес</w:t>
      </w:r>
    </w:p>
    <w:p w14:paraId="2456BEFA" w14:textId="21B86337" w:rsidR="003B2FC7" w:rsidRPr="003B2FC7" w:rsidRDefault="003B2FC7" w:rsidP="003B2FC7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</w:rPr>
      </w:pPr>
      <w:proofErr w:type="spellStart"/>
      <w:r w:rsidRPr="003B2FC7">
        <w:rPr>
          <w:rFonts w:eastAsiaTheme="minorEastAsia"/>
        </w:rPr>
        <w:t>паспорт</w:t>
      </w:r>
      <w:proofErr w:type="spellEnd"/>
    </w:p>
    <w:p w14:paraId="4ED03710" w14:textId="21EA2BF1" w:rsidR="009578C9" w:rsidRPr="006132CF" w:rsidRDefault="006B00C5" w:rsidP="009578C9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телефонный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номер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78C9" w14:paraId="5F6410F7" w14:textId="77777777" w:rsidTr="009578C9">
        <w:tc>
          <w:tcPr>
            <w:tcW w:w="2074" w:type="dxa"/>
          </w:tcPr>
          <w:p w14:paraId="111961AB" w14:textId="77777777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 w14:paraId="15C4A042" w14:textId="392D77A1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1-10 DET</w:t>
            </w:r>
          </w:p>
        </w:tc>
        <w:tc>
          <w:tcPr>
            <w:tcW w:w="2074" w:type="dxa"/>
          </w:tcPr>
          <w:p w14:paraId="3344D43A" w14:textId="6E767E53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11-20 DET</w:t>
            </w:r>
          </w:p>
        </w:tc>
        <w:tc>
          <w:tcPr>
            <w:tcW w:w="2074" w:type="dxa"/>
          </w:tcPr>
          <w:p w14:paraId="728E7D26" w14:textId="7A44D718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20+ DET</w:t>
            </w:r>
          </w:p>
        </w:tc>
      </w:tr>
      <w:tr w:rsidR="009578C9" w14:paraId="2F543FC3" w14:textId="77777777" w:rsidTr="009578C9">
        <w:tc>
          <w:tcPr>
            <w:tcW w:w="2074" w:type="dxa"/>
          </w:tcPr>
          <w:p w14:paraId="1CEBBECE" w14:textId="3F52FE00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lastRenderedPageBreak/>
              <w:t>1 RET</w:t>
            </w:r>
          </w:p>
        </w:tc>
        <w:tc>
          <w:tcPr>
            <w:tcW w:w="2074" w:type="dxa"/>
          </w:tcPr>
          <w:p w14:paraId="1B03ADF8" w14:textId="0267DCAE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7735C15B" w14:textId="46263C04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6447BE16" w14:textId="290ED51A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9578C9" w14:paraId="18807A50" w14:textId="77777777" w:rsidTr="009578C9">
        <w:tc>
          <w:tcPr>
            <w:tcW w:w="2074" w:type="dxa"/>
          </w:tcPr>
          <w:p w14:paraId="4E1EF9A6" w14:textId="60BC5F54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 RET</w:t>
            </w:r>
          </w:p>
        </w:tc>
        <w:tc>
          <w:tcPr>
            <w:tcW w:w="2074" w:type="dxa"/>
          </w:tcPr>
          <w:p w14:paraId="155C3F08" w14:textId="4AFC54BC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0EEAD4B3" w14:textId="77932D2B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61EE92BE" w14:textId="6B4F6025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9578C9" w14:paraId="3B683D9A" w14:textId="77777777" w:rsidTr="009578C9">
        <w:tc>
          <w:tcPr>
            <w:tcW w:w="2074" w:type="dxa"/>
          </w:tcPr>
          <w:p w14:paraId="1978DB75" w14:textId="24F58E36" w:rsidR="009578C9" w:rsidRPr="00496746" w:rsidRDefault="0056368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3</w:t>
            </w:r>
            <w:r w:rsidR="009578C9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RET</w:t>
            </w:r>
          </w:p>
        </w:tc>
        <w:tc>
          <w:tcPr>
            <w:tcW w:w="2074" w:type="dxa"/>
          </w:tcPr>
          <w:p w14:paraId="4C87DDDC" w14:textId="3E69510A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13573045" w14:textId="5FBF6A78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12E37766" w14:textId="6E99C6CB" w:rsidR="009578C9" w:rsidRPr="00496746" w:rsidRDefault="009578C9" w:rsidP="00496746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0183FD75" w14:textId="72B2587F" w:rsidR="009578C9" w:rsidRDefault="006132CF" w:rsidP="006132CF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DA5ADC">
        <w:rPr>
          <w:rFonts w:ascii="Times New Roman" w:hAnsi="Times New Roman" w:cs="Times New Roman"/>
        </w:rPr>
        <w:t>Таблица</w:t>
      </w:r>
      <w:proofErr w:type="spellEnd"/>
      <w:r w:rsidRPr="00DA5ADC">
        <w:rPr>
          <w:rFonts w:ascii="Times New Roman" w:hAnsi="Times New Roman" w:cs="Times New Roman"/>
        </w:rPr>
        <w:t xml:space="preserve"> </w:t>
      </w:r>
      <w:r w:rsidRPr="00DA5ADC">
        <w:rPr>
          <w:rFonts w:ascii="Times New Roman" w:hAnsi="Times New Roman" w:cs="Times New Roman"/>
        </w:rPr>
        <w:fldChar w:fldCharType="begin"/>
      </w:r>
      <w:r w:rsidRPr="00DA5ADC">
        <w:rPr>
          <w:rFonts w:ascii="Times New Roman" w:hAnsi="Times New Roman" w:cs="Times New Roman"/>
        </w:rPr>
        <w:instrText xml:space="preserve"> SEQ Таблица \* ARABIC </w:instrText>
      </w:r>
      <w:r w:rsidRPr="00DA5ADC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3</w:t>
      </w:r>
      <w:r w:rsidRPr="00DA5ADC">
        <w:rPr>
          <w:rFonts w:ascii="Times New Roman" w:hAnsi="Times New Roman" w:cs="Times New Roman"/>
        </w:rPr>
        <w:fldChar w:fldCharType="end"/>
      </w:r>
      <w:r w:rsidR="005E717A">
        <w:rPr>
          <w:rFonts w:ascii="Times New Roman" w:hAnsi="Times New Roman" w:cs="Times New Roman"/>
        </w:rPr>
        <w:t>.</w:t>
      </w:r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Матрица</w:t>
      </w:r>
      <w:proofErr w:type="spellEnd"/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сложности</w:t>
      </w:r>
      <w:proofErr w:type="spellEnd"/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данных</w:t>
      </w:r>
      <w:proofErr w:type="spellEnd"/>
    </w:p>
    <w:p w14:paraId="159A4E82" w14:textId="77777777" w:rsidR="00DA5ADC" w:rsidRDefault="00DA5ADC" w:rsidP="00DA5ADC">
      <w:pPr>
        <w:spacing w:before="156" w:after="156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717A" w14:paraId="6D3D0CDA" w14:textId="77777777" w:rsidTr="00DA5ADC">
        <w:tc>
          <w:tcPr>
            <w:tcW w:w="2765" w:type="dxa"/>
          </w:tcPr>
          <w:p w14:paraId="35A6E9A0" w14:textId="3FEA47F3" w:rsidR="005E717A" w:rsidRPr="005E717A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2765" w:type="dxa"/>
          </w:tcPr>
          <w:p w14:paraId="5F5D7AFC" w14:textId="19D71736" w:rsidR="005E717A" w:rsidRPr="005E717A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UFP (ILF)</w:t>
            </w:r>
          </w:p>
        </w:tc>
        <w:tc>
          <w:tcPr>
            <w:tcW w:w="2766" w:type="dxa"/>
          </w:tcPr>
          <w:p w14:paraId="204409EA" w14:textId="6BA2359A" w:rsidR="005E717A" w:rsidRPr="005E717A" w:rsidRDefault="005E717A" w:rsidP="005E717A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UFP (EIF)</w:t>
            </w:r>
          </w:p>
        </w:tc>
      </w:tr>
      <w:tr w:rsidR="005E717A" w:rsidRPr="00DA5ADC" w14:paraId="67057D45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266088E7" w14:textId="1D1BCD2A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765" w:type="dxa"/>
            <w:noWrap/>
            <w:hideMark/>
          </w:tcPr>
          <w:p w14:paraId="6070C23C" w14:textId="165D9F91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2766" w:type="dxa"/>
            <w:noWrap/>
            <w:hideMark/>
          </w:tcPr>
          <w:p w14:paraId="60D85A1A" w14:textId="647C77EE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5E717A" w:rsidRPr="00DA5ADC" w14:paraId="3680C556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58A3BA80" w14:textId="43B389D3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765" w:type="dxa"/>
            <w:noWrap/>
            <w:hideMark/>
          </w:tcPr>
          <w:p w14:paraId="1C3692B3" w14:textId="7D6F90BF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766" w:type="dxa"/>
            <w:noWrap/>
            <w:hideMark/>
          </w:tcPr>
          <w:p w14:paraId="74A69A77" w14:textId="6FECAF39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5E717A" w:rsidRPr="00DA5ADC" w14:paraId="46C98B31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051F42B2" w14:textId="53C96257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5" w:type="dxa"/>
            <w:noWrap/>
            <w:hideMark/>
          </w:tcPr>
          <w:p w14:paraId="1B4E60F6" w14:textId="62A90DD0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2766" w:type="dxa"/>
            <w:noWrap/>
            <w:hideMark/>
          </w:tcPr>
          <w:p w14:paraId="28EA7CFC" w14:textId="7E2EA46D" w:rsidR="005E717A" w:rsidRPr="00DA5ADC" w:rsidRDefault="005E717A" w:rsidP="005E717A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</w:tr>
    </w:tbl>
    <w:p w14:paraId="256D6999" w14:textId="2621A744" w:rsidR="00DA5ADC" w:rsidRPr="00BD39DC" w:rsidRDefault="005E717A" w:rsidP="00BD39DC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5E717A">
        <w:rPr>
          <w:rFonts w:ascii="Times New Roman" w:hAnsi="Times New Roman" w:cs="Times New Roman"/>
          <w:lang w:val="ru-RU"/>
        </w:rPr>
        <w:t xml:space="preserve">Таблица </w:t>
      </w:r>
      <w:r w:rsidRPr="005E717A">
        <w:rPr>
          <w:rFonts w:ascii="Times New Roman" w:hAnsi="Times New Roman" w:cs="Times New Roman"/>
        </w:rPr>
        <w:fldChar w:fldCharType="begin"/>
      </w:r>
      <w:r w:rsidRPr="005E717A">
        <w:rPr>
          <w:rFonts w:ascii="Times New Roman" w:hAnsi="Times New Roman" w:cs="Times New Roman"/>
          <w:lang w:val="ru-RU"/>
        </w:rPr>
        <w:instrText xml:space="preserve"> </w:instrText>
      </w:r>
      <w:r w:rsidRPr="005E717A">
        <w:rPr>
          <w:rFonts w:ascii="Times New Roman" w:hAnsi="Times New Roman" w:cs="Times New Roman"/>
        </w:rPr>
        <w:instrText>SEQ</w:instrText>
      </w:r>
      <w:r w:rsidRPr="005E717A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5E717A">
        <w:rPr>
          <w:rFonts w:ascii="Times New Roman" w:hAnsi="Times New Roman" w:cs="Times New Roman"/>
        </w:rPr>
        <w:instrText>ARABIC</w:instrText>
      </w:r>
      <w:r w:rsidRPr="005E717A">
        <w:rPr>
          <w:rFonts w:ascii="Times New Roman" w:hAnsi="Times New Roman" w:cs="Times New Roman"/>
          <w:lang w:val="ru-RU"/>
        </w:rPr>
        <w:instrText xml:space="preserve"> </w:instrText>
      </w:r>
      <w:r w:rsidRPr="005E717A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4</w:t>
      </w:r>
      <w:r w:rsidRPr="005E717A">
        <w:rPr>
          <w:rFonts w:ascii="Times New Roman" w:hAnsi="Times New Roman" w:cs="Times New Roman"/>
        </w:rPr>
        <w:fldChar w:fldCharType="end"/>
      </w:r>
      <w:r w:rsidRPr="005E717A">
        <w:rPr>
          <w:rFonts w:ascii="Times New Roman" w:hAnsi="Times New Roman" w:cs="Times New Roman"/>
          <w:lang w:val="ru-RU"/>
        </w:rPr>
        <w:t>. Оценка данных в не выровненных функциональных точках (</w:t>
      </w:r>
      <w:r w:rsidRPr="005E717A">
        <w:rPr>
          <w:rFonts w:ascii="Times New Roman" w:hAnsi="Times New Roman" w:cs="Times New Roman"/>
        </w:rPr>
        <w:t>UFP</w:t>
      </w:r>
      <w:r w:rsidRPr="005E717A">
        <w:rPr>
          <w:rFonts w:ascii="Times New Roman" w:hAnsi="Times New Roman" w:cs="Times New Roman"/>
          <w:lang w:val="ru-RU"/>
        </w:rPr>
        <w:t>) для внутренних логических файлов (</w:t>
      </w:r>
      <w:r w:rsidRPr="005E717A">
        <w:rPr>
          <w:rFonts w:ascii="Times New Roman" w:hAnsi="Times New Roman" w:cs="Times New Roman"/>
        </w:rPr>
        <w:t>ILFs</w:t>
      </w:r>
      <w:r w:rsidRPr="005E717A">
        <w:rPr>
          <w:rFonts w:ascii="Times New Roman" w:hAnsi="Times New Roman" w:cs="Times New Roman"/>
          <w:lang w:val="ru-RU"/>
        </w:rPr>
        <w:t>) и внешних интерфейсных файлов (</w:t>
      </w:r>
      <w:r w:rsidRPr="005E717A">
        <w:rPr>
          <w:rFonts w:ascii="Times New Roman" w:hAnsi="Times New Roman" w:cs="Times New Roman"/>
        </w:rPr>
        <w:t>EIFs</w:t>
      </w:r>
      <w:r w:rsidRPr="005E717A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6"/>
        <w:gridCol w:w="1436"/>
        <w:gridCol w:w="1997"/>
        <w:gridCol w:w="2436"/>
        <w:gridCol w:w="1251"/>
        <w:gridCol w:w="630"/>
      </w:tblGrid>
      <w:tr w:rsidR="002F3391" w14:paraId="4B7FF9E7" w14:textId="77777777" w:rsidTr="004F3ACE">
        <w:tc>
          <w:tcPr>
            <w:tcW w:w="546" w:type="dxa"/>
          </w:tcPr>
          <w:p w14:paraId="2825998B" w14:textId="4D855250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414" w:type="dxa"/>
          </w:tcPr>
          <w:p w14:paraId="4580364C" w14:textId="4C7269AE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2004" w:type="dxa"/>
          </w:tcPr>
          <w:p w14:paraId="62AFE26A" w14:textId="7FCFCC36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RET</w:t>
            </w:r>
          </w:p>
        </w:tc>
        <w:tc>
          <w:tcPr>
            <w:tcW w:w="2445" w:type="dxa"/>
          </w:tcPr>
          <w:p w14:paraId="108DF06D" w14:textId="14634BEF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DET</w:t>
            </w:r>
          </w:p>
        </w:tc>
        <w:tc>
          <w:tcPr>
            <w:tcW w:w="1255" w:type="dxa"/>
          </w:tcPr>
          <w:p w14:paraId="304D3900" w14:textId="78BAF2DC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</w:p>
        </w:tc>
        <w:tc>
          <w:tcPr>
            <w:tcW w:w="632" w:type="dxa"/>
          </w:tcPr>
          <w:p w14:paraId="1D907FB5" w14:textId="3E18F05D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UFP</w:t>
            </w:r>
          </w:p>
        </w:tc>
      </w:tr>
      <w:tr w:rsidR="004F3ACE" w:rsidRPr="004F3ACE" w14:paraId="088DC1BD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7BBD71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14" w:type="dxa"/>
            <w:noWrap/>
            <w:hideMark/>
          </w:tcPr>
          <w:p w14:paraId="6C367373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Форма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регистрации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FF7FF88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входа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личная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6812EEE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Email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, пароль, имя, фамилия, пол, дата рождения, город, телефон (9)</w:t>
            </w:r>
          </w:p>
        </w:tc>
        <w:tc>
          <w:tcPr>
            <w:tcW w:w="1255" w:type="dxa"/>
            <w:noWrap/>
            <w:hideMark/>
          </w:tcPr>
          <w:p w14:paraId="39630BED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27CD42F0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16213B85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414E2D40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14" w:type="dxa"/>
            <w:noWrap/>
            <w:hideMark/>
          </w:tcPr>
          <w:p w14:paraId="6F2AD5ED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Авторизация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логин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004" w:type="dxa"/>
            <w:noWrap/>
            <w:hideMark/>
          </w:tcPr>
          <w:p w14:paraId="595DD198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входа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7F3E8EA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Email,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пароль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1255" w:type="dxa"/>
            <w:noWrap/>
            <w:hideMark/>
          </w:tcPr>
          <w:p w14:paraId="1DF3A61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273778C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39A6940A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13F50CE6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14" w:type="dxa"/>
            <w:noWrap/>
            <w:hideMark/>
          </w:tcPr>
          <w:p w14:paraId="3AFC942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Система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</w:p>
        </w:tc>
        <w:tc>
          <w:tcPr>
            <w:tcW w:w="2004" w:type="dxa"/>
            <w:noWrap/>
            <w:hideMark/>
          </w:tcPr>
          <w:p w14:paraId="06CC18F3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5EE5DD0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Сумма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дата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метод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(4)</w:t>
            </w:r>
          </w:p>
        </w:tc>
        <w:tc>
          <w:tcPr>
            <w:tcW w:w="1255" w:type="dxa"/>
            <w:noWrap/>
            <w:hideMark/>
          </w:tcPr>
          <w:p w14:paraId="335CF23E" w14:textId="6FB4B9DA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FC5FDCE" w14:textId="7E8B14BE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2EDAE3AB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468A130F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414" w:type="dxa"/>
            <w:noWrap/>
            <w:hideMark/>
          </w:tcPr>
          <w:p w14:paraId="3A09EE9B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Просмотр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</w:p>
        </w:tc>
        <w:tc>
          <w:tcPr>
            <w:tcW w:w="2004" w:type="dxa"/>
            <w:noWrap/>
            <w:hideMark/>
          </w:tcPr>
          <w:p w14:paraId="2A138714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Каталог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4A31CAC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Название услуги, описание, цена, тип, доступность (5)</w:t>
            </w:r>
          </w:p>
        </w:tc>
        <w:tc>
          <w:tcPr>
            <w:tcW w:w="1255" w:type="dxa"/>
            <w:noWrap/>
            <w:hideMark/>
          </w:tcPr>
          <w:p w14:paraId="733D1D3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A95C608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B320DA6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1E5CEAE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414" w:type="dxa"/>
            <w:noWrap/>
            <w:hideMark/>
          </w:tcPr>
          <w:p w14:paraId="6DAC0983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услуги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BF5DAE0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21DABFFC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Услуга, дата заказа, сумма, метод оплаты, контактные данные (6)</w:t>
            </w:r>
          </w:p>
        </w:tc>
        <w:tc>
          <w:tcPr>
            <w:tcW w:w="1255" w:type="dxa"/>
            <w:noWrap/>
            <w:hideMark/>
          </w:tcPr>
          <w:p w14:paraId="6003DCB8" w14:textId="108FE069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F376533" w14:textId="1771DC0B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0B64849D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A42750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414" w:type="dxa"/>
            <w:noWrap/>
            <w:hideMark/>
          </w:tcPr>
          <w:p w14:paraId="529000E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Личный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кабинет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97E9D30" w14:textId="4E056755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</w:t>
            </w:r>
            <w:r w:rsidR="0056368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445" w:type="dxa"/>
            <w:noWrap/>
            <w:hideMark/>
          </w:tcPr>
          <w:p w14:paraId="09613865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Имя, фамилия, 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email</w:t>
            </w: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, телефон, адрес, история заказов, предпочтения (8)</w:t>
            </w:r>
          </w:p>
        </w:tc>
        <w:tc>
          <w:tcPr>
            <w:tcW w:w="1255" w:type="dxa"/>
            <w:noWrap/>
            <w:hideMark/>
          </w:tcPr>
          <w:p w14:paraId="71BD3B34" w14:textId="0CE5DD57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39522CB" w14:textId="2CBBE05D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19656265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A403DB9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414" w:type="dxa"/>
            <w:noWrap/>
            <w:hideMark/>
          </w:tcPr>
          <w:p w14:paraId="7D8CAF0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Контакт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с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поддержкой</w:t>
            </w:r>
            <w:proofErr w:type="spellEnd"/>
          </w:p>
        </w:tc>
        <w:tc>
          <w:tcPr>
            <w:tcW w:w="2004" w:type="dxa"/>
            <w:noWrap/>
            <w:hideMark/>
          </w:tcPr>
          <w:p w14:paraId="1922C089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Обращение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65411552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Тема запроса, описание, дата, статус, приоритет (5)</w:t>
            </w:r>
          </w:p>
        </w:tc>
        <w:tc>
          <w:tcPr>
            <w:tcW w:w="1255" w:type="dxa"/>
            <w:noWrap/>
            <w:hideMark/>
          </w:tcPr>
          <w:p w14:paraId="0CDBC48E" w14:textId="3836023F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6610464A" w14:textId="5E6575A7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16D1F3F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617C8A8A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414" w:type="dxa"/>
            <w:noWrap/>
            <w:hideMark/>
          </w:tcPr>
          <w:p w14:paraId="01DBC5C6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Отчеты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заказам</w:t>
            </w:r>
            <w:proofErr w:type="spellEnd"/>
          </w:p>
        </w:tc>
        <w:tc>
          <w:tcPr>
            <w:tcW w:w="2004" w:type="dxa"/>
            <w:noWrap/>
            <w:hideMark/>
          </w:tcPr>
          <w:p w14:paraId="673EF726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История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заказов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759C4BD0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Заказ, дата, статус, сумма, услуги (5)</w:t>
            </w:r>
          </w:p>
        </w:tc>
        <w:tc>
          <w:tcPr>
            <w:tcW w:w="1255" w:type="dxa"/>
            <w:noWrap/>
            <w:hideMark/>
          </w:tcPr>
          <w:p w14:paraId="081567B2" w14:textId="72451B1F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3837D82E" w14:textId="6AA4C1EF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673016E3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6254991D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414" w:type="dxa"/>
            <w:noWrap/>
            <w:hideMark/>
          </w:tcPr>
          <w:p w14:paraId="6282D69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Регистрация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</w:p>
        </w:tc>
        <w:tc>
          <w:tcPr>
            <w:tcW w:w="2004" w:type="dxa"/>
            <w:noWrap/>
            <w:hideMark/>
          </w:tcPr>
          <w:p w14:paraId="506F054B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4E2AEF0E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Сумма, дата, метод оплаты, статус (4)</w:t>
            </w:r>
          </w:p>
        </w:tc>
        <w:tc>
          <w:tcPr>
            <w:tcW w:w="1255" w:type="dxa"/>
            <w:noWrap/>
            <w:hideMark/>
          </w:tcPr>
          <w:p w14:paraId="6021B9A3" w14:textId="6C4E5BA1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8DB7BFC" w14:textId="7893F509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9871D52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3AEADFFA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414" w:type="dxa"/>
            <w:noWrap/>
            <w:hideMark/>
          </w:tcPr>
          <w:p w14:paraId="5F9F47AB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Продуктовый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каталог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C8D60C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товаров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/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56C5D30F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Название, описание, категория, цена, доступность, дата обновления (6)</w:t>
            </w:r>
          </w:p>
        </w:tc>
        <w:tc>
          <w:tcPr>
            <w:tcW w:w="1255" w:type="dxa"/>
            <w:noWrap/>
            <w:hideMark/>
          </w:tcPr>
          <w:p w14:paraId="7E3EC588" w14:textId="7778BBB2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492CDF80" w14:textId="40B4E6DE" w:rsidR="004F3ACE" w:rsidRPr="004F3ACE" w:rsidRDefault="00563686" w:rsidP="004F3ACE">
            <w:pPr>
              <w:keepNext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</w:tbl>
    <w:p w14:paraId="42C306F1" w14:textId="2A3468FA" w:rsidR="006B00C5" w:rsidRPr="00AF5C2F" w:rsidRDefault="006132CF" w:rsidP="006132CF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AF5C2F">
        <w:rPr>
          <w:rFonts w:ascii="Times New Roman" w:hAnsi="Times New Roman" w:cs="Times New Roman"/>
          <w:lang w:val="ru-RU"/>
        </w:rPr>
        <w:lastRenderedPageBreak/>
        <w:t xml:space="preserve">Таблица </w:t>
      </w:r>
      <w:r w:rsidRPr="00DA5ADC">
        <w:rPr>
          <w:rFonts w:ascii="Times New Roman" w:hAnsi="Times New Roman" w:cs="Times New Roman"/>
        </w:rPr>
        <w:fldChar w:fldCharType="begin"/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DA5ADC">
        <w:rPr>
          <w:rFonts w:ascii="Times New Roman" w:hAnsi="Times New Roman" w:cs="Times New Roman"/>
        </w:rPr>
        <w:instrText>SEQ</w:instrText>
      </w:r>
      <w:r w:rsidRPr="00AF5C2F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DA5ADC">
        <w:rPr>
          <w:rFonts w:ascii="Times New Roman" w:hAnsi="Times New Roman" w:cs="Times New Roman"/>
        </w:rPr>
        <w:instrText>ARABIC</w:instrText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DA5A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5</w:t>
      </w:r>
      <w:r w:rsidRPr="00DA5ADC">
        <w:rPr>
          <w:rFonts w:ascii="Times New Roman" w:hAnsi="Times New Roman" w:cs="Times New Roman"/>
        </w:rPr>
        <w:fldChar w:fldCharType="end"/>
      </w:r>
      <w:r w:rsidR="005E717A" w:rsidRPr="00AF5C2F">
        <w:rPr>
          <w:rFonts w:ascii="Times New Roman" w:hAnsi="Times New Roman" w:cs="Times New Roman"/>
          <w:lang w:val="ru-RU"/>
        </w:rPr>
        <w:t>.</w:t>
      </w:r>
      <w:r w:rsidR="00AF5C2F" w:rsidRPr="00AF5C2F">
        <w:rPr>
          <w:rFonts w:ascii="Times New Roman" w:hAnsi="Times New Roman" w:cs="Times New Roman" w:hint="eastAsia"/>
          <w:lang w:val="ru-RU"/>
        </w:rPr>
        <w:t xml:space="preserve"> </w:t>
      </w:r>
      <w:r w:rsidR="00AF5C2F">
        <w:rPr>
          <w:rFonts w:ascii="Times New Roman" w:hAnsi="Times New Roman" w:cs="Times New Roman"/>
          <w:lang w:val="ru-RU" w:eastAsia="zh-TW"/>
        </w:rPr>
        <w:t>Список</w:t>
      </w:r>
      <w:r w:rsidR="00AF5C2F">
        <w:rPr>
          <w:rFonts w:ascii="Times New Roman" w:hAnsi="Times New Roman" w:cs="Times New Roman"/>
          <w:lang w:val="ru-RU"/>
        </w:rPr>
        <w:t xml:space="preserve"> фу</w:t>
      </w:r>
      <w:r w:rsidR="00AF5C2F" w:rsidRPr="00AF5C2F">
        <w:rPr>
          <w:rFonts w:ascii="Times New Roman" w:hAnsi="Times New Roman" w:cs="Times New Roman"/>
          <w:lang w:val="ru-RU"/>
        </w:rPr>
        <w:t>нкциональных точек, связанных с данными</w:t>
      </w:r>
    </w:p>
    <w:p w14:paraId="69B23F53" w14:textId="73D25E9F" w:rsidR="001F126A" w:rsidRPr="004A7E15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5" w:name="_Toc190797526"/>
      <w:r w:rsidRPr="001F126A">
        <w:rPr>
          <w:rFonts w:eastAsiaTheme="minorEastAsia"/>
          <w:lang w:val="ru-RU"/>
        </w:rPr>
        <w:t>Подсчет функциональных точек, связанных с транзакциями</w:t>
      </w:r>
      <w:bookmarkEnd w:id="15"/>
    </w:p>
    <w:p w14:paraId="2C092A22" w14:textId="75171C70" w:rsidR="004A7E15" w:rsidRPr="00DA5ADC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Транзакция — это элементарный неделимый замкнутый процесс, представляющий значение для пользователя и переводящий продукт из одного консистентного состояния в другое.</w:t>
      </w:r>
    </w:p>
    <w:p w14:paraId="233E1447" w14:textId="1F9CAB28" w:rsidR="004A7E15" w:rsidRPr="00DA5ADC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В методе различаются следующие типы транзакций (Таблица 9):</w:t>
      </w:r>
    </w:p>
    <w:p w14:paraId="4F1620B5" w14:textId="77777777" w:rsidR="004A7E15" w:rsidRPr="004A7E15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EI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inputs</w:t>
      </w:r>
      <w:r w:rsidRPr="004A7E15">
        <w:rPr>
          <w:rFonts w:eastAsiaTheme="minorEastAsia"/>
          <w:lang w:val="ru-RU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 w14:paraId="1EF1A044" w14:textId="77777777" w:rsidR="004A7E15" w:rsidRPr="004A7E15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EO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outputs</w:t>
      </w:r>
      <w:r w:rsidRPr="004A7E15">
        <w:rPr>
          <w:rFonts w:eastAsiaTheme="minorEastAsia"/>
          <w:lang w:val="ru-RU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>.</w:t>
      </w:r>
    </w:p>
    <w:p w14:paraId="71F1E0E9" w14:textId="369E0262" w:rsidR="004A7E15" w:rsidRPr="00DA5ADC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EQ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inquiries</w:t>
      </w:r>
      <w:r w:rsidRPr="004A7E15">
        <w:rPr>
          <w:rFonts w:eastAsiaTheme="minorEastAsia"/>
          <w:lang w:val="ru-RU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 xml:space="preserve"> или </w:t>
      </w:r>
      <w:r w:rsidRPr="004A7E15">
        <w:rPr>
          <w:rFonts w:eastAsiaTheme="minorEastAsia"/>
        </w:rPr>
        <w:t>EIF</w:t>
      </w:r>
      <w:r w:rsidRPr="004A7E15">
        <w:rPr>
          <w:rFonts w:eastAsiaTheme="minorEastAsia"/>
          <w:lang w:val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6"/>
        <w:gridCol w:w="1070"/>
        <w:gridCol w:w="1415"/>
        <w:gridCol w:w="1415"/>
      </w:tblGrid>
      <w:tr w:rsidR="004A7E15" w:rsidRPr="004A7E15" w14:paraId="041157B3" w14:textId="77777777" w:rsidTr="006132CF">
        <w:trPr>
          <w:trHeight w:val="300"/>
        </w:trPr>
        <w:tc>
          <w:tcPr>
            <w:tcW w:w="4026" w:type="dxa"/>
            <w:vMerge w:val="restart"/>
            <w:noWrap/>
            <w:hideMark/>
          </w:tcPr>
          <w:p w14:paraId="0D41FA88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Функция</w:t>
            </w:r>
            <w:proofErr w:type="spellEnd"/>
          </w:p>
        </w:tc>
        <w:tc>
          <w:tcPr>
            <w:tcW w:w="3900" w:type="dxa"/>
            <w:gridSpan w:val="3"/>
            <w:noWrap/>
            <w:hideMark/>
          </w:tcPr>
          <w:p w14:paraId="3734EA68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Тип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транзакции</w:t>
            </w:r>
            <w:proofErr w:type="spellEnd"/>
          </w:p>
        </w:tc>
      </w:tr>
      <w:tr w:rsidR="004A7E15" w:rsidRPr="004A7E15" w14:paraId="2FCE7B94" w14:textId="77777777" w:rsidTr="006132CF">
        <w:trPr>
          <w:trHeight w:val="300"/>
        </w:trPr>
        <w:tc>
          <w:tcPr>
            <w:tcW w:w="4026" w:type="dxa"/>
            <w:vMerge/>
            <w:hideMark/>
          </w:tcPr>
          <w:p w14:paraId="285E1F2F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dxa"/>
            <w:noWrap/>
            <w:hideMark/>
          </w:tcPr>
          <w:p w14:paraId="3DDF078B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EI</w:t>
            </w:r>
          </w:p>
        </w:tc>
        <w:tc>
          <w:tcPr>
            <w:tcW w:w="1415" w:type="dxa"/>
            <w:noWrap/>
            <w:hideMark/>
          </w:tcPr>
          <w:p w14:paraId="3031458D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EO</w:t>
            </w:r>
          </w:p>
        </w:tc>
        <w:tc>
          <w:tcPr>
            <w:tcW w:w="1415" w:type="dxa"/>
            <w:noWrap/>
            <w:hideMark/>
          </w:tcPr>
          <w:p w14:paraId="6D45F4D5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EQ</w:t>
            </w:r>
          </w:p>
        </w:tc>
      </w:tr>
      <w:tr w:rsidR="004A7E15" w:rsidRPr="004A7E15" w14:paraId="3AA685ED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1F679B55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Изменяет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поведение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системы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4BED90E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0899CB60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0F1BDAD3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NA</w:t>
            </w:r>
          </w:p>
        </w:tc>
      </w:tr>
      <w:tr w:rsidR="004A7E15" w:rsidRPr="004A7E15" w14:paraId="6B90C94F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216CB48F" w14:textId="77777777" w:rsidR="004A7E15" w:rsidRPr="00DA5ADC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Поддержка одного или более 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ILF</w:t>
            </w:r>
          </w:p>
        </w:tc>
        <w:tc>
          <w:tcPr>
            <w:tcW w:w="1070" w:type="dxa"/>
            <w:noWrap/>
            <w:hideMark/>
          </w:tcPr>
          <w:p w14:paraId="62579528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55021D1C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4D23A57F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NA</w:t>
            </w:r>
          </w:p>
        </w:tc>
      </w:tr>
      <w:tr w:rsidR="004A7E15" w:rsidRPr="004A7E15" w14:paraId="350F77B9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2C87C32D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Представление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информации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пользователю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F576957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07712033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19ED0618" w14:textId="77777777" w:rsidR="004A7E15" w:rsidRPr="00496746" w:rsidRDefault="004A7E15" w:rsidP="00496746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</w:tr>
    </w:tbl>
    <w:p w14:paraId="4A3717DF" w14:textId="123DEF6B" w:rsidR="004A7E15" w:rsidRPr="00BD39DC" w:rsidRDefault="006132CF" w:rsidP="006132CF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BD39DC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BD39DC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6</w:t>
      </w:r>
      <w:r w:rsidRPr="00BD39DC">
        <w:rPr>
          <w:rFonts w:ascii="Times New Roman" w:hAnsi="Times New Roman" w:cs="Times New Roman"/>
        </w:rPr>
        <w:fldChar w:fldCharType="end"/>
      </w:r>
      <w:r w:rsidR="00BD39DC" w:rsidRPr="00BD39DC">
        <w:rPr>
          <w:rFonts w:ascii="Times New Roman" w:hAnsi="Times New Roman" w:cs="Times New Roman"/>
          <w:lang w:val="ru-RU"/>
        </w:rPr>
        <w:t xml:space="preserve">. Основные отличия между типами транзакций. Легенда: О — основная; Д — дополнительная; </w:t>
      </w:r>
      <w:r w:rsidR="00BD39DC" w:rsidRPr="00BD39DC">
        <w:rPr>
          <w:rFonts w:ascii="Times New Roman" w:hAnsi="Times New Roman" w:cs="Times New Roman"/>
        </w:rPr>
        <w:t>NA</w:t>
      </w:r>
      <w:r w:rsidR="00BD39DC" w:rsidRPr="00BD39DC">
        <w:rPr>
          <w:rFonts w:ascii="Times New Roman" w:hAnsi="Times New Roman" w:cs="Times New Roman"/>
          <w:lang w:val="ru-RU"/>
        </w:rPr>
        <w:t xml:space="preserve"> — не применима.</w:t>
      </w:r>
    </w:p>
    <w:p w14:paraId="34FA3ACF" w14:textId="6F33F254" w:rsidR="004A7E15" w:rsidRPr="004A7E15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Оценка сложности транзакции основывается на следующих ее характеристиках:</w:t>
      </w:r>
    </w:p>
    <w:p w14:paraId="7EAEF90D" w14:textId="77777777" w:rsidR="004A7E15" w:rsidRPr="004A7E15" w:rsidRDefault="004A7E15" w:rsidP="004A7E15">
      <w:pPr>
        <w:pStyle w:val="a4"/>
        <w:numPr>
          <w:ilvl w:val="0"/>
          <w:numId w:val="30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FTR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file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type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referenced</w:t>
      </w:r>
      <w:r w:rsidRPr="004A7E15">
        <w:rPr>
          <w:rFonts w:eastAsiaTheme="minorEastAsia"/>
          <w:lang w:val="ru-RU"/>
        </w:rPr>
        <w:t xml:space="preserve">) — позволяет подсчитать количество различных файлов (информационных объектов) типа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 xml:space="preserve"> и/или </w:t>
      </w:r>
      <w:r w:rsidRPr="004A7E15">
        <w:rPr>
          <w:rFonts w:eastAsiaTheme="minorEastAsia"/>
        </w:rPr>
        <w:t>EIF</w:t>
      </w:r>
      <w:r w:rsidRPr="004A7E15">
        <w:rPr>
          <w:rFonts w:eastAsiaTheme="minorEastAsia"/>
          <w:lang w:val="ru-RU"/>
        </w:rPr>
        <w:t xml:space="preserve"> модифицируемых или считываемых в транзакции.</w:t>
      </w:r>
    </w:p>
    <w:p w14:paraId="3836430B" w14:textId="19957078" w:rsidR="004A7E15" w:rsidRPr="006132CF" w:rsidRDefault="004A7E15" w:rsidP="004A7E15">
      <w:pPr>
        <w:pStyle w:val="a4"/>
        <w:numPr>
          <w:ilvl w:val="0"/>
          <w:numId w:val="30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DET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data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element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type</w:t>
      </w:r>
      <w:r w:rsidRPr="004A7E15">
        <w:rPr>
          <w:rFonts w:eastAsiaTheme="minorEastAsia"/>
          <w:lang w:val="ru-RU"/>
        </w:rPr>
        <w:t xml:space="preserve">) — неповторяемое уникальное поле данных. Примеры. </w:t>
      </w:r>
      <w:r w:rsidRPr="004A7E15">
        <w:rPr>
          <w:rFonts w:eastAsiaTheme="minorEastAsia"/>
        </w:rPr>
        <w:t>EI</w:t>
      </w:r>
      <w:r w:rsidRPr="004A7E15">
        <w:rPr>
          <w:rFonts w:eastAsiaTheme="minorEastAsia"/>
          <w:lang w:val="ru-RU"/>
        </w:rPr>
        <w:t xml:space="preserve">: поле ввода, кнопка. </w:t>
      </w:r>
      <w:r w:rsidRPr="004A7E15">
        <w:rPr>
          <w:rFonts w:eastAsiaTheme="minorEastAsia"/>
        </w:rPr>
        <w:t>EO</w:t>
      </w:r>
      <w:r w:rsidRPr="004A7E15">
        <w:rPr>
          <w:rFonts w:eastAsiaTheme="minorEastAsia"/>
          <w:lang w:val="ru-RU"/>
        </w:rPr>
        <w:t xml:space="preserve">: поле данных отчета, сообщение об ошибке. </w:t>
      </w:r>
      <w:r w:rsidRPr="004A7E15">
        <w:rPr>
          <w:rFonts w:eastAsiaTheme="minorEastAsia"/>
        </w:rPr>
        <w:t>EQ</w:t>
      </w:r>
      <w:r w:rsidRPr="004A7E15">
        <w:rPr>
          <w:rFonts w:eastAsiaTheme="minorEastAsia"/>
          <w:lang w:val="ru-RU"/>
        </w:rPr>
        <w:t>: поле ввода для поиска, поле вывода результата поиска.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2CF" w14:paraId="08DD3775" w14:textId="77777777" w:rsidTr="000458F3">
        <w:tc>
          <w:tcPr>
            <w:tcW w:w="2074" w:type="dxa"/>
          </w:tcPr>
          <w:p w14:paraId="16601FCF" w14:textId="35031AC1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EI</w:t>
            </w:r>
          </w:p>
        </w:tc>
        <w:tc>
          <w:tcPr>
            <w:tcW w:w="2074" w:type="dxa"/>
          </w:tcPr>
          <w:p w14:paraId="00B0FAEE" w14:textId="1692F939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20972ED1" w14:textId="4B4164A0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5-15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62EBBDCC" w14:textId="667AB2A3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16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DET</w:t>
            </w:r>
          </w:p>
        </w:tc>
      </w:tr>
      <w:tr w:rsidR="006132CF" w14:paraId="1CD89413" w14:textId="77777777" w:rsidTr="000458F3">
        <w:tc>
          <w:tcPr>
            <w:tcW w:w="2074" w:type="dxa"/>
          </w:tcPr>
          <w:p w14:paraId="29A5346F" w14:textId="5AA9CED5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0-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 FTR</w:t>
            </w:r>
          </w:p>
        </w:tc>
        <w:tc>
          <w:tcPr>
            <w:tcW w:w="2074" w:type="dxa"/>
          </w:tcPr>
          <w:p w14:paraId="41D95141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490EF6AA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5E19BF9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6132CF" w14:paraId="55470D25" w14:textId="77777777" w:rsidTr="000458F3">
        <w:tc>
          <w:tcPr>
            <w:tcW w:w="2074" w:type="dxa"/>
          </w:tcPr>
          <w:p w14:paraId="3BB54C8F" w14:textId="4F36422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 FTR</w:t>
            </w:r>
          </w:p>
        </w:tc>
        <w:tc>
          <w:tcPr>
            <w:tcW w:w="2074" w:type="dxa"/>
          </w:tcPr>
          <w:p w14:paraId="3546D182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78E02D9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4B429B27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6132CF" w14:paraId="76E7B2C6" w14:textId="77777777" w:rsidTr="000458F3">
        <w:tc>
          <w:tcPr>
            <w:tcW w:w="2074" w:type="dxa"/>
          </w:tcPr>
          <w:p w14:paraId="21D02673" w14:textId="02EF2FB8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FTR</w:t>
            </w:r>
          </w:p>
        </w:tc>
        <w:tc>
          <w:tcPr>
            <w:tcW w:w="2074" w:type="dxa"/>
          </w:tcPr>
          <w:p w14:paraId="495FD3B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7C4A917C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53BC391B" w14:textId="77777777" w:rsidR="006132CF" w:rsidRPr="00496746" w:rsidRDefault="006132CF" w:rsidP="00BD39DC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2AF2D1C5" w14:textId="7C299069" w:rsidR="006132CF" w:rsidRPr="00BD39DC" w:rsidRDefault="00BD39DC" w:rsidP="00BD39DC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BD39DC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BD39DC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7</w:t>
      </w:r>
      <w:r w:rsidRPr="00BD39DC">
        <w:rPr>
          <w:rFonts w:ascii="Times New Roman" w:hAnsi="Times New Roman" w:cs="Times New Roman"/>
        </w:rPr>
        <w:fldChar w:fldCharType="end"/>
      </w:r>
      <w:r w:rsidRPr="00BD39DC">
        <w:rPr>
          <w:rFonts w:ascii="Times New Roman" w:hAnsi="Times New Roman" w:cs="Times New Roman"/>
          <w:lang w:val="ru-RU"/>
        </w:rPr>
        <w:t>. Матрица сложности внешних входных транзакций (</w:t>
      </w:r>
      <w:r w:rsidRPr="00BD39DC">
        <w:rPr>
          <w:rFonts w:ascii="Times New Roman" w:hAnsi="Times New Roman" w:cs="Times New Roman"/>
        </w:rPr>
        <w:t>EI</w:t>
      </w:r>
      <w:r w:rsidRPr="00BD39DC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2CF" w14:paraId="353938B4" w14:textId="77777777" w:rsidTr="000458F3">
        <w:tc>
          <w:tcPr>
            <w:tcW w:w="2074" w:type="dxa"/>
          </w:tcPr>
          <w:p w14:paraId="498F3C13" w14:textId="5B93D70D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lastRenderedPageBreak/>
              <w:t>EO &amp; EQ</w:t>
            </w:r>
          </w:p>
        </w:tc>
        <w:tc>
          <w:tcPr>
            <w:tcW w:w="2074" w:type="dxa"/>
          </w:tcPr>
          <w:p w14:paraId="17006E43" w14:textId="28587114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0692AD27" w14:textId="091BC836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19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4409561C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20+ DET</w:t>
            </w:r>
          </w:p>
        </w:tc>
      </w:tr>
      <w:tr w:rsidR="006132CF" w14:paraId="72834E64" w14:textId="77777777" w:rsidTr="000458F3">
        <w:tc>
          <w:tcPr>
            <w:tcW w:w="2074" w:type="dxa"/>
          </w:tcPr>
          <w:p w14:paraId="6F4124A2" w14:textId="614F7EDD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0-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 FTR</w:t>
            </w:r>
          </w:p>
        </w:tc>
        <w:tc>
          <w:tcPr>
            <w:tcW w:w="2074" w:type="dxa"/>
          </w:tcPr>
          <w:p w14:paraId="3127537D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4CBAA6D2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2F9E99E9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6132CF" w14:paraId="49D62EA6" w14:textId="77777777" w:rsidTr="000458F3">
        <w:tc>
          <w:tcPr>
            <w:tcW w:w="2074" w:type="dxa"/>
          </w:tcPr>
          <w:p w14:paraId="32634EDC" w14:textId="68BC6F82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FTR</w:t>
            </w:r>
          </w:p>
        </w:tc>
        <w:tc>
          <w:tcPr>
            <w:tcW w:w="2074" w:type="dxa"/>
          </w:tcPr>
          <w:p w14:paraId="26D5236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59BC7D03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2F14BE52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6132CF" w14:paraId="1E671DA9" w14:textId="77777777" w:rsidTr="000458F3">
        <w:tc>
          <w:tcPr>
            <w:tcW w:w="2074" w:type="dxa"/>
          </w:tcPr>
          <w:p w14:paraId="38C86E7F" w14:textId="707FE13F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FTR</w:t>
            </w:r>
          </w:p>
        </w:tc>
        <w:tc>
          <w:tcPr>
            <w:tcW w:w="2074" w:type="dxa"/>
          </w:tcPr>
          <w:p w14:paraId="7C43CFF4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508DD154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6BA46FEF" w14:textId="77777777" w:rsidR="006132CF" w:rsidRPr="00496746" w:rsidRDefault="006132CF" w:rsidP="00BD39DC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1D2257CE" w14:textId="4626444C" w:rsidR="006132CF" w:rsidRPr="00406C25" w:rsidRDefault="00BD39DC" w:rsidP="00BD39DC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406C25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406C25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8</w:t>
      </w:r>
      <w:r w:rsidRPr="00BD39DC">
        <w:rPr>
          <w:rFonts w:ascii="Times New Roman" w:hAnsi="Times New Roman" w:cs="Times New Roman"/>
        </w:rPr>
        <w:fldChar w:fldCharType="end"/>
      </w:r>
      <w:r w:rsidRPr="00406C25">
        <w:rPr>
          <w:rFonts w:ascii="Times New Roman" w:hAnsi="Times New Roman" w:cs="Times New Roman"/>
          <w:lang w:val="ru-RU"/>
        </w:rPr>
        <w:t>. Матрица сложности внешних выходных транзакций и внешних запросов (</w:t>
      </w:r>
      <w:r w:rsidRPr="00BD39DC">
        <w:rPr>
          <w:rFonts w:ascii="Times New Roman" w:hAnsi="Times New Roman" w:cs="Times New Roman"/>
        </w:rPr>
        <w:t>EO</w:t>
      </w:r>
      <w:r w:rsidRPr="00406C25">
        <w:rPr>
          <w:rFonts w:ascii="Times New Roman" w:hAnsi="Times New Roman" w:cs="Times New Roman"/>
          <w:lang w:val="ru-RU"/>
        </w:rPr>
        <w:t xml:space="preserve"> &amp; </w:t>
      </w:r>
      <w:r w:rsidRPr="00BD39DC">
        <w:rPr>
          <w:rFonts w:ascii="Times New Roman" w:hAnsi="Times New Roman" w:cs="Times New Roman"/>
        </w:rPr>
        <w:t>EQ</w:t>
      </w:r>
      <w:r w:rsidRPr="00406C25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6C25" w:rsidRPr="00406C25" w14:paraId="2D8B63E1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55F1019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Сложность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транзакций</w:t>
            </w:r>
            <w:proofErr w:type="spellEnd"/>
          </w:p>
        </w:tc>
        <w:tc>
          <w:tcPr>
            <w:tcW w:w="2765" w:type="dxa"/>
            <w:noWrap/>
            <w:hideMark/>
          </w:tcPr>
          <w:p w14:paraId="19D7494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Количество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UFP (EI &amp; EQ)</w:t>
            </w:r>
          </w:p>
        </w:tc>
        <w:tc>
          <w:tcPr>
            <w:tcW w:w="2766" w:type="dxa"/>
            <w:noWrap/>
            <w:hideMark/>
          </w:tcPr>
          <w:p w14:paraId="73235546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Количество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UFP (EO)</w:t>
            </w:r>
          </w:p>
        </w:tc>
      </w:tr>
      <w:tr w:rsidR="00406C25" w:rsidRPr="00406C25" w14:paraId="0AB6F2FE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5783758B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2765" w:type="dxa"/>
            <w:noWrap/>
            <w:hideMark/>
          </w:tcPr>
          <w:p w14:paraId="69414849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66" w:type="dxa"/>
            <w:noWrap/>
            <w:hideMark/>
          </w:tcPr>
          <w:p w14:paraId="087EFCD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06C25" w:rsidRPr="00406C25" w14:paraId="23527B15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2794ABCE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2765" w:type="dxa"/>
            <w:noWrap/>
            <w:hideMark/>
          </w:tcPr>
          <w:p w14:paraId="0D8FB3C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66" w:type="dxa"/>
            <w:noWrap/>
            <w:hideMark/>
          </w:tcPr>
          <w:p w14:paraId="5CF0F777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406C25" w:rsidRPr="00406C25" w14:paraId="7B291E27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2E4888DB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2765" w:type="dxa"/>
            <w:noWrap/>
            <w:hideMark/>
          </w:tcPr>
          <w:p w14:paraId="2FB70430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766" w:type="dxa"/>
            <w:noWrap/>
            <w:hideMark/>
          </w:tcPr>
          <w:p w14:paraId="1B287BFB" w14:textId="77777777" w:rsidR="00406C25" w:rsidRPr="00406C25" w:rsidRDefault="00406C25" w:rsidP="00406C25">
            <w:pPr>
              <w:keepNext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14:paraId="7BD7DAFA" w14:textId="492E06D4" w:rsidR="00406C25" w:rsidRPr="00406C25" w:rsidRDefault="00406C25" w:rsidP="00406C25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406C25">
        <w:rPr>
          <w:rFonts w:ascii="Times New Roman" w:hAnsi="Times New Roman" w:cs="Times New Roman"/>
          <w:lang w:val="ru-RU"/>
        </w:rPr>
        <w:t xml:space="preserve">Таблица </w:t>
      </w:r>
      <w:r w:rsidRPr="00406C25">
        <w:rPr>
          <w:rFonts w:ascii="Times New Roman" w:hAnsi="Times New Roman" w:cs="Times New Roman"/>
        </w:rPr>
        <w:fldChar w:fldCharType="begin"/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406C25">
        <w:rPr>
          <w:rFonts w:ascii="Times New Roman" w:hAnsi="Times New Roman" w:cs="Times New Roman"/>
        </w:rPr>
        <w:instrText>SEQ</w:instrText>
      </w:r>
      <w:r w:rsidRPr="00406C25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406C25">
        <w:rPr>
          <w:rFonts w:ascii="Times New Roman" w:hAnsi="Times New Roman" w:cs="Times New Roman"/>
        </w:rPr>
        <w:instrText>ARABIC</w:instrText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406C25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9</w:t>
      </w:r>
      <w:r w:rsidRPr="00406C25">
        <w:rPr>
          <w:rFonts w:ascii="Times New Roman" w:hAnsi="Times New Roman" w:cs="Times New Roman"/>
        </w:rPr>
        <w:fldChar w:fldCharType="end"/>
      </w:r>
      <w:r w:rsidRPr="00406C25">
        <w:rPr>
          <w:rFonts w:ascii="Times New Roman" w:hAnsi="Times New Roman" w:cs="Times New Roman"/>
          <w:lang w:val="ru-RU"/>
        </w:rPr>
        <w:t>. Сложность транзакций в не выровненных функциональных точках (</w:t>
      </w:r>
      <w:r w:rsidRPr="00406C25">
        <w:rPr>
          <w:rFonts w:ascii="Times New Roman" w:hAnsi="Times New Roman" w:cs="Times New Roman"/>
        </w:rPr>
        <w:t>UFP</w:t>
      </w:r>
      <w:r w:rsidRPr="00406C25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1"/>
        <w:gridCol w:w="1462"/>
        <w:gridCol w:w="628"/>
        <w:gridCol w:w="628"/>
        <w:gridCol w:w="3173"/>
        <w:gridCol w:w="1226"/>
        <w:gridCol w:w="628"/>
      </w:tblGrid>
      <w:tr w:rsidR="00AF5C2F" w:rsidRPr="00AF5C2F" w14:paraId="5D531E7D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B82573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327" w:type="dxa"/>
            <w:noWrap/>
            <w:hideMark/>
          </w:tcPr>
          <w:p w14:paraId="0259BE5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40" w:type="dxa"/>
            <w:noWrap/>
            <w:hideMark/>
          </w:tcPr>
          <w:p w14:paraId="47E6E65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Тип</w:t>
            </w:r>
            <w:proofErr w:type="spellEnd"/>
          </w:p>
        </w:tc>
        <w:tc>
          <w:tcPr>
            <w:tcW w:w="640" w:type="dxa"/>
            <w:noWrap/>
            <w:hideMark/>
          </w:tcPr>
          <w:p w14:paraId="001F8B4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FTR</w:t>
            </w:r>
          </w:p>
        </w:tc>
        <w:tc>
          <w:tcPr>
            <w:tcW w:w="3263" w:type="dxa"/>
            <w:noWrap/>
            <w:hideMark/>
          </w:tcPr>
          <w:p w14:paraId="552FBE7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DET</w:t>
            </w:r>
          </w:p>
        </w:tc>
        <w:tc>
          <w:tcPr>
            <w:tcW w:w="1224" w:type="dxa"/>
            <w:noWrap/>
            <w:hideMark/>
          </w:tcPr>
          <w:p w14:paraId="23AAF5F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Сложность</w:t>
            </w:r>
            <w:proofErr w:type="spellEnd"/>
          </w:p>
        </w:tc>
        <w:tc>
          <w:tcPr>
            <w:tcW w:w="640" w:type="dxa"/>
            <w:noWrap/>
            <w:hideMark/>
          </w:tcPr>
          <w:p w14:paraId="70AAA39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UFP</w:t>
            </w:r>
          </w:p>
        </w:tc>
      </w:tr>
      <w:tr w:rsidR="00AF5C2F" w:rsidRPr="00AF5C2F" w14:paraId="221A2EA2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58C58FA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27" w:type="dxa"/>
            <w:noWrap/>
            <w:hideMark/>
          </w:tcPr>
          <w:p w14:paraId="2E23F4B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Форма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640" w:type="dxa"/>
            <w:noWrap/>
            <w:hideMark/>
          </w:tcPr>
          <w:p w14:paraId="3471146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127DB0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63" w:type="dxa"/>
            <w:noWrap/>
            <w:hideMark/>
          </w:tcPr>
          <w:p w14:paraId="2109825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10 (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Email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пароль, имя, фамилия, пол, дата рождения, город, телефон, и </w:t>
            </w:r>
            <w:proofErr w:type="gram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т.д.</w:t>
            </w:r>
            <w:proofErr w:type="gram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04D925E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198F1B62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F5C2F" w:rsidRPr="00AF5C2F" w14:paraId="6F07D84D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17BC0E2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27" w:type="dxa"/>
            <w:noWrap/>
            <w:hideMark/>
          </w:tcPr>
          <w:p w14:paraId="63A39B9B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Авторизация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логин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640" w:type="dxa"/>
            <w:noWrap/>
            <w:hideMark/>
          </w:tcPr>
          <w:p w14:paraId="16956CAB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D768A0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63" w:type="dxa"/>
            <w:noWrap/>
            <w:hideMark/>
          </w:tcPr>
          <w:p w14:paraId="479AFBD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2 (Email,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пароль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1FBBA51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7CB9629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F5C2F" w:rsidRPr="00AF5C2F" w14:paraId="6523C457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1B01EAA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27" w:type="dxa"/>
            <w:noWrap/>
            <w:hideMark/>
          </w:tcPr>
          <w:p w14:paraId="3393B2B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Просмотр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640" w:type="dxa"/>
            <w:noWrap/>
            <w:hideMark/>
          </w:tcPr>
          <w:p w14:paraId="443B796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38AD78B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71FC56C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5 (Название услуги, описание, цена, доступность, тип)</w:t>
            </w:r>
          </w:p>
        </w:tc>
        <w:tc>
          <w:tcPr>
            <w:tcW w:w="1224" w:type="dxa"/>
            <w:noWrap/>
            <w:hideMark/>
          </w:tcPr>
          <w:p w14:paraId="7899CB6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3F1D611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332EBE8A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283034E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27" w:type="dxa"/>
            <w:noWrap/>
            <w:hideMark/>
          </w:tcPr>
          <w:p w14:paraId="5C69EF42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Заказ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услуги</w:t>
            </w:r>
            <w:proofErr w:type="spellEnd"/>
          </w:p>
        </w:tc>
        <w:tc>
          <w:tcPr>
            <w:tcW w:w="640" w:type="dxa"/>
            <w:noWrap/>
            <w:hideMark/>
          </w:tcPr>
          <w:p w14:paraId="670CAE6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6C8BE08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4D30F0C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(Услуга, дата заказа, сумма, метод оплаты, контактные данные)</w:t>
            </w:r>
          </w:p>
        </w:tc>
        <w:tc>
          <w:tcPr>
            <w:tcW w:w="1224" w:type="dxa"/>
            <w:noWrap/>
            <w:hideMark/>
          </w:tcPr>
          <w:p w14:paraId="699217C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24A6EF1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03467B8C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235079AB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27" w:type="dxa"/>
            <w:noWrap/>
            <w:hideMark/>
          </w:tcPr>
          <w:p w14:paraId="61585E2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Личный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кабинет</w:t>
            </w:r>
            <w:proofErr w:type="spellEnd"/>
          </w:p>
        </w:tc>
        <w:tc>
          <w:tcPr>
            <w:tcW w:w="640" w:type="dxa"/>
            <w:noWrap/>
            <w:hideMark/>
          </w:tcPr>
          <w:p w14:paraId="1621C20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281CA28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63" w:type="dxa"/>
            <w:noWrap/>
            <w:hideMark/>
          </w:tcPr>
          <w:p w14:paraId="6D9368F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8 (Имя, фамилия, 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email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телефон, история заказов, предпочтения, и </w:t>
            </w:r>
            <w:proofErr w:type="gram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т.д.</w:t>
            </w:r>
            <w:proofErr w:type="gram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4B2F6CE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640" w:type="dxa"/>
            <w:noWrap/>
            <w:hideMark/>
          </w:tcPr>
          <w:p w14:paraId="7570CBC7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AF5C2F" w:rsidRPr="00AF5C2F" w14:paraId="6EA5A6CE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41FE4CB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27" w:type="dxa"/>
            <w:noWrap/>
            <w:hideMark/>
          </w:tcPr>
          <w:p w14:paraId="53D15AA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Система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</w:p>
        </w:tc>
        <w:tc>
          <w:tcPr>
            <w:tcW w:w="640" w:type="dxa"/>
            <w:noWrap/>
            <w:hideMark/>
          </w:tcPr>
          <w:p w14:paraId="218E96A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637298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3D42546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 (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Сумма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дата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метод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34ADAEA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0611A9A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1B6321B5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3FD2FC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27" w:type="dxa"/>
            <w:noWrap/>
            <w:hideMark/>
          </w:tcPr>
          <w:p w14:paraId="0320058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Контакт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с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поддержкой</w:t>
            </w:r>
            <w:proofErr w:type="spellEnd"/>
          </w:p>
        </w:tc>
        <w:tc>
          <w:tcPr>
            <w:tcW w:w="640" w:type="dxa"/>
            <w:noWrap/>
            <w:hideMark/>
          </w:tcPr>
          <w:p w14:paraId="7E8099A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2694844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2AA4518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5 (Тема запроса, описание, дата, приоритет, статус)</w:t>
            </w:r>
          </w:p>
        </w:tc>
        <w:tc>
          <w:tcPr>
            <w:tcW w:w="1224" w:type="dxa"/>
            <w:noWrap/>
            <w:hideMark/>
          </w:tcPr>
          <w:p w14:paraId="7CD8231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0AC7506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F5C2F" w:rsidRPr="00AF5C2F" w14:paraId="248C2B90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4510E46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27" w:type="dxa"/>
            <w:noWrap/>
            <w:hideMark/>
          </w:tcPr>
          <w:p w14:paraId="3416765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Отчеты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по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заказам</w:t>
            </w:r>
            <w:proofErr w:type="spellEnd"/>
          </w:p>
        </w:tc>
        <w:tc>
          <w:tcPr>
            <w:tcW w:w="640" w:type="dxa"/>
            <w:noWrap/>
            <w:hideMark/>
          </w:tcPr>
          <w:p w14:paraId="5CC5DEC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EQ</w:t>
            </w:r>
          </w:p>
        </w:tc>
        <w:tc>
          <w:tcPr>
            <w:tcW w:w="640" w:type="dxa"/>
            <w:noWrap/>
            <w:hideMark/>
          </w:tcPr>
          <w:p w14:paraId="2E00AB4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6AB85A2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(Заказ, дата, статус, сумма, услуги)</w:t>
            </w:r>
          </w:p>
        </w:tc>
        <w:tc>
          <w:tcPr>
            <w:tcW w:w="1224" w:type="dxa"/>
            <w:noWrap/>
            <w:hideMark/>
          </w:tcPr>
          <w:p w14:paraId="3D665D7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1B1C378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F5C2F" w:rsidRPr="00AF5C2F" w14:paraId="7056F022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306FF92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327" w:type="dxa"/>
            <w:noWrap/>
            <w:hideMark/>
          </w:tcPr>
          <w:p w14:paraId="52B5E55E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Регистрация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</w:p>
        </w:tc>
        <w:tc>
          <w:tcPr>
            <w:tcW w:w="640" w:type="dxa"/>
            <w:noWrap/>
            <w:hideMark/>
          </w:tcPr>
          <w:p w14:paraId="272D3AB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0D314F3A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37B91D0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4 (Сумма, дата, метод оплаты, статус)</w:t>
            </w:r>
          </w:p>
        </w:tc>
        <w:tc>
          <w:tcPr>
            <w:tcW w:w="1224" w:type="dxa"/>
            <w:noWrap/>
            <w:hideMark/>
          </w:tcPr>
          <w:p w14:paraId="539AFE17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7C1297D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212CBBD3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5247460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27" w:type="dxa"/>
            <w:noWrap/>
            <w:hideMark/>
          </w:tcPr>
          <w:p w14:paraId="135585B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Продуктовый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каталог</w:t>
            </w:r>
            <w:proofErr w:type="spellEnd"/>
          </w:p>
        </w:tc>
        <w:tc>
          <w:tcPr>
            <w:tcW w:w="640" w:type="dxa"/>
            <w:noWrap/>
            <w:hideMark/>
          </w:tcPr>
          <w:p w14:paraId="52F829F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156E596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63" w:type="dxa"/>
            <w:noWrap/>
            <w:hideMark/>
          </w:tcPr>
          <w:p w14:paraId="4567624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(Название, описание, категория, цена, доступность, дата обновления)</w:t>
            </w:r>
          </w:p>
        </w:tc>
        <w:tc>
          <w:tcPr>
            <w:tcW w:w="1224" w:type="dxa"/>
            <w:noWrap/>
            <w:hideMark/>
          </w:tcPr>
          <w:p w14:paraId="2A325D0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640" w:type="dxa"/>
            <w:noWrap/>
            <w:hideMark/>
          </w:tcPr>
          <w:p w14:paraId="69273BC4" w14:textId="77777777" w:rsidR="00AF5C2F" w:rsidRPr="00AF5C2F" w:rsidRDefault="00AF5C2F" w:rsidP="00AF5C2F">
            <w:pPr>
              <w:keepNext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14:paraId="31C2E1E7" w14:textId="3447B03B" w:rsidR="00AF5C2F" w:rsidRPr="00AF5C2F" w:rsidRDefault="00AF5C2F" w:rsidP="00AF5C2F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AF5C2F">
        <w:rPr>
          <w:rFonts w:ascii="Times New Roman" w:hAnsi="Times New Roman" w:cs="Times New Roman"/>
          <w:lang w:val="ru-RU"/>
        </w:rPr>
        <w:t xml:space="preserve">Таблица </w:t>
      </w:r>
      <w:r w:rsidRPr="00AF5C2F">
        <w:rPr>
          <w:rFonts w:ascii="Times New Roman" w:hAnsi="Times New Roman" w:cs="Times New Roman"/>
        </w:rPr>
        <w:fldChar w:fldCharType="begin"/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AF5C2F">
        <w:rPr>
          <w:rFonts w:ascii="Times New Roman" w:hAnsi="Times New Roman" w:cs="Times New Roman"/>
        </w:rPr>
        <w:instrText>SEQ</w:instrText>
      </w:r>
      <w:r w:rsidRPr="00AF5C2F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AF5C2F">
        <w:rPr>
          <w:rFonts w:ascii="Times New Roman" w:hAnsi="Times New Roman" w:cs="Times New Roman"/>
        </w:rPr>
        <w:instrText>ARABIC</w:instrText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AF5C2F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10</w:t>
      </w:r>
      <w:r w:rsidRPr="00AF5C2F">
        <w:rPr>
          <w:rFonts w:ascii="Times New Roman" w:hAnsi="Times New Roman" w:cs="Times New Roman"/>
        </w:rPr>
        <w:fldChar w:fldCharType="end"/>
      </w:r>
      <w:r w:rsidRPr="00AF5C2F">
        <w:rPr>
          <w:rFonts w:ascii="Times New Roman" w:hAnsi="Times New Roman" w:cs="Times New Roman"/>
          <w:lang w:val="ru-RU"/>
        </w:rPr>
        <w:t>. Список функциональных точек, связанных с транзакциями</w:t>
      </w:r>
    </w:p>
    <w:p w14:paraId="64F7B7AF" w14:textId="1DE5908F" w:rsidR="001F126A" w:rsidRPr="00DA5ADC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6" w:name="_Toc190797527"/>
      <w:r w:rsidRPr="001F126A">
        <w:rPr>
          <w:rFonts w:eastAsiaTheme="minorEastAsia"/>
          <w:lang w:val="ru-RU"/>
        </w:rPr>
        <w:lastRenderedPageBreak/>
        <w:t>Определение суммарного количества не выровненных</w:t>
      </w:r>
      <w:r>
        <w:rPr>
          <w:rFonts w:eastAsiaTheme="minorEastAsia" w:hint="eastAsia"/>
          <w:lang w:val="ru-RU"/>
        </w:rPr>
        <w:t xml:space="preserve"> </w:t>
      </w:r>
      <w:r w:rsidRPr="001F126A">
        <w:rPr>
          <w:rFonts w:eastAsiaTheme="minorEastAsia"/>
          <w:lang w:val="ru-RU"/>
        </w:rPr>
        <w:t>функциональных точек (UFP)</w:t>
      </w:r>
      <w:bookmarkEnd w:id="16"/>
    </w:p>
    <w:p w14:paraId="4F2B2D15" w14:textId="7E6CB7A3" w:rsidR="006235E7" w:rsidRPr="004E5B78" w:rsidRDefault="006235E7" w:rsidP="006235E7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</w:rPr>
        <w:t>UFP</w:t>
      </w:r>
      <w:r w:rsidRPr="00DA5ADC">
        <w:rPr>
          <w:rFonts w:eastAsiaTheme="minorEastAsia"/>
          <w:lang w:val="ru-RU"/>
        </w:rPr>
        <w:t xml:space="preserve"> = </w:t>
      </w:r>
      <w:r w:rsidR="0087348A">
        <w:rPr>
          <w:rFonts w:eastAsiaTheme="minorEastAsia" w:hint="eastAsia"/>
          <w:lang w:val="ru-RU"/>
        </w:rPr>
        <w:t>70 + 46 = 116</w:t>
      </w:r>
    </w:p>
    <w:p w14:paraId="3C390527" w14:textId="7D1BBD27" w:rsidR="001F126A" w:rsidRPr="00DA5ADC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7" w:name="_Toc190797528"/>
      <w:r w:rsidRPr="001F126A">
        <w:rPr>
          <w:rFonts w:eastAsiaTheme="minorEastAsia"/>
          <w:lang w:val="ru-RU"/>
        </w:rPr>
        <w:t>Определение значения фактора выравнивания (VAF)</w:t>
      </w:r>
      <w:bookmarkEnd w:id="17"/>
    </w:p>
    <w:p w14:paraId="2602A83B" w14:textId="77777777" w:rsidR="00496746" w:rsidRPr="00496746" w:rsidRDefault="00496746" w:rsidP="00496746">
      <w:pPr>
        <w:spacing w:before="156" w:after="156"/>
        <w:rPr>
          <w:rFonts w:eastAsiaTheme="minorEastAsia"/>
          <w:lang w:val="ru-RU"/>
        </w:rPr>
      </w:pPr>
      <w:r w:rsidRPr="00496746">
        <w:rPr>
          <w:rFonts w:eastAsiaTheme="minorEastAsia"/>
          <w:lang w:val="ru-RU"/>
        </w:rPr>
        <w:t>Помимо функциональных требований на продукт накладываются общесистемные требования, которые ограничивают разработчиков в выборе решения и увеличивают сложность разработки. Для учета этой сложности применяется фактор выравнивания (</w:t>
      </w:r>
      <w:r w:rsidRPr="00496746">
        <w:rPr>
          <w:rFonts w:eastAsiaTheme="minorEastAsia"/>
        </w:rPr>
        <w:t>VAF</w:t>
      </w:r>
      <w:r w:rsidRPr="00496746">
        <w:rPr>
          <w:rFonts w:eastAsiaTheme="minorEastAsia"/>
          <w:lang w:val="ru-RU"/>
        </w:rPr>
        <w:t xml:space="preserve">). Значение фактора </w:t>
      </w:r>
      <w:r w:rsidRPr="00496746">
        <w:rPr>
          <w:rFonts w:eastAsiaTheme="minorEastAsia"/>
        </w:rPr>
        <w:t>VAF</w:t>
      </w:r>
      <w:r w:rsidRPr="00496746">
        <w:rPr>
          <w:rFonts w:eastAsiaTheme="minorEastAsia"/>
          <w:lang w:val="ru-RU"/>
        </w:rPr>
        <w:t xml:space="preserve"> зависит от 14 параметров, которые определяют системные характеристики продукта: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0"/>
        <w:gridCol w:w="5028"/>
        <w:gridCol w:w="1300"/>
      </w:tblGrid>
      <w:tr w:rsidR="00496746" w:rsidRPr="00496746" w14:paraId="47A390C9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5DB0B975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5028" w:type="dxa"/>
            <w:noWrap/>
            <w:hideMark/>
          </w:tcPr>
          <w:p w14:paraId="5FC7A26E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Параметр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8AF4981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Вес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(DI)</w:t>
            </w:r>
          </w:p>
        </w:tc>
      </w:tr>
      <w:tr w:rsidR="00496746" w:rsidRPr="00496746" w14:paraId="19FF66B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8F64E53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28" w:type="dxa"/>
            <w:noWrap/>
            <w:hideMark/>
          </w:tcPr>
          <w:p w14:paraId="4C27C827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Обмен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данными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D365FA1" w14:textId="23410515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081B3ACA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7613B83E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28" w:type="dxa"/>
            <w:noWrap/>
            <w:hideMark/>
          </w:tcPr>
          <w:p w14:paraId="6D900CD8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Распределенная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обработка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A49B114" w14:textId="7397D7FE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291B7996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7AB07CA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028" w:type="dxa"/>
            <w:noWrap/>
            <w:hideMark/>
          </w:tcPr>
          <w:p w14:paraId="175690E6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Производительность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018A17" w14:textId="3618B0CD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496746" w:rsidRPr="00496746" w14:paraId="3B1B93CF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E143241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028" w:type="dxa"/>
            <w:noWrap/>
            <w:hideMark/>
          </w:tcPr>
          <w:p w14:paraId="07D8BB63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Ограничения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аппаратным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ресурсам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0997B4A" w14:textId="66DC4654" w:rsidR="00496746" w:rsidRPr="00496746" w:rsidRDefault="00BA7C12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0CDF602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2C024271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5028" w:type="dxa"/>
            <w:noWrap/>
            <w:hideMark/>
          </w:tcPr>
          <w:p w14:paraId="6DBBC583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Транзакционная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нагрузка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9511F9" w14:textId="54104F4F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3C704D28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70780105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5028" w:type="dxa"/>
            <w:noWrap/>
            <w:hideMark/>
          </w:tcPr>
          <w:p w14:paraId="46CC02A5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Интенсивность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взаимодействия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с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пользователем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B8E4817" w14:textId="6C2FF906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08CCFA46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3B4CD73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5028" w:type="dxa"/>
            <w:noWrap/>
            <w:hideMark/>
          </w:tcPr>
          <w:p w14:paraId="0DE93119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Эргономика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60D56EF" w14:textId="5AB629A8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31205B3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3AAA150A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5028" w:type="dxa"/>
            <w:noWrap/>
            <w:hideMark/>
          </w:tcPr>
          <w:p w14:paraId="29F5F0A8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Интенсивность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изменения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B1E3692" w14:textId="1D11EC00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496746" w:rsidRPr="00496746" w14:paraId="319979D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41579D6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5028" w:type="dxa"/>
            <w:noWrap/>
            <w:hideMark/>
          </w:tcPr>
          <w:p w14:paraId="593E4525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обработки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EF7648" w14:textId="7617B068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36D955A9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7E3936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5028" w:type="dxa"/>
            <w:noWrap/>
            <w:hideMark/>
          </w:tcPr>
          <w:p w14:paraId="209ACB02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Повторное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использование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D6AD77A" w14:textId="50AE4A4F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585DD5D5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4AB8154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5028" w:type="dxa"/>
            <w:noWrap/>
            <w:hideMark/>
          </w:tcPr>
          <w:p w14:paraId="13151951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Удобство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инсталляции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78E7B5" w14:textId="23B56DBA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112F5B1A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22E1265F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5028" w:type="dxa"/>
            <w:noWrap/>
            <w:hideMark/>
          </w:tcPr>
          <w:p w14:paraId="3289C3C2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Удобство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администрирования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27BA9F" w14:textId="39A8F5CC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496746" w:rsidRPr="00496746" w14:paraId="5B52F1D8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0C6B92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5028" w:type="dxa"/>
            <w:noWrap/>
            <w:hideMark/>
          </w:tcPr>
          <w:p w14:paraId="42B9FCA9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Портируемость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41EC405" w14:textId="0F61E095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4A232427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814D93E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5028" w:type="dxa"/>
            <w:noWrap/>
            <w:hideMark/>
          </w:tcPr>
          <w:p w14:paraId="72DED6F8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Гибкость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E9D1D1" w14:textId="4287236D" w:rsidR="00496746" w:rsidRPr="00496746" w:rsidRDefault="00BA7C12" w:rsidP="00BA7C12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14:paraId="7642EB25" w14:textId="753E45E0" w:rsidR="00BA7C12" w:rsidRDefault="00BA7C12">
      <w:pPr>
        <w:pStyle w:val="a6"/>
        <w:spacing w:before="156" w:after="156"/>
        <w:rPr>
          <w:rFonts w:ascii="Times New Roman" w:hAnsi="Times New Roman" w:cs="Times New Roman"/>
          <w:lang w:eastAsia="zh-TW"/>
        </w:rPr>
      </w:pPr>
      <w:proofErr w:type="spellStart"/>
      <w:r w:rsidRPr="00BA7C12">
        <w:rPr>
          <w:rFonts w:ascii="Times New Roman" w:hAnsi="Times New Roman" w:cs="Times New Roman"/>
        </w:rPr>
        <w:t>Таблица</w:t>
      </w:r>
      <w:proofErr w:type="spellEnd"/>
      <w:r w:rsidRPr="00BA7C12">
        <w:rPr>
          <w:rFonts w:ascii="Times New Roman" w:hAnsi="Times New Roman" w:cs="Times New Roman"/>
        </w:rPr>
        <w:t xml:space="preserve"> </w:t>
      </w:r>
      <w:r w:rsidRPr="00BA7C12">
        <w:rPr>
          <w:rFonts w:ascii="Times New Roman" w:hAnsi="Times New Roman" w:cs="Times New Roman"/>
        </w:rPr>
        <w:fldChar w:fldCharType="begin"/>
      </w:r>
      <w:r w:rsidRPr="00BA7C12">
        <w:rPr>
          <w:rFonts w:ascii="Times New Roman" w:hAnsi="Times New Roman" w:cs="Times New Roman"/>
        </w:rPr>
        <w:instrText xml:space="preserve"> SEQ Таблица \* ARABIC </w:instrText>
      </w:r>
      <w:r w:rsidRPr="00BA7C12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11</w:t>
      </w:r>
      <w:r w:rsidRPr="00BA7C1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 w:eastAsia="zh-TW"/>
        </w:rPr>
        <w:t xml:space="preserve">Список значения </w:t>
      </w:r>
      <w:r>
        <w:rPr>
          <w:rFonts w:ascii="Times New Roman" w:hAnsi="Times New Roman" w:cs="Times New Roman"/>
          <w:lang w:eastAsia="zh-TW"/>
        </w:rPr>
        <w:t>DI</w:t>
      </w:r>
    </w:p>
    <w:p w14:paraId="2E2027F2" w14:textId="51933DE3" w:rsidR="00BA7C12" w:rsidRPr="00BA7C12" w:rsidRDefault="00BA7C12" w:rsidP="00BA7C12">
      <w:pPr>
        <w:spacing w:before="156" w:after="156"/>
        <w:rPr>
          <w:lang w:val="ru-RU" w:eastAsia="zh-TW"/>
        </w:rPr>
      </w:pPr>
      <w:r w:rsidRPr="00BA7C12">
        <w:rPr>
          <w:lang w:val="ru-RU" w:eastAsia="zh-TW"/>
        </w:rPr>
        <w:t>14 системных параметров (</w:t>
      </w:r>
      <w:r w:rsidRPr="00BA7C12">
        <w:rPr>
          <w:lang w:eastAsia="zh-TW"/>
        </w:rPr>
        <w:t>degree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of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influence</w:t>
      </w:r>
      <w:r w:rsidRPr="00BA7C12">
        <w:rPr>
          <w:lang w:val="ru-RU" w:eastAsia="zh-TW"/>
        </w:rPr>
        <w:t xml:space="preserve">, </w:t>
      </w:r>
      <w:r w:rsidRPr="00BA7C12">
        <w:rPr>
          <w:lang w:eastAsia="zh-TW"/>
        </w:rPr>
        <w:t>DI</w:t>
      </w:r>
      <w:r w:rsidRPr="00BA7C12">
        <w:rPr>
          <w:lang w:val="ru-RU" w:eastAsia="zh-TW"/>
        </w:rPr>
        <w:t>) оцениваются по шкале от 0 до 5. Расчет суммарного эффекта 14 системных характеристик (</w:t>
      </w:r>
      <w:r w:rsidRPr="00BA7C12">
        <w:rPr>
          <w:lang w:eastAsia="zh-TW"/>
        </w:rPr>
        <w:t>total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degree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of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influence</w:t>
      </w:r>
      <w:r w:rsidRPr="00BA7C12">
        <w:rPr>
          <w:lang w:val="ru-RU" w:eastAsia="zh-TW"/>
        </w:rPr>
        <w:t xml:space="preserve">, </w:t>
      </w:r>
      <w:r w:rsidRPr="00BA7C12">
        <w:rPr>
          <w:lang w:eastAsia="zh-TW"/>
        </w:rPr>
        <w:t>TDI</w:t>
      </w:r>
      <w:r w:rsidRPr="00BA7C12">
        <w:rPr>
          <w:lang w:val="ru-RU" w:eastAsia="zh-TW"/>
        </w:rPr>
        <w:t>) осуществляется простым суммированием:</w:t>
      </w:r>
    </w:p>
    <w:p w14:paraId="0E083473" w14:textId="74375798" w:rsidR="00BA7C12" w:rsidRPr="00BA7C12" w:rsidRDefault="00BA7C12" w:rsidP="00BA7C12">
      <w:pPr>
        <w:spacing w:before="156" w:after="156"/>
        <w:rPr>
          <w:rFonts w:eastAsia="黑体"/>
        </w:rPr>
      </w:pPr>
      <m:oMathPara>
        <m:oMath>
          <m:r>
            <w:rPr>
              <w:rFonts w:ascii="Cambria Math" w:hAnsi="Cambria Math"/>
              <w:lang w:val="ru-RU" w:eastAsia="zh-TW"/>
            </w:rPr>
            <m:t>T</m:t>
          </m:r>
          <m:r>
            <w:rPr>
              <w:rFonts w:ascii="Cambria Math" w:hAnsi="Cambria Math"/>
              <w:lang w:eastAsia="zh-TW"/>
            </w:rPr>
            <m:t>DI=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lang w:eastAsia="zh-TW"/>
                </w:rPr>
              </m:ctrlPr>
            </m:naryPr>
            <m:sub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sub>
            <m:sup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sup>
            <m:e>
              <m:r>
                <w:rPr>
                  <w:rFonts w:ascii="Cambria Math" w:eastAsia="黑体" w:hAnsi="Cambria Math"/>
                  <w:lang w:eastAsia="zh-TW"/>
                </w:rPr>
                <m:t>DI</m:t>
              </m:r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e>
          </m:nary>
          <m:r>
            <w:rPr>
              <w:rFonts w:ascii="Cambria Math" w:eastAsia="黑体" w:hAnsi="Cambria Math"/>
              <w:lang w:eastAsia="zh-TW"/>
            </w:rPr>
            <m:t>=27</m:t>
          </m:r>
        </m:oMath>
      </m:oMathPara>
    </w:p>
    <w:p w14:paraId="327DBB1B" w14:textId="532261E3" w:rsidR="00BA7C12" w:rsidRPr="00BA7C12" w:rsidRDefault="00BA7C12" w:rsidP="00BA7C12">
      <w:pPr>
        <w:spacing w:before="156" w:after="156"/>
        <w:rPr>
          <w:rFonts w:eastAsia="黑体"/>
          <w:lang w:val="ru-RU" w:eastAsia="zh-TW"/>
        </w:rPr>
      </w:pPr>
      <w:r w:rsidRPr="00BA7C12">
        <w:rPr>
          <w:rFonts w:eastAsia="黑体"/>
          <w:lang w:val="ru-RU" w:eastAsia="zh-TW"/>
        </w:rPr>
        <w:t>Расчет значения фактора выравнивания производится по формуле</w:t>
      </w:r>
    </w:p>
    <w:p w14:paraId="51D8D667" w14:textId="59E03C80" w:rsidR="00BA7C12" w:rsidRPr="00BA7C12" w:rsidRDefault="00BA7C12" w:rsidP="00BA7C12">
      <w:pPr>
        <w:spacing w:before="156" w:after="156"/>
        <w:rPr>
          <w:rFonts w:eastAsia="黑体"/>
          <w:lang w:eastAsia="zh-TW"/>
        </w:rPr>
      </w:pPr>
      <m:oMathPara>
        <m:oMath>
          <m:r>
            <w:rPr>
              <w:rFonts w:ascii="Cambria Math" w:eastAsia="黑体" w:hAnsi="Cambria Math"/>
              <w:lang w:eastAsia="zh-TW"/>
            </w:rPr>
            <m:t>VAF=</m:t>
          </m:r>
          <m:d>
            <m:dPr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黑体" w:hAnsi="Cambria Math"/>
                  <w:lang w:eastAsia="zh-TW"/>
                </w:rPr>
                <m:t>27</m:t>
              </m:r>
              <m:r>
                <m:rPr>
                  <m:sty m:val="p"/>
                </m:rPr>
                <w:rPr>
                  <w:rFonts w:ascii="Cambria Math" w:eastAsia="黑体" w:hAnsi="Cambria Math" w:hint="eastAsia"/>
                  <w:lang w:eastAsia="zh-TW"/>
                </w:rPr>
                <m:t>×</m:t>
              </m:r>
              <m:r>
                <w:rPr>
                  <w:rFonts w:ascii="Cambria Math" w:eastAsia="黑体" w:hAnsi="Cambria Math"/>
                  <w:lang w:eastAsia="zh-TW"/>
                </w:rPr>
                <m:t>0.01</m:t>
              </m:r>
            </m:e>
          </m:d>
          <m:r>
            <w:rPr>
              <w:rFonts w:ascii="Cambria Math" w:eastAsia="黑体" w:hAnsi="Cambria Math"/>
              <w:lang w:eastAsia="zh-TW"/>
            </w:rPr>
            <m:t>+0.65=0.92</m:t>
          </m:r>
        </m:oMath>
      </m:oMathPara>
    </w:p>
    <w:p w14:paraId="725A2D74" w14:textId="3E203579" w:rsidR="001F126A" w:rsidRPr="00496746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8" w:name="_Toc190797529"/>
      <w:r w:rsidRPr="001F126A">
        <w:rPr>
          <w:rFonts w:eastAsiaTheme="minorEastAsia"/>
          <w:lang w:val="ru-RU"/>
        </w:rPr>
        <w:lastRenderedPageBreak/>
        <w:t>Расчет количества выровненных функциональных точек (AFP)</w:t>
      </w:r>
      <w:bookmarkEnd w:id="18"/>
    </w:p>
    <w:p w14:paraId="79A4128E" w14:textId="777736C5" w:rsidR="002C71FB" w:rsidRPr="002C71FB" w:rsidRDefault="002C71FB" w:rsidP="00496746">
      <w:pPr>
        <w:spacing w:before="156" w:after="156"/>
        <w:rPr>
          <w:rFonts w:eastAsiaTheme="minorEastAsia"/>
          <w:lang w:val="ru-RU"/>
        </w:rPr>
      </w:pPr>
      <w:r w:rsidRPr="002C71FB">
        <w:rPr>
          <w:rFonts w:eastAsiaTheme="minorEastAsia"/>
          <w:lang w:val="ru-RU"/>
        </w:rPr>
        <w:t>Дальнейшая оценка в выровненных функциональных точках зависит от типа оценки. Начальное оценка количества выровненных функциональных точек для программного приложения определяется по следующей формуле:</w:t>
      </w:r>
    </w:p>
    <w:p w14:paraId="3F9CCD2D" w14:textId="676332B8" w:rsidR="003A2C90" w:rsidRPr="00B43621" w:rsidRDefault="002C71FB" w:rsidP="00496746">
      <w:pPr>
        <w:spacing w:before="156" w:after="156"/>
        <w:rPr>
          <w:rFonts w:eastAsiaTheme="minorEastAsia"/>
          <w:i/>
          <w:iCs/>
          <w:color w:val="000000"/>
          <w:sz w:val="27"/>
          <w:szCs w:val="27"/>
          <w:shd w:val="clear" w:color="auto" w:fill="FFFFFF"/>
          <w:lang w:eastAsia="zh-TW"/>
        </w:rPr>
      </w:pPr>
      <m:oMathPara>
        <m:oMath>
          <m:r>
            <w:rPr>
              <w:rFonts w:ascii="Cambria Math" w:eastAsiaTheme="minorEastAsia" w:hAnsi="Cambria Math"/>
            </w:rPr>
            <m:t>AFP=</m:t>
          </m:r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UFP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7"/>
              <w:szCs w:val="27"/>
              <w:shd w:val="clear" w:color="auto" w:fill="FFFFFF"/>
            </w:rPr>
            <m:t>×</m:t>
          </m:r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VAF=106.72</m:t>
          </m:r>
        </m:oMath>
      </m:oMathPara>
    </w:p>
    <w:p w14:paraId="678A2260" w14:textId="3955AEEB" w:rsidR="001F126A" w:rsidRDefault="001F126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7243262" w14:textId="5F73F0B7" w:rsidR="001F126A" w:rsidRDefault="001F126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19" w:name="_Toc190797530"/>
      <w:r w:rsidRPr="001F126A">
        <w:rPr>
          <w:rFonts w:eastAsiaTheme="minorEastAsia"/>
          <w:lang w:val="ru-RU"/>
        </w:rPr>
        <w:lastRenderedPageBreak/>
        <w:t>COCOMO II</w:t>
      </w:r>
      <w:bookmarkEnd w:id="19"/>
    </w:p>
    <w:p w14:paraId="5197FDFB" w14:textId="6F1DAD7C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bookmarkStart w:id="20" w:name="_Toc190797531"/>
      <w:r w:rsidRPr="00DF659A">
        <w:rPr>
          <w:rFonts w:eastAsiaTheme="minorEastAsia"/>
          <w:lang w:val="ru-RU"/>
        </w:rPr>
        <w:t>Оценка размера программного продукта в KSLOC</w:t>
      </w:r>
      <w:bookmarkEnd w:id="20"/>
    </w:p>
    <w:p w14:paraId="134B74EE" w14:textId="77777777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>Стек технологий:</w:t>
      </w:r>
    </w:p>
    <w:p w14:paraId="50D1853C" w14:textId="49DCC1BC" w:rsidR="000A354D" w:rsidRPr="000A354D" w:rsidRDefault="00DF6724" w:rsidP="000A354D">
      <w:pPr>
        <w:pStyle w:val="a4"/>
        <w:numPr>
          <w:ilvl w:val="0"/>
          <w:numId w:val="3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>
        <w:rPr>
          <w:rFonts w:eastAsiaTheme="minorEastAsia" w:hint="eastAsia"/>
          <w:lang w:val="ru-RU"/>
        </w:rPr>
        <w:t>ReactJS</w:t>
      </w:r>
      <w:proofErr w:type="spellEnd"/>
      <w:r w:rsidR="000A354D" w:rsidRPr="000A354D">
        <w:rPr>
          <w:rFonts w:eastAsiaTheme="minorEastAsia"/>
          <w:lang w:val="ru-RU"/>
        </w:rPr>
        <w:t xml:space="preserve"> (TS / JS)</w:t>
      </w:r>
    </w:p>
    <w:p w14:paraId="10F1202C" w14:textId="171E8C77" w:rsidR="000A354D" w:rsidRPr="000A354D" w:rsidRDefault="000A354D" w:rsidP="000A354D">
      <w:pPr>
        <w:pStyle w:val="a4"/>
        <w:numPr>
          <w:ilvl w:val="0"/>
          <w:numId w:val="3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0A354D">
        <w:rPr>
          <w:rFonts w:eastAsiaTheme="minorEastAsia"/>
          <w:lang w:val="ru-RU"/>
        </w:rPr>
        <w:t>Backend</w:t>
      </w:r>
      <w:proofErr w:type="spellEnd"/>
      <w:r w:rsidRPr="000A354D">
        <w:rPr>
          <w:rFonts w:eastAsiaTheme="minorEastAsia"/>
          <w:lang w:val="ru-RU"/>
        </w:rPr>
        <w:t xml:space="preserve"> (</w:t>
      </w:r>
      <w:r w:rsidR="00DF6724">
        <w:rPr>
          <w:rFonts w:eastAsiaTheme="minorEastAsia"/>
        </w:rPr>
        <w:t>Java</w:t>
      </w:r>
      <w:r w:rsidRPr="000A354D">
        <w:rPr>
          <w:rFonts w:eastAsiaTheme="minorEastAsia"/>
          <w:lang w:val="ru-RU"/>
        </w:rPr>
        <w:t>)</w:t>
      </w:r>
    </w:p>
    <w:p w14:paraId="745D1701" w14:textId="5BBFC6CF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 xml:space="preserve">Разделим функциональность между слоями: - 3/4 </w:t>
      </w:r>
      <w:proofErr w:type="spellStart"/>
      <w:r w:rsidRPr="000A354D">
        <w:rPr>
          <w:rFonts w:eastAsiaTheme="minorEastAsia"/>
          <w:lang w:val="ru-RU"/>
        </w:rPr>
        <w:t>fron</w:t>
      </w:r>
      <w:proofErr w:type="spellEnd"/>
      <w:r>
        <w:rPr>
          <w:rFonts w:eastAsiaTheme="minorEastAsia"/>
        </w:rPr>
        <w:t>t</w:t>
      </w:r>
      <w:proofErr w:type="spellStart"/>
      <w:r w:rsidRPr="000A354D">
        <w:rPr>
          <w:rFonts w:eastAsiaTheme="minorEastAsia"/>
          <w:lang w:val="ru-RU"/>
        </w:rPr>
        <w:t>end</w:t>
      </w:r>
      <w:proofErr w:type="spellEnd"/>
      <w:r w:rsidRPr="000A354D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–</w:t>
      </w:r>
      <w:r w:rsidRPr="000A354D">
        <w:rPr>
          <w:rFonts w:eastAsiaTheme="minorEastAsia"/>
          <w:lang w:val="ru-RU"/>
        </w:rPr>
        <w:t xml:space="preserve"> 1/4 </w:t>
      </w:r>
      <w:proofErr w:type="spellStart"/>
      <w:r w:rsidRPr="000A354D">
        <w:rPr>
          <w:rFonts w:eastAsiaTheme="minorEastAsia"/>
          <w:lang w:val="ru-RU"/>
        </w:rPr>
        <w:t>backend</w:t>
      </w:r>
      <w:proofErr w:type="spellEnd"/>
      <w:r w:rsidRPr="000A354D">
        <w:rPr>
          <w:rFonts w:eastAsiaTheme="minorEastAsia"/>
          <w:lang w:val="ru-RU"/>
        </w:rPr>
        <w:t>. Подсчитаем</w:t>
      </w:r>
      <w:r>
        <w:rPr>
          <w:rFonts w:eastAsiaTheme="minorEastAsia"/>
          <w:lang w:val="ru-RU"/>
        </w:rPr>
        <w:t xml:space="preserve"> </w:t>
      </w:r>
      <w:r w:rsidRPr="000A354D">
        <w:rPr>
          <w:rFonts w:eastAsiaTheme="minorEastAsia"/>
          <w:lang w:val="ru-RU"/>
        </w:rPr>
        <w:t>размер по KSLOC:</w:t>
      </w:r>
    </w:p>
    <w:p w14:paraId="324877E7" w14:textId="77777777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>Таблица коэффициентов</w:t>
      </w:r>
    </w:p>
    <w:p w14:paraId="68CF8F83" w14:textId="77777777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ru-RU"/>
            </w:rPr>
            <m:t>KSLOC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 w:cs="Cambria Math"/>
              <w:lang w:val="ru-RU"/>
            </w:rPr>
            <m:t>UFP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 w:cs="Cambria Math"/>
              <w:lang w:val="ru-RU"/>
            </w:rPr>
            <m:t>SIZE</m:t>
          </m:r>
        </m:oMath>
      </m:oMathPara>
    </w:p>
    <w:p w14:paraId="33B01797" w14:textId="77777777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116×3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ru-RU"/>
                </w:rPr>
                <m:t>/</m:t>
              </m:r>
              <m:r>
                <w:rPr>
                  <w:rFonts w:ascii="Cambria Math" w:eastAsiaTheme="minorEastAsia" w:hAnsi="Cambria Math"/>
                  <w:lang w:val="ru-RU"/>
                </w:rPr>
                <m:t>4×0.060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116×1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ru-RU"/>
                </w:rPr>
                <m:t>/</m:t>
              </m:r>
              <m:r>
                <w:rPr>
                  <w:rFonts w:ascii="Cambria Math" w:eastAsiaTheme="minorEastAsia" w:hAnsi="Cambria Math"/>
                  <w:lang w:val="ru-RU"/>
                </w:rPr>
                <m:t>4×0.053</m:t>
              </m:r>
            </m:e>
          </m:d>
        </m:oMath>
      </m:oMathPara>
    </w:p>
    <w:p w14:paraId="4C87B24C" w14:textId="6068E899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=5.22+1.537=6</m:t>
          </m:r>
          <m:r>
            <w:rPr>
              <w:rFonts w:ascii="Cambria Math" w:eastAsiaTheme="minorEastAsia" w:hAnsi="Cambria Math"/>
            </w:rPr>
            <m:t>.757</m:t>
          </m:r>
        </m:oMath>
      </m:oMathPara>
    </w:p>
    <w:p w14:paraId="5B245380" w14:textId="01E5D158" w:rsidR="00DF659A" w:rsidRPr="00073863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bookmarkStart w:id="21" w:name="_Toc190797532"/>
      <w:r w:rsidRPr="00DF659A">
        <w:rPr>
          <w:rFonts w:eastAsiaTheme="minorEastAsia"/>
          <w:lang w:val="ru-RU"/>
        </w:rPr>
        <w:t>Оценка уровней факторов масштаба</w:t>
      </w:r>
      <w:bookmarkEnd w:id="21"/>
    </w:p>
    <w:p w14:paraId="6E26377B" w14:textId="61BB14F7" w:rsidR="002943C8" w:rsidRPr="002943C8" w:rsidRDefault="002943C8" w:rsidP="002943C8">
      <w:pPr>
        <w:spacing w:before="156" w:after="156"/>
        <w:rPr>
          <w:rFonts w:eastAsia="宋体"/>
          <w:lang w:val="ru-RU"/>
        </w:rPr>
      </w:pPr>
      <w:r w:rsidRPr="002943C8">
        <w:rPr>
          <w:rFonts w:eastAsia="宋体"/>
          <w:lang w:val="ru-RU"/>
        </w:rPr>
        <w:t xml:space="preserve">В методике используются пять факторов масштаба </w:t>
      </w:r>
      <w:proofErr w:type="gramStart"/>
      <w:r w:rsidRPr="002943C8">
        <w:rPr>
          <w:rFonts w:eastAsia="宋体"/>
        </w:rPr>
        <w:t>SF</w:t>
      </w:r>
      <w:r w:rsidRPr="002943C8">
        <w:rPr>
          <w:rFonts w:eastAsia="宋体"/>
          <w:vertAlign w:val="subscript"/>
          <w:lang w:val="ru-RU"/>
        </w:rPr>
        <w:t>;</w:t>
      </w:r>
      <w:r w:rsidRPr="002943C8">
        <w:rPr>
          <w:rFonts w:eastAsia="宋体"/>
          <w:lang w:val="ru-RU"/>
        </w:rPr>
        <w:t>,</w:t>
      </w:r>
      <w:proofErr w:type="gramEnd"/>
      <w:r w:rsidRPr="002943C8">
        <w:rPr>
          <w:rFonts w:eastAsia="宋体"/>
          <w:lang w:val="ru-RU"/>
        </w:rPr>
        <w:t xml:space="preserve"> которые определяются следующими характеристиками проекта:</w:t>
      </w:r>
    </w:p>
    <w:p w14:paraId="27B89C81" w14:textId="4F25A5CE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  <w:lang w:val="ru-RU"/>
        </w:rPr>
      </w:pPr>
      <w:r w:rsidRPr="002943C8">
        <w:rPr>
          <w:rFonts w:eastAsiaTheme="minorEastAsia"/>
        </w:rPr>
        <w:t>PREC</w:t>
      </w:r>
      <w:r w:rsidRPr="002943C8">
        <w:rPr>
          <w:rFonts w:eastAsiaTheme="minorEastAsia"/>
          <w:lang w:val="ru-RU"/>
        </w:rPr>
        <w:t xml:space="preserve"> - </w:t>
      </w:r>
      <w:proofErr w:type="spellStart"/>
      <w:r w:rsidRPr="002943C8">
        <w:rPr>
          <w:rFonts w:eastAsiaTheme="minorEastAsia"/>
          <w:lang w:val="ru-RU"/>
        </w:rPr>
        <w:t>прецедентность</w:t>
      </w:r>
      <w:proofErr w:type="spellEnd"/>
      <w:r w:rsidRPr="002943C8">
        <w:rPr>
          <w:rFonts w:eastAsiaTheme="minorEastAsia"/>
          <w:lang w:val="ru-RU"/>
        </w:rPr>
        <w:t>, наличие опыта аналогичных разработок</w:t>
      </w:r>
    </w:p>
    <w:p w14:paraId="7058D634" w14:textId="50D13C32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FLEX - </w:t>
      </w:r>
      <w:proofErr w:type="spellStart"/>
      <w:r w:rsidRPr="002943C8">
        <w:rPr>
          <w:rFonts w:eastAsiaTheme="minorEastAsia"/>
        </w:rPr>
        <w:t>гибкость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процесса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разработки</w:t>
      </w:r>
      <w:proofErr w:type="spellEnd"/>
    </w:p>
    <w:p w14:paraId="1B1E84D3" w14:textId="247D6BCA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RESL - </w:t>
      </w:r>
      <w:proofErr w:type="spellStart"/>
      <w:r w:rsidRPr="002943C8">
        <w:rPr>
          <w:rFonts w:eastAsiaTheme="minorEastAsia"/>
        </w:rPr>
        <w:t>архитектура</w:t>
      </w:r>
      <w:proofErr w:type="spellEnd"/>
      <w:r w:rsidRPr="002943C8">
        <w:rPr>
          <w:rFonts w:eastAsiaTheme="minorEastAsia"/>
        </w:rPr>
        <w:t xml:space="preserve"> и </w:t>
      </w:r>
      <w:proofErr w:type="spellStart"/>
      <w:r w:rsidRPr="002943C8">
        <w:rPr>
          <w:rFonts w:eastAsiaTheme="minorEastAsia"/>
        </w:rPr>
        <w:t>разрешение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рисков</w:t>
      </w:r>
      <w:proofErr w:type="spellEnd"/>
    </w:p>
    <w:p w14:paraId="7CDA56C2" w14:textId="3F2BCB97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TEAM - </w:t>
      </w:r>
      <w:proofErr w:type="spellStart"/>
      <w:r w:rsidRPr="002943C8">
        <w:rPr>
          <w:rFonts w:eastAsiaTheme="minorEastAsia"/>
        </w:rPr>
        <w:t>сработанность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команды</w:t>
      </w:r>
      <w:proofErr w:type="spellEnd"/>
    </w:p>
    <w:p w14:paraId="1ACD7778" w14:textId="46C33ABC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PMAT - </w:t>
      </w:r>
      <w:proofErr w:type="spellStart"/>
      <w:r w:rsidRPr="002943C8">
        <w:rPr>
          <w:rFonts w:eastAsiaTheme="minorEastAsia"/>
        </w:rPr>
        <w:t>зрелость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процессов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2800" w:rsidRPr="004F2800" w14:paraId="36E16017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5D74831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5" w:type="dxa"/>
            <w:noWrap/>
            <w:hideMark/>
          </w:tcPr>
          <w:p w14:paraId="5EF976B6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Уровень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6" w:type="dxa"/>
            <w:noWrap/>
            <w:hideMark/>
          </w:tcPr>
          <w:p w14:paraId="234C0826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Значение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уровня</w:t>
            </w:r>
            <w:proofErr w:type="spellEnd"/>
          </w:p>
        </w:tc>
      </w:tr>
      <w:tr w:rsidR="004F2800" w:rsidRPr="004F2800" w14:paraId="210F882D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F30145D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PREC</w:t>
            </w:r>
          </w:p>
        </w:tc>
        <w:tc>
          <w:tcPr>
            <w:tcW w:w="2765" w:type="dxa"/>
            <w:noWrap/>
            <w:hideMark/>
          </w:tcPr>
          <w:p w14:paraId="728A34F5" w14:textId="7E79DE57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297EFD">
              <w:rPr>
                <w:rFonts w:eastAsia="DengXian"/>
                <w:color w:val="000000"/>
                <w:kern w:val="0"/>
                <w:sz w:val="21"/>
                <w:szCs w:val="21"/>
              </w:rPr>
              <w:t>Very High</w:t>
            </w:r>
          </w:p>
        </w:tc>
        <w:tc>
          <w:tcPr>
            <w:tcW w:w="2766" w:type="dxa"/>
            <w:noWrap/>
            <w:hideMark/>
          </w:tcPr>
          <w:p w14:paraId="3B1EA0E7" w14:textId="31BF92B8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1.24</w:t>
            </w:r>
          </w:p>
        </w:tc>
      </w:tr>
      <w:tr w:rsidR="004F2800" w:rsidRPr="004F2800" w14:paraId="0AB22534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6BE7DA0C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FLEX</w:t>
            </w:r>
          </w:p>
        </w:tc>
        <w:tc>
          <w:tcPr>
            <w:tcW w:w="2765" w:type="dxa"/>
            <w:noWrap/>
            <w:hideMark/>
          </w:tcPr>
          <w:p w14:paraId="38A4E4F0" w14:textId="3DED080C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Nominal</w:t>
            </w:r>
          </w:p>
        </w:tc>
        <w:tc>
          <w:tcPr>
            <w:tcW w:w="2766" w:type="dxa"/>
            <w:noWrap/>
            <w:hideMark/>
          </w:tcPr>
          <w:p w14:paraId="28EF984A" w14:textId="46CEFF4E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3.04</w:t>
            </w:r>
          </w:p>
        </w:tc>
      </w:tr>
      <w:tr w:rsidR="004F2800" w:rsidRPr="004F2800" w14:paraId="1E427264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6F49F8F4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RESL</w:t>
            </w:r>
          </w:p>
        </w:tc>
        <w:tc>
          <w:tcPr>
            <w:tcW w:w="2765" w:type="dxa"/>
            <w:noWrap/>
            <w:hideMark/>
          </w:tcPr>
          <w:p w14:paraId="03E0AA45" w14:textId="45124582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5CF0D5AF" w14:textId="11924711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2.83</w:t>
            </w:r>
          </w:p>
        </w:tc>
      </w:tr>
      <w:tr w:rsidR="004F2800" w:rsidRPr="004F2800" w14:paraId="10B5485A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62B3BAB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TEAM</w:t>
            </w:r>
          </w:p>
        </w:tc>
        <w:tc>
          <w:tcPr>
            <w:tcW w:w="2765" w:type="dxa"/>
            <w:noWrap/>
            <w:hideMark/>
          </w:tcPr>
          <w:p w14:paraId="739D0B0D" w14:textId="166154AA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6ABDDC32" w14:textId="4C3E72B5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2.19</w:t>
            </w:r>
          </w:p>
        </w:tc>
      </w:tr>
      <w:tr w:rsidR="004F2800" w:rsidRPr="004F2800" w14:paraId="4BBE05EA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15A5648A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PMAT</w:t>
            </w:r>
          </w:p>
        </w:tc>
        <w:tc>
          <w:tcPr>
            <w:tcW w:w="2765" w:type="dxa"/>
            <w:noWrap/>
            <w:hideMark/>
          </w:tcPr>
          <w:p w14:paraId="050EAC52" w14:textId="2A9C184D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1EF58362" w14:textId="71C5E3E9" w:rsidR="004F2800" w:rsidRPr="004F2800" w:rsidRDefault="00297EFD" w:rsidP="00AC053B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3.12</w:t>
            </w:r>
          </w:p>
        </w:tc>
      </w:tr>
    </w:tbl>
    <w:p w14:paraId="04C181DE" w14:textId="0B8BEC19" w:rsidR="004F2800" w:rsidRPr="00AC053B" w:rsidRDefault="00AC053B" w:rsidP="00AC053B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AC053B">
        <w:rPr>
          <w:rFonts w:ascii="Times New Roman" w:hAnsi="Times New Roman" w:cs="Times New Roman"/>
          <w:lang w:val="ru-RU"/>
        </w:rPr>
        <w:t xml:space="preserve">Таблица </w:t>
      </w:r>
      <w:r w:rsidRPr="00AC053B">
        <w:rPr>
          <w:rFonts w:ascii="Times New Roman" w:hAnsi="Times New Roman" w:cs="Times New Roman"/>
        </w:rPr>
        <w:fldChar w:fldCharType="begin"/>
      </w:r>
      <w:r w:rsidRPr="00AC053B">
        <w:rPr>
          <w:rFonts w:ascii="Times New Roman" w:hAnsi="Times New Roman" w:cs="Times New Roman"/>
          <w:lang w:val="ru-RU"/>
        </w:rPr>
        <w:instrText xml:space="preserve"> </w:instrText>
      </w:r>
      <w:r w:rsidRPr="00AC053B">
        <w:rPr>
          <w:rFonts w:ascii="Times New Roman" w:hAnsi="Times New Roman" w:cs="Times New Roman"/>
        </w:rPr>
        <w:instrText>SEQ</w:instrText>
      </w:r>
      <w:r w:rsidRPr="00AC053B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AC053B">
        <w:rPr>
          <w:rFonts w:ascii="Times New Roman" w:hAnsi="Times New Roman" w:cs="Times New Roman"/>
        </w:rPr>
        <w:instrText>ARABIC</w:instrText>
      </w:r>
      <w:r w:rsidRPr="00AC053B">
        <w:rPr>
          <w:rFonts w:ascii="Times New Roman" w:hAnsi="Times New Roman" w:cs="Times New Roman"/>
          <w:lang w:val="ru-RU"/>
        </w:rPr>
        <w:instrText xml:space="preserve"> </w:instrText>
      </w:r>
      <w:r w:rsidRPr="00AC053B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12</w:t>
      </w:r>
      <w:r w:rsidRPr="00AC053B">
        <w:rPr>
          <w:rFonts w:ascii="Times New Roman" w:hAnsi="Times New Roman" w:cs="Times New Roman"/>
        </w:rPr>
        <w:fldChar w:fldCharType="end"/>
      </w:r>
      <w:r w:rsidRPr="00AC053B">
        <w:rPr>
          <w:rFonts w:ascii="Times New Roman" w:hAnsi="Times New Roman" w:cs="Times New Roman"/>
          <w:lang w:val="ru-RU"/>
        </w:rPr>
        <w:t>. Значение фактора масштаба, в зависимости от оценки его уровня</w:t>
      </w:r>
    </w:p>
    <w:p w14:paraId="60BC50B1" w14:textId="3582C324" w:rsidR="00DF659A" w:rsidRPr="004E5B78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bookmarkStart w:id="22" w:name="_Toc190797533"/>
      <w:r w:rsidRPr="00DF659A">
        <w:rPr>
          <w:rFonts w:eastAsiaTheme="minorEastAsia"/>
          <w:lang w:val="ru-RU"/>
        </w:rPr>
        <w:t>Оценка уровней множителей трудоемкости</w:t>
      </w:r>
      <w:bookmarkEnd w:id="22"/>
    </w:p>
    <w:p w14:paraId="624759A0" w14:textId="38912FD2" w:rsidR="00297EFD" w:rsidRPr="00297EFD" w:rsidRDefault="00297EFD" w:rsidP="00297EFD">
      <w:pPr>
        <w:spacing w:before="156" w:after="156"/>
        <w:rPr>
          <w:rFonts w:eastAsiaTheme="minorEastAsia"/>
          <w:lang w:val="ru-RU"/>
        </w:rPr>
      </w:pPr>
      <w:r w:rsidRPr="00297EFD">
        <w:rPr>
          <w:rFonts w:eastAsiaTheme="minorEastAsia"/>
          <w:lang w:val="ru-RU"/>
        </w:rPr>
        <w:t xml:space="preserve">Для предварительной оценки проекта необходимо оценить уровень семи множителей трудоемкости </w:t>
      </w:r>
      <w:r w:rsidRPr="00297EFD">
        <w:rPr>
          <w:rFonts w:eastAsiaTheme="minorEastAsia"/>
        </w:rPr>
        <w:t>M</w:t>
      </w:r>
      <w:r w:rsidRPr="00297EFD">
        <w:rPr>
          <w:rFonts w:eastAsiaTheme="minorEastAsia"/>
          <w:lang w:val="ru-RU"/>
        </w:rPr>
        <w:t>:</w:t>
      </w:r>
    </w:p>
    <w:p w14:paraId="66462EF5" w14:textId="38BE38DB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PERS - </w:t>
      </w:r>
      <w:proofErr w:type="spellStart"/>
      <w:r w:rsidRPr="00297EFD">
        <w:rPr>
          <w:rFonts w:eastAsiaTheme="minorEastAsia"/>
        </w:rPr>
        <w:t>квалификация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персонала</w:t>
      </w:r>
      <w:proofErr w:type="spellEnd"/>
    </w:p>
    <w:p w14:paraId="2D84530F" w14:textId="1F0650B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lastRenderedPageBreak/>
        <w:t xml:space="preserve">RCPX - </w:t>
      </w:r>
      <w:proofErr w:type="spellStart"/>
      <w:r w:rsidRPr="00297EFD">
        <w:rPr>
          <w:rFonts w:eastAsiaTheme="minorEastAsia"/>
        </w:rPr>
        <w:t>сложность</w:t>
      </w:r>
      <w:proofErr w:type="spellEnd"/>
      <w:r w:rsidRPr="00297EFD">
        <w:rPr>
          <w:rFonts w:eastAsiaTheme="minorEastAsia"/>
        </w:rPr>
        <w:t xml:space="preserve"> и </w:t>
      </w:r>
      <w:proofErr w:type="spellStart"/>
      <w:r w:rsidRPr="00297EFD">
        <w:rPr>
          <w:rFonts w:eastAsiaTheme="minorEastAsia"/>
        </w:rPr>
        <w:t>надежность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продукта</w:t>
      </w:r>
      <w:proofErr w:type="spellEnd"/>
    </w:p>
    <w:p w14:paraId="4873290F" w14:textId="6559C658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RUSE - </w:t>
      </w:r>
      <w:proofErr w:type="spellStart"/>
      <w:r w:rsidRPr="00297EFD">
        <w:rPr>
          <w:rFonts w:eastAsiaTheme="minorEastAsia"/>
        </w:rPr>
        <w:t>разработка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для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повторного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использования</w:t>
      </w:r>
      <w:proofErr w:type="spellEnd"/>
    </w:p>
    <w:p w14:paraId="04FB10A6" w14:textId="32050D4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PDIF - </w:t>
      </w:r>
      <w:proofErr w:type="spellStart"/>
      <w:r w:rsidRPr="00297EFD">
        <w:rPr>
          <w:rFonts w:eastAsiaTheme="minorEastAsia"/>
        </w:rPr>
        <w:t>сложность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платформы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разработки</w:t>
      </w:r>
      <w:proofErr w:type="spellEnd"/>
    </w:p>
    <w:p w14:paraId="2EBA6EDF" w14:textId="62DF563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PREX - </w:t>
      </w:r>
      <w:proofErr w:type="spellStart"/>
      <w:r w:rsidRPr="00297EFD">
        <w:rPr>
          <w:rFonts w:eastAsiaTheme="minorEastAsia"/>
        </w:rPr>
        <w:t>опыт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персонала</w:t>
      </w:r>
      <w:proofErr w:type="spellEnd"/>
    </w:p>
    <w:p w14:paraId="413C2E30" w14:textId="6FDF2B7E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FCIL - </w:t>
      </w:r>
      <w:proofErr w:type="spellStart"/>
      <w:r w:rsidRPr="00297EFD">
        <w:rPr>
          <w:rFonts w:eastAsiaTheme="minorEastAsia"/>
        </w:rPr>
        <w:t>оборудование</w:t>
      </w:r>
      <w:proofErr w:type="spellEnd"/>
    </w:p>
    <w:p w14:paraId="5DCF870D" w14:textId="36900F61" w:rsid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CSED - </w:t>
      </w:r>
      <w:proofErr w:type="spellStart"/>
      <w:r w:rsidRPr="00297EFD">
        <w:rPr>
          <w:rFonts w:eastAsiaTheme="minorEastAsia"/>
        </w:rPr>
        <w:t>требуемое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выполнение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графика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работ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EFD" w:rsidRPr="004F2800" w14:paraId="7EE3CE04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7C4C52DC" w14:textId="7777777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5" w:type="dxa"/>
            <w:noWrap/>
            <w:hideMark/>
          </w:tcPr>
          <w:p w14:paraId="1713B5B0" w14:textId="7777777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Уровень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6" w:type="dxa"/>
            <w:noWrap/>
            <w:hideMark/>
          </w:tcPr>
          <w:p w14:paraId="6A2DECD6" w14:textId="7777777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Значение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уровня</w:t>
            </w:r>
            <w:proofErr w:type="spellEnd"/>
          </w:p>
        </w:tc>
      </w:tr>
      <w:tr w:rsidR="00297EFD" w:rsidRPr="004F2800" w14:paraId="3C531087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04636E76" w14:textId="53845009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PERS</w:t>
            </w:r>
          </w:p>
        </w:tc>
        <w:tc>
          <w:tcPr>
            <w:tcW w:w="2765" w:type="dxa"/>
            <w:noWrap/>
            <w:hideMark/>
          </w:tcPr>
          <w:p w14:paraId="759153D8" w14:textId="46480641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Extra High</w:t>
            </w:r>
          </w:p>
        </w:tc>
        <w:tc>
          <w:tcPr>
            <w:tcW w:w="2766" w:type="dxa"/>
            <w:noWrap/>
            <w:hideMark/>
          </w:tcPr>
          <w:p w14:paraId="634A8166" w14:textId="48F70E9B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0.50</w:t>
            </w:r>
          </w:p>
        </w:tc>
      </w:tr>
      <w:tr w:rsidR="00297EFD" w:rsidRPr="004F2800" w14:paraId="6BA71F92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59ADE927" w14:textId="6391201C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RCPX</w:t>
            </w:r>
          </w:p>
        </w:tc>
        <w:tc>
          <w:tcPr>
            <w:tcW w:w="2765" w:type="dxa"/>
            <w:noWrap/>
            <w:hideMark/>
          </w:tcPr>
          <w:p w14:paraId="7FD65C66" w14:textId="30BF08A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Very High</w:t>
            </w:r>
          </w:p>
        </w:tc>
        <w:tc>
          <w:tcPr>
            <w:tcW w:w="2766" w:type="dxa"/>
            <w:noWrap/>
            <w:hideMark/>
          </w:tcPr>
          <w:p w14:paraId="5DA3B016" w14:textId="03046BD4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1.91</w:t>
            </w:r>
          </w:p>
        </w:tc>
      </w:tr>
      <w:tr w:rsidR="00297EFD" w:rsidRPr="004F2800" w14:paraId="38533290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05730D3E" w14:textId="6F917046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RUSE</w:t>
            </w:r>
          </w:p>
        </w:tc>
        <w:tc>
          <w:tcPr>
            <w:tcW w:w="2765" w:type="dxa"/>
            <w:noWrap/>
            <w:hideMark/>
          </w:tcPr>
          <w:p w14:paraId="29CFB7E6" w14:textId="5F686E05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  <w:hideMark/>
          </w:tcPr>
          <w:p w14:paraId="20CECB1F" w14:textId="13032B48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  <w:tr w:rsidR="00297EFD" w:rsidRPr="004F2800" w14:paraId="5DC7C8F8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6AC79108" w14:textId="0F5A29D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PDIF</w:t>
            </w:r>
          </w:p>
        </w:tc>
        <w:tc>
          <w:tcPr>
            <w:tcW w:w="2765" w:type="dxa"/>
            <w:noWrap/>
            <w:hideMark/>
          </w:tcPr>
          <w:p w14:paraId="0513CE21" w14:textId="726C3D9B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  <w:hideMark/>
          </w:tcPr>
          <w:p w14:paraId="63D782F4" w14:textId="4891BDAD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  <w:tr w:rsidR="00297EFD" w:rsidRPr="004F2800" w14:paraId="7458C8D0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5475B55F" w14:textId="00B02566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PREX</w:t>
            </w:r>
          </w:p>
        </w:tc>
        <w:tc>
          <w:tcPr>
            <w:tcW w:w="2765" w:type="dxa"/>
            <w:noWrap/>
            <w:hideMark/>
          </w:tcPr>
          <w:p w14:paraId="42BBF133" w14:textId="48CF7319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Extra High</w:t>
            </w:r>
          </w:p>
        </w:tc>
        <w:tc>
          <w:tcPr>
            <w:tcW w:w="2766" w:type="dxa"/>
            <w:noWrap/>
            <w:hideMark/>
          </w:tcPr>
          <w:p w14:paraId="3F211CC0" w14:textId="6C1D6D51" w:rsidR="00297EFD" w:rsidRPr="004F2800" w:rsidRDefault="00297EFD" w:rsidP="000458F3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0.62</w:t>
            </w:r>
          </w:p>
        </w:tc>
      </w:tr>
      <w:tr w:rsidR="00297EFD" w:rsidRPr="004F2800" w14:paraId="4D069BB1" w14:textId="77777777" w:rsidTr="000458F3">
        <w:trPr>
          <w:trHeight w:val="300"/>
        </w:trPr>
        <w:tc>
          <w:tcPr>
            <w:tcW w:w="2765" w:type="dxa"/>
            <w:noWrap/>
          </w:tcPr>
          <w:p w14:paraId="289239EA" w14:textId="3B9D4406" w:rsidR="00297EFD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FCIL</w:t>
            </w:r>
          </w:p>
        </w:tc>
        <w:tc>
          <w:tcPr>
            <w:tcW w:w="2765" w:type="dxa"/>
            <w:noWrap/>
          </w:tcPr>
          <w:p w14:paraId="0CC49F8D" w14:textId="3F860EA2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Very High</w:t>
            </w:r>
          </w:p>
        </w:tc>
        <w:tc>
          <w:tcPr>
            <w:tcW w:w="2766" w:type="dxa"/>
            <w:noWrap/>
          </w:tcPr>
          <w:p w14:paraId="6E299A05" w14:textId="7C0E6D4A" w:rsidR="00297EFD" w:rsidRPr="004F2800" w:rsidRDefault="00297EFD" w:rsidP="000458F3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0.73</w:t>
            </w:r>
          </w:p>
        </w:tc>
      </w:tr>
      <w:tr w:rsidR="00297EFD" w:rsidRPr="004F2800" w14:paraId="084DAD68" w14:textId="77777777" w:rsidTr="000458F3">
        <w:trPr>
          <w:trHeight w:val="300"/>
        </w:trPr>
        <w:tc>
          <w:tcPr>
            <w:tcW w:w="2765" w:type="dxa"/>
            <w:noWrap/>
          </w:tcPr>
          <w:p w14:paraId="731E1EBC" w14:textId="57815BF4" w:rsidR="00297EFD" w:rsidRDefault="002943C8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SC</w:t>
            </w:r>
            <w:r w:rsidR="00297EFD">
              <w:rPr>
                <w:rFonts w:eastAsia="DengXian"/>
                <w:color w:val="000000"/>
                <w:kern w:val="0"/>
                <w:sz w:val="21"/>
                <w:szCs w:val="21"/>
              </w:rPr>
              <w:t>ED</w:t>
            </w:r>
          </w:p>
        </w:tc>
        <w:tc>
          <w:tcPr>
            <w:tcW w:w="2765" w:type="dxa"/>
            <w:noWrap/>
          </w:tcPr>
          <w:p w14:paraId="658E193E" w14:textId="48B5A80C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</w:tcPr>
          <w:p w14:paraId="176B3E9C" w14:textId="1C658D26" w:rsidR="00297EFD" w:rsidRPr="004F2800" w:rsidRDefault="00297EFD" w:rsidP="00297EFD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</w:tbl>
    <w:p w14:paraId="13E1C99C" w14:textId="055B7B38" w:rsidR="00297EFD" w:rsidRPr="00297EFD" w:rsidRDefault="00297EFD" w:rsidP="00297EFD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297EFD">
        <w:rPr>
          <w:rFonts w:ascii="Times New Roman" w:hAnsi="Times New Roman" w:cs="Times New Roman"/>
          <w:lang w:val="ru-RU"/>
        </w:rPr>
        <w:t xml:space="preserve">Таблица </w:t>
      </w:r>
      <w:r w:rsidRPr="00297EFD">
        <w:rPr>
          <w:rFonts w:ascii="Times New Roman" w:hAnsi="Times New Roman" w:cs="Times New Roman"/>
        </w:rPr>
        <w:fldChar w:fldCharType="begin"/>
      </w:r>
      <w:r w:rsidRPr="00297EFD">
        <w:rPr>
          <w:rFonts w:ascii="Times New Roman" w:hAnsi="Times New Roman" w:cs="Times New Roman"/>
          <w:lang w:val="ru-RU"/>
        </w:rPr>
        <w:instrText xml:space="preserve"> </w:instrText>
      </w:r>
      <w:r w:rsidRPr="00297EFD">
        <w:rPr>
          <w:rFonts w:ascii="Times New Roman" w:hAnsi="Times New Roman" w:cs="Times New Roman"/>
        </w:rPr>
        <w:instrText>SEQ</w:instrText>
      </w:r>
      <w:r w:rsidRPr="00297EFD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297EFD">
        <w:rPr>
          <w:rFonts w:ascii="Times New Roman" w:hAnsi="Times New Roman" w:cs="Times New Roman"/>
        </w:rPr>
        <w:instrText>ARABIC</w:instrText>
      </w:r>
      <w:r w:rsidRPr="00297EFD">
        <w:rPr>
          <w:rFonts w:ascii="Times New Roman" w:hAnsi="Times New Roman" w:cs="Times New Roman"/>
          <w:lang w:val="ru-RU"/>
        </w:rPr>
        <w:instrText xml:space="preserve"> </w:instrText>
      </w:r>
      <w:r w:rsidRPr="00297EFD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13</w:t>
      </w:r>
      <w:r w:rsidRPr="00297EFD">
        <w:rPr>
          <w:rFonts w:ascii="Times New Roman" w:hAnsi="Times New Roman" w:cs="Times New Roman"/>
        </w:rPr>
        <w:fldChar w:fldCharType="end"/>
      </w:r>
      <w:r w:rsidRPr="00297EFD">
        <w:rPr>
          <w:rFonts w:ascii="Times New Roman" w:hAnsi="Times New Roman" w:cs="Times New Roman"/>
          <w:lang w:val="ru-RU"/>
        </w:rPr>
        <w:t>. Значения множителей трудоемкости, в зависимости от оценки их уровня</w:t>
      </w:r>
    </w:p>
    <w:p w14:paraId="308FB68B" w14:textId="39885E84" w:rsidR="00DF659A" w:rsidRDefault="00DF659A" w:rsidP="00DF659A">
      <w:pPr>
        <w:pStyle w:val="3"/>
        <w:spacing w:before="156" w:after="156"/>
        <w:rPr>
          <w:rFonts w:eastAsiaTheme="minorEastAsia"/>
        </w:rPr>
      </w:pPr>
      <w:bookmarkStart w:id="23" w:name="_Toc190797534"/>
      <w:r w:rsidRPr="00DF659A">
        <w:rPr>
          <w:rFonts w:eastAsiaTheme="minorEastAsia"/>
          <w:lang w:val="ru-RU"/>
        </w:rPr>
        <w:t>Оценка трудоемкости проекта</w:t>
      </w:r>
      <w:bookmarkEnd w:id="23"/>
    </w:p>
    <w:p w14:paraId="7B7E55E8" w14:textId="3C86CCE0" w:rsidR="00A910F0" w:rsidRPr="002943C8" w:rsidRDefault="002943C8" w:rsidP="00A910F0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PM=A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r>
            <w:rPr>
              <w:rFonts w:ascii="Cambria Math" w:eastAsiaTheme="minorEastAsia" w:hAnsi="Cambria Math"/>
            </w:rPr>
            <m:t>SIZ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A=2.94</m:t>
          </m:r>
        </m:oMath>
      </m:oMathPara>
    </w:p>
    <w:p w14:paraId="2BE8ACE4" w14:textId="7F2DD985" w:rsidR="002943C8" w:rsidRPr="002943C8" w:rsidRDefault="002943C8" w:rsidP="00A910F0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E=B+0.01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B=0.91</m:t>
          </m:r>
        </m:oMath>
      </m:oMathPara>
    </w:p>
    <w:p w14:paraId="5B92BDED" w14:textId="71C0EF77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SIZE</m:t>
        </m:r>
      </m:oMath>
      <w:r w:rsidRPr="00A51215">
        <w:rPr>
          <w:rFonts w:eastAsiaTheme="minorEastAsia"/>
          <w:lang w:val="ru-RU"/>
        </w:rPr>
        <w:t xml:space="preserve"> — размер продукта в </w:t>
      </w:r>
      <w:r w:rsidRPr="00A51215">
        <w:rPr>
          <w:rFonts w:eastAsiaTheme="minorEastAsia"/>
        </w:rPr>
        <w:t>KSLOC</w:t>
      </w:r>
    </w:p>
    <w:p w14:paraId="278D20F0" w14:textId="6112AB32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51215">
        <w:rPr>
          <w:rFonts w:eastAsiaTheme="minorEastAsia"/>
          <w:lang w:val="ru-RU"/>
        </w:rPr>
        <w:t xml:space="preserve"> — множители трудоемкости</w:t>
      </w:r>
    </w:p>
    <w:p w14:paraId="6C3569FB" w14:textId="5B67539A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51215">
        <w:rPr>
          <w:rFonts w:eastAsiaTheme="minorEastAsia"/>
          <w:lang w:val="ru-RU"/>
        </w:rPr>
        <w:t xml:space="preserve"> — факторы масштаба</w:t>
      </w:r>
    </w:p>
    <w:p w14:paraId="582FB75F" w14:textId="44B723DF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=7</m:t>
        </m:r>
      </m:oMath>
      <w:r w:rsidRPr="00A51215">
        <w:rPr>
          <w:rFonts w:eastAsiaTheme="minorEastAsia"/>
          <w:lang w:val="ru-RU"/>
        </w:rPr>
        <w:t xml:space="preserve"> — для предварительной оценки</w:t>
      </w:r>
    </w:p>
    <w:p w14:paraId="3EDB624D" w14:textId="1E4E3086" w:rsidR="002943C8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=17</m:t>
        </m:r>
      </m:oMath>
      <w:r w:rsidRPr="00A51215">
        <w:rPr>
          <w:rFonts w:eastAsiaTheme="minorEastAsia"/>
          <w:lang w:val="ru-RU"/>
        </w:rPr>
        <w:t xml:space="preserve"> — для детальной оценки</w:t>
      </w:r>
    </w:p>
    <w:p w14:paraId="7C53216B" w14:textId="2B12163B" w:rsidR="00A51215" w:rsidRPr="00A51215" w:rsidRDefault="00A51215" w:rsidP="00A51215">
      <w:pPr>
        <w:spacing w:before="156" w:after="156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E = 0.91 + 0.01 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12.42 = 0.91 + 0.1242 = 1.0342</m:t>
          </m:r>
        </m:oMath>
      </m:oMathPara>
    </w:p>
    <w:p w14:paraId="1913B37C" w14:textId="6EE91D15" w:rsidR="00A51215" w:rsidRPr="00566EC5" w:rsidRDefault="00A51215" w:rsidP="00A51215">
      <w:pPr>
        <w:spacing w:before="156" w:after="156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PM=2.94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7.024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0.5533=11.597 </m:t>
          </m:r>
          <m:r>
            <m:rPr>
              <m:nor/>
            </m:rPr>
            <w:rPr>
              <w:rFonts w:ascii="Cambria Math" w:eastAsiaTheme="minorEastAsia" w:hAnsi="Cambria Math"/>
              <w:lang w:val="ru-RU"/>
            </w:rPr>
            <m:t>человеко-мес</m:t>
          </m:r>
          <m:r>
            <w:rPr>
              <w:rFonts w:ascii="Cambria Math" w:eastAsiaTheme="minorEastAsia" w:hAnsi="Cambria Math"/>
              <w:lang w:val="ru-RU"/>
            </w:rPr>
            <m:t>=1855.52</m:t>
          </m:r>
        </m:oMath>
      </m:oMathPara>
    </w:p>
    <w:p w14:paraId="2BCDCC69" w14:textId="77777777" w:rsidR="00A51215" w:rsidRPr="00A51215" w:rsidRDefault="00A51215" w:rsidP="00A51215">
      <w:pPr>
        <w:spacing w:before="156" w:after="156"/>
        <w:rPr>
          <w:rFonts w:eastAsiaTheme="minorEastAsia"/>
          <w:lang w:val="ru-RU"/>
        </w:rPr>
      </w:pPr>
    </w:p>
    <w:p w14:paraId="2A69D0BE" w14:textId="3879D560" w:rsidR="00DF659A" w:rsidRDefault="00DF659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A715540" w14:textId="5F2AE53A" w:rsidR="00DF659A" w:rsidRDefault="00DF659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24" w:name="_Toc190797535"/>
      <w:proofErr w:type="spellStart"/>
      <w:r w:rsidRPr="00DF659A">
        <w:rPr>
          <w:rFonts w:eastAsiaTheme="minorEastAsia"/>
          <w:lang w:val="ru-RU"/>
        </w:rPr>
        <w:lastRenderedPageBreak/>
        <w:t>Use</w:t>
      </w:r>
      <w:proofErr w:type="spellEnd"/>
      <w:r w:rsidRPr="00DF659A">
        <w:rPr>
          <w:rFonts w:eastAsiaTheme="minorEastAsia"/>
          <w:lang w:val="ru-RU"/>
        </w:rPr>
        <w:t xml:space="preserve"> Case </w:t>
      </w:r>
      <w:proofErr w:type="spellStart"/>
      <w:r w:rsidRPr="00DF659A">
        <w:rPr>
          <w:rFonts w:eastAsiaTheme="minorEastAsia"/>
          <w:lang w:val="ru-RU"/>
        </w:rPr>
        <w:t>Points</w:t>
      </w:r>
      <w:bookmarkEnd w:id="24"/>
      <w:proofErr w:type="spellEnd"/>
    </w:p>
    <w:p w14:paraId="69B521A7" w14:textId="178FD347" w:rsidR="004E5B78" w:rsidRPr="00E70537" w:rsidRDefault="00076A30" w:rsidP="00076A30">
      <w:pPr>
        <w:tabs>
          <w:tab w:val="left" w:pos="826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noProof/>
          <w:lang w:val="ru-RU"/>
        </w:rPr>
        <w:drawing>
          <wp:inline distT="0" distB="0" distL="0" distR="0" wp14:anchorId="03A8FA74" wp14:editId="0DD13204">
            <wp:extent cx="3541252" cy="7315200"/>
            <wp:effectExtent l="0" t="0" r="2540" b="0"/>
            <wp:docPr id="1385525486" name="图片 3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5486" name="图片 3" descr="手机屏幕的截图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500" cy="73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B64" w14:textId="546BF382" w:rsidR="004E5B78" w:rsidRPr="00EC65A8" w:rsidRDefault="004E5B78">
      <w:pPr>
        <w:rPr>
          <w:rFonts w:eastAsiaTheme="minorEastAsia"/>
          <w:kern w:val="3"/>
          <w:lang w:eastAsia="ja-JP"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UCP</m:t>
          </m:r>
          <m:r>
            <w:rPr>
              <w:rFonts w:ascii="Cambria Math" w:eastAsia="Yu Mincho" w:hAnsi="Cambria Math"/>
              <w:kern w:val="3"/>
              <w:lang w:val="ru-RU" w:eastAsia="ja-JP" w:bidi="hi-IN"/>
            </w:rPr>
            <m:t xml:space="preserve"> = 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TC</m:t>
          </m:r>
          <m:r>
            <w:rPr>
              <w:rFonts w:ascii="Cambria Math" w:eastAsia="Yu Mincho" w:hAnsi="Cambria Math" w:hint="eastAsia"/>
              <w:kern w:val="3"/>
              <w:lang w:bidi="hi-IN"/>
            </w:rPr>
            <m:t>F</m:t>
          </m:r>
          <m:r>
            <m:rPr>
              <m:sty m:val="p"/>
            </m:rPr>
            <w:rPr>
              <w:rFonts w:ascii="Cambria Math" w:eastAsia="Yu Mincho" w:hAnsi="Cambria Math" w:cs="Cambria Math"/>
              <w:kern w:val="3"/>
              <w:lang w:bidi="hi-IN"/>
            </w:rPr>
            <m:t>⋅</m:t>
          </m:r>
          <m:r>
            <w:rPr>
              <w:rFonts w:ascii="Cambria Math" w:eastAsia="Yu Mincho" w:hAnsi="Cambria Math" w:hint="eastAsia"/>
              <w:kern w:val="3"/>
              <w:lang w:bidi="hi-IN"/>
            </w:rPr>
            <m:t>E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CF</m:t>
          </m:r>
          <m:r>
            <m:rPr>
              <m:sty m:val="p"/>
            </m:rPr>
            <w:rPr>
              <w:rFonts w:ascii="Cambria Math" w:eastAsia="Yu Mincho" w:hAnsi="Cambria Math" w:cs="Cambria Math"/>
              <w:kern w:val="3"/>
              <w:lang w:bidi="hi-IN"/>
            </w:rPr>
            <m:t>⋅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UUCP</m:t>
          </m:r>
          <m:r>
            <m:rPr>
              <m:sty m:val="p"/>
            </m:rPr>
            <w:rPr>
              <w:rFonts w:ascii="Cambria Math" w:eastAsia="Yu Mincho" w:hAnsi="Cambria Math" w:cs="Cambria Math"/>
              <w:kern w:val="3"/>
              <w:lang w:bidi="hi-IN"/>
            </w:rPr>
            <m:t>⋅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PF</m:t>
          </m:r>
        </m:oMath>
      </m:oMathPara>
    </w:p>
    <w:p w14:paraId="02AF59E9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t>Technical Complexity Factor (TCF).</w:t>
      </w:r>
    </w:p>
    <w:p w14:paraId="1C18FA3E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t>Environment Complexity Factor (ECF).</w:t>
      </w:r>
    </w:p>
    <w:p w14:paraId="0544D1A7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lastRenderedPageBreak/>
        <w:t>Unadjusted Use Case Points (UUCP).</w:t>
      </w:r>
    </w:p>
    <w:p w14:paraId="3C2BB5D5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t>Productivity Factor (PF).</w:t>
      </w:r>
    </w:p>
    <w:p w14:paraId="5CFD3E53" w14:textId="77777777" w:rsidR="00EC65A8" w:rsidRPr="005E0A6F" w:rsidRDefault="00EC65A8" w:rsidP="00EC65A8">
      <w:pPr>
        <w:spacing w:before="156" w:after="156"/>
        <w:rPr>
          <w:rFonts w:eastAsia="Yu Mincho"/>
          <w:lang w:val="ru-RU" w:eastAsia="ja-JP" w:bidi="hi-IN"/>
        </w:rPr>
      </w:pPr>
      <w:r w:rsidRPr="005E0A6F">
        <w:rPr>
          <w:rFonts w:eastAsia="Yu Mincho"/>
          <w:lang w:val="ru-RU" w:eastAsia="ja-JP" w:bidi="hi-IN"/>
        </w:rPr>
        <w:t xml:space="preserve">Необходимые шаги для создания оценки на основе метода </w:t>
      </w:r>
      <w:r w:rsidRPr="005E0A6F">
        <w:rPr>
          <w:rFonts w:eastAsia="Yu Mincho"/>
          <w:lang w:eastAsia="ja-JP" w:bidi="hi-IN"/>
        </w:rPr>
        <w:t>UCP</w:t>
      </w:r>
      <w:r w:rsidRPr="005E0A6F">
        <w:rPr>
          <w:rFonts w:eastAsia="Yu Mincho"/>
          <w:lang w:val="ru-RU" w:eastAsia="ja-JP" w:bidi="hi-IN"/>
        </w:rPr>
        <w:t>:</w:t>
      </w:r>
    </w:p>
    <w:p w14:paraId="7A4CDBD4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Определение и вычисление технических факторов.</w:t>
      </w:r>
    </w:p>
    <w:p w14:paraId="719A4082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Определение и вычисление экологических факторов.</w:t>
      </w:r>
    </w:p>
    <w:p w14:paraId="45A9BC07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Вычисление нескорректированных точек вариантов использования.</w:t>
      </w:r>
    </w:p>
    <w:p w14:paraId="1B9F3BAD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Определение фактора производительности.</w:t>
      </w:r>
    </w:p>
    <w:p w14:paraId="46C11B3D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Вычисление произведения переменных.</w:t>
      </w:r>
    </w:p>
    <w:p w14:paraId="27F8C4A7" w14:textId="77777777" w:rsidR="00EC65A8" w:rsidRDefault="00EC65A8" w:rsidP="00EC65A8">
      <w:pPr>
        <w:pStyle w:val="2"/>
        <w:spacing w:before="156" w:after="156"/>
        <w:rPr>
          <w:rFonts w:eastAsia="Yu Mincho"/>
          <w:lang w:eastAsia="ja-JP" w:bidi="hi-IN"/>
        </w:rPr>
      </w:pPr>
      <w:bookmarkStart w:id="25" w:name="_Toc190797536"/>
      <w:r w:rsidRPr="00EC65A8">
        <w:rPr>
          <w:rFonts w:eastAsia="Yu Mincho"/>
          <w:lang w:val="az-Cyrl-AZ" w:eastAsia="ja-JP" w:bidi="hi-IN"/>
        </w:rPr>
        <w:t>Technical Complexity Factors</w:t>
      </w:r>
      <w:r w:rsidRPr="00EC65A8">
        <w:rPr>
          <w:rFonts w:eastAsia="Yu Mincho"/>
          <w:lang w:eastAsia="ja-JP" w:bidi="hi-IN"/>
        </w:rPr>
        <w:t>:</w:t>
      </w:r>
      <w:bookmarkEnd w:id="25"/>
    </w:p>
    <w:tbl>
      <w:tblPr>
        <w:tblStyle w:val="a7"/>
        <w:tblW w:w="8455" w:type="dxa"/>
        <w:tblLook w:val="04A0" w:firstRow="1" w:lastRow="0" w:firstColumn="1" w:lastColumn="0" w:noHBand="0" w:noVBand="1"/>
      </w:tblPr>
      <w:tblGrid>
        <w:gridCol w:w="1406"/>
        <w:gridCol w:w="2842"/>
        <w:gridCol w:w="889"/>
        <w:gridCol w:w="1751"/>
        <w:gridCol w:w="1567"/>
      </w:tblGrid>
      <w:tr w:rsidR="00CA6BF0" w:rsidRPr="005C1F1F" w14:paraId="41F65DE2" w14:textId="77777777" w:rsidTr="00CA6BF0">
        <w:tc>
          <w:tcPr>
            <w:tcW w:w="1406" w:type="dxa"/>
          </w:tcPr>
          <w:p w14:paraId="358E2062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Технический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  <w:tc>
          <w:tcPr>
            <w:tcW w:w="2842" w:type="dxa"/>
          </w:tcPr>
          <w:p w14:paraId="287D2732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Описание</w:t>
            </w:r>
            <w:proofErr w:type="spellEnd"/>
          </w:p>
        </w:tc>
        <w:tc>
          <w:tcPr>
            <w:tcW w:w="889" w:type="dxa"/>
          </w:tcPr>
          <w:p w14:paraId="6455699A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Масса</w:t>
            </w:r>
            <w:proofErr w:type="spellEnd"/>
          </w:p>
        </w:tc>
        <w:tc>
          <w:tcPr>
            <w:tcW w:w="1751" w:type="dxa"/>
          </w:tcPr>
          <w:p w14:paraId="3BC11AE1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Воспринимаемая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</w:p>
        </w:tc>
        <w:tc>
          <w:tcPr>
            <w:tcW w:w="1567" w:type="dxa"/>
          </w:tcPr>
          <w:p w14:paraId="7A30ECB9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Рассчитанный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</w:tr>
      <w:tr w:rsidR="00CA6BF0" w:rsidRPr="005C1F1F" w14:paraId="470FCBCC" w14:textId="77777777" w:rsidTr="00CA6BF0">
        <w:tc>
          <w:tcPr>
            <w:tcW w:w="1406" w:type="dxa"/>
            <w:vAlign w:val="center"/>
          </w:tcPr>
          <w:p w14:paraId="237C7780" w14:textId="59D6991E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</w:t>
            </w:r>
          </w:p>
        </w:tc>
        <w:tc>
          <w:tcPr>
            <w:tcW w:w="2842" w:type="dxa"/>
            <w:vAlign w:val="center"/>
          </w:tcPr>
          <w:p w14:paraId="79013F84" w14:textId="264EF6ED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Распределенная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система</w:t>
            </w:r>
            <w:proofErr w:type="spellEnd"/>
          </w:p>
        </w:tc>
        <w:tc>
          <w:tcPr>
            <w:tcW w:w="889" w:type="dxa"/>
            <w:vAlign w:val="center"/>
          </w:tcPr>
          <w:p w14:paraId="3FEE98E0" w14:textId="3E6398C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  <w:tc>
          <w:tcPr>
            <w:tcW w:w="1751" w:type="dxa"/>
            <w:vAlign w:val="center"/>
          </w:tcPr>
          <w:p w14:paraId="3F6B8ED5" w14:textId="39FE1AFB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3</w:t>
            </w:r>
          </w:p>
        </w:tc>
        <w:tc>
          <w:tcPr>
            <w:tcW w:w="1567" w:type="dxa"/>
            <w:vAlign w:val="center"/>
          </w:tcPr>
          <w:p w14:paraId="1C5369D5" w14:textId="3ECE1252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6</w:t>
            </w:r>
          </w:p>
        </w:tc>
      </w:tr>
      <w:tr w:rsidR="00CA6BF0" w:rsidRPr="005C1F1F" w14:paraId="26DDA902" w14:textId="77777777" w:rsidTr="00CA6BF0">
        <w:tc>
          <w:tcPr>
            <w:tcW w:w="1406" w:type="dxa"/>
            <w:vAlign w:val="center"/>
          </w:tcPr>
          <w:p w14:paraId="440A2C86" w14:textId="01B3BD9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T2</w:t>
            </w:r>
          </w:p>
        </w:tc>
        <w:tc>
          <w:tcPr>
            <w:tcW w:w="2842" w:type="dxa"/>
            <w:vAlign w:val="center"/>
          </w:tcPr>
          <w:p w14:paraId="555ADB3B" w14:textId="32EF5A3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Производительность</w:t>
            </w:r>
            <w:proofErr w:type="spellEnd"/>
          </w:p>
        </w:tc>
        <w:tc>
          <w:tcPr>
            <w:tcW w:w="889" w:type="dxa"/>
            <w:vAlign w:val="center"/>
          </w:tcPr>
          <w:p w14:paraId="19995C60" w14:textId="2365F22A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2B797E9B" w14:textId="1907EF7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4</w:t>
            </w:r>
          </w:p>
        </w:tc>
        <w:tc>
          <w:tcPr>
            <w:tcW w:w="1567" w:type="dxa"/>
            <w:vAlign w:val="center"/>
          </w:tcPr>
          <w:p w14:paraId="6EFACED5" w14:textId="607AFA54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4</w:t>
            </w:r>
          </w:p>
        </w:tc>
      </w:tr>
      <w:tr w:rsidR="00CA6BF0" w:rsidRPr="005C1F1F" w14:paraId="08FD100B" w14:textId="77777777" w:rsidTr="00CA6BF0">
        <w:tc>
          <w:tcPr>
            <w:tcW w:w="1406" w:type="dxa"/>
            <w:vAlign w:val="center"/>
          </w:tcPr>
          <w:p w14:paraId="20A96D4C" w14:textId="4CEFD98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T3</w:t>
            </w:r>
          </w:p>
        </w:tc>
        <w:tc>
          <w:tcPr>
            <w:tcW w:w="2842" w:type="dxa"/>
            <w:vAlign w:val="center"/>
          </w:tcPr>
          <w:p w14:paraId="1ED2BF99" w14:textId="385400A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Эффективность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для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конечного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пользователя</w:t>
            </w:r>
            <w:proofErr w:type="spellEnd"/>
          </w:p>
        </w:tc>
        <w:tc>
          <w:tcPr>
            <w:tcW w:w="889" w:type="dxa"/>
            <w:vAlign w:val="center"/>
          </w:tcPr>
          <w:p w14:paraId="160D12E5" w14:textId="09A9108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0E9AAB85" w14:textId="35EB13E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  <w:tc>
          <w:tcPr>
            <w:tcW w:w="1567" w:type="dxa"/>
            <w:vAlign w:val="center"/>
          </w:tcPr>
          <w:p w14:paraId="5EB2B600" w14:textId="16678C7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</w:tr>
      <w:tr w:rsidR="00CA6BF0" w:rsidRPr="005C1F1F" w14:paraId="77C75E21" w14:textId="77777777" w:rsidTr="00CA6BF0">
        <w:tc>
          <w:tcPr>
            <w:tcW w:w="1406" w:type="dxa"/>
            <w:vAlign w:val="center"/>
          </w:tcPr>
          <w:p w14:paraId="6F5D3B01" w14:textId="7E797E7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T4</w:t>
            </w:r>
          </w:p>
        </w:tc>
        <w:tc>
          <w:tcPr>
            <w:tcW w:w="2842" w:type="dxa"/>
            <w:vAlign w:val="center"/>
          </w:tcPr>
          <w:p w14:paraId="66AD7A5D" w14:textId="3659E82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Сложная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внутренняя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обработка</w:t>
            </w:r>
            <w:proofErr w:type="spellEnd"/>
          </w:p>
        </w:tc>
        <w:tc>
          <w:tcPr>
            <w:tcW w:w="889" w:type="dxa"/>
            <w:vAlign w:val="center"/>
          </w:tcPr>
          <w:p w14:paraId="283C3C4B" w14:textId="322C938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29E1E26A" w14:textId="1001DCFE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59B7B5D4" w14:textId="1D0C034B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</w:tr>
      <w:tr w:rsidR="00CA6BF0" w:rsidRPr="005C1F1F" w14:paraId="24B7E873" w14:textId="77777777" w:rsidTr="00CA6BF0">
        <w:tc>
          <w:tcPr>
            <w:tcW w:w="1406" w:type="dxa"/>
            <w:vAlign w:val="center"/>
          </w:tcPr>
          <w:p w14:paraId="36730935" w14:textId="466E036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T5</w:t>
            </w:r>
          </w:p>
        </w:tc>
        <w:tc>
          <w:tcPr>
            <w:tcW w:w="2842" w:type="dxa"/>
            <w:vAlign w:val="center"/>
          </w:tcPr>
          <w:p w14:paraId="7634FB69" w14:textId="69600EE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Возможность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повторного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использования</w:t>
            </w:r>
            <w:proofErr w:type="spellEnd"/>
          </w:p>
        </w:tc>
        <w:tc>
          <w:tcPr>
            <w:tcW w:w="889" w:type="dxa"/>
            <w:vAlign w:val="center"/>
          </w:tcPr>
          <w:p w14:paraId="699DDE15" w14:textId="1315EF0D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2</w:t>
            </w:r>
          </w:p>
        </w:tc>
        <w:tc>
          <w:tcPr>
            <w:tcW w:w="1751" w:type="dxa"/>
            <w:vAlign w:val="center"/>
          </w:tcPr>
          <w:p w14:paraId="685DBDE4" w14:textId="1D936A39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1</w:t>
            </w:r>
          </w:p>
        </w:tc>
        <w:tc>
          <w:tcPr>
            <w:tcW w:w="1567" w:type="dxa"/>
            <w:vAlign w:val="center"/>
          </w:tcPr>
          <w:p w14:paraId="6F4AD41A" w14:textId="406C554D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2</w:t>
            </w:r>
          </w:p>
        </w:tc>
      </w:tr>
      <w:tr w:rsidR="00CA6BF0" w:rsidRPr="005C1F1F" w14:paraId="71F7F9E4" w14:textId="77777777" w:rsidTr="00CA6BF0">
        <w:tc>
          <w:tcPr>
            <w:tcW w:w="1406" w:type="dxa"/>
            <w:vAlign w:val="center"/>
          </w:tcPr>
          <w:p w14:paraId="3E5D591F" w14:textId="2E9016B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T6</w:t>
            </w:r>
          </w:p>
        </w:tc>
        <w:tc>
          <w:tcPr>
            <w:tcW w:w="2842" w:type="dxa"/>
            <w:vAlign w:val="center"/>
          </w:tcPr>
          <w:p w14:paraId="1E30CFD5" w14:textId="57F4AB6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Легко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установить</w:t>
            </w:r>
            <w:proofErr w:type="spellEnd"/>
          </w:p>
        </w:tc>
        <w:tc>
          <w:tcPr>
            <w:tcW w:w="889" w:type="dxa"/>
            <w:vAlign w:val="center"/>
          </w:tcPr>
          <w:p w14:paraId="51A1E27D" w14:textId="60610D9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0.5</w:t>
            </w:r>
          </w:p>
        </w:tc>
        <w:tc>
          <w:tcPr>
            <w:tcW w:w="1751" w:type="dxa"/>
            <w:vAlign w:val="center"/>
          </w:tcPr>
          <w:p w14:paraId="4A7AB385" w14:textId="6E47A607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6045D48C" w14:textId="57BB148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</w:tr>
      <w:tr w:rsidR="00CA6BF0" w:rsidRPr="005C1F1F" w14:paraId="69A0FD85" w14:textId="77777777" w:rsidTr="00CA6BF0">
        <w:tc>
          <w:tcPr>
            <w:tcW w:w="1406" w:type="dxa"/>
            <w:vAlign w:val="center"/>
          </w:tcPr>
          <w:p w14:paraId="513A8368" w14:textId="16DCB20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T7</w:t>
            </w:r>
          </w:p>
        </w:tc>
        <w:tc>
          <w:tcPr>
            <w:tcW w:w="2842" w:type="dxa"/>
            <w:vAlign w:val="center"/>
          </w:tcPr>
          <w:p w14:paraId="4CD0160E" w14:textId="326AB55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Легко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использовать</w:t>
            </w:r>
            <w:proofErr w:type="spellEnd"/>
          </w:p>
        </w:tc>
        <w:tc>
          <w:tcPr>
            <w:tcW w:w="889" w:type="dxa"/>
            <w:vAlign w:val="center"/>
          </w:tcPr>
          <w:p w14:paraId="65EAF8CA" w14:textId="42BB9C34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0.5</w:t>
            </w:r>
          </w:p>
        </w:tc>
        <w:tc>
          <w:tcPr>
            <w:tcW w:w="1751" w:type="dxa"/>
            <w:vAlign w:val="center"/>
          </w:tcPr>
          <w:p w14:paraId="02575832" w14:textId="567FD550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6BDF1E79" w14:textId="690EB6F6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</w:tr>
      <w:tr w:rsidR="00CA6BF0" w:rsidRPr="005C1F1F" w14:paraId="499ACA98" w14:textId="77777777" w:rsidTr="00CA6BF0">
        <w:tc>
          <w:tcPr>
            <w:tcW w:w="1406" w:type="dxa"/>
            <w:vAlign w:val="center"/>
          </w:tcPr>
          <w:p w14:paraId="602AC7EF" w14:textId="38D2E32E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T8</w:t>
            </w:r>
          </w:p>
        </w:tc>
        <w:tc>
          <w:tcPr>
            <w:tcW w:w="2842" w:type="dxa"/>
            <w:vAlign w:val="center"/>
          </w:tcPr>
          <w:p w14:paraId="6444F5E3" w14:textId="0A122664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Портативный</w:t>
            </w:r>
            <w:proofErr w:type="spellEnd"/>
          </w:p>
        </w:tc>
        <w:tc>
          <w:tcPr>
            <w:tcW w:w="889" w:type="dxa"/>
            <w:vAlign w:val="center"/>
          </w:tcPr>
          <w:p w14:paraId="4499EC0B" w14:textId="75578B3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  <w:tc>
          <w:tcPr>
            <w:tcW w:w="1751" w:type="dxa"/>
            <w:vAlign w:val="center"/>
          </w:tcPr>
          <w:p w14:paraId="60012F05" w14:textId="030D8357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3</w:t>
            </w:r>
          </w:p>
        </w:tc>
        <w:tc>
          <w:tcPr>
            <w:tcW w:w="1567" w:type="dxa"/>
            <w:vAlign w:val="center"/>
          </w:tcPr>
          <w:p w14:paraId="2875C888" w14:textId="6151C0BC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6</w:t>
            </w:r>
          </w:p>
        </w:tc>
      </w:tr>
      <w:tr w:rsidR="00CA6BF0" w:rsidRPr="005C1F1F" w14:paraId="4AA676A8" w14:textId="77777777" w:rsidTr="00CA6BF0">
        <w:tc>
          <w:tcPr>
            <w:tcW w:w="1406" w:type="dxa"/>
            <w:vAlign w:val="center"/>
          </w:tcPr>
          <w:p w14:paraId="525B041B" w14:textId="21DCE6D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T9</w:t>
            </w:r>
          </w:p>
        </w:tc>
        <w:tc>
          <w:tcPr>
            <w:tcW w:w="2842" w:type="dxa"/>
            <w:vAlign w:val="center"/>
          </w:tcPr>
          <w:p w14:paraId="08B96650" w14:textId="51BEE461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Легко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изменить</w:t>
            </w:r>
            <w:proofErr w:type="spellEnd"/>
          </w:p>
        </w:tc>
        <w:tc>
          <w:tcPr>
            <w:tcW w:w="889" w:type="dxa"/>
            <w:vAlign w:val="center"/>
          </w:tcPr>
          <w:p w14:paraId="4B96D11F" w14:textId="234C3D73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73E165BB" w14:textId="3EDE20F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  <w:tc>
          <w:tcPr>
            <w:tcW w:w="1567" w:type="dxa"/>
            <w:vAlign w:val="center"/>
          </w:tcPr>
          <w:p w14:paraId="29089E1D" w14:textId="6AA2B84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</w:tr>
      <w:tr w:rsidR="00CA6BF0" w:rsidRPr="005C1F1F" w14:paraId="24987452" w14:textId="77777777" w:rsidTr="00CA6BF0">
        <w:tc>
          <w:tcPr>
            <w:tcW w:w="1406" w:type="dxa"/>
            <w:vAlign w:val="center"/>
          </w:tcPr>
          <w:p w14:paraId="6F22E6BE" w14:textId="1B9DD46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T10</w:t>
            </w:r>
          </w:p>
        </w:tc>
        <w:tc>
          <w:tcPr>
            <w:tcW w:w="2842" w:type="dxa"/>
            <w:vAlign w:val="center"/>
          </w:tcPr>
          <w:p w14:paraId="28FAED74" w14:textId="764C7653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Параллельный</w:t>
            </w:r>
            <w:proofErr w:type="spellEnd"/>
          </w:p>
        </w:tc>
        <w:tc>
          <w:tcPr>
            <w:tcW w:w="889" w:type="dxa"/>
            <w:vAlign w:val="center"/>
          </w:tcPr>
          <w:p w14:paraId="3D743A4E" w14:textId="6E64488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2EEDA0E6" w14:textId="183E94E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  <w:tc>
          <w:tcPr>
            <w:tcW w:w="1567" w:type="dxa"/>
            <w:vAlign w:val="center"/>
          </w:tcPr>
          <w:p w14:paraId="6D4253DF" w14:textId="33E2DDC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</w:tr>
      <w:tr w:rsidR="00CA6BF0" w:rsidRPr="005C1F1F" w14:paraId="1907EBE2" w14:textId="77777777" w:rsidTr="00CA6BF0">
        <w:tc>
          <w:tcPr>
            <w:tcW w:w="1406" w:type="dxa"/>
            <w:vAlign w:val="center"/>
          </w:tcPr>
          <w:p w14:paraId="07B32D42" w14:textId="092FFF4E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T11</w:t>
            </w:r>
          </w:p>
        </w:tc>
        <w:tc>
          <w:tcPr>
            <w:tcW w:w="2842" w:type="dxa"/>
            <w:vAlign w:val="center"/>
          </w:tcPr>
          <w:p w14:paraId="7FDBEAAE" w14:textId="7B442D5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Специальные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функции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безопасности</w:t>
            </w:r>
            <w:proofErr w:type="spellEnd"/>
          </w:p>
        </w:tc>
        <w:tc>
          <w:tcPr>
            <w:tcW w:w="889" w:type="dxa"/>
            <w:vAlign w:val="center"/>
          </w:tcPr>
          <w:p w14:paraId="32C70DC6" w14:textId="018D02E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19682273" w14:textId="15649264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3</w:t>
            </w:r>
          </w:p>
        </w:tc>
        <w:tc>
          <w:tcPr>
            <w:tcW w:w="1567" w:type="dxa"/>
            <w:vAlign w:val="center"/>
          </w:tcPr>
          <w:p w14:paraId="4AFE4E20" w14:textId="18580A8E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3</w:t>
            </w:r>
          </w:p>
        </w:tc>
      </w:tr>
      <w:tr w:rsidR="00CA6BF0" w:rsidRPr="005C1F1F" w14:paraId="11E226BE" w14:textId="77777777" w:rsidTr="00CA6BF0">
        <w:tc>
          <w:tcPr>
            <w:tcW w:w="1406" w:type="dxa"/>
            <w:vAlign w:val="center"/>
          </w:tcPr>
          <w:p w14:paraId="5FF0F0CD" w14:textId="5F71525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T12</w:t>
            </w:r>
          </w:p>
        </w:tc>
        <w:tc>
          <w:tcPr>
            <w:tcW w:w="2842" w:type="dxa"/>
            <w:vAlign w:val="center"/>
          </w:tcPr>
          <w:p w14:paraId="3952CF0D" w14:textId="1FB2CAB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  <w:lang w:val="ru-RU"/>
              </w:rPr>
            </w:pPr>
            <w:r w:rsidRPr="00CA6BF0">
              <w:rPr>
                <w:rFonts w:eastAsia="DengXian"/>
                <w:lang w:val="ru-RU"/>
              </w:rPr>
              <w:t>Предоставляет прямой доступ третьим лицам</w:t>
            </w:r>
          </w:p>
        </w:tc>
        <w:tc>
          <w:tcPr>
            <w:tcW w:w="889" w:type="dxa"/>
            <w:vAlign w:val="center"/>
          </w:tcPr>
          <w:p w14:paraId="38DDF2C0" w14:textId="2917A51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35B67F1A" w14:textId="5049D659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3536C9A2" w14:textId="0D3DC4B4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4</w:t>
            </w:r>
          </w:p>
        </w:tc>
      </w:tr>
      <w:tr w:rsidR="00CA6BF0" w:rsidRPr="005C1F1F" w14:paraId="05A008B2" w14:textId="77777777" w:rsidTr="00CA6BF0">
        <w:tc>
          <w:tcPr>
            <w:tcW w:w="1406" w:type="dxa"/>
            <w:vAlign w:val="center"/>
          </w:tcPr>
          <w:p w14:paraId="2BF5072A" w14:textId="77998AC6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T13</w:t>
            </w:r>
          </w:p>
        </w:tc>
        <w:tc>
          <w:tcPr>
            <w:tcW w:w="2842" w:type="dxa"/>
            <w:vAlign w:val="center"/>
          </w:tcPr>
          <w:p w14:paraId="72209C50" w14:textId="0602D1B1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  <w:lang w:val="ru-RU"/>
              </w:rPr>
            </w:pPr>
            <w:r w:rsidRPr="00CA6BF0">
              <w:rPr>
                <w:rFonts w:eastAsia="DengXian"/>
                <w:lang w:val="ru-RU"/>
              </w:rPr>
              <w:t>Требуются специальные условия для обучения пользователей.</w:t>
            </w:r>
          </w:p>
        </w:tc>
        <w:tc>
          <w:tcPr>
            <w:tcW w:w="889" w:type="dxa"/>
            <w:vAlign w:val="center"/>
          </w:tcPr>
          <w:p w14:paraId="6819A2E5" w14:textId="35331E50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3A8B125E" w14:textId="79B71F7D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1</w:t>
            </w:r>
          </w:p>
        </w:tc>
        <w:tc>
          <w:tcPr>
            <w:tcW w:w="1567" w:type="dxa"/>
            <w:vAlign w:val="center"/>
          </w:tcPr>
          <w:p w14:paraId="044C7E90" w14:textId="0FDDF5C9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1</w:t>
            </w:r>
          </w:p>
        </w:tc>
      </w:tr>
      <w:tr w:rsidR="00BA434C" w:rsidRPr="005C1F1F" w14:paraId="38EF5DF8" w14:textId="77777777" w:rsidTr="00CA6BF0">
        <w:tc>
          <w:tcPr>
            <w:tcW w:w="1406" w:type="dxa"/>
          </w:tcPr>
          <w:p w14:paraId="00A5FB26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42" w:type="dxa"/>
          </w:tcPr>
          <w:p w14:paraId="7AA09181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9" w:type="dxa"/>
          </w:tcPr>
          <w:p w14:paraId="7CFB049C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51" w:type="dxa"/>
          </w:tcPr>
          <w:p w14:paraId="44ECDEEA" w14:textId="7C33C4A6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  <w:tc>
          <w:tcPr>
            <w:tcW w:w="1567" w:type="dxa"/>
          </w:tcPr>
          <w:p w14:paraId="4E3095CB" w14:textId="07158A13" w:rsidR="00BA434C" w:rsidRPr="00440AB6" w:rsidRDefault="00D86267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42</w:t>
            </w:r>
          </w:p>
        </w:tc>
      </w:tr>
    </w:tbl>
    <w:p w14:paraId="75C3C85E" w14:textId="2B3D91F2" w:rsidR="00E70537" w:rsidRPr="00721EA4" w:rsidRDefault="00721EA4" w:rsidP="00E70537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Yu Mincho" w:hAnsi="Cambria Math"/>
              <w:lang w:eastAsia="ja-JP" w:bidi="hi-IN"/>
            </w:rPr>
            <m:t>TCF = 0.6 + (0.01</m:t>
          </m:r>
          <m:r>
            <m:rPr>
              <m:sty m:val="p"/>
            </m:rPr>
            <w:rPr>
              <w:rFonts w:ascii="Cambria Math" w:eastAsia="Yu Mincho" w:hAnsi="Cambria Math" w:hint="eastAsia"/>
              <w:lang w:bidi="hi-IN"/>
            </w:rPr>
            <m:t>×</m:t>
          </m:r>
          <m:r>
            <w:rPr>
              <w:rFonts w:ascii="Cambria Math" w:eastAsia="Yu Mincho" w:hAnsi="Cambria Math"/>
              <w:lang w:val="ru-RU" w:eastAsia="ja-JP" w:bidi="hi-IN"/>
            </w:rPr>
            <m:t>Общий фактор</m:t>
          </m:r>
          <m:r>
            <w:rPr>
              <w:rFonts w:ascii="Cambria Math" w:eastAsia="Yu Mincho" w:hAnsi="Cambria Math"/>
              <w:lang w:eastAsia="ja-JP" w:bidi="hi-IN"/>
            </w:rPr>
            <m:t>) = 1.02</m:t>
          </m:r>
        </m:oMath>
      </m:oMathPara>
    </w:p>
    <w:p w14:paraId="4BC47BD1" w14:textId="77777777" w:rsidR="00BA434C" w:rsidRPr="00BA434C" w:rsidRDefault="00BA434C" w:rsidP="00BA434C">
      <w:pPr>
        <w:spacing w:before="156" w:after="156"/>
        <w:rPr>
          <w:rFonts w:eastAsia="Yu Mincho"/>
          <w:lang w:eastAsia="ja-JP" w:bidi="hi-IN"/>
        </w:rPr>
      </w:pPr>
    </w:p>
    <w:p w14:paraId="7B890767" w14:textId="77777777" w:rsidR="00EC65A8" w:rsidRDefault="00EC65A8" w:rsidP="00EC65A8">
      <w:pPr>
        <w:pStyle w:val="2"/>
        <w:spacing w:before="156" w:after="156"/>
        <w:rPr>
          <w:rFonts w:eastAsia="Yu Mincho"/>
          <w:lang w:eastAsia="ja-JP" w:bidi="hi-IN"/>
        </w:rPr>
      </w:pPr>
      <w:bookmarkStart w:id="26" w:name="_Toc190797537"/>
      <w:r w:rsidRPr="005E0A6F">
        <w:rPr>
          <w:rFonts w:eastAsia="Yu Mincho"/>
          <w:lang w:val="az-Cyrl-AZ" w:eastAsia="ja-JP" w:bidi="hi-IN"/>
        </w:rPr>
        <w:lastRenderedPageBreak/>
        <w:t>Environmental Complexity Factors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9"/>
        <w:gridCol w:w="2004"/>
        <w:gridCol w:w="1348"/>
        <w:gridCol w:w="1827"/>
        <w:gridCol w:w="1608"/>
      </w:tblGrid>
      <w:tr w:rsidR="00F65944" w14:paraId="09371146" w14:textId="77777777" w:rsidTr="00242A6E">
        <w:tc>
          <w:tcPr>
            <w:tcW w:w="1587" w:type="dxa"/>
            <w:vAlign w:val="center"/>
          </w:tcPr>
          <w:p w14:paraId="207641F3" w14:textId="32D4693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Фактор</w:t>
            </w:r>
            <w:proofErr w:type="spellEnd"/>
          </w:p>
        </w:tc>
        <w:tc>
          <w:tcPr>
            <w:tcW w:w="1925" w:type="dxa"/>
            <w:vAlign w:val="center"/>
          </w:tcPr>
          <w:p w14:paraId="73CCD6C6" w14:textId="7F2144D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418" w:type="dxa"/>
            <w:vAlign w:val="center"/>
          </w:tcPr>
          <w:p w14:paraId="14585F6C" w14:textId="7AAD9828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Масса</w:t>
            </w:r>
            <w:proofErr w:type="spellEnd"/>
          </w:p>
        </w:tc>
        <w:tc>
          <w:tcPr>
            <w:tcW w:w="1751" w:type="dxa"/>
            <w:vAlign w:val="center"/>
          </w:tcPr>
          <w:p w14:paraId="1D515E85" w14:textId="2473110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Воспринимаемая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сложность</w:t>
            </w:r>
            <w:proofErr w:type="spellEnd"/>
          </w:p>
        </w:tc>
        <w:tc>
          <w:tcPr>
            <w:tcW w:w="1615" w:type="dxa"/>
            <w:vAlign w:val="center"/>
          </w:tcPr>
          <w:p w14:paraId="55A3D534" w14:textId="5FCFFC1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Рассчитанный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фактор</w:t>
            </w:r>
            <w:proofErr w:type="spellEnd"/>
          </w:p>
        </w:tc>
      </w:tr>
      <w:tr w:rsidR="00F65944" w14:paraId="4F7FFF2A" w14:textId="77777777" w:rsidTr="00242A6E">
        <w:tc>
          <w:tcPr>
            <w:tcW w:w="1587" w:type="dxa"/>
            <w:vAlign w:val="center"/>
          </w:tcPr>
          <w:p w14:paraId="209E54B1" w14:textId="296F6782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E1</w:t>
            </w:r>
          </w:p>
        </w:tc>
        <w:tc>
          <w:tcPr>
            <w:tcW w:w="1925" w:type="dxa"/>
            <w:vAlign w:val="center"/>
          </w:tcPr>
          <w:p w14:paraId="7523CEDB" w14:textId="5DF2D74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Знакомство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с UML</w:t>
            </w:r>
          </w:p>
        </w:tc>
        <w:tc>
          <w:tcPr>
            <w:tcW w:w="1418" w:type="dxa"/>
            <w:vAlign w:val="center"/>
          </w:tcPr>
          <w:p w14:paraId="79C3AF7A" w14:textId="575029E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632FC830" w14:textId="5C863648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5" w:type="dxa"/>
            <w:vAlign w:val="center"/>
          </w:tcPr>
          <w:p w14:paraId="3B1FD6CB" w14:textId="7D1F43F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</w:tr>
      <w:tr w:rsidR="00F65944" w14:paraId="6EE58321" w14:textId="77777777" w:rsidTr="00242A6E">
        <w:tc>
          <w:tcPr>
            <w:tcW w:w="1587" w:type="dxa"/>
            <w:vAlign w:val="center"/>
          </w:tcPr>
          <w:p w14:paraId="068C3F47" w14:textId="112491F9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E2</w:t>
            </w:r>
          </w:p>
        </w:tc>
        <w:tc>
          <w:tcPr>
            <w:tcW w:w="1925" w:type="dxa"/>
            <w:vAlign w:val="center"/>
          </w:tcPr>
          <w:p w14:paraId="4D6432C6" w14:textId="0D5129D6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Опыт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применения</w:t>
            </w:r>
            <w:proofErr w:type="spellEnd"/>
          </w:p>
        </w:tc>
        <w:tc>
          <w:tcPr>
            <w:tcW w:w="1418" w:type="dxa"/>
            <w:vAlign w:val="center"/>
          </w:tcPr>
          <w:p w14:paraId="17FCC7AC" w14:textId="156165DB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5784E0FB" w14:textId="4B27A8DE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</w:tcPr>
          <w:p w14:paraId="1FB7F2AC" w14:textId="767F040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</w:tr>
      <w:tr w:rsidR="00F65944" w14:paraId="75C720F3" w14:textId="77777777" w:rsidTr="00242A6E">
        <w:tc>
          <w:tcPr>
            <w:tcW w:w="1587" w:type="dxa"/>
            <w:vAlign w:val="center"/>
          </w:tcPr>
          <w:p w14:paraId="3C4331B0" w14:textId="7DF46835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E3</w:t>
            </w:r>
          </w:p>
        </w:tc>
        <w:tc>
          <w:tcPr>
            <w:tcW w:w="1925" w:type="dxa"/>
            <w:vAlign w:val="center"/>
          </w:tcPr>
          <w:p w14:paraId="78D60041" w14:textId="782868E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Объектно-ориентированный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опыт</w:t>
            </w:r>
            <w:proofErr w:type="spellEnd"/>
          </w:p>
        </w:tc>
        <w:tc>
          <w:tcPr>
            <w:tcW w:w="1418" w:type="dxa"/>
            <w:vAlign w:val="center"/>
          </w:tcPr>
          <w:p w14:paraId="44D4BD37" w14:textId="3D038EE2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306BCDB5" w14:textId="65C2B366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5" w:type="dxa"/>
            <w:vAlign w:val="center"/>
          </w:tcPr>
          <w:p w14:paraId="32BF73B8" w14:textId="567579F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</w:tr>
      <w:tr w:rsidR="00F65944" w14:paraId="6234D1F6" w14:textId="77777777" w:rsidTr="00242A6E">
        <w:tc>
          <w:tcPr>
            <w:tcW w:w="1587" w:type="dxa"/>
            <w:vAlign w:val="center"/>
          </w:tcPr>
          <w:p w14:paraId="6C8B551F" w14:textId="348B0CE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E4</w:t>
            </w:r>
          </w:p>
        </w:tc>
        <w:tc>
          <w:tcPr>
            <w:tcW w:w="1925" w:type="dxa"/>
            <w:vAlign w:val="center"/>
          </w:tcPr>
          <w:p w14:paraId="384D8065" w14:textId="063D020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Возможности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ведущего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аналитика</w:t>
            </w:r>
            <w:proofErr w:type="spellEnd"/>
          </w:p>
        </w:tc>
        <w:tc>
          <w:tcPr>
            <w:tcW w:w="1418" w:type="dxa"/>
            <w:vAlign w:val="center"/>
          </w:tcPr>
          <w:p w14:paraId="10437F62" w14:textId="422156C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087A7A2B" w14:textId="21CAFB3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</w:tcPr>
          <w:p w14:paraId="5DAD7380" w14:textId="1181E08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</w:tr>
      <w:tr w:rsidR="00F65944" w14:paraId="3FB6472B" w14:textId="77777777" w:rsidTr="00242A6E">
        <w:tc>
          <w:tcPr>
            <w:tcW w:w="1587" w:type="dxa"/>
            <w:vAlign w:val="center"/>
          </w:tcPr>
          <w:p w14:paraId="5653AE07" w14:textId="47C526A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E5</w:t>
            </w:r>
          </w:p>
        </w:tc>
        <w:tc>
          <w:tcPr>
            <w:tcW w:w="1925" w:type="dxa"/>
            <w:vAlign w:val="center"/>
          </w:tcPr>
          <w:p w14:paraId="63482F90" w14:textId="5929555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Мотивация</w:t>
            </w:r>
            <w:proofErr w:type="spellEnd"/>
          </w:p>
        </w:tc>
        <w:tc>
          <w:tcPr>
            <w:tcW w:w="1418" w:type="dxa"/>
            <w:vAlign w:val="center"/>
          </w:tcPr>
          <w:p w14:paraId="63558C2A" w14:textId="1D03F94E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751" w:type="dxa"/>
            <w:vAlign w:val="center"/>
          </w:tcPr>
          <w:p w14:paraId="63EF13D4" w14:textId="0F06BCB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</w:tcPr>
          <w:p w14:paraId="65D88D6C" w14:textId="1A34CBE8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1.5</w:t>
            </w:r>
          </w:p>
        </w:tc>
      </w:tr>
      <w:tr w:rsidR="00F65944" w14:paraId="653BA821" w14:textId="77777777" w:rsidTr="00242A6E">
        <w:tc>
          <w:tcPr>
            <w:tcW w:w="1587" w:type="dxa"/>
            <w:vAlign w:val="center"/>
          </w:tcPr>
          <w:p w14:paraId="05A932AD" w14:textId="092544F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E6</w:t>
            </w:r>
          </w:p>
        </w:tc>
        <w:tc>
          <w:tcPr>
            <w:tcW w:w="1925" w:type="dxa"/>
            <w:vAlign w:val="center"/>
          </w:tcPr>
          <w:p w14:paraId="4709C1EE" w14:textId="7AC7F8E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Требования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к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стабильности</w:t>
            </w:r>
            <w:proofErr w:type="spellEnd"/>
          </w:p>
        </w:tc>
        <w:tc>
          <w:tcPr>
            <w:tcW w:w="1418" w:type="dxa"/>
            <w:vAlign w:val="center"/>
          </w:tcPr>
          <w:p w14:paraId="5C61B24F" w14:textId="3E6A5EB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2B025B4A" w14:textId="423316E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</w:tcPr>
          <w:p w14:paraId="1474F084" w14:textId="2252865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</w:tr>
      <w:tr w:rsidR="00F65944" w14:paraId="7B2D6EA6" w14:textId="77777777" w:rsidTr="00242A6E">
        <w:tc>
          <w:tcPr>
            <w:tcW w:w="1587" w:type="dxa"/>
            <w:vAlign w:val="center"/>
          </w:tcPr>
          <w:p w14:paraId="668F12C0" w14:textId="7C70469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E7</w:t>
            </w:r>
          </w:p>
        </w:tc>
        <w:tc>
          <w:tcPr>
            <w:tcW w:w="1925" w:type="dxa"/>
            <w:vAlign w:val="center"/>
          </w:tcPr>
          <w:p w14:paraId="19CF3D39" w14:textId="67611772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Неполный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рабочий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день</w:t>
            </w:r>
            <w:proofErr w:type="spellEnd"/>
          </w:p>
        </w:tc>
        <w:tc>
          <w:tcPr>
            <w:tcW w:w="1418" w:type="dxa"/>
            <w:vAlign w:val="center"/>
          </w:tcPr>
          <w:p w14:paraId="3E6C75A5" w14:textId="6CF07FE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751" w:type="dxa"/>
            <w:vAlign w:val="center"/>
          </w:tcPr>
          <w:p w14:paraId="61EA0EC9" w14:textId="41A5246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</w:tcPr>
          <w:p w14:paraId="6B4618AC" w14:textId="77FDAF5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</w:tr>
      <w:tr w:rsidR="00F65944" w14:paraId="77168118" w14:textId="77777777" w:rsidTr="00242A6E">
        <w:tc>
          <w:tcPr>
            <w:tcW w:w="1587" w:type="dxa"/>
            <w:vAlign w:val="center"/>
          </w:tcPr>
          <w:p w14:paraId="35C1DE60" w14:textId="503913A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E8</w:t>
            </w:r>
          </w:p>
        </w:tc>
        <w:tc>
          <w:tcPr>
            <w:tcW w:w="1925" w:type="dxa"/>
            <w:vAlign w:val="center"/>
          </w:tcPr>
          <w:p w14:paraId="697CDBD2" w14:textId="099FC646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Сложный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язык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программирования</w:t>
            </w:r>
            <w:proofErr w:type="spellEnd"/>
          </w:p>
        </w:tc>
        <w:tc>
          <w:tcPr>
            <w:tcW w:w="1418" w:type="dxa"/>
            <w:vAlign w:val="center"/>
          </w:tcPr>
          <w:p w14:paraId="7609E40C" w14:textId="203A290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747E9B9D" w14:textId="420D71A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</w:tcPr>
          <w:p w14:paraId="3824CE98" w14:textId="2E936C1C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</w:tr>
      <w:tr w:rsidR="00BA434C" w14:paraId="468EB9DF" w14:textId="77777777" w:rsidTr="00E70537">
        <w:tc>
          <w:tcPr>
            <w:tcW w:w="1587" w:type="dxa"/>
          </w:tcPr>
          <w:p w14:paraId="60A17E6E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25" w:type="dxa"/>
          </w:tcPr>
          <w:p w14:paraId="2E7C2C36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CB8DCD2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51" w:type="dxa"/>
          </w:tcPr>
          <w:p w14:paraId="0AFC4FE4" w14:textId="24C9B118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  <w:tc>
          <w:tcPr>
            <w:tcW w:w="1615" w:type="dxa"/>
          </w:tcPr>
          <w:p w14:paraId="0C918B03" w14:textId="73AEEB10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26</w:t>
            </w:r>
            <w:r w:rsidR="00F65944">
              <w:rPr>
                <w:rFonts w:eastAsia="DengXian"/>
                <w:color w:val="000000"/>
                <w:kern w:val="0"/>
                <w:sz w:val="21"/>
                <w:szCs w:val="21"/>
              </w:rPr>
              <w:t>.5</w:t>
            </w:r>
          </w:p>
        </w:tc>
      </w:tr>
    </w:tbl>
    <w:p w14:paraId="1647057D" w14:textId="601268C3" w:rsidR="00BA434C" w:rsidRPr="00F65944" w:rsidRDefault="00F65944" w:rsidP="00E70537">
      <w:pPr>
        <w:spacing w:before="156" w:after="156"/>
        <w:rPr>
          <w:rFonts w:eastAsia="Yu Mincho"/>
          <w:i/>
          <w:lang w:bidi="hi-IN"/>
        </w:rPr>
      </w:pPr>
      <m:oMathPara>
        <m:oMath>
          <m:r>
            <w:rPr>
              <w:rFonts w:ascii="Cambria Math" w:eastAsia="Yu Mincho" w:hAnsi="Cambria Math"/>
              <w:lang w:eastAsia="ja-JP" w:bidi="hi-IN"/>
            </w:rPr>
            <m:t>ECF</m:t>
          </m:r>
          <m:r>
            <w:rPr>
              <w:rFonts w:ascii="Cambria Math" w:eastAsia="Yu Mincho" w:hAnsi="Cambria Math"/>
              <w:lang w:val="vi-VN" w:eastAsia="ja-JP" w:bidi="hi-IN"/>
            </w:rPr>
            <m:t xml:space="preserve"> = 1.4 + (-0.03</m:t>
          </m:r>
          <m:r>
            <m:rPr>
              <m:sty m:val="p"/>
            </m:rPr>
            <w:rPr>
              <w:rFonts w:ascii="Cambria Math" w:eastAsia="Yu Mincho" w:hAnsi="Cambria Math" w:hint="eastAsia"/>
              <w:lang w:bidi="hi-IN"/>
            </w:rPr>
            <m:t>×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val="ru-RU" w:eastAsia="ja-JP" w:bidi="hi-IN"/>
            </w:rPr>
            <m:t>Общий фактор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val="vi-VN" w:eastAsia="ja-JP" w:bidi="hi-IN"/>
            </w:rPr>
            <m:t>) = 0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eastAsia="ja-JP" w:bidi="hi-IN"/>
            </w:rPr>
            <m:t>.6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val="vi-VN" w:eastAsia="ja-JP" w:bidi="hi-IN"/>
            </w:rPr>
            <m:t>0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eastAsia="ja-JP" w:bidi="hi-IN"/>
            </w:rPr>
            <m:t>5</m:t>
          </m:r>
        </m:oMath>
      </m:oMathPara>
    </w:p>
    <w:p w14:paraId="5D0CA143" w14:textId="50B5F5B8" w:rsidR="007A3F36" w:rsidRPr="00CD2B04" w:rsidRDefault="00EC65A8" w:rsidP="00CD2B04">
      <w:pPr>
        <w:pStyle w:val="2"/>
        <w:spacing w:before="156" w:after="156"/>
        <w:rPr>
          <w:rFonts w:eastAsia="Yu Mincho"/>
          <w:lang w:eastAsia="ja-JP" w:bidi="hi-IN"/>
        </w:rPr>
      </w:pPr>
      <w:bookmarkStart w:id="27" w:name="_Toc190797538"/>
      <w:r w:rsidRPr="005E0A6F">
        <w:rPr>
          <w:rFonts w:eastAsia="Yu Mincho"/>
          <w:lang w:val="az-Cyrl-AZ" w:eastAsia="ja-JP" w:bidi="hi-IN"/>
        </w:rPr>
        <w:t>Unadjusted Use Case Points (UUCP)</w:t>
      </w:r>
      <w:bookmarkEnd w:id="27"/>
    </w:p>
    <w:p w14:paraId="219B24C9" w14:textId="77777777" w:rsidR="00EC65A8" w:rsidRDefault="00EC65A8" w:rsidP="00EC65A8">
      <w:pPr>
        <w:pStyle w:val="3"/>
        <w:spacing w:before="156" w:after="156"/>
        <w:rPr>
          <w:rFonts w:eastAsia="Yu Mincho"/>
          <w:lang w:eastAsia="ja-JP" w:bidi="hi-IN"/>
        </w:rPr>
      </w:pPr>
      <w:bookmarkStart w:id="28" w:name="_Toc190797539"/>
      <w:r w:rsidRPr="005E0A6F">
        <w:rPr>
          <w:rFonts w:eastAsia="Yu Mincho"/>
          <w:lang w:eastAsia="ja-JP" w:bidi="hi-IN"/>
        </w:rPr>
        <w:t>Unadjusted Use Case Weight (UUCW):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8"/>
        <w:gridCol w:w="3272"/>
        <w:gridCol w:w="776"/>
        <w:gridCol w:w="1542"/>
        <w:gridCol w:w="1098"/>
      </w:tblGrid>
      <w:tr w:rsidR="00CD2B04" w14:paraId="155A8909" w14:textId="77777777" w:rsidTr="00440AB6">
        <w:tc>
          <w:tcPr>
            <w:tcW w:w="1624" w:type="dxa"/>
          </w:tcPr>
          <w:p w14:paraId="7EA58F18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Тип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варианта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использования</w:t>
            </w:r>
            <w:proofErr w:type="spellEnd"/>
          </w:p>
        </w:tc>
        <w:tc>
          <w:tcPr>
            <w:tcW w:w="3616" w:type="dxa"/>
          </w:tcPr>
          <w:p w14:paraId="306F8315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Описание</w:t>
            </w:r>
            <w:proofErr w:type="spellEnd"/>
          </w:p>
        </w:tc>
        <w:tc>
          <w:tcPr>
            <w:tcW w:w="415" w:type="dxa"/>
          </w:tcPr>
          <w:p w14:paraId="41047DBE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Масса</w:t>
            </w:r>
            <w:proofErr w:type="spellEnd"/>
          </w:p>
        </w:tc>
        <w:tc>
          <w:tcPr>
            <w:tcW w:w="1542" w:type="dxa"/>
          </w:tcPr>
          <w:p w14:paraId="6458B5F1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вариантов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использования</w:t>
            </w:r>
            <w:proofErr w:type="spellEnd"/>
          </w:p>
        </w:tc>
        <w:tc>
          <w:tcPr>
            <w:tcW w:w="1099" w:type="dxa"/>
          </w:tcPr>
          <w:p w14:paraId="3A48C92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Результат</w:t>
            </w:r>
            <w:proofErr w:type="spellEnd"/>
          </w:p>
        </w:tc>
      </w:tr>
      <w:tr w:rsidR="00CD2B04" w14:paraId="76857862" w14:textId="77777777" w:rsidTr="00440AB6">
        <w:tc>
          <w:tcPr>
            <w:tcW w:w="1624" w:type="dxa"/>
          </w:tcPr>
          <w:p w14:paraId="4D47CEE6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Простой</w:t>
            </w:r>
            <w:proofErr w:type="spellEnd"/>
          </w:p>
        </w:tc>
        <w:tc>
          <w:tcPr>
            <w:tcW w:w="3616" w:type="dxa"/>
          </w:tcPr>
          <w:p w14:paraId="56D922F9" w14:textId="77777777" w:rsidR="00CD2B04" w:rsidRPr="00073863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073863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Простой пользовательский интерфейс, затрагивающий только один объект базы данных; его успешный сценарий состоит из 3 шагов или менее; его реализация включает менее 5 классов.</w:t>
            </w:r>
          </w:p>
        </w:tc>
        <w:tc>
          <w:tcPr>
            <w:tcW w:w="415" w:type="dxa"/>
          </w:tcPr>
          <w:p w14:paraId="631F86FE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542" w:type="dxa"/>
          </w:tcPr>
          <w:p w14:paraId="4B8AA4A0" w14:textId="1C40BDB9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099" w:type="dxa"/>
          </w:tcPr>
          <w:p w14:paraId="20DA6C9D" w14:textId="667DFE25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60</w:t>
            </w:r>
          </w:p>
        </w:tc>
      </w:tr>
      <w:tr w:rsidR="00CD2B04" w14:paraId="3428F679" w14:textId="77777777" w:rsidTr="00440AB6">
        <w:tc>
          <w:tcPr>
            <w:tcW w:w="1624" w:type="dxa"/>
          </w:tcPr>
          <w:p w14:paraId="79682E06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Средний</w:t>
            </w:r>
            <w:proofErr w:type="spellEnd"/>
          </w:p>
        </w:tc>
        <w:tc>
          <w:tcPr>
            <w:tcW w:w="3616" w:type="dxa"/>
          </w:tcPr>
          <w:p w14:paraId="2CBAA813" w14:textId="77777777" w:rsidR="00CD2B04" w:rsidRPr="00073863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073863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Больше дизайна интерфейса, затрагивающего 2 или более сущностей базы данных; от 4 до 7 шагов; его реализация включает от 5 до 10 классов.</w:t>
            </w:r>
          </w:p>
        </w:tc>
        <w:tc>
          <w:tcPr>
            <w:tcW w:w="415" w:type="dxa"/>
          </w:tcPr>
          <w:p w14:paraId="0FCE992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542" w:type="dxa"/>
          </w:tcPr>
          <w:p w14:paraId="03D716A3" w14:textId="63D1D011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099" w:type="dxa"/>
          </w:tcPr>
          <w:p w14:paraId="6D8C2309" w14:textId="3431AE48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</w:tr>
      <w:tr w:rsidR="00CD2B04" w14:paraId="46F47E77" w14:textId="77777777" w:rsidTr="00440AB6">
        <w:tc>
          <w:tcPr>
            <w:tcW w:w="1624" w:type="dxa"/>
          </w:tcPr>
          <w:p w14:paraId="22845082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lastRenderedPageBreak/>
              <w:t>Сложный</w:t>
            </w:r>
            <w:proofErr w:type="spellEnd"/>
          </w:p>
        </w:tc>
        <w:tc>
          <w:tcPr>
            <w:tcW w:w="3616" w:type="dxa"/>
          </w:tcPr>
          <w:p w14:paraId="491148D1" w14:textId="77777777" w:rsidR="00CD2B04" w:rsidRPr="00073863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073863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Включает в себя сложный пользовательский интерфейс или обработку и затрагивает 3 или более сущностей базы данных; более семи шагов; его реализация включает более 10 классов.</w:t>
            </w:r>
          </w:p>
        </w:tc>
        <w:tc>
          <w:tcPr>
            <w:tcW w:w="415" w:type="dxa"/>
          </w:tcPr>
          <w:p w14:paraId="37235F9B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542" w:type="dxa"/>
          </w:tcPr>
          <w:p w14:paraId="63178371" w14:textId="629186FF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99" w:type="dxa"/>
          </w:tcPr>
          <w:p w14:paraId="181A607E" w14:textId="79E91598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15</w:t>
            </w:r>
          </w:p>
        </w:tc>
      </w:tr>
      <w:tr w:rsidR="00CD2B04" w14:paraId="462ECE7E" w14:textId="77777777" w:rsidTr="00440AB6">
        <w:tc>
          <w:tcPr>
            <w:tcW w:w="1624" w:type="dxa"/>
          </w:tcPr>
          <w:p w14:paraId="2CA47A04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616" w:type="dxa"/>
          </w:tcPr>
          <w:p w14:paraId="3CE9BCA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15" w:type="dxa"/>
          </w:tcPr>
          <w:p w14:paraId="6DF80ECA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</w:tcPr>
          <w:p w14:paraId="605C4255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UUCW</w:t>
            </w:r>
          </w:p>
        </w:tc>
        <w:tc>
          <w:tcPr>
            <w:tcW w:w="1099" w:type="dxa"/>
          </w:tcPr>
          <w:p w14:paraId="4E69A6BF" w14:textId="7016CCF0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  <w:r w:rsidR="001E58A9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  <w:r w:rsidR="00E64F8B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</w:tr>
    </w:tbl>
    <w:p w14:paraId="7AFE08D3" w14:textId="77777777" w:rsidR="00CD2B04" w:rsidRPr="00CD2B04" w:rsidRDefault="00CD2B04" w:rsidP="00CD2B04">
      <w:pPr>
        <w:spacing w:before="156" w:after="156"/>
        <w:rPr>
          <w:rFonts w:eastAsia="Yu Mincho"/>
          <w:lang w:eastAsia="ja-JP" w:bidi="hi-IN"/>
        </w:rPr>
      </w:pPr>
    </w:p>
    <w:p w14:paraId="1F339242" w14:textId="77777777" w:rsidR="00EC65A8" w:rsidRDefault="00EC65A8" w:rsidP="00EC65A8">
      <w:pPr>
        <w:pStyle w:val="3"/>
        <w:spacing w:before="156" w:after="156"/>
        <w:rPr>
          <w:rFonts w:eastAsia="Yu Mincho"/>
          <w:lang w:eastAsia="ja-JP" w:bidi="hi-IN"/>
        </w:rPr>
      </w:pPr>
      <w:bookmarkStart w:id="29" w:name="_Toc190797540"/>
      <w:r w:rsidRPr="005E0A6F">
        <w:rPr>
          <w:rFonts w:eastAsia="Yu Mincho"/>
          <w:lang w:eastAsia="ja-JP" w:bidi="hi-IN"/>
        </w:rPr>
        <w:t>Unadjusted Actor Weight (UAW):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7"/>
        <w:gridCol w:w="4027"/>
        <w:gridCol w:w="830"/>
        <w:gridCol w:w="1270"/>
        <w:gridCol w:w="1092"/>
      </w:tblGrid>
      <w:tr w:rsidR="00CD2B04" w14:paraId="6A1E9BD0" w14:textId="77777777" w:rsidTr="00440AB6">
        <w:tc>
          <w:tcPr>
            <w:tcW w:w="846" w:type="dxa"/>
          </w:tcPr>
          <w:p w14:paraId="0CAEDC69" w14:textId="049769CA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Тип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актера</w:t>
            </w:r>
            <w:proofErr w:type="spellEnd"/>
          </w:p>
        </w:tc>
        <w:tc>
          <w:tcPr>
            <w:tcW w:w="4252" w:type="dxa"/>
          </w:tcPr>
          <w:p w14:paraId="2B4A6058" w14:textId="3FC21C49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Описание</w:t>
            </w:r>
            <w:proofErr w:type="spellEnd"/>
          </w:p>
        </w:tc>
        <w:tc>
          <w:tcPr>
            <w:tcW w:w="836" w:type="dxa"/>
          </w:tcPr>
          <w:p w14:paraId="5F5ED7C9" w14:textId="14C3F550" w:rsidR="00CD2B04" w:rsidRPr="00440AB6" w:rsidRDefault="00CD2B04" w:rsidP="00CD2B04">
            <w:pPr>
              <w:spacing w:before="156" w:after="156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Масса</w:t>
            </w:r>
            <w:proofErr w:type="spellEnd"/>
          </w:p>
        </w:tc>
        <w:tc>
          <w:tcPr>
            <w:tcW w:w="1270" w:type="dxa"/>
          </w:tcPr>
          <w:p w14:paraId="54892AF9" w14:textId="3CA6BAE8" w:rsidR="00CD2B04" w:rsidRPr="00440AB6" w:rsidRDefault="00CD2B04" w:rsidP="00CD2B04">
            <w:pPr>
              <w:spacing w:before="156" w:after="156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актеров</w:t>
            </w:r>
            <w:proofErr w:type="spellEnd"/>
          </w:p>
        </w:tc>
        <w:tc>
          <w:tcPr>
            <w:tcW w:w="1092" w:type="dxa"/>
          </w:tcPr>
          <w:p w14:paraId="2D4278BC" w14:textId="635D1CA3" w:rsidR="00CD2B04" w:rsidRPr="00440AB6" w:rsidRDefault="00CD2B04" w:rsidP="00CD2B04">
            <w:pPr>
              <w:spacing w:before="156" w:after="156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Результат</w:t>
            </w:r>
            <w:proofErr w:type="spellEnd"/>
          </w:p>
        </w:tc>
      </w:tr>
      <w:tr w:rsidR="00CD2B04" w14:paraId="0DF8A4E1" w14:textId="77777777" w:rsidTr="00440AB6">
        <w:tc>
          <w:tcPr>
            <w:tcW w:w="846" w:type="dxa"/>
          </w:tcPr>
          <w:p w14:paraId="334C5A66" w14:textId="06208890" w:rsidR="00CD2B04" w:rsidRPr="00440AB6" w:rsidRDefault="00CD2B04" w:rsidP="00E64F8B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Простой</w:t>
            </w:r>
            <w:proofErr w:type="spellEnd"/>
          </w:p>
        </w:tc>
        <w:tc>
          <w:tcPr>
            <w:tcW w:w="4252" w:type="dxa"/>
          </w:tcPr>
          <w:p w14:paraId="1334BABF" w14:textId="2923ACA5" w:rsidR="00CD2B04" w:rsidRPr="00E70537" w:rsidRDefault="00CD2B04" w:rsidP="00E64F8B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Актер представляет собой еще одну систему с определенным </w:t>
            </w: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API</w:t>
            </w: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.</w:t>
            </w:r>
          </w:p>
        </w:tc>
        <w:tc>
          <w:tcPr>
            <w:tcW w:w="836" w:type="dxa"/>
          </w:tcPr>
          <w:p w14:paraId="68ECF3FF" w14:textId="58A2EF7C" w:rsidR="00CD2B04" w:rsidRPr="00440AB6" w:rsidRDefault="00CD2B04" w:rsidP="00E64F8B">
            <w:pPr>
              <w:spacing w:before="156" w:after="156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70" w:type="dxa"/>
          </w:tcPr>
          <w:p w14:paraId="655969D5" w14:textId="0B21A1C8" w:rsidR="00CD2B04" w:rsidRPr="00440AB6" w:rsidRDefault="001E58A9" w:rsidP="00E64F8B">
            <w:pPr>
              <w:spacing w:before="156" w:after="156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92" w:type="dxa"/>
          </w:tcPr>
          <w:p w14:paraId="323DF54F" w14:textId="00CEBE79" w:rsidR="00CD2B04" w:rsidRPr="00440AB6" w:rsidRDefault="001E58A9" w:rsidP="00E64F8B">
            <w:pPr>
              <w:spacing w:before="156" w:after="156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CD2B04" w14:paraId="3C954EA9" w14:textId="77777777" w:rsidTr="00440AB6">
        <w:tc>
          <w:tcPr>
            <w:tcW w:w="846" w:type="dxa"/>
          </w:tcPr>
          <w:p w14:paraId="72098E57" w14:textId="46F7886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Средний</w:t>
            </w:r>
            <w:proofErr w:type="spellEnd"/>
          </w:p>
        </w:tc>
        <w:tc>
          <w:tcPr>
            <w:tcW w:w="4252" w:type="dxa"/>
          </w:tcPr>
          <w:p w14:paraId="73A6886D" w14:textId="2138BD8C" w:rsidR="00CD2B04" w:rsidRPr="00E70537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Актер представляет собой еще 2 системы, взаимодействующие через протокол, например </w:t>
            </w: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TCP</w:t>
            </w: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/</w:t>
            </w: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IP</w:t>
            </w: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.</w:t>
            </w:r>
          </w:p>
        </w:tc>
        <w:tc>
          <w:tcPr>
            <w:tcW w:w="836" w:type="dxa"/>
          </w:tcPr>
          <w:p w14:paraId="56CCC24B" w14:textId="18CC6D71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270" w:type="dxa"/>
          </w:tcPr>
          <w:p w14:paraId="0846AB77" w14:textId="740B9858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092" w:type="dxa"/>
          </w:tcPr>
          <w:p w14:paraId="1A2C9D25" w14:textId="35D70AB3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CD2B04" w14:paraId="5142DF65" w14:textId="77777777" w:rsidTr="00440AB6">
        <w:tc>
          <w:tcPr>
            <w:tcW w:w="846" w:type="dxa"/>
          </w:tcPr>
          <w:p w14:paraId="4A3126DF" w14:textId="0D80F485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Сложный</w:t>
            </w:r>
            <w:proofErr w:type="spellEnd"/>
          </w:p>
        </w:tc>
        <w:tc>
          <w:tcPr>
            <w:tcW w:w="4252" w:type="dxa"/>
          </w:tcPr>
          <w:p w14:paraId="5AAD2236" w14:textId="27314917" w:rsidR="00CD2B04" w:rsidRPr="00E70537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Актер — это человек, взаимодействующий через интерфейс.</w:t>
            </w:r>
          </w:p>
        </w:tc>
        <w:tc>
          <w:tcPr>
            <w:tcW w:w="836" w:type="dxa"/>
          </w:tcPr>
          <w:p w14:paraId="3F064C5B" w14:textId="28CDC8BB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270" w:type="dxa"/>
          </w:tcPr>
          <w:p w14:paraId="6FAC179F" w14:textId="7D764C2F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92" w:type="dxa"/>
          </w:tcPr>
          <w:p w14:paraId="3813236D" w14:textId="2028BD17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</w:tr>
      <w:tr w:rsidR="00CD2B04" w14:paraId="7011EDCE" w14:textId="77777777" w:rsidTr="00440AB6">
        <w:tc>
          <w:tcPr>
            <w:tcW w:w="846" w:type="dxa"/>
          </w:tcPr>
          <w:p w14:paraId="475E15B7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2" w:type="dxa"/>
          </w:tcPr>
          <w:p w14:paraId="7F73E85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6" w:type="dxa"/>
          </w:tcPr>
          <w:p w14:paraId="1CA644A7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0" w:type="dxa"/>
          </w:tcPr>
          <w:p w14:paraId="31A480BA" w14:textId="0AD3C16B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UAW</w:t>
            </w:r>
          </w:p>
        </w:tc>
        <w:tc>
          <w:tcPr>
            <w:tcW w:w="1092" w:type="dxa"/>
          </w:tcPr>
          <w:p w14:paraId="0EEB330B" w14:textId="616593F6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</w:tr>
    </w:tbl>
    <w:p w14:paraId="1B3CE1C5" w14:textId="77777777" w:rsidR="00CD2B04" w:rsidRPr="00CD2B04" w:rsidRDefault="00CD2B04" w:rsidP="00CD2B04">
      <w:pPr>
        <w:spacing w:before="156" w:after="156"/>
        <w:rPr>
          <w:rFonts w:eastAsia="Yu Mincho"/>
          <w:lang w:eastAsia="ja-JP" w:bidi="hi-IN"/>
        </w:rPr>
      </w:pPr>
    </w:p>
    <w:p w14:paraId="0E84F2FE" w14:textId="73B14489" w:rsidR="00EC65A8" w:rsidRPr="001E58A9" w:rsidRDefault="00EC65A8" w:rsidP="00EC65A8">
      <w:pPr>
        <w:spacing w:before="156" w:after="156"/>
        <w:rPr>
          <w:rFonts w:eastAsia="Yu Mincho"/>
          <w:i/>
          <w:lang w:val="ru-RU"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UUCP = UUCW + UAW=125+7=1</m:t>
          </m:r>
          <m:r>
            <w:rPr>
              <w:rFonts w:ascii="Cambria Math" w:eastAsia="Yu Mincho" w:hAnsi="Cambria Math"/>
              <w:kern w:val="3"/>
              <w:lang w:bidi="hi-IN"/>
            </w:rPr>
            <m:t>32</m:t>
          </m:r>
        </m:oMath>
      </m:oMathPara>
    </w:p>
    <w:p w14:paraId="0D209FB0" w14:textId="77777777" w:rsidR="00EC65A8" w:rsidRDefault="00EC65A8" w:rsidP="00EC65A8">
      <w:pPr>
        <w:pStyle w:val="2"/>
        <w:spacing w:before="156" w:after="156"/>
        <w:rPr>
          <w:rFonts w:eastAsia="Yu Mincho"/>
          <w:lang w:bidi="hi-IN"/>
        </w:rPr>
      </w:pPr>
      <w:bookmarkStart w:id="30" w:name="_Toc190797541"/>
      <w:r w:rsidRPr="005E0A6F">
        <w:rPr>
          <w:rFonts w:eastAsia="Yu Mincho"/>
          <w:lang w:val="az-Cyrl-AZ" w:eastAsia="ja-JP" w:bidi="hi-IN"/>
        </w:rPr>
        <w:t>Productivity Factor</w:t>
      </w:r>
      <w:r w:rsidRPr="005E0A6F">
        <w:rPr>
          <w:rFonts w:eastAsia="Yu Mincho"/>
          <w:lang w:eastAsia="ja-JP" w:bidi="hi-IN"/>
        </w:rPr>
        <w:t>:</w:t>
      </w:r>
      <w:bookmarkEnd w:id="30"/>
      <w:r w:rsidRPr="005E0A6F">
        <w:rPr>
          <w:rFonts w:eastAsia="Yu Mincho"/>
          <w:lang w:eastAsia="ja-JP" w:bidi="hi-IN"/>
        </w:rPr>
        <w:t xml:space="preserve"> </w:t>
      </w:r>
    </w:p>
    <w:p w14:paraId="4CB49A05" w14:textId="4DE997C6" w:rsidR="00EE4B7D" w:rsidRPr="00EE4B7D" w:rsidRDefault="00EE4B7D" w:rsidP="00EE4B7D">
      <w:pPr>
        <w:rPr>
          <w:rFonts w:eastAsia="Yu Mincho"/>
          <w:lang w:bidi="hi-IN"/>
        </w:rPr>
      </w:pPr>
      <m:oMathPara>
        <m:oMath>
          <m:r>
            <w:rPr>
              <w:rFonts w:ascii="Cambria Math" w:eastAsia="Yu Mincho" w:hAnsi="Cambria Math" w:hint="eastAsia"/>
              <w:lang w:bidi="hi-IN"/>
            </w:rPr>
            <m:t>PF</m:t>
          </m:r>
          <m:r>
            <w:rPr>
              <w:rFonts w:ascii="Cambria Math" w:eastAsia="Yu Mincho" w:hAnsi="Cambria Math"/>
              <w:lang w:bidi="hi-IN"/>
            </w:rPr>
            <m:t>=20</m:t>
          </m:r>
        </m:oMath>
      </m:oMathPara>
    </w:p>
    <w:p w14:paraId="622752A9" w14:textId="2E19B8E0" w:rsidR="00EE4B7D" w:rsidRPr="00EE4B7D" w:rsidRDefault="00B666C2" w:rsidP="00B666C2">
      <w:pPr>
        <w:spacing w:before="156" w:after="156"/>
        <w:rPr>
          <w:rFonts w:eastAsia="Yu Mincho"/>
          <w:kern w:val="3"/>
          <w:lang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UCP=TCP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 w:hint="eastAsia"/>
              <w:kern w:val="3"/>
              <w:lang w:bidi="hi-IN"/>
            </w:rPr>
            <m:t>E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CF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UUCP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bidi="hi-IN"/>
            </w:rPr>
            <m:t>PF</m:t>
          </m:r>
        </m:oMath>
      </m:oMathPara>
    </w:p>
    <w:p w14:paraId="272CFE79" w14:textId="34142251" w:rsidR="00A363C7" w:rsidRPr="00A363C7" w:rsidRDefault="00B666C2" w:rsidP="00B666C2">
      <w:pPr>
        <w:spacing w:before="156" w:after="156"/>
        <w:rPr>
          <w:rFonts w:eastAsia="Yu Mincho"/>
          <w:kern w:val="3"/>
          <w:lang w:eastAsia="ja-JP"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=1.02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0.605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1</m:t>
          </m:r>
          <m:r>
            <w:rPr>
              <w:rFonts w:ascii="Cambria Math" w:eastAsia="Yu Mincho" w:hAnsi="Cambria Math"/>
              <w:kern w:val="3"/>
              <w:lang w:bidi="hi-IN"/>
            </w:rPr>
            <m:t>32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bidi="hi-IN"/>
            </w:rPr>
            <m:t>20</m:t>
          </m:r>
        </m:oMath>
      </m:oMathPara>
    </w:p>
    <w:p w14:paraId="2D89649B" w14:textId="1DD701E6" w:rsidR="00EE4B7D" w:rsidRPr="001E58A9" w:rsidRDefault="00B666C2" w:rsidP="00B666C2">
      <w:pPr>
        <w:spacing w:before="156" w:after="156"/>
        <w:rPr>
          <w:rFonts w:eastAsia="Yu Mincho"/>
          <w:i/>
          <w:kern w:val="3"/>
          <w:lang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=</m:t>
          </m:r>
          <m:r>
            <w:rPr>
              <w:rFonts w:ascii="Cambria Math" w:eastAsia="Yu Mincho" w:hAnsi="Cambria Math"/>
              <w:kern w:val="3"/>
              <w:lang w:val="ru-RU" w:eastAsia="ja-JP" w:bidi="hi-IN"/>
            </w:rPr>
            <m:t>1</m:t>
          </m:r>
          <m:r>
            <w:rPr>
              <w:rFonts w:ascii="Cambria Math" w:eastAsia="Yu Mincho" w:hAnsi="Cambria Math"/>
              <w:kern w:val="3"/>
              <w:lang w:val="ru-RU" w:bidi="hi-IN"/>
            </w:rPr>
            <m:t>629.144</m:t>
          </m:r>
        </m:oMath>
      </m:oMathPara>
    </w:p>
    <w:p w14:paraId="1C3E3DF4" w14:textId="77777777" w:rsidR="00EE4B7D" w:rsidRPr="00EE4B7D" w:rsidRDefault="00EE4B7D" w:rsidP="00B666C2">
      <w:pPr>
        <w:spacing w:before="156" w:after="156"/>
        <w:rPr>
          <w:rFonts w:eastAsia="Yu Mincho"/>
          <w:kern w:val="3"/>
          <w:lang w:eastAsia="ja-JP" w:bidi="hi-IN"/>
        </w:rPr>
      </w:pPr>
    </w:p>
    <w:p w14:paraId="14E953F1" w14:textId="77777777" w:rsidR="00EE4B7D" w:rsidRPr="00EE4B7D" w:rsidRDefault="00EE4B7D" w:rsidP="00B666C2">
      <w:pPr>
        <w:spacing w:before="156" w:after="156"/>
        <w:rPr>
          <w:rFonts w:eastAsia="Yu Mincho"/>
          <w:kern w:val="3"/>
          <w:lang w:eastAsia="ja-JP" w:bidi="hi-IN"/>
        </w:rPr>
      </w:pPr>
    </w:p>
    <w:p w14:paraId="536241F4" w14:textId="77777777" w:rsidR="00EC65A8" w:rsidRPr="00EC65A8" w:rsidRDefault="00EC65A8" w:rsidP="00EC65A8">
      <w:pPr>
        <w:spacing w:before="156" w:after="156"/>
        <w:rPr>
          <w:rFonts w:eastAsia="Yu Mincho"/>
          <w:lang w:eastAsia="ja-JP" w:bidi="hi-IN"/>
        </w:rPr>
      </w:pPr>
    </w:p>
    <w:p w14:paraId="43A96D3F" w14:textId="77777777" w:rsidR="00EC65A8" w:rsidRPr="004E5B78" w:rsidRDefault="00EC65A8">
      <w:pPr>
        <w:rPr>
          <w:rFonts w:eastAsiaTheme="minorEastAsia"/>
          <w:kern w:val="3"/>
          <w:lang w:eastAsia="ja-JP" w:bidi="hi-IN"/>
        </w:rPr>
      </w:pPr>
    </w:p>
    <w:p w14:paraId="7536C802" w14:textId="2825D189" w:rsidR="00DF659A" w:rsidRPr="00EC65A8" w:rsidRDefault="004E5B78">
      <w:pPr>
        <w:rPr>
          <w:rFonts w:eastAsiaTheme="minorEastAsia"/>
          <w:b/>
          <w:bCs/>
          <w:sz w:val="32"/>
          <w:szCs w:val="32"/>
        </w:rPr>
      </w:pPr>
      <w:r w:rsidRPr="00EC65A8">
        <w:rPr>
          <w:rFonts w:eastAsiaTheme="minorEastAsia"/>
        </w:rPr>
        <w:t xml:space="preserve"> </w:t>
      </w:r>
      <w:r w:rsidR="00DF659A" w:rsidRPr="00EC65A8">
        <w:rPr>
          <w:rFonts w:eastAsiaTheme="minorEastAsia"/>
        </w:rPr>
        <w:br w:type="page"/>
      </w:r>
    </w:p>
    <w:p w14:paraId="5BE0F7DE" w14:textId="09ED71E3" w:rsidR="00DF659A" w:rsidRDefault="00DF659A" w:rsidP="00DF659A">
      <w:pPr>
        <w:pStyle w:val="2"/>
        <w:spacing w:before="156" w:after="156"/>
        <w:rPr>
          <w:rFonts w:eastAsiaTheme="minorEastAsia"/>
        </w:rPr>
      </w:pPr>
      <w:bookmarkStart w:id="31" w:name="_Toc190797542"/>
      <w:r w:rsidRPr="00DF659A">
        <w:rPr>
          <w:rFonts w:eastAsiaTheme="minorEastAsia"/>
          <w:lang w:val="ru-RU"/>
        </w:rPr>
        <w:lastRenderedPageBreak/>
        <w:t>Анализ результатов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608" w:rsidRPr="005E0A6F" w14:paraId="2F81E539" w14:textId="77777777" w:rsidTr="00440AB6">
        <w:tc>
          <w:tcPr>
            <w:tcW w:w="4148" w:type="dxa"/>
          </w:tcPr>
          <w:p w14:paraId="21EAABDA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Метод</w:t>
            </w:r>
            <w:proofErr w:type="spellEnd"/>
          </w:p>
        </w:tc>
        <w:tc>
          <w:tcPr>
            <w:tcW w:w="4148" w:type="dxa"/>
          </w:tcPr>
          <w:p w14:paraId="42CF8DDB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Затраты</w:t>
            </w:r>
            <w:proofErr w:type="spellEnd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(h-h)</w:t>
            </w:r>
          </w:p>
        </w:tc>
      </w:tr>
      <w:tr w:rsidR="00871608" w:rsidRPr="005E0A6F" w14:paraId="6A7FD3D2" w14:textId="77777777" w:rsidTr="00440AB6">
        <w:tc>
          <w:tcPr>
            <w:tcW w:w="4148" w:type="dxa"/>
          </w:tcPr>
          <w:p w14:paraId="25438D4E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Наивный</w:t>
            </w:r>
            <w:proofErr w:type="spellEnd"/>
          </w:p>
        </w:tc>
        <w:tc>
          <w:tcPr>
            <w:tcW w:w="4148" w:type="dxa"/>
          </w:tcPr>
          <w:p w14:paraId="2B90BBC2" w14:textId="6F4FAEEE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1400</w:t>
            </w:r>
          </w:p>
        </w:tc>
      </w:tr>
      <w:tr w:rsidR="00871608" w:rsidRPr="005E0A6F" w14:paraId="13F777E9" w14:textId="77777777" w:rsidTr="00440AB6">
        <w:tc>
          <w:tcPr>
            <w:tcW w:w="4148" w:type="dxa"/>
          </w:tcPr>
          <w:p w14:paraId="44EE1108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PERT</w:t>
            </w:r>
          </w:p>
        </w:tc>
        <w:tc>
          <w:tcPr>
            <w:tcW w:w="4148" w:type="dxa"/>
          </w:tcPr>
          <w:p w14:paraId="7C102F67" w14:textId="35724A37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1884</w:t>
            </w:r>
          </w:p>
        </w:tc>
      </w:tr>
      <w:tr w:rsidR="00871608" w:rsidRPr="005E0A6F" w14:paraId="5D7B33B5" w14:textId="77777777" w:rsidTr="00440AB6">
        <w:tc>
          <w:tcPr>
            <w:tcW w:w="4148" w:type="dxa"/>
          </w:tcPr>
          <w:p w14:paraId="17BFD1EE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Функциональных</w:t>
            </w:r>
            <w:proofErr w:type="spellEnd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точек</w:t>
            </w:r>
            <w:proofErr w:type="spellEnd"/>
          </w:p>
        </w:tc>
        <w:tc>
          <w:tcPr>
            <w:tcW w:w="4148" w:type="dxa"/>
          </w:tcPr>
          <w:p w14:paraId="34E5585A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1650</w:t>
            </w:r>
          </w:p>
        </w:tc>
      </w:tr>
      <w:tr w:rsidR="00871608" w:rsidRPr="005E0A6F" w14:paraId="0923A3B0" w14:textId="77777777" w:rsidTr="00440AB6">
        <w:tc>
          <w:tcPr>
            <w:tcW w:w="4148" w:type="dxa"/>
          </w:tcPr>
          <w:p w14:paraId="5A7B9DBD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COCOMO II</w:t>
            </w:r>
          </w:p>
        </w:tc>
        <w:tc>
          <w:tcPr>
            <w:tcW w:w="4148" w:type="dxa"/>
          </w:tcPr>
          <w:p w14:paraId="535F4695" w14:textId="79B0C78D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1856</w:t>
            </w:r>
          </w:p>
        </w:tc>
      </w:tr>
      <w:tr w:rsidR="00871608" w:rsidRPr="005E0A6F" w14:paraId="56D54C54" w14:textId="77777777" w:rsidTr="00440AB6">
        <w:tc>
          <w:tcPr>
            <w:tcW w:w="4148" w:type="dxa"/>
          </w:tcPr>
          <w:p w14:paraId="374B5D72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UCP</w:t>
            </w:r>
          </w:p>
        </w:tc>
        <w:tc>
          <w:tcPr>
            <w:tcW w:w="4148" w:type="dxa"/>
          </w:tcPr>
          <w:p w14:paraId="614CB554" w14:textId="51F63152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1630</w:t>
            </w:r>
          </w:p>
        </w:tc>
      </w:tr>
    </w:tbl>
    <w:p w14:paraId="6E96954D" w14:textId="77777777" w:rsidR="00871608" w:rsidRPr="00871608" w:rsidRDefault="00871608" w:rsidP="00871608">
      <w:pPr>
        <w:spacing w:before="156" w:after="156"/>
        <w:rPr>
          <w:rFonts w:eastAsiaTheme="minorEastAsia"/>
        </w:rPr>
      </w:pPr>
    </w:p>
    <w:p w14:paraId="4C2A02C4" w14:textId="77777777" w:rsidR="00DF659A" w:rsidRDefault="00DF659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B5110B1" w14:textId="646685DB" w:rsidR="00DF659A" w:rsidRDefault="00DF659A" w:rsidP="00DF659A">
      <w:pPr>
        <w:pStyle w:val="2"/>
        <w:spacing w:before="156" w:after="156"/>
        <w:rPr>
          <w:rFonts w:eastAsiaTheme="minorEastAsia"/>
        </w:rPr>
      </w:pPr>
      <w:bookmarkStart w:id="32" w:name="_Toc190797543"/>
      <w:r w:rsidRPr="00DF659A">
        <w:rPr>
          <w:rFonts w:eastAsiaTheme="minorEastAsia"/>
          <w:lang w:val="ru-RU"/>
        </w:rPr>
        <w:lastRenderedPageBreak/>
        <w:t>Вывод</w:t>
      </w:r>
      <w:bookmarkEnd w:id="32"/>
    </w:p>
    <w:p w14:paraId="51349D14" w14:textId="02F15B6E" w:rsidR="00871608" w:rsidRPr="005E0A6F" w:rsidRDefault="00871608" w:rsidP="00067DA3">
      <w:pPr>
        <w:spacing w:before="156" w:after="156"/>
        <w:rPr>
          <w:rFonts w:eastAsia="Yu Mincho"/>
          <w:lang w:val="vi-VN" w:eastAsia="ja-JP" w:bidi="hi-IN"/>
        </w:rPr>
      </w:pPr>
      <w:r>
        <w:rPr>
          <w:rFonts w:eastAsia="Yu Mincho"/>
          <w:lang w:val="ru-RU" w:eastAsia="ja-JP" w:bidi="hi-IN"/>
        </w:rPr>
        <w:t>С</w:t>
      </w:r>
      <w:r w:rsidRPr="005E0A6F">
        <w:rPr>
          <w:rFonts w:eastAsia="Yu Mincho"/>
          <w:lang w:val="vi-VN" w:eastAsia="ja-JP" w:bidi="hi-IN"/>
        </w:rPr>
        <w:t xml:space="preserve"> помощью </w:t>
      </w:r>
      <w:r w:rsidRPr="005E0A6F">
        <w:rPr>
          <w:rFonts w:eastAsia="Yu Mincho"/>
          <w:lang w:val="ru-RU" w:eastAsia="ja-JP" w:bidi="hi-IN"/>
        </w:rPr>
        <w:t>5</w:t>
      </w:r>
      <w:r w:rsidRPr="005E0A6F">
        <w:rPr>
          <w:rFonts w:eastAsia="Yu Mincho"/>
          <w:lang w:val="vi-VN" w:eastAsia="ja-JP" w:bidi="hi-IN"/>
        </w:rPr>
        <w:t xml:space="preserve"> методов расчета трудоемкости создания сайта</w:t>
      </w:r>
      <w:r w:rsidR="00073863">
        <w:rPr>
          <w:rFonts w:eastAsia="Yu Mincho" w:hint="eastAsia"/>
          <w:lang w:val="vi-VN" w:bidi="hi-IN"/>
        </w:rPr>
        <w:t>selectel</w:t>
      </w:r>
      <w:r w:rsidRPr="005E0A6F">
        <w:rPr>
          <w:rFonts w:eastAsia="Yu Mincho"/>
          <w:lang w:val="vi-VN" w:eastAsia="ja-JP" w:bidi="hi-IN"/>
        </w:rPr>
        <w:t xml:space="preserve">, хотя </w:t>
      </w:r>
      <w:r w:rsidRPr="005E0A6F">
        <w:rPr>
          <w:rFonts w:eastAsia="Yu Mincho"/>
          <w:lang w:val="ru-RU" w:eastAsia="ja-JP" w:bidi="hi-IN"/>
        </w:rPr>
        <w:t>5</w:t>
      </w:r>
      <w:r w:rsidRPr="005E0A6F">
        <w:rPr>
          <w:rFonts w:eastAsia="Yu Mincho"/>
          <w:lang w:val="vi-VN" w:eastAsia="ja-JP" w:bidi="hi-IN"/>
        </w:rPr>
        <w:t xml:space="preserve"> </w:t>
      </w:r>
      <w:proofErr w:type="gramStart"/>
      <w:r w:rsidRPr="005E0A6F">
        <w:rPr>
          <w:rFonts w:eastAsia="Yu Mincho"/>
          <w:lang w:val="vi-VN" w:eastAsia="ja-JP" w:bidi="hi-IN"/>
        </w:rPr>
        <w:t>метода</w:t>
      </w:r>
      <w:proofErr w:type="gramEnd"/>
      <w:r w:rsidRPr="005E0A6F">
        <w:rPr>
          <w:rFonts w:eastAsia="Yu Mincho"/>
          <w:lang w:val="vi-VN" w:eastAsia="ja-JP" w:bidi="hi-IN"/>
        </w:rPr>
        <w:t xml:space="preserve"> дают разные результаты, все они показывают, что проект средний, поэтому вопросы задавайте часто, время строительства большое, поэтому строительный блок. необходимо иметь оптимальную стратегию строительства, а также подготовить ресурсы для завершения строительства.</w:t>
      </w:r>
    </w:p>
    <w:p w14:paraId="2BD2CDF9" w14:textId="77777777" w:rsidR="00871608" w:rsidRPr="00871608" w:rsidRDefault="00871608" w:rsidP="00871608">
      <w:pPr>
        <w:spacing w:before="156" w:after="156"/>
        <w:rPr>
          <w:rFonts w:eastAsiaTheme="minorEastAsia"/>
          <w:lang w:val="vi-VN"/>
        </w:rPr>
      </w:pPr>
    </w:p>
    <w:sectPr w:rsidR="00871608" w:rsidRPr="008716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9C6BD" w14:textId="77777777" w:rsidR="0045305A" w:rsidRDefault="0045305A" w:rsidP="0066722B">
      <w:pPr>
        <w:spacing w:before="120" w:after="120"/>
      </w:pPr>
      <w:r>
        <w:separator/>
      </w:r>
    </w:p>
  </w:endnote>
  <w:endnote w:type="continuationSeparator" w:id="0">
    <w:p w14:paraId="2B9AF9EF" w14:textId="77777777" w:rsidR="0045305A" w:rsidRDefault="0045305A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733D" w14:textId="77777777" w:rsidR="0045305A" w:rsidRDefault="0045305A" w:rsidP="0066722B">
      <w:pPr>
        <w:spacing w:before="120" w:after="120"/>
      </w:pPr>
      <w:r>
        <w:separator/>
      </w:r>
    </w:p>
  </w:footnote>
  <w:footnote w:type="continuationSeparator" w:id="0">
    <w:p w14:paraId="41B39455" w14:textId="77777777" w:rsidR="0045305A" w:rsidRDefault="0045305A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4F000B"/>
    <w:multiLevelType w:val="hybridMultilevel"/>
    <w:tmpl w:val="34D2CAAA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7D153A"/>
    <w:multiLevelType w:val="multilevel"/>
    <w:tmpl w:val="F8A2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FBA0007"/>
    <w:multiLevelType w:val="hybridMultilevel"/>
    <w:tmpl w:val="E2243EE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0FC44FA"/>
    <w:multiLevelType w:val="hybridMultilevel"/>
    <w:tmpl w:val="9EBC09A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2A520B16">
      <w:start w:val="7"/>
      <w:numFmt w:val="bullet"/>
      <w:lvlText w:val="●"/>
      <w:lvlJc w:val="left"/>
      <w:pPr>
        <w:ind w:left="800" w:hanging="360"/>
      </w:pPr>
      <w:rPr>
        <w:rFonts w:ascii="DengXian" w:eastAsia="DengXian" w:hAnsi="DengXia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A404E0B"/>
    <w:multiLevelType w:val="hybridMultilevel"/>
    <w:tmpl w:val="6F3260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B054C63"/>
    <w:multiLevelType w:val="hybridMultilevel"/>
    <w:tmpl w:val="D90422D6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3B21DBA"/>
    <w:multiLevelType w:val="hybridMultilevel"/>
    <w:tmpl w:val="049C566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3FE702A"/>
    <w:multiLevelType w:val="hybridMultilevel"/>
    <w:tmpl w:val="A458312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63F6960"/>
    <w:multiLevelType w:val="hybridMultilevel"/>
    <w:tmpl w:val="8CF888CA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64E7E7B"/>
    <w:multiLevelType w:val="hybridMultilevel"/>
    <w:tmpl w:val="19C87C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7A57D17"/>
    <w:multiLevelType w:val="hybridMultilevel"/>
    <w:tmpl w:val="AF8067E8"/>
    <w:lvl w:ilvl="0" w:tplc="5112977A">
      <w:start w:val="1"/>
      <w:numFmt w:val="bullet"/>
      <w:lvlText w:val="-"/>
      <w:lvlJc w:val="left"/>
      <w:pPr>
        <w:ind w:left="780" w:hanging="360"/>
      </w:pPr>
      <w:rPr>
        <w:rFonts w:ascii="Times New Roman" w:eastAsia="Yu Mincho" w:hAnsi="Times New Roman" w:cs="Times New Roman" w:hint="default"/>
      </w:rPr>
    </w:lvl>
    <w:lvl w:ilvl="1" w:tplc="082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80E3047"/>
    <w:multiLevelType w:val="hybridMultilevel"/>
    <w:tmpl w:val="F7029350"/>
    <w:lvl w:ilvl="0" w:tplc="578E3AF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3A5C11EF"/>
    <w:multiLevelType w:val="hybridMultilevel"/>
    <w:tmpl w:val="3D3CA774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BD06A4E"/>
    <w:multiLevelType w:val="hybridMultilevel"/>
    <w:tmpl w:val="242C211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CB10481"/>
    <w:multiLevelType w:val="hybridMultilevel"/>
    <w:tmpl w:val="6128B21C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3542417"/>
    <w:multiLevelType w:val="hybridMultilevel"/>
    <w:tmpl w:val="7CC29D2C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44C6A85"/>
    <w:multiLevelType w:val="hybridMultilevel"/>
    <w:tmpl w:val="7DBAECFA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A41660E"/>
    <w:multiLevelType w:val="hybridMultilevel"/>
    <w:tmpl w:val="CC48903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AF9717C"/>
    <w:multiLevelType w:val="hybridMultilevel"/>
    <w:tmpl w:val="C55037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DE76052"/>
    <w:multiLevelType w:val="hybridMultilevel"/>
    <w:tmpl w:val="CC36B30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4F26301E"/>
    <w:multiLevelType w:val="hybridMultilevel"/>
    <w:tmpl w:val="6B200F0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2153521"/>
    <w:multiLevelType w:val="hybridMultilevel"/>
    <w:tmpl w:val="F920C3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59E442DA"/>
    <w:multiLevelType w:val="hybridMultilevel"/>
    <w:tmpl w:val="C86C5134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D5F23EE"/>
    <w:multiLevelType w:val="hybridMultilevel"/>
    <w:tmpl w:val="4A0C07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D744024"/>
    <w:multiLevelType w:val="hybridMultilevel"/>
    <w:tmpl w:val="F182B93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8606E5"/>
    <w:multiLevelType w:val="hybridMultilevel"/>
    <w:tmpl w:val="E7F67120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EF974CD"/>
    <w:multiLevelType w:val="hybridMultilevel"/>
    <w:tmpl w:val="B0DEC97E"/>
    <w:lvl w:ilvl="0" w:tplc="082C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242556">
    <w:abstractNumId w:val="16"/>
  </w:num>
  <w:num w:numId="2" w16cid:durableId="112016885">
    <w:abstractNumId w:val="11"/>
  </w:num>
  <w:num w:numId="3" w16cid:durableId="2089575059">
    <w:abstractNumId w:val="19"/>
  </w:num>
  <w:num w:numId="4" w16cid:durableId="227227754">
    <w:abstractNumId w:val="38"/>
  </w:num>
  <w:num w:numId="5" w16cid:durableId="731002067">
    <w:abstractNumId w:val="4"/>
  </w:num>
  <w:num w:numId="6" w16cid:durableId="160245363">
    <w:abstractNumId w:val="34"/>
  </w:num>
  <w:num w:numId="7" w16cid:durableId="750614315">
    <w:abstractNumId w:val="43"/>
  </w:num>
  <w:num w:numId="8" w16cid:durableId="1864396170">
    <w:abstractNumId w:val="5"/>
  </w:num>
  <w:num w:numId="9" w16cid:durableId="136340702">
    <w:abstractNumId w:val="39"/>
  </w:num>
  <w:num w:numId="10" w16cid:durableId="1711489169">
    <w:abstractNumId w:val="12"/>
  </w:num>
  <w:num w:numId="11" w16cid:durableId="339505545">
    <w:abstractNumId w:val="36"/>
  </w:num>
  <w:num w:numId="12" w16cid:durableId="1755861344">
    <w:abstractNumId w:val="8"/>
  </w:num>
  <w:num w:numId="13" w16cid:durableId="2064866657">
    <w:abstractNumId w:val="18"/>
  </w:num>
  <w:num w:numId="14" w16cid:durableId="1820729463">
    <w:abstractNumId w:val="15"/>
  </w:num>
  <w:num w:numId="15" w16cid:durableId="132677536">
    <w:abstractNumId w:val="1"/>
  </w:num>
  <w:num w:numId="16" w16cid:durableId="970402277">
    <w:abstractNumId w:val="42"/>
  </w:num>
  <w:num w:numId="17" w16cid:durableId="1915502732">
    <w:abstractNumId w:val="0"/>
  </w:num>
  <w:num w:numId="18" w16cid:durableId="465009936">
    <w:abstractNumId w:val="20"/>
  </w:num>
  <w:num w:numId="19" w16cid:durableId="813259438">
    <w:abstractNumId w:val="7"/>
  </w:num>
  <w:num w:numId="20" w16cid:durableId="1739593263">
    <w:abstractNumId w:val="31"/>
  </w:num>
  <w:num w:numId="21" w16cid:durableId="1540582500">
    <w:abstractNumId w:val="23"/>
  </w:num>
  <w:num w:numId="22" w16cid:durableId="1269704694">
    <w:abstractNumId w:val="35"/>
  </w:num>
  <w:num w:numId="23" w16cid:durableId="1691446553">
    <w:abstractNumId w:val="44"/>
  </w:num>
  <w:num w:numId="24" w16cid:durableId="371854635">
    <w:abstractNumId w:val="37"/>
  </w:num>
  <w:num w:numId="25" w16cid:durableId="938440666">
    <w:abstractNumId w:val="21"/>
  </w:num>
  <w:num w:numId="26" w16cid:durableId="1367489828">
    <w:abstractNumId w:val="17"/>
  </w:num>
  <w:num w:numId="27" w16cid:durableId="11763500">
    <w:abstractNumId w:val="9"/>
  </w:num>
  <w:num w:numId="28" w16cid:durableId="49573626">
    <w:abstractNumId w:val="26"/>
  </w:num>
  <w:num w:numId="29" w16cid:durableId="935819877">
    <w:abstractNumId w:val="27"/>
  </w:num>
  <w:num w:numId="30" w16cid:durableId="64034109">
    <w:abstractNumId w:val="41"/>
  </w:num>
  <w:num w:numId="31" w16cid:durableId="1690060237">
    <w:abstractNumId w:val="24"/>
  </w:num>
  <w:num w:numId="32" w16cid:durableId="879317062">
    <w:abstractNumId w:val="32"/>
  </w:num>
  <w:num w:numId="33" w16cid:durableId="1092552326">
    <w:abstractNumId w:val="6"/>
  </w:num>
  <w:num w:numId="34" w16cid:durableId="1730490816">
    <w:abstractNumId w:val="28"/>
  </w:num>
  <w:num w:numId="35" w16cid:durableId="178013022">
    <w:abstractNumId w:val="25"/>
  </w:num>
  <w:num w:numId="36" w16cid:durableId="466557276">
    <w:abstractNumId w:val="13"/>
  </w:num>
  <w:num w:numId="37" w16cid:durableId="101531773">
    <w:abstractNumId w:val="29"/>
  </w:num>
  <w:num w:numId="38" w16cid:durableId="1108425649">
    <w:abstractNumId w:val="14"/>
  </w:num>
  <w:num w:numId="39" w16cid:durableId="1436554890">
    <w:abstractNumId w:val="33"/>
  </w:num>
  <w:num w:numId="40" w16cid:durableId="1395933505">
    <w:abstractNumId w:val="2"/>
  </w:num>
  <w:num w:numId="41" w16cid:durableId="700591422">
    <w:abstractNumId w:val="3"/>
  </w:num>
  <w:num w:numId="42" w16cid:durableId="579095007">
    <w:abstractNumId w:val="22"/>
  </w:num>
  <w:num w:numId="43" w16cid:durableId="1063988675">
    <w:abstractNumId w:val="30"/>
  </w:num>
  <w:num w:numId="44" w16cid:durableId="1653483391">
    <w:abstractNumId w:val="40"/>
  </w:num>
  <w:num w:numId="45" w16cid:durableId="917640539">
    <w:abstractNumId w:val="10"/>
  </w:num>
  <w:num w:numId="46" w16cid:durableId="99129884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0B8B"/>
    <w:rsid w:val="00020619"/>
    <w:rsid w:val="00067DA3"/>
    <w:rsid w:val="00073863"/>
    <w:rsid w:val="00076A30"/>
    <w:rsid w:val="00080EB1"/>
    <w:rsid w:val="000931CF"/>
    <w:rsid w:val="000A354D"/>
    <w:rsid w:val="000C03B3"/>
    <w:rsid w:val="000C5657"/>
    <w:rsid w:val="000E15D8"/>
    <w:rsid w:val="00107F97"/>
    <w:rsid w:val="001322BF"/>
    <w:rsid w:val="001375FE"/>
    <w:rsid w:val="00170C33"/>
    <w:rsid w:val="00175F7F"/>
    <w:rsid w:val="00176C95"/>
    <w:rsid w:val="00183301"/>
    <w:rsid w:val="00197802"/>
    <w:rsid w:val="001E5692"/>
    <w:rsid w:val="001E58A9"/>
    <w:rsid w:val="001E5EBC"/>
    <w:rsid w:val="001F126A"/>
    <w:rsid w:val="001F2700"/>
    <w:rsid w:val="001F42A7"/>
    <w:rsid w:val="001F4455"/>
    <w:rsid w:val="00220A8F"/>
    <w:rsid w:val="00263741"/>
    <w:rsid w:val="0028582F"/>
    <w:rsid w:val="002943C8"/>
    <w:rsid w:val="00297EFD"/>
    <w:rsid w:val="002A29AB"/>
    <w:rsid w:val="002A6B63"/>
    <w:rsid w:val="002C71FB"/>
    <w:rsid w:val="002F3391"/>
    <w:rsid w:val="00342014"/>
    <w:rsid w:val="00345199"/>
    <w:rsid w:val="003A2C90"/>
    <w:rsid w:val="003A466A"/>
    <w:rsid w:val="003B2FC7"/>
    <w:rsid w:val="004058BF"/>
    <w:rsid w:val="00406C25"/>
    <w:rsid w:val="00417569"/>
    <w:rsid w:val="00431FC7"/>
    <w:rsid w:val="00440AB6"/>
    <w:rsid w:val="0044690B"/>
    <w:rsid w:val="0045305A"/>
    <w:rsid w:val="00454B3F"/>
    <w:rsid w:val="0046640A"/>
    <w:rsid w:val="004666DD"/>
    <w:rsid w:val="00496746"/>
    <w:rsid w:val="004A5DB2"/>
    <w:rsid w:val="004A7E15"/>
    <w:rsid w:val="004B656D"/>
    <w:rsid w:val="004C54D8"/>
    <w:rsid w:val="004E5B78"/>
    <w:rsid w:val="004E5EE3"/>
    <w:rsid w:val="004F2800"/>
    <w:rsid w:val="004F3ACE"/>
    <w:rsid w:val="004F70CA"/>
    <w:rsid w:val="00505326"/>
    <w:rsid w:val="00563686"/>
    <w:rsid w:val="00566EC5"/>
    <w:rsid w:val="005C68A2"/>
    <w:rsid w:val="005E717A"/>
    <w:rsid w:val="005F777C"/>
    <w:rsid w:val="006132CF"/>
    <w:rsid w:val="006235E7"/>
    <w:rsid w:val="00630A4F"/>
    <w:rsid w:val="006370E8"/>
    <w:rsid w:val="0066722B"/>
    <w:rsid w:val="00667E94"/>
    <w:rsid w:val="006709DA"/>
    <w:rsid w:val="006B00C5"/>
    <w:rsid w:val="006C2DE4"/>
    <w:rsid w:val="006C72B5"/>
    <w:rsid w:val="006D5575"/>
    <w:rsid w:val="006F09B5"/>
    <w:rsid w:val="00721EA4"/>
    <w:rsid w:val="007422FD"/>
    <w:rsid w:val="00742D57"/>
    <w:rsid w:val="007457C7"/>
    <w:rsid w:val="00777A11"/>
    <w:rsid w:val="00785610"/>
    <w:rsid w:val="007A3F36"/>
    <w:rsid w:val="007C55B7"/>
    <w:rsid w:val="007E04A9"/>
    <w:rsid w:val="007E3E6C"/>
    <w:rsid w:val="007F1183"/>
    <w:rsid w:val="00804965"/>
    <w:rsid w:val="00807D1B"/>
    <w:rsid w:val="00814A6B"/>
    <w:rsid w:val="00821591"/>
    <w:rsid w:val="0082187D"/>
    <w:rsid w:val="008322AD"/>
    <w:rsid w:val="00866DF6"/>
    <w:rsid w:val="00871608"/>
    <w:rsid w:val="0087348A"/>
    <w:rsid w:val="00881320"/>
    <w:rsid w:val="00882C79"/>
    <w:rsid w:val="00883252"/>
    <w:rsid w:val="00892AC0"/>
    <w:rsid w:val="008A5A91"/>
    <w:rsid w:val="008D00C0"/>
    <w:rsid w:val="008E3ECE"/>
    <w:rsid w:val="008E61B4"/>
    <w:rsid w:val="008F29B2"/>
    <w:rsid w:val="00915179"/>
    <w:rsid w:val="00923448"/>
    <w:rsid w:val="009352D6"/>
    <w:rsid w:val="009578C9"/>
    <w:rsid w:val="00963F44"/>
    <w:rsid w:val="00967A8C"/>
    <w:rsid w:val="009A40A5"/>
    <w:rsid w:val="009A5A32"/>
    <w:rsid w:val="009B4811"/>
    <w:rsid w:val="009F1474"/>
    <w:rsid w:val="00A06839"/>
    <w:rsid w:val="00A331E5"/>
    <w:rsid w:val="00A363C7"/>
    <w:rsid w:val="00A51215"/>
    <w:rsid w:val="00A64665"/>
    <w:rsid w:val="00A70CC0"/>
    <w:rsid w:val="00A719D9"/>
    <w:rsid w:val="00A76165"/>
    <w:rsid w:val="00A910F0"/>
    <w:rsid w:val="00A9713B"/>
    <w:rsid w:val="00AB2B4B"/>
    <w:rsid w:val="00AC053B"/>
    <w:rsid w:val="00AE65EF"/>
    <w:rsid w:val="00AF5C2F"/>
    <w:rsid w:val="00B223C8"/>
    <w:rsid w:val="00B43621"/>
    <w:rsid w:val="00B64607"/>
    <w:rsid w:val="00B666C2"/>
    <w:rsid w:val="00B7230E"/>
    <w:rsid w:val="00B83256"/>
    <w:rsid w:val="00BA434C"/>
    <w:rsid w:val="00BA7C12"/>
    <w:rsid w:val="00BB2F1D"/>
    <w:rsid w:val="00BB5167"/>
    <w:rsid w:val="00BB71C4"/>
    <w:rsid w:val="00BC2984"/>
    <w:rsid w:val="00BC327B"/>
    <w:rsid w:val="00BC5586"/>
    <w:rsid w:val="00BD39DC"/>
    <w:rsid w:val="00BD42E1"/>
    <w:rsid w:val="00BE168E"/>
    <w:rsid w:val="00BE73BE"/>
    <w:rsid w:val="00C12AB5"/>
    <w:rsid w:val="00C25251"/>
    <w:rsid w:val="00C34162"/>
    <w:rsid w:val="00C4326B"/>
    <w:rsid w:val="00C6415C"/>
    <w:rsid w:val="00C93F8B"/>
    <w:rsid w:val="00C944D4"/>
    <w:rsid w:val="00CA6BF0"/>
    <w:rsid w:val="00CD1F8F"/>
    <w:rsid w:val="00CD2B04"/>
    <w:rsid w:val="00CD5A6B"/>
    <w:rsid w:val="00D12664"/>
    <w:rsid w:val="00D268AB"/>
    <w:rsid w:val="00D27F9C"/>
    <w:rsid w:val="00D30758"/>
    <w:rsid w:val="00D326E5"/>
    <w:rsid w:val="00D46135"/>
    <w:rsid w:val="00D53130"/>
    <w:rsid w:val="00D706FB"/>
    <w:rsid w:val="00D7777D"/>
    <w:rsid w:val="00D825B0"/>
    <w:rsid w:val="00D86267"/>
    <w:rsid w:val="00D90C43"/>
    <w:rsid w:val="00DA5ADC"/>
    <w:rsid w:val="00DB1D34"/>
    <w:rsid w:val="00DC0F41"/>
    <w:rsid w:val="00DD4F11"/>
    <w:rsid w:val="00DE0F71"/>
    <w:rsid w:val="00DE1F2A"/>
    <w:rsid w:val="00DF659A"/>
    <w:rsid w:val="00DF6724"/>
    <w:rsid w:val="00E044A3"/>
    <w:rsid w:val="00E2689C"/>
    <w:rsid w:val="00E56E24"/>
    <w:rsid w:val="00E64F8B"/>
    <w:rsid w:val="00E70537"/>
    <w:rsid w:val="00E73803"/>
    <w:rsid w:val="00E813E5"/>
    <w:rsid w:val="00EC65A8"/>
    <w:rsid w:val="00EE4B7D"/>
    <w:rsid w:val="00F04412"/>
    <w:rsid w:val="00F47CBA"/>
    <w:rsid w:val="00F65944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058BF"/>
    <w:pPr>
      <w:tabs>
        <w:tab w:val="left" w:pos="880"/>
        <w:tab w:val="right" w:leader="dot" w:pos="8296"/>
      </w:tabs>
      <w:ind w:leftChars="200" w:left="48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29</Pages>
  <Words>3891</Words>
  <Characters>22184</Characters>
  <Application>Microsoft Office Word</Application>
  <DocSecurity>0</DocSecurity>
  <Lines>184</Lines>
  <Paragraphs>52</Paragraphs>
  <ScaleCrop>false</ScaleCrop>
  <Company/>
  <LinksUpToDate>false</LinksUpToDate>
  <CharactersWithSpaces>26023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Чжоу Хунсян</cp:lastModifiedBy>
  <cp:revision>6</cp:revision>
  <cp:lastPrinted>2025-02-18T14:56:00Z</cp:lastPrinted>
  <dcterms:created xsi:type="dcterms:W3CDTF">2025-02-18T14:56:00Z</dcterms:created>
  <dcterms:modified xsi:type="dcterms:W3CDTF">2025-03-06T18:46:00Z</dcterms:modified>
</cp:coreProperties>
</file>