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60794256"/>
        <w:docPartObj>
          <w:docPartGallery w:val="Cover Pages"/>
          <w:docPartUnique/>
        </w:docPartObj>
      </w:sdtPr>
      <w:sdtEndPr>
        <w:rPr>
          <w:rFonts w:eastAsiaTheme="minorEastAsia" w:cstheme="majorHAnsi"/>
          <w:caps w:val="0"/>
          <w:sz w:val="56"/>
        </w:rPr>
      </w:sdtEndPr>
      <w:sdtContent>
        <w:tbl>
          <w:tblPr>
            <w:tblW w:w="5000" w:type="pct"/>
            <w:jc w:val="center"/>
            <w:tblLook w:val="04A0" w:firstRow="1" w:lastRow="0" w:firstColumn="1" w:lastColumn="0" w:noHBand="0" w:noVBand="1"/>
          </w:tblPr>
          <w:tblGrid>
            <w:gridCol w:w="9072"/>
          </w:tblGrid>
          <w:tr w:rsidR="00EC5E0E" w:rsidTr="00E0776E">
            <w:trPr>
              <w:trHeight w:val="2880"/>
              <w:jc w:val="center"/>
            </w:trPr>
            <w:sdt>
              <w:sdtPr>
                <w:rPr>
                  <w:rFonts w:asciiTheme="majorHAnsi" w:eastAsiaTheme="majorEastAsia" w:hAnsiTheme="majorHAnsi" w:cstheme="majorBidi"/>
                  <w:caps/>
                </w:rPr>
                <w:alias w:val="Firma"/>
                <w:id w:val="15524243"/>
                <w:placeholder>
                  <w:docPart w:val="4DC8455610EB40F0BB01125C64B9C4ED"/>
                </w:placeholder>
                <w:dataBinding w:prefixMappings="xmlns:ns0='http://schemas.openxmlformats.org/officeDocument/2006/extended-properties'" w:xpath="/ns0:Properties[1]/ns0:Company[1]" w:storeItemID="{6668398D-A668-4E3E-A5EB-62B293D839F1}"/>
                <w:text/>
              </w:sdtPr>
              <w:sdtEndPr/>
              <w:sdtContent>
                <w:tc>
                  <w:tcPr>
                    <w:tcW w:w="5000" w:type="pct"/>
                  </w:tcPr>
                  <w:p w:rsidR="00EC5E0E" w:rsidRDefault="00EC5E0E">
                    <w:pPr>
                      <w:pStyle w:val="KeinLeerraum"/>
                      <w:jc w:val="center"/>
                      <w:rPr>
                        <w:rFonts w:asciiTheme="majorHAnsi" w:eastAsiaTheme="majorEastAsia" w:hAnsiTheme="majorHAnsi" w:cstheme="majorBidi"/>
                        <w:caps/>
                      </w:rPr>
                    </w:pPr>
                    <w:r w:rsidRPr="00EC5E0E">
                      <w:rPr>
                        <w:rFonts w:asciiTheme="majorHAnsi" w:eastAsiaTheme="majorEastAsia" w:hAnsiTheme="majorHAnsi" w:cstheme="majorBidi"/>
                        <w:caps/>
                      </w:rPr>
                      <w:t>25. Oberschule „Am Pohlandplatz“ Dresden</w:t>
                    </w:r>
                  </w:p>
                </w:tc>
              </w:sdtContent>
            </w:sdt>
          </w:tr>
          <w:tr w:rsidR="00EC5E0E" w:rsidTr="00E0776E">
            <w:trPr>
              <w:trHeight w:val="1440"/>
              <w:jc w:val="center"/>
            </w:trPr>
            <w:sdt>
              <w:sdtPr>
                <w:rPr>
                  <w:rFonts w:asciiTheme="majorHAnsi" w:eastAsiaTheme="majorEastAsia" w:hAnsiTheme="majorHAnsi" w:cstheme="majorBidi"/>
                  <w:sz w:val="80"/>
                  <w:szCs w:val="80"/>
                </w:rPr>
                <w:alias w:val="Titel"/>
                <w:id w:val="15524250"/>
                <w:placeholder>
                  <w:docPart w:val="8296B8A4ABD64F57B1458E6FC63B9B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uto"/>
                    </w:tcBorders>
                    <w:vAlign w:val="center"/>
                  </w:tcPr>
                  <w:p w:rsidR="00EC5E0E" w:rsidRDefault="00EC5E0E" w:rsidP="00EC5E0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zum „RSA-Tool“</w:t>
                    </w:r>
                  </w:p>
                </w:tc>
              </w:sdtContent>
            </w:sdt>
          </w:tr>
          <w:tr w:rsidR="00EC5E0E" w:rsidTr="00E0776E">
            <w:trPr>
              <w:trHeight w:val="720"/>
              <w:jc w:val="center"/>
            </w:trPr>
            <w:tc>
              <w:tcPr>
                <w:tcW w:w="5000" w:type="pct"/>
                <w:tcBorders>
                  <w:top w:val="single" w:sz="4" w:space="0" w:color="auto"/>
                </w:tcBorders>
                <w:vAlign w:val="center"/>
              </w:tcPr>
              <w:p w:rsidR="00382890" w:rsidRDefault="00AF0F41" w:rsidP="00382890">
                <w:pPr>
                  <w:pStyle w:val="KeinLeerraum"/>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Untertitel"/>
                    <w:id w:val="15524255"/>
                    <w:placeholder>
                      <w:docPart w:val="D51D33B2E77B41F89A714A4D79262669"/>
                    </w:placeholder>
                    <w:dataBinding w:prefixMappings="xmlns:ns0='http://schemas.openxmlformats.org/package/2006/metadata/core-properties' xmlns:ns1='http://purl.org/dc/elements/1.1/'" w:xpath="/ns0:coreProperties[1]/ns1:subject[1]" w:storeItemID="{6C3C8BC8-F283-45AE-878A-BAB7291924A1}"/>
                    <w:text/>
                  </w:sdtPr>
                  <w:sdtEndPr/>
                  <w:sdtContent>
                    <w:r w:rsidR="00EC5E0E">
                      <w:rPr>
                        <w:rFonts w:asciiTheme="majorHAnsi" w:eastAsiaTheme="majorEastAsia" w:hAnsiTheme="majorHAnsi" w:cstheme="majorBidi"/>
                        <w:sz w:val="44"/>
                        <w:szCs w:val="44"/>
                      </w:rPr>
                      <w:t>eine Informatikabschlussarbeit</w:t>
                    </w:r>
                  </w:sdtContent>
                </w:sdt>
                <w:r w:rsidR="00382890">
                  <w:rPr>
                    <w:rFonts w:asciiTheme="majorHAnsi" w:eastAsiaTheme="majorEastAsia" w:hAnsiTheme="majorHAnsi" w:cstheme="majorBidi"/>
                    <w:sz w:val="44"/>
                    <w:szCs w:val="44"/>
                  </w:rPr>
                  <w:t xml:space="preserve"> </w:t>
                </w:r>
              </w:p>
              <w:p w:rsidR="00EC5E0E" w:rsidRDefault="00382890" w:rsidP="0038289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der 25. Oberschule „Am Pohlandplatz“ Dresden</w:t>
                </w:r>
              </w:p>
            </w:tc>
          </w:tr>
          <w:tr w:rsidR="00EC5E0E">
            <w:trPr>
              <w:trHeight w:val="360"/>
              <w:jc w:val="center"/>
            </w:trPr>
            <w:tc>
              <w:tcPr>
                <w:tcW w:w="5000" w:type="pct"/>
                <w:vAlign w:val="center"/>
              </w:tcPr>
              <w:p w:rsidR="00EC5E0E" w:rsidRDefault="00EC5E0E" w:rsidP="00862067">
                <w:pPr>
                  <w:pStyle w:val="KeinLeerraum"/>
                </w:pPr>
              </w:p>
            </w:tc>
          </w:tr>
          <w:tr w:rsidR="00EC5E0E">
            <w:trPr>
              <w:trHeight w:val="360"/>
              <w:jc w:val="center"/>
            </w:trPr>
            <w:tc>
              <w:tcPr>
                <w:tcW w:w="5000" w:type="pct"/>
                <w:vAlign w:val="center"/>
              </w:tcPr>
              <w:p w:rsidR="00382890" w:rsidRDefault="00862067" w:rsidP="00862067">
                <w:pPr>
                  <w:pStyle w:val="KeinLeerraum"/>
                  <w:jc w:val="center"/>
                  <w:rPr>
                    <w:b/>
                    <w:bCs/>
                  </w:rPr>
                </w:pPr>
                <w:r>
                  <w:rPr>
                    <w:b/>
                    <w:bCs/>
                  </w:rPr>
                  <w:t xml:space="preserve">von </w:t>
                </w:r>
                <w:sdt>
                  <w:sdtPr>
                    <w:rPr>
                      <w:b/>
                      <w:bCs/>
                    </w:rPr>
                    <w:alias w:val="Autor"/>
                    <w:id w:val="15524260"/>
                    <w:placeholder>
                      <w:docPart w:val="DEC27AD54AD741BA8F69E4EE608BE05B"/>
                    </w:placeholder>
                    <w:dataBinding w:prefixMappings="xmlns:ns0='http://schemas.openxmlformats.org/package/2006/metadata/core-properties' xmlns:ns1='http://purl.org/dc/elements/1.1/'" w:xpath="/ns0:coreProperties[1]/ns1:creator[1]" w:storeItemID="{6C3C8BC8-F283-45AE-878A-BAB7291924A1}"/>
                    <w:text/>
                  </w:sdtPr>
                  <w:sdtEndPr/>
                  <w:sdtContent>
                    <w:r w:rsidR="00447A75">
                      <w:rPr>
                        <w:b/>
                        <w:bCs/>
                      </w:rPr>
                      <w:t xml:space="preserve">Alec Schitzkat und </w:t>
                    </w:r>
                    <w:r w:rsidR="00EC5E0E" w:rsidRPr="00EC5E0E">
                      <w:rPr>
                        <w:b/>
                        <w:bCs/>
                      </w:rPr>
                      <w:t>Karl R. Jahn</w:t>
                    </w:r>
                  </w:sdtContent>
                </w:sdt>
              </w:p>
            </w:tc>
          </w:tr>
          <w:tr w:rsidR="00EC5E0E">
            <w:trPr>
              <w:trHeight w:val="360"/>
              <w:jc w:val="center"/>
            </w:trPr>
            <w:tc>
              <w:tcPr>
                <w:tcW w:w="5000" w:type="pct"/>
                <w:vAlign w:val="center"/>
              </w:tcPr>
              <w:p w:rsidR="00EC5E0E" w:rsidRDefault="00FB14B4" w:rsidP="0036575D">
                <w:pPr>
                  <w:pStyle w:val="KeinLeerraum"/>
                  <w:jc w:val="center"/>
                  <w:rPr>
                    <w:b/>
                    <w:bCs/>
                  </w:rPr>
                </w:pPr>
                <w:r>
                  <w:rPr>
                    <w:b/>
                    <w:bCs/>
                  </w:rPr>
                  <w:t>Dresden, der</w:t>
                </w:r>
                <w:r w:rsidR="0036575D">
                  <w:rPr>
                    <w:b/>
                    <w:bCs/>
                  </w:rPr>
                  <w:t xml:space="preserve"> </w:t>
                </w:r>
                <w:sdt>
                  <w:sdtPr>
                    <w:rPr>
                      <w:b/>
                      <w:bCs/>
                    </w:rPr>
                    <w:alias w:val="Datum"/>
                    <w:id w:val="516659546"/>
                    <w:placeholder>
                      <w:docPart w:val="A72F0A51F57747E19AC0E52A491BFD0B"/>
                    </w:placeholder>
                    <w:dataBinding w:prefixMappings="xmlns:ns0='http://schemas.microsoft.com/office/2006/coverPageProps'" w:xpath="/ns0:CoverPageProperties[1]/ns0:PublishDate[1]" w:storeItemID="{55AF091B-3C7A-41E3-B477-F2FDAA23CFDA}"/>
                    <w:date w:fullDate="2022-02-25T00:00:00Z">
                      <w:dateFormat w:val="dd.MM.yyyy"/>
                      <w:lid w:val="de-DE"/>
                      <w:storeMappedDataAs w:val="dateTime"/>
                      <w:calendar w:val="gregorian"/>
                    </w:date>
                  </w:sdtPr>
                  <w:sdtEndPr/>
                  <w:sdtContent>
                    <w:r w:rsidR="00862067">
                      <w:rPr>
                        <w:b/>
                        <w:bCs/>
                      </w:rPr>
                      <w:t>25.02.2022</w:t>
                    </w:r>
                  </w:sdtContent>
                </w:sdt>
              </w:p>
            </w:tc>
          </w:tr>
        </w:tbl>
        <w:p w:rsidR="00EC5E0E" w:rsidRDefault="00EC5E0E"/>
        <w:p w:rsidR="00EC5E0E" w:rsidRDefault="00EC5E0E"/>
        <w:tbl>
          <w:tblPr>
            <w:tblpPr w:leftFromText="187" w:rightFromText="187" w:horzAnchor="margin" w:tblpXSpec="center" w:tblpYSpec="bottom"/>
            <w:tblW w:w="5000" w:type="pct"/>
            <w:tblLook w:val="04A0" w:firstRow="1" w:lastRow="0" w:firstColumn="1" w:lastColumn="0" w:noHBand="0" w:noVBand="1"/>
          </w:tblPr>
          <w:tblGrid>
            <w:gridCol w:w="9072"/>
          </w:tblGrid>
          <w:tr w:rsidR="00EC5E0E">
            <w:tc>
              <w:tcPr>
                <w:tcW w:w="5000" w:type="pct"/>
              </w:tcPr>
              <w:p w:rsidR="00EC5E0E" w:rsidRDefault="00AF0F41" w:rsidP="004252AC">
                <w:pPr>
                  <w:pStyle w:val="KeinLeerraum"/>
                  <w:jc w:val="both"/>
                </w:pPr>
                <w:sdt>
                  <w:sdtPr>
                    <w:rPr>
                      <w:sz w:val="20"/>
                    </w:rPr>
                    <w:alias w:val="Exposee"/>
                    <w:id w:val="8276291"/>
                    <w:placeholder>
                      <w:docPart w:val="48B1591BFA924DF4AF2418F32B0985DA"/>
                    </w:placeholder>
                    <w:dataBinding w:prefixMappings="xmlns:ns0='http://schemas.microsoft.com/office/2006/coverPageProps'" w:xpath="/ns0:CoverPageProperties[1]/ns0:Abstract[1]" w:storeItemID="{55AF091B-3C7A-41E3-B477-F2FDAA23CFDA}"/>
                    <w:text/>
                  </w:sdtPr>
                  <w:sdtEndPr/>
                  <w:sdtContent>
                    <w:r w:rsidR="00EF3702" w:rsidRPr="004252AC">
                      <w:rPr>
                        <w:sz w:val="20"/>
                      </w:rPr>
                      <w:t>Das RSA-Tool ist eine kleine Windowsanwendung, welche zur Visualisierung der RSA-Verschlüsselung dient, und hierbei gleichzeitig heutigen Sicherheitsstandards entsprechen soll. Umgesetzt wurde dies in C++</w:t>
                    </w:r>
                    <w:r w:rsidR="00B026D6">
                      <w:rPr>
                        <w:sz w:val="20"/>
                      </w:rPr>
                      <w:t xml:space="preserve"> (ISO C++ 20, MSV)</w:t>
                    </w:r>
                    <w:r w:rsidR="00EF3702" w:rsidRPr="004252AC">
                      <w:rPr>
                        <w:sz w:val="20"/>
                      </w:rPr>
                      <w:t xml:space="preserve">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w:t>
                    </w:r>
                    <w:r w:rsidR="00DD29A2">
                      <w:rPr>
                        <w:sz w:val="20"/>
                      </w:rPr>
                      <w:t>/Schaffungsprozess</w:t>
                    </w:r>
                    <w:r w:rsidR="00EF3702" w:rsidRPr="004252AC">
                      <w:rPr>
                        <w:sz w:val="20"/>
                      </w:rPr>
                      <w:t>.</w:t>
                    </w:r>
                  </w:sdtContent>
                </w:sdt>
                <w:r w:rsidR="00EF3702" w:rsidRPr="004252AC">
                  <w:rPr>
                    <w:sz w:val="20"/>
                  </w:rPr>
                  <w:t xml:space="preserve"> </w:t>
                </w:r>
              </w:p>
            </w:tc>
          </w:tr>
        </w:tbl>
        <w:p w:rsidR="00EC5E0E" w:rsidRDefault="00EC5E0E"/>
        <w:p w:rsidR="00EC5E0E" w:rsidRDefault="00EC5E0E" w:rsidP="008C2145">
          <w:pPr>
            <w:jc w:val="center"/>
            <w:rPr>
              <w:rFonts w:asciiTheme="majorHAnsi" w:hAnsiTheme="majorHAnsi" w:cstheme="majorHAnsi"/>
              <w:sz w:val="56"/>
            </w:rPr>
          </w:pPr>
          <w:r>
            <w:rPr>
              <w:rFonts w:asciiTheme="majorHAnsi" w:hAnsiTheme="majorHAnsi" w:cstheme="majorHAnsi"/>
              <w:sz w:val="56"/>
            </w:rPr>
            <w:br w:type="page"/>
          </w:r>
        </w:p>
      </w:sdtContent>
    </w:sdt>
    <w:bookmarkStart w:id="0" w:name="_Toc96700844" w:displacedByCustomXml="next"/>
    <w:sdt>
      <w:sdtPr>
        <w:id w:val="917292097"/>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730E30" w:rsidRDefault="00730E30" w:rsidP="00DD6984">
          <w:pPr>
            <w:pStyle w:val="berschrift1"/>
          </w:pPr>
          <w:r>
            <w:t>Inhaltsverzeichnis</w:t>
          </w:r>
          <w:bookmarkEnd w:id="0"/>
        </w:p>
        <w:p w:rsidR="00A10BB9" w:rsidRDefault="00730E30">
          <w:pPr>
            <w:pStyle w:val="Verzeichnis1"/>
            <w:tabs>
              <w:tab w:val="left" w:pos="440"/>
              <w:tab w:val="right" w:leader="dot" w:pos="9062"/>
            </w:tabs>
            <w:rPr>
              <w:noProof/>
              <w:lang w:eastAsia="de-DE"/>
            </w:rPr>
          </w:pPr>
          <w:r>
            <w:rPr>
              <w:b/>
              <w:bCs/>
            </w:rPr>
            <w:fldChar w:fldCharType="begin"/>
          </w:r>
          <w:r>
            <w:rPr>
              <w:b/>
              <w:bCs/>
            </w:rPr>
            <w:instrText xml:space="preserve"> TOC \o "1-3" \h \z \u </w:instrText>
          </w:r>
          <w:r>
            <w:rPr>
              <w:b/>
              <w:bCs/>
            </w:rPr>
            <w:fldChar w:fldCharType="separate"/>
          </w:r>
          <w:hyperlink w:anchor="_Toc96700844" w:history="1">
            <w:r w:rsidR="00A10BB9" w:rsidRPr="00707611">
              <w:rPr>
                <w:rStyle w:val="Hyperlink"/>
                <w:noProof/>
              </w:rPr>
              <w:t>1</w:t>
            </w:r>
            <w:r w:rsidR="00A10BB9">
              <w:rPr>
                <w:noProof/>
                <w:lang w:eastAsia="de-DE"/>
              </w:rPr>
              <w:tab/>
            </w:r>
            <w:r w:rsidR="00A10BB9" w:rsidRPr="00707611">
              <w:rPr>
                <w:rStyle w:val="Hyperlink"/>
                <w:noProof/>
              </w:rPr>
              <w:t>Inhaltsverzeichnis</w:t>
            </w:r>
            <w:r w:rsidR="00A10BB9">
              <w:rPr>
                <w:noProof/>
                <w:webHidden/>
              </w:rPr>
              <w:tab/>
            </w:r>
            <w:r w:rsidR="00A10BB9">
              <w:rPr>
                <w:noProof/>
                <w:webHidden/>
              </w:rPr>
              <w:fldChar w:fldCharType="begin"/>
            </w:r>
            <w:r w:rsidR="00A10BB9">
              <w:rPr>
                <w:noProof/>
                <w:webHidden/>
              </w:rPr>
              <w:instrText xml:space="preserve"> PAGEREF _Toc96700844 \h </w:instrText>
            </w:r>
            <w:r w:rsidR="00A10BB9">
              <w:rPr>
                <w:noProof/>
                <w:webHidden/>
              </w:rPr>
            </w:r>
            <w:r w:rsidR="00A10BB9">
              <w:rPr>
                <w:noProof/>
                <w:webHidden/>
              </w:rPr>
              <w:fldChar w:fldCharType="separate"/>
            </w:r>
            <w:r w:rsidR="00A10BB9">
              <w:rPr>
                <w:noProof/>
                <w:webHidden/>
              </w:rPr>
              <w:t>1</w:t>
            </w:r>
            <w:r w:rsidR="00A10BB9">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45" w:history="1">
            <w:r w:rsidRPr="00707611">
              <w:rPr>
                <w:rStyle w:val="Hyperlink"/>
                <w:noProof/>
              </w:rPr>
              <w:t>2</w:t>
            </w:r>
            <w:r>
              <w:rPr>
                <w:noProof/>
                <w:lang w:eastAsia="de-DE"/>
              </w:rPr>
              <w:tab/>
            </w:r>
            <w:r w:rsidRPr="00707611">
              <w:rPr>
                <w:rStyle w:val="Hyperlink"/>
                <w:noProof/>
              </w:rPr>
              <w:t>Idee</w:t>
            </w:r>
            <w:r>
              <w:rPr>
                <w:noProof/>
                <w:webHidden/>
              </w:rPr>
              <w:tab/>
            </w:r>
            <w:r>
              <w:rPr>
                <w:noProof/>
                <w:webHidden/>
              </w:rPr>
              <w:fldChar w:fldCharType="begin"/>
            </w:r>
            <w:r>
              <w:rPr>
                <w:noProof/>
                <w:webHidden/>
              </w:rPr>
              <w:instrText xml:space="preserve"> PAGEREF _Toc96700845 \h </w:instrText>
            </w:r>
            <w:r>
              <w:rPr>
                <w:noProof/>
                <w:webHidden/>
              </w:rPr>
            </w:r>
            <w:r>
              <w:rPr>
                <w:noProof/>
                <w:webHidden/>
              </w:rPr>
              <w:fldChar w:fldCharType="separate"/>
            </w:r>
            <w:r>
              <w:rPr>
                <w:noProof/>
                <w:webHidden/>
              </w:rPr>
              <w:t>2</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46" w:history="1">
            <w:r w:rsidRPr="00707611">
              <w:rPr>
                <w:rStyle w:val="Hyperlink"/>
                <w:noProof/>
              </w:rPr>
              <w:t>3</w:t>
            </w:r>
            <w:r>
              <w:rPr>
                <w:noProof/>
                <w:lang w:eastAsia="de-DE"/>
              </w:rPr>
              <w:tab/>
            </w:r>
            <w:r w:rsidRPr="00707611">
              <w:rPr>
                <w:rStyle w:val="Hyperlink"/>
                <w:noProof/>
              </w:rPr>
              <w:t>Das RSA-Verfahren</w:t>
            </w:r>
            <w:r>
              <w:rPr>
                <w:noProof/>
                <w:webHidden/>
              </w:rPr>
              <w:tab/>
            </w:r>
            <w:r>
              <w:rPr>
                <w:noProof/>
                <w:webHidden/>
              </w:rPr>
              <w:fldChar w:fldCharType="begin"/>
            </w:r>
            <w:r>
              <w:rPr>
                <w:noProof/>
                <w:webHidden/>
              </w:rPr>
              <w:instrText xml:space="preserve"> PAGEREF _Toc96700846 \h </w:instrText>
            </w:r>
            <w:r>
              <w:rPr>
                <w:noProof/>
                <w:webHidden/>
              </w:rPr>
            </w:r>
            <w:r>
              <w:rPr>
                <w:noProof/>
                <w:webHidden/>
              </w:rPr>
              <w:fldChar w:fldCharType="separate"/>
            </w:r>
            <w:r>
              <w:rPr>
                <w:noProof/>
                <w:webHidden/>
              </w:rPr>
              <w:t>3</w:t>
            </w:r>
            <w:r>
              <w:rPr>
                <w:noProof/>
                <w:webHidden/>
              </w:rPr>
              <w:fldChar w:fldCharType="end"/>
            </w:r>
          </w:hyperlink>
        </w:p>
        <w:p w:rsidR="00A10BB9" w:rsidRDefault="00A10BB9">
          <w:pPr>
            <w:pStyle w:val="Verzeichnis2"/>
            <w:tabs>
              <w:tab w:val="left" w:pos="880"/>
              <w:tab w:val="right" w:leader="dot" w:pos="9062"/>
            </w:tabs>
            <w:rPr>
              <w:noProof/>
              <w:lang w:eastAsia="de-DE"/>
            </w:rPr>
          </w:pPr>
          <w:hyperlink w:anchor="_Toc96700847" w:history="1">
            <w:r w:rsidRPr="00707611">
              <w:rPr>
                <w:rStyle w:val="Hyperlink"/>
                <w:noProof/>
              </w:rPr>
              <w:t>3.1</w:t>
            </w:r>
            <w:r>
              <w:rPr>
                <w:noProof/>
                <w:lang w:eastAsia="de-DE"/>
              </w:rPr>
              <w:tab/>
            </w:r>
            <w:r w:rsidRPr="00707611">
              <w:rPr>
                <w:rStyle w:val="Hyperlink"/>
                <w:noProof/>
              </w:rPr>
              <w:t>Schlüsselerzeugung</w:t>
            </w:r>
            <w:r>
              <w:rPr>
                <w:noProof/>
                <w:webHidden/>
              </w:rPr>
              <w:tab/>
            </w:r>
            <w:r>
              <w:rPr>
                <w:noProof/>
                <w:webHidden/>
              </w:rPr>
              <w:fldChar w:fldCharType="begin"/>
            </w:r>
            <w:r>
              <w:rPr>
                <w:noProof/>
                <w:webHidden/>
              </w:rPr>
              <w:instrText xml:space="preserve"> PAGEREF _Toc96700847 \h </w:instrText>
            </w:r>
            <w:r>
              <w:rPr>
                <w:noProof/>
                <w:webHidden/>
              </w:rPr>
            </w:r>
            <w:r>
              <w:rPr>
                <w:noProof/>
                <w:webHidden/>
              </w:rPr>
              <w:fldChar w:fldCharType="separate"/>
            </w:r>
            <w:r>
              <w:rPr>
                <w:noProof/>
                <w:webHidden/>
              </w:rPr>
              <w:t>3</w:t>
            </w:r>
            <w:r>
              <w:rPr>
                <w:noProof/>
                <w:webHidden/>
              </w:rPr>
              <w:fldChar w:fldCharType="end"/>
            </w:r>
          </w:hyperlink>
        </w:p>
        <w:p w:rsidR="00A10BB9" w:rsidRDefault="00A10BB9">
          <w:pPr>
            <w:pStyle w:val="Verzeichnis2"/>
            <w:tabs>
              <w:tab w:val="left" w:pos="880"/>
              <w:tab w:val="right" w:leader="dot" w:pos="9062"/>
            </w:tabs>
            <w:rPr>
              <w:noProof/>
              <w:lang w:eastAsia="de-DE"/>
            </w:rPr>
          </w:pPr>
          <w:hyperlink w:anchor="_Toc96700848" w:history="1">
            <w:r w:rsidRPr="00707611">
              <w:rPr>
                <w:rStyle w:val="Hyperlink"/>
                <w:noProof/>
              </w:rPr>
              <w:t>3.2</w:t>
            </w:r>
            <w:r>
              <w:rPr>
                <w:noProof/>
                <w:lang w:eastAsia="de-DE"/>
              </w:rPr>
              <w:tab/>
            </w:r>
            <w:r w:rsidRPr="00707611">
              <w:rPr>
                <w:rStyle w:val="Hyperlink"/>
                <w:noProof/>
              </w:rPr>
              <w:t>Verschlüsselung</w:t>
            </w:r>
            <w:r>
              <w:rPr>
                <w:noProof/>
                <w:webHidden/>
              </w:rPr>
              <w:tab/>
            </w:r>
            <w:r>
              <w:rPr>
                <w:noProof/>
                <w:webHidden/>
              </w:rPr>
              <w:fldChar w:fldCharType="begin"/>
            </w:r>
            <w:r>
              <w:rPr>
                <w:noProof/>
                <w:webHidden/>
              </w:rPr>
              <w:instrText xml:space="preserve"> PAGEREF _Toc96700848 \h </w:instrText>
            </w:r>
            <w:r>
              <w:rPr>
                <w:noProof/>
                <w:webHidden/>
              </w:rPr>
            </w:r>
            <w:r>
              <w:rPr>
                <w:noProof/>
                <w:webHidden/>
              </w:rPr>
              <w:fldChar w:fldCharType="separate"/>
            </w:r>
            <w:r>
              <w:rPr>
                <w:noProof/>
                <w:webHidden/>
              </w:rPr>
              <w:t>3</w:t>
            </w:r>
            <w:r>
              <w:rPr>
                <w:noProof/>
                <w:webHidden/>
              </w:rPr>
              <w:fldChar w:fldCharType="end"/>
            </w:r>
          </w:hyperlink>
        </w:p>
        <w:p w:rsidR="00A10BB9" w:rsidRDefault="00A10BB9">
          <w:pPr>
            <w:pStyle w:val="Verzeichnis2"/>
            <w:tabs>
              <w:tab w:val="left" w:pos="880"/>
              <w:tab w:val="right" w:leader="dot" w:pos="9062"/>
            </w:tabs>
            <w:rPr>
              <w:noProof/>
              <w:lang w:eastAsia="de-DE"/>
            </w:rPr>
          </w:pPr>
          <w:hyperlink w:anchor="_Toc96700849" w:history="1">
            <w:r w:rsidRPr="00707611">
              <w:rPr>
                <w:rStyle w:val="Hyperlink"/>
                <w:noProof/>
              </w:rPr>
              <w:t>3.3</w:t>
            </w:r>
            <w:r>
              <w:rPr>
                <w:noProof/>
                <w:lang w:eastAsia="de-DE"/>
              </w:rPr>
              <w:tab/>
            </w:r>
            <w:r w:rsidRPr="00707611">
              <w:rPr>
                <w:rStyle w:val="Hyperlink"/>
                <w:noProof/>
              </w:rPr>
              <w:t>Entschlüsselung</w:t>
            </w:r>
            <w:r>
              <w:rPr>
                <w:noProof/>
                <w:webHidden/>
              </w:rPr>
              <w:tab/>
            </w:r>
            <w:r>
              <w:rPr>
                <w:noProof/>
                <w:webHidden/>
              </w:rPr>
              <w:fldChar w:fldCharType="begin"/>
            </w:r>
            <w:r>
              <w:rPr>
                <w:noProof/>
                <w:webHidden/>
              </w:rPr>
              <w:instrText xml:space="preserve"> PAGEREF _Toc96700849 \h </w:instrText>
            </w:r>
            <w:r>
              <w:rPr>
                <w:noProof/>
                <w:webHidden/>
              </w:rPr>
            </w:r>
            <w:r>
              <w:rPr>
                <w:noProof/>
                <w:webHidden/>
              </w:rPr>
              <w:fldChar w:fldCharType="separate"/>
            </w:r>
            <w:r>
              <w:rPr>
                <w:noProof/>
                <w:webHidden/>
              </w:rPr>
              <w:t>4</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50" w:history="1">
            <w:r w:rsidRPr="00707611">
              <w:rPr>
                <w:rStyle w:val="Hyperlink"/>
                <w:noProof/>
              </w:rPr>
              <w:t>4</w:t>
            </w:r>
            <w:r>
              <w:rPr>
                <w:noProof/>
                <w:lang w:eastAsia="de-DE"/>
              </w:rPr>
              <w:tab/>
            </w:r>
            <w:r w:rsidRPr="00707611">
              <w:rPr>
                <w:rStyle w:val="Hyperlink"/>
                <w:noProof/>
              </w:rPr>
              <w:t>Verschlüsselungsprogramm (C++, CMD-Line)</w:t>
            </w:r>
            <w:r>
              <w:rPr>
                <w:noProof/>
                <w:webHidden/>
              </w:rPr>
              <w:tab/>
            </w:r>
            <w:r>
              <w:rPr>
                <w:noProof/>
                <w:webHidden/>
              </w:rPr>
              <w:fldChar w:fldCharType="begin"/>
            </w:r>
            <w:r>
              <w:rPr>
                <w:noProof/>
                <w:webHidden/>
              </w:rPr>
              <w:instrText xml:space="preserve"> PAGEREF _Toc96700850 \h </w:instrText>
            </w:r>
            <w:r>
              <w:rPr>
                <w:noProof/>
                <w:webHidden/>
              </w:rPr>
            </w:r>
            <w:r>
              <w:rPr>
                <w:noProof/>
                <w:webHidden/>
              </w:rPr>
              <w:fldChar w:fldCharType="separate"/>
            </w:r>
            <w:r>
              <w:rPr>
                <w:noProof/>
                <w:webHidden/>
              </w:rPr>
              <w:t>5</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51" w:history="1">
            <w:r w:rsidRPr="00707611">
              <w:rPr>
                <w:rStyle w:val="Hyperlink"/>
                <w:noProof/>
              </w:rPr>
              <w:t>5</w:t>
            </w:r>
            <w:r>
              <w:rPr>
                <w:noProof/>
                <w:lang w:eastAsia="de-DE"/>
              </w:rPr>
              <w:tab/>
            </w:r>
            <w:r w:rsidRPr="00707611">
              <w:rPr>
                <w:rStyle w:val="Hyperlink"/>
                <w:noProof/>
              </w:rPr>
              <w:t>UI und Visualisierung (C#, WindowsForms)</w:t>
            </w:r>
            <w:r>
              <w:rPr>
                <w:noProof/>
                <w:webHidden/>
              </w:rPr>
              <w:tab/>
            </w:r>
            <w:r>
              <w:rPr>
                <w:noProof/>
                <w:webHidden/>
              </w:rPr>
              <w:fldChar w:fldCharType="begin"/>
            </w:r>
            <w:r>
              <w:rPr>
                <w:noProof/>
                <w:webHidden/>
              </w:rPr>
              <w:instrText xml:space="preserve"> PAGEREF _Toc96700851 \h </w:instrText>
            </w:r>
            <w:r>
              <w:rPr>
                <w:noProof/>
                <w:webHidden/>
              </w:rPr>
            </w:r>
            <w:r>
              <w:rPr>
                <w:noProof/>
                <w:webHidden/>
              </w:rPr>
              <w:fldChar w:fldCharType="separate"/>
            </w:r>
            <w:r>
              <w:rPr>
                <w:noProof/>
                <w:webHidden/>
              </w:rPr>
              <w:t>6</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52" w:history="1">
            <w:r w:rsidRPr="00707611">
              <w:rPr>
                <w:rStyle w:val="Hyperlink"/>
                <w:noProof/>
              </w:rPr>
              <w:t>6</w:t>
            </w:r>
            <w:r>
              <w:rPr>
                <w:noProof/>
                <w:lang w:eastAsia="de-DE"/>
              </w:rPr>
              <w:tab/>
            </w:r>
            <w:r w:rsidRPr="00707611">
              <w:rPr>
                <w:rStyle w:val="Hyperlink"/>
                <w:noProof/>
              </w:rPr>
              <w:t>Interface der beiden Anwendung</w:t>
            </w:r>
            <w:r>
              <w:rPr>
                <w:noProof/>
                <w:webHidden/>
              </w:rPr>
              <w:tab/>
            </w:r>
            <w:r>
              <w:rPr>
                <w:noProof/>
                <w:webHidden/>
              </w:rPr>
              <w:fldChar w:fldCharType="begin"/>
            </w:r>
            <w:r>
              <w:rPr>
                <w:noProof/>
                <w:webHidden/>
              </w:rPr>
              <w:instrText xml:space="preserve"> PAGEREF _Toc96700852 \h </w:instrText>
            </w:r>
            <w:r>
              <w:rPr>
                <w:noProof/>
                <w:webHidden/>
              </w:rPr>
            </w:r>
            <w:r>
              <w:rPr>
                <w:noProof/>
                <w:webHidden/>
              </w:rPr>
              <w:fldChar w:fldCharType="separate"/>
            </w:r>
            <w:r>
              <w:rPr>
                <w:noProof/>
                <w:webHidden/>
              </w:rPr>
              <w:t>7</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53" w:history="1">
            <w:r w:rsidRPr="00707611">
              <w:rPr>
                <w:rStyle w:val="Hyperlink"/>
                <w:noProof/>
              </w:rPr>
              <w:t>7</w:t>
            </w:r>
            <w:r>
              <w:rPr>
                <w:noProof/>
                <w:lang w:eastAsia="de-DE"/>
              </w:rPr>
              <w:tab/>
            </w:r>
            <w:r w:rsidRPr="00707611">
              <w:rPr>
                <w:rStyle w:val="Hyperlink"/>
                <w:noProof/>
              </w:rPr>
              <w:t>Schaffungsprozess</w:t>
            </w:r>
            <w:r>
              <w:rPr>
                <w:noProof/>
                <w:webHidden/>
              </w:rPr>
              <w:tab/>
            </w:r>
            <w:r>
              <w:rPr>
                <w:noProof/>
                <w:webHidden/>
              </w:rPr>
              <w:fldChar w:fldCharType="begin"/>
            </w:r>
            <w:r>
              <w:rPr>
                <w:noProof/>
                <w:webHidden/>
              </w:rPr>
              <w:instrText xml:space="preserve"> PAGEREF _Toc96700853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A10BB9" w:rsidRDefault="00A10BB9">
          <w:pPr>
            <w:pStyle w:val="Verzeichnis1"/>
            <w:tabs>
              <w:tab w:val="left" w:pos="440"/>
              <w:tab w:val="right" w:leader="dot" w:pos="9062"/>
            </w:tabs>
            <w:rPr>
              <w:noProof/>
              <w:lang w:eastAsia="de-DE"/>
            </w:rPr>
          </w:pPr>
          <w:hyperlink w:anchor="_Toc96700854" w:history="1">
            <w:r w:rsidRPr="00707611">
              <w:rPr>
                <w:rStyle w:val="Hyperlink"/>
                <w:noProof/>
              </w:rPr>
              <w:t>8</w:t>
            </w:r>
            <w:r>
              <w:rPr>
                <w:noProof/>
                <w:lang w:eastAsia="de-DE"/>
              </w:rPr>
              <w:tab/>
            </w:r>
            <w:r w:rsidRPr="00707611">
              <w:rPr>
                <w:rStyle w:val="Hyperlink"/>
                <w:noProof/>
              </w:rPr>
              <w:t>Codeausschnitte</w:t>
            </w:r>
            <w:r>
              <w:rPr>
                <w:noProof/>
                <w:webHidden/>
              </w:rPr>
              <w:tab/>
            </w:r>
            <w:r>
              <w:rPr>
                <w:noProof/>
                <w:webHidden/>
              </w:rPr>
              <w:fldChar w:fldCharType="begin"/>
            </w:r>
            <w:r>
              <w:rPr>
                <w:noProof/>
                <w:webHidden/>
              </w:rPr>
              <w:instrText xml:space="preserve"> PAGEREF _Toc96700854 \h </w:instrText>
            </w:r>
            <w:r>
              <w:rPr>
                <w:noProof/>
                <w:webHidden/>
              </w:rPr>
            </w:r>
            <w:r>
              <w:rPr>
                <w:noProof/>
                <w:webHidden/>
              </w:rPr>
              <w:fldChar w:fldCharType="separate"/>
            </w:r>
            <w:r>
              <w:rPr>
                <w:noProof/>
                <w:webHidden/>
              </w:rPr>
              <w:t>9</w:t>
            </w:r>
            <w:r>
              <w:rPr>
                <w:noProof/>
                <w:webHidden/>
              </w:rPr>
              <w:fldChar w:fldCharType="end"/>
            </w:r>
          </w:hyperlink>
        </w:p>
        <w:p w:rsidR="00A10BB9" w:rsidRDefault="00A10BB9">
          <w:pPr>
            <w:pStyle w:val="Verzeichnis1"/>
            <w:tabs>
              <w:tab w:val="left" w:pos="440"/>
              <w:tab w:val="right" w:leader="dot" w:pos="9062"/>
            </w:tabs>
            <w:rPr>
              <w:noProof/>
              <w:lang w:eastAsia="de-DE"/>
            </w:rPr>
          </w:pPr>
          <w:hyperlink w:anchor="_Toc96700855" w:history="1">
            <w:r w:rsidRPr="00707611">
              <w:rPr>
                <w:rStyle w:val="Hyperlink"/>
                <w:noProof/>
              </w:rPr>
              <w:t>9</w:t>
            </w:r>
            <w:r>
              <w:rPr>
                <w:noProof/>
                <w:lang w:eastAsia="de-DE"/>
              </w:rPr>
              <w:tab/>
            </w:r>
            <w:r w:rsidRPr="00707611">
              <w:rPr>
                <w:rStyle w:val="Hyperlink"/>
                <w:noProof/>
              </w:rPr>
              <w:t>Quellen</w:t>
            </w:r>
            <w:r>
              <w:rPr>
                <w:noProof/>
                <w:webHidden/>
              </w:rPr>
              <w:tab/>
            </w:r>
            <w:r>
              <w:rPr>
                <w:noProof/>
                <w:webHidden/>
              </w:rPr>
              <w:fldChar w:fldCharType="begin"/>
            </w:r>
            <w:r>
              <w:rPr>
                <w:noProof/>
                <w:webHidden/>
              </w:rPr>
              <w:instrText xml:space="preserve"> PAGEREF _Toc96700855 \h </w:instrText>
            </w:r>
            <w:r>
              <w:rPr>
                <w:noProof/>
                <w:webHidden/>
              </w:rPr>
            </w:r>
            <w:r>
              <w:rPr>
                <w:noProof/>
                <w:webHidden/>
              </w:rPr>
              <w:fldChar w:fldCharType="separate"/>
            </w:r>
            <w:r>
              <w:rPr>
                <w:noProof/>
                <w:webHidden/>
              </w:rPr>
              <w:t>10</w:t>
            </w:r>
            <w:r>
              <w:rPr>
                <w:noProof/>
                <w:webHidden/>
              </w:rPr>
              <w:fldChar w:fldCharType="end"/>
            </w:r>
          </w:hyperlink>
        </w:p>
        <w:p w:rsidR="00730E30" w:rsidRDefault="00730E30">
          <w:r>
            <w:rPr>
              <w:b/>
              <w:bCs/>
            </w:rPr>
            <w:fldChar w:fldCharType="end"/>
          </w:r>
        </w:p>
      </w:sdtContent>
    </w:sdt>
    <w:p w:rsidR="00A227BD" w:rsidRDefault="00A227BD">
      <w:r>
        <w:br w:type="page"/>
      </w:r>
    </w:p>
    <w:p w:rsidR="00616745" w:rsidRDefault="00E926AF" w:rsidP="00E926AF">
      <w:pPr>
        <w:pStyle w:val="berschrift1"/>
      </w:pPr>
      <w:bookmarkStart w:id="2" w:name="_Toc96700845"/>
      <w:r>
        <w:lastRenderedPageBreak/>
        <w:t>Idee</w:t>
      </w:r>
      <w:bookmarkEnd w:id="2"/>
    </w:p>
    <w:p w:rsidR="00E926AF" w:rsidRDefault="00E926AF" w:rsidP="00E926AF">
      <w:pPr>
        <w:jc w:val="both"/>
      </w:pPr>
      <w:r>
        <w:t>Im Zeitalter der Digitalisierung wird die Sicherheit dieser digitalen Daten zunehmend wichtiger. Deshalb ist es sinnvoll, sich mit ebendieser zu beschäftigen und so kam uns die Idee zum einen anderen dabei behilflich zu sein und zum anderen selber natürlich dazuzulernen, indem wir dies mit dem „RSA-Tool“ ermöglichen.</w:t>
      </w:r>
    </w:p>
    <w:p w:rsidR="00523918" w:rsidRDefault="00E926AF" w:rsidP="00E926AF">
      <w:pPr>
        <w:jc w:val="both"/>
      </w:pPr>
      <w:r>
        <w:t>Das RSA-Tool soll in der Lage sein, das RSA-Verfahren durchzuführen (und dies nach heutigen Standard) und dies gleichzeitig zu visualisieren, sodass der Benutzer in der Lage ist dieses augenscheinlich trockene Verschlüsslungsverfahren nachvollziehen und verstehen zu können. Und als letztes möchten wir uns in der Kryptographie ausspielen und einige Verfahren zu unseren „eigenen“ vereinen.</w:t>
      </w:r>
    </w:p>
    <w:p w:rsidR="00523918" w:rsidRDefault="00523918">
      <w:r>
        <w:br w:type="page"/>
      </w:r>
    </w:p>
    <w:p w:rsidR="00E926AF" w:rsidRDefault="00595834" w:rsidP="00595834">
      <w:pPr>
        <w:pStyle w:val="berschrift1"/>
      </w:pPr>
      <w:bookmarkStart w:id="3" w:name="_Toc96700846"/>
      <w:r>
        <w:lastRenderedPageBreak/>
        <w:t>Das RSA-Verfahren</w:t>
      </w:r>
      <w:bookmarkEnd w:id="3"/>
    </w:p>
    <w:p w:rsidR="00595834" w:rsidRDefault="00595834" w:rsidP="00595834">
      <w:r>
        <w:t xml:space="preserve">Das RSA-Verfahren, welches nach dessen Entwicklern Rivest, Shamir und </w:t>
      </w:r>
      <w:r w:rsidRPr="00595834">
        <w:t>Adlema</w:t>
      </w:r>
      <w:r>
        <w:t xml:space="preserve"> </w:t>
      </w:r>
      <w:r w:rsidR="00EA19C5">
        <w:t>benannt</w:t>
      </w:r>
      <w:r>
        <w:t xml:space="preserve"> wurde basiert auf Zahlentheoretischen Problemen (die Ineffizienz der </w:t>
      </w:r>
      <w:r w:rsidRPr="00595834">
        <w:t>Faktorisierung</w:t>
      </w:r>
      <w:r>
        <w:t xml:space="preserve"> großer Zahlen) und ist ein asymmetrisches Verfahren, d.h. es gibt einen privaten und einen öffentlichen Schlüssel (oder in den Fall sogar zwei).</w:t>
      </w:r>
    </w:p>
    <w:p w:rsidR="00595834" w:rsidRDefault="00595834" w:rsidP="00595834">
      <w:pPr>
        <w:pStyle w:val="berschrift2"/>
      </w:pPr>
      <w:bookmarkStart w:id="4" w:name="_Toc96700847"/>
      <w:r>
        <w:t>Schlüsselerzeugung</w:t>
      </w:r>
      <w:bookmarkEnd w:id="4"/>
    </w:p>
    <w:p w:rsidR="00907ED4" w:rsidRPr="00B92392" w:rsidRDefault="00B92392" w:rsidP="00907ED4">
      <w:pPr>
        <w:rPr>
          <w:u w:val="single"/>
        </w:rPr>
      </w:pPr>
      <w:r>
        <w:rPr>
          <w:u w:val="single"/>
        </w:rPr>
        <w:br/>
      </w:r>
      <w:r w:rsidR="00907ED4" w:rsidRPr="00B92392">
        <w:rPr>
          <w:u w:val="single"/>
        </w:rPr>
        <w:t>Ablauf:</w:t>
      </w:r>
    </w:p>
    <w:p w:rsidR="00E5087D" w:rsidRPr="00F20E08" w:rsidRDefault="00E5087D" w:rsidP="00570D05">
      <w:pPr>
        <w:pStyle w:val="Listenabsatz"/>
        <w:numPr>
          <w:ilvl w:val="0"/>
          <w:numId w:val="1"/>
        </w:numPr>
        <w:ind w:left="360"/>
        <w:jc w:val="both"/>
      </w:pPr>
      <w:r w:rsidRPr="00F20E08">
        <w:t>Wähle zwei</w:t>
      </w:r>
      <w:r w:rsidR="005E33E9" w:rsidRPr="00F20E08">
        <w:t xml:space="preserve"> unterschiedliche</w:t>
      </w:r>
      <w:r w:rsidRPr="00F20E08">
        <w:t xml:space="preserve"> riesige (</w:t>
      </w:r>
      <w:r w:rsidR="005E33E9" w:rsidRPr="00F20E08">
        <w:t>min. 600 Dezimalstellen, also 2048 Bytes</w:t>
      </w:r>
      <w:r w:rsidRPr="00F20E08">
        <w:t>)</w:t>
      </w:r>
      <w:r w:rsidR="005E33E9" w:rsidRPr="00F20E08">
        <w:t xml:space="preserve"> Primzahlen </w:t>
      </w:r>
      <m:oMath>
        <m:r>
          <w:rPr>
            <w:rFonts w:ascii="Cambria Math" w:hAnsi="Cambria Math"/>
            <w:color w:val="7F7F7F" w:themeColor="text1" w:themeTint="80"/>
          </w:rPr>
          <m:t>p</m:t>
        </m:r>
      </m:oMath>
      <w:r w:rsidR="005E33E9" w:rsidRPr="00F20E08">
        <w:t xml:space="preserve"> </w:t>
      </w:r>
      <w:r w:rsidR="00977B68" w:rsidRPr="00F20E08">
        <w:t>und</w:t>
      </w:r>
      <m:oMath>
        <m:r>
          <w:rPr>
            <w:rFonts w:ascii="Cambria Math" w:hAnsi="Cambria Math"/>
          </w:rPr>
          <m:t xml:space="preserve"> </m:t>
        </m:r>
        <m:r>
          <w:rPr>
            <w:rFonts w:ascii="Cambria Math" w:eastAsiaTheme="majorEastAsia" w:hAnsi="Cambria Math" w:cstheme="majorBidi"/>
            <w:color w:val="7F7F7F" w:themeColor="text1" w:themeTint="80"/>
            <w:shd w:val="clear" w:color="auto" w:fill="FFFFFF"/>
          </w:rPr>
          <m:t>q</m:t>
        </m:r>
      </m:oMath>
      <w:r w:rsidR="005E33E9" w:rsidRPr="00F20E08">
        <w:t>.</w:t>
      </w:r>
    </w:p>
    <w:p w:rsidR="00E5087D" w:rsidRPr="00BB1ACA" w:rsidRDefault="00595834" w:rsidP="00570D05">
      <w:pPr>
        <w:spacing w:after="0"/>
        <w:ind w:left="336" w:firstLine="72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olor w:val="7F7F7F" w:themeColor="text1" w:themeTint="80"/>
            </w:rPr>
            <m:t>p∈</m:t>
          </m:r>
          <m:r>
            <m:rPr>
              <m:scr m:val="double-struck"/>
              <m:sty m:val="p"/>
            </m:rPr>
            <w:rPr>
              <w:rFonts w:ascii="Cambria Math" w:hAnsi="Cambria Math" w:cs="Cambria Math"/>
              <w:color w:val="7F7F7F" w:themeColor="text1" w:themeTint="80"/>
              <w:shd w:val="clear" w:color="auto" w:fill="FFFFFF"/>
            </w:rPr>
            <m:t>P</m:t>
          </m:r>
        </m:oMath>
      </m:oMathPara>
    </w:p>
    <w:p w:rsidR="00595834" w:rsidRPr="00BB1ACA" w:rsidRDefault="00E5087D"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q∈ </m:t>
          </m:r>
          <m:r>
            <m:rPr>
              <m:scr m:val="double-struck"/>
              <m:sty m:val="p"/>
            </m:rPr>
            <w:rPr>
              <w:rFonts w:ascii="Cambria Math" w:hAnsi="Cambria Math" w:cs="Cambria Math"/>
              <w:color w:val="7F7F7F" w:themeColor="text1" w:themeTint="80"/>
              <w:shd w:val="clear" w:color="auto" w:fill="FFFFFF"/>
            </w:rPr>
            <m:t xml:space="preserve">P; </m:t>
          </m:r>
          <m:r>
            <w:rPr>
              <w:rFonts w:ascii="Cambria Math" w:hAnsi="Cambria Math" w:cs="Cambria Math"/>
              <w:color w:val="7F7F7F" w:themeColor="text1" w:themeTint="80"/>
              <w:shd w:val="clear" w:color="auto" w:fill="FFFFFF"/>
            </w:rPr>
            <m:t>p</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q</m:t>
          </m:r>
        </m:oMath>
      </m:oMathPara>
    </w:p>
    <w:p w:rsidR="00E5087D"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 xml:space="preserve">Berechne das RSA-Modul aus </w:t>
      </w:r>
      <m:oMath>
        <m:r>
          <w:rPr>
            <w:rFonts w:ascii="Cambria Math" w:hAnsi="Cambria Math"/>
            <w:color w:val="7F7F7F" w:themeColor="text1" w:themeTint="80"/>
          </w:rPr>
          <m:t>p</m:t>
        </m:r>
      </m:oMath>
      <w:r w:rsidRPr="00F20E08">
        <w:rPr>
          <w:rFonts w:eastAsiaTheme="majorEastAsia" w:cstheme="minorHAnsi"/>
        </w:rPr>
        <w:t xml:space="preserve"> und </w:t>
      </w:r>
      <m:oMath>
        <m:r>
          <w:rPr>
            <w:rFonts w:ascii="Cambria Math" w:eastAsiaTheme="majorEastAsia" w:hAnsi="Cambria Math" w:cstheme="majorBidi"/>
            <w:color w:val="7F7F7F" w:themeColor="text1" w:themeTint="80"/>
            <w:shd w:val="clear" w:color="auto" w:fill="FFFFFF"/>
          </w:rPr>
          <m:t>q</m:t>
        </m:r>
      </m:oMath>
      <w:r w:rsidR="00BA7FFD">
        <w:rPr>
          <w:rFonts w:eastAsiaTheme="majorEastAsia" w:cstheme="minorHAnsi"/>
          <w:color w:val="000000" w:themeColor="text1"/>
          <w:shd w:val="clear" w:color="auto" w:fill="FFFFFF"/>
        </w:rPr>
        <w:t>.</w:t>
      </w:r>
    </w:p>
    <w:p w:rsidR="00E5087D" w:rsidRPr="00BB1ACA" w:rsidRDefault="006B65B3"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s="Cambria Math"/>
              <w:color w:val="7F7F7F" w:themeColor="text1" w:themeTint="80"/>
              <w:shd w:val="clear" w:color="auto" w:fill="FFFFFF"/>
            </w:rPr>
            <m:t>N</m:t>
          </m:r>
          <m: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 N∈</m:t>
          </m:r>
          <m:r>
            <m:rPr>
              <m:scr m:val="double-struck"/>
              <m:sty m:val="p"/>
            </m:rPr>
            <w:rPr>
              <w:rFonts w:ascii="Cambria Math" w:hAnsi="Cambria Math" w:cs="Cambria Math"/>
              <w:color w:val="7F7F7F" w:themeColor="text1" w:themeTint="80"/>
              <w:shd w:val="clear" w:color="auto" w:fill="FFFFFF"/>
            </w:rPr>
            <m:t>N</m:t>
          </m:r>
        </m:oMath>
      </m:oMathPara>
    </w:p>
    <w:p w:rsidR="00F03787"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Berechne die Eulersche</w:t>
      </w:r>
      <w:r w:rsidR="00F03787" w:rsidRPr="00F20E08">
        <w:rPr>
          <w:rFonts w:eastAsiaTheme="majorEastAsia" w:cstheme="minorHAnsi"/>
        </w:rPr>
        <w:t xml:space="preserve"> </w:t>
      </w:r>
      <m:oMath>
        <m:r>
          <m:rPr>
            <m:sty m:val="p"/>
          </m:rPr>
          <w:rPr>
            <w:rFonts w:ascii="Cambria Math" w:hAnsi="Cambria Math" w:cs="Arial"/>
            <w:shd w:val="clear" w:color="auto" w:fill="FFFFFF"/>
          </w:rPr>
          <m:t>φ</m:t>
        </m:r>
      </m:oMath>
      <w:r w:rsidRPr="00F20E08">
        <w:rPr>
          <w:rFonts w:cstheme="minorHAnsi"/>
          <w:shd w:val="clear" w:color="auto" w:fill="FFFFFF"/>
        </w:rPr>
        <w:t>-</w:t>
      </w:r>
      <w:r w:rsidR="00F03787" w:rsidRPr="00F20E08">
        <w:rPr>
          <w:rFonts w:cstheme="minorHAnsi"/>
          <w:shd w:val="clear" w:color="auto" w:fill="FFFFFF"/>
        </w:rPr>
        <w:t>Funktion</w:t>
      </w:r>
      <w:r w:rsidR="003C18BF">
        <w:rPr>
          <w:rFonts w:cstheme="minorHAnsi"/>
          <w:shd w:val="clear" w:color="auto" w:fill="FFFFFF"/>
        </w:rPr>
        <w:t xml:space="preserve"> aus</w:t>
      </w:r>
      <w:r w:rsidR="00977B68" w:rsidRPr="00F20E08">
        <w:rPr>
          <w:rFonts w:cstheme="minorHAnsi"/>
          <w:shd w:val="clear" w:color="auto" w:fill="FFFFFF"/>
        </w:rPr>
        <w:t xml:space="preserve"> </w:t>
      </w:r>
      <m:oMath>
        <m:r>
          <w:rPr>
            <w:rFonts w:ascii="Cambria Math" w:hAnsi="Cambria Math" w:cs="Arial"/>
            <w:color w:val="7F7F7F" w:themeColor="text1" w:themeTint="80"/>
            <w:shd w:val="clear" w:color="auto" w:fill="FFFFFF"/>
          </w:rPr>
          <m:t>N</m:t>
        </m:r>
      </m:oMath>
      <w:r w:rsidR="00BA7FFD">
        <w:rPr>
          <w:rFonts w:cstheme="minorHAnsi"/>
          <w:shd w:val="clear" w:color="auto" w:fill="FFFFFF"/>
        </w:rPr>
        <w:t>.</w:t>
      </w:r>
    </w:p>
    <w:p w:rsidR="00F03787" w:rsidRPr="00BB1ACA" w:rsidRDefault="00F20E08" w:rsidP="00570D05">
      <w:pPr>
        <w:spacing w:after="0"/>
        <w:ind w:left="-360" w:firstLine="708"/>
        <w:jc w:val="both"/>
        <w:rPr>
          <w:rFonts w:ascii="Cambria Math" w:eastAsiaTheme="majorEastAsia" w:hAnsi="Cambria Math" w:cstheme="minorHAnsi"/>
          <w:color w:val="7F7F7F" w:themeColor="text1" w:themeTint="80"/>
          <w:shd w:val="clear" w:color="auto" w:fill="FFFFFF"/>
        </w:rPr>
      </w:pPr>
      <w:r>
        <w:rPr>
          <w:rFonts w:eastAsiaTheme="majorEastAsia" w:cstheme="minorHAnsi"/>
          <w:shd w:val="clear" w:color="auto" w:fill="FFFFFF"/>
        </w:rPr>
        <w:t xml:space="preserve">Eulersche </w:t>
      </w:r>
      <m:oMath>
        <m:r>
          <m:rPr>
            <m:sty m:val="p"/>
          </m:rPr>
          <w:rPr>
            <w:rFonts w:ascii="Cambria Math" w:hAnsi="Cambria Math" w:cs="Arial"/>
            <w:shd w:val="clear" w:color="auto" w:fill="FFFFFF"/>
          </w:rPr>
          <m:t>φ</m:t>
        </m:r>
      </m:oMath>
      <w:r w:rsidRPr="00F20E08">
        <w:rPr>
          <w:rFonts w:cstheme="minorHAnsi"/>
          <w:shd w:val="clear" w:color="auto" w:fill="FFFFFF"/>
        </w:rPr>
        <w:t>-Funktion</w:t>
      </w:r>
      <w:r>
        <w:rPr>
          <w:rFonts w:cstheme="minorHAnsi"/>
          <w:shd w:val="clear" w:color="auto" w:fill="FFFFFF"/>
        </w:rPr>
        <w:t>:</w:t>
      </w:r>
      <w:r w:rsidRPr="00BB1ACA">
        <w:rPr>
          <w:rFonts w:eastAsiaTheme="majorEastAsia" w:cstheme="minorHAnsi"/>
          <w:color w:val="7F7F7F" w:themeColor="text1" w:themeTint="80"/>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m</m:t>
            </m:r>
          </m:e>
        </m:d>
        <m:r>
          <w:rPr>
            <w:rFonts w:ascii="Cambria Math" w:hAnsi="Cambria Math" w:cs="Arial"/>
            <w:color w:val="7F7F7F" w:themeColor="text1" w:themeTint="80"/>
            <w:shd w:val="clear" w:color="auto" w:fill="FFFFFF"/>
          </w:rPr>
          <m:t xml:space="preserve">=| </m:t>
        </m:r>
        <m:d>
          <m:dPr>
            <m:begChr m:val="{"/>
            <m:endChr m:val="}"/>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 xml:space="preserve"> x</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 xml:space="preserve"> | 1≤</m:t>
            </m:r>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 xml:space="preserve">m </m:t>
            </m:r>
            <m:r>
              <m:rPr>
                <m:sty m:val="p"/>
              </m:rPr>
              <w:rPr>
                <w:rFonts w:ascii="Cambria Math" w:hAnsi="Cambria Math" w:cs="Cambria Math"/>
                <w:color w:val="7F7F7F" w:themeColor="text1" w:themeTint="80"/>
                <w:shd w:val="clear" w:color="auto" w:fill="FFFFFF"/>
              </w:rPr>
              <m:t>∧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 xml:space="preserve">, </m:t>
                </m:r>
                <m:r>
                  <w:rPr>
                    <w:rFonts w:ascii="Cambria Math" w:hAnsi="Cambria Math" w:cs="Cambria Math"/>
                    <w:color w:val="7F7F7F" w:themeColor="text1" w:themeTint="80"/>
                    <w:shd w:val="clear" w:color="auto" w:fill="FFFFFF"/>
                  </w:rPr>
                  <m:t>m</m:t>
                </m:r>
              </m:e>
            </m:d>
            <m:r>
              <m:rPr>
                <m:sty m:val="p"/>
              </m:rPr>
              <w:rPr>
                <w:rFonts w:ascii="Cambria Math" w:hAnsi="Cambria Math" w:cs="Cambria Math"/>
                <w:color w:val="7F7F7F" w:themeColor="text1" w:themeTint="80"/>
                <w:shd w:val="clear" w:color="auto" w:fill="FFFFFF"/>
              </w:rPr>
              <m:t xml:space="preserve">=1 </m:t>
            </m:r>
          </m:e>
        </m:d>
        <m:r>
          <m:rPr>
            <m:sty m:val="p"/>
          </m:rPr>
          <w:rPr>
            <w:rFonts w:ascii="Cambria Math" w:hAnsi="Cambria Math" w:cs="Arial"/>
            <w:color w:val="7F7F7F" w:themeColor="text1" w:themeTint="80"/>
            <w:shd w:val="clear" w:color="auto" w:fill="FFFFFF"/>
          </w:rPr>
          <m:t xml:space="preserve"> |</m:t>
        </m:r>
      </m:oMath>
    </w:p>
    <w:p w:rsidR="00F03787" w:rsidRPr="00BB1ACA" w:rsidRDefault="006B65B3" w:rsidP="00570D05">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w:rPr>
              <w:rFonts w:ascii="Cambria Math" w:hAnsi="Cambria Math" w:cs="Arial"/>
              <w:color w:val="7F7F7F" w:themeColor="text1" w:themeTint="80"/>
              <w:shd w:val="clear" w:color="auto" w:fill="FFFFFF"/>
            </w:rPr>
            <m:t>=(p-1)(q-1)</m:t>
          </m:r>
        </m:oMath>
      </m:oMathPara>
    </w:p>
    <w:p w:rsidR="006E34E7" w:rsidRPr="00BB1ACA" w:rsidRDefault="006E34E7" w:rsidP="00570D05">
      <w:pPr>
        <w:ind w:left="348"/>
        <w:jc w:val="both"/>
        <w:rPr>
          <w:rFonts w:eastAsiaTheme="majorEastAsia" w:cstheme="minorHAnsi"/>
          <w:color w:val="7F7F7F" w:themeColor="text1" w:themeTint="80"/>
          <w:shd w:val="clear" w:color="auto" w:fill="FFFFFF"/>
        </w:rPr>
      </w:pPr>
      <w:r w:rsidRPr="00F20E08">
        <w:rPr>
          <w:rFonts w:eastAsiaTheme="majorEastAsia" w:cstheme="minorHAnsi"/>
          <w:shd w:val="clear" w:color="auto" w:fill="FFFFFF"/>
        </w:rPr>
        <w:t xml:space="preserve">da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p</m:t>
            </m:r>
          </m:e>
        </m:d>
        <m:r>
          <w:rPr>
            <w:rFonts w:ascii="Cambria Math" w:hAnsi="Cambria Math" w:cs="Arial"/>
            <w:color w:val="7F7F7F" w:themeColor="text1" w:themeTint="80"/>
            <w:shd w:val="clear" w:color="auto" w:fill="FFFFFF"/>
          </w:rPr>
          <m:t>=p-1</m:t>
        </m:r>
      </m:oMath>
      <w:r w:rsidR="00780477" w:rsidRPr="00780477">
        <w:rPr>
          <w:rFonts w:eastAsiaTheme="majorEastAsia" w:cstheme="minorHAnsi"/>
          <w:shd w:val="clear" w:color="auto" w:fill="FFFFFF"/>
        </w:rPr>
        <w:t>,</w:t>
      </w:r>
      <w:r w:rsidRPr="00F20E08">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q</m:t>
            </m:r>
          </m:e>
        </m:d>
        <m:r>
          <w:rPr>
            <w:rFonts w:ascii="Cambria Math" w:hAnsi="Cambria Math" w:cs="Arial"/>
            <w:color w:val="7F7F7F" w:themeColor="text1" w:themeTint="80"/>
            <w:shd w:val="clear" w:color="auto" w:fill="FFFFFF"/>
          </w:rPr>
          <m:t>=q-1</m:t>
        </m:r>
      </m:oMath>
      <w:r w:rsidRPr="00F20E08">
        <w:rPr>
          <w:rFonts w:eastAsiaTheme="majorEastAsia" w:cstheme="minorHAnsi"/>
          <w:shd w:val="clear" w:color="auto" w:fill="FFFFFF"/>
        </w:rPr>
        <w:t xml:space="preserve"> und </w:t>
      </w:r>
      <m:oMath>
        <m: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m:t>
        </m:r>
      </m:oMath>
    </w:p>
    <w:p w:rsidR="00BB1ACA" w:rsidRPr="00BB1ACA" w:rsidRDefault="00977B68" w:rsidP="00570D05">
      <w:pPr>
        <w:pStyle w:val="Listenabsatz"/>
        <w:numPr>
          <w:ilvl w:val="0"/>
          <w:numId w:val="1"/>
        </w:numPr>
        <w:ind w:left="360"/>
        <w:jc w:val="both"/>
        <w:rPr>
          <w:rFonts w:eastAsiaTheme="majorEastAsia" w:cstheme="minorHAnsi"/>
        </w:rPr>
      </w:pPr>
      <w:r w:rsidRPr="00F20E08">
        <w:rPr>
          <w:rFonts w:eastAsiaTheme="majorEastAsia" w:cstheme="minorHAnsi"/>
        </w:rPr>
        <w:t>Wähle eine zu</w:t>
      </w:r>
      <m:oMath>
        <m:r>
          <m:rPr>
            <m:sty m:val="p"/>
          </m:rPr>
          <w:rPr>
            <w:rFonts w:ascii="Cambria Math" w:hAnsi="Cambria Math" w:cs="Arial"/>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m:rPr>
                <m:sty m:val="p"/>
              </m:rPr>
              <w:rPr>
                <w:rFonts w:ascii="Cambria Math" w:hAnsi="Cambria Math" w:cs="Arial"/>
                <w:color w:val="7F7F7F" w:themeColor="text1" w:themeTint="80"/>
                <w:shd w:val="clear" w:color="auto" w:fill="FFFFFF"/>
              </w:rPr>
              <m:t>N</m:t>
            </m:r>
          </m:e>
        </m:d>
      </m:oMath>
      <w:r w:rsidRPr="00F20E08">
        <w:rPr>
          <w:rFonts w:eastAsiaTheme="majorEastAsia" w:cstheme="minorHAnsi"/>
          <w:shd w:val="clear" w:color="auto" w:fill="FFFFFF"/>
        </w:rPr>
        <w:t xml:space="preserve"> </w:t>
      </w:r>
      <w:r w:rsidRPr="00F20E08">
        <w:rPr>
          <w:rFonts w:eastAsiaTheme="majorEastAsia" w:cstheme="minorHAnsi"/>
        </w:rPr>
        <w:t xml:space="preserve">teilerfremde Zahl </w:t>
      </w:r>
      <m:oMath>
        <m:r>
          <w:rPr>
            <w:rFonts w:ascii="Cambria Math" w:hAnsi="Cambria Math" w:cs="Arial"/>
            <w:color w:val="7F7F7F" w:themeColor="text1" w:themeTint="80"/>
            <w:shd w:val="clear" w:color="auto" w:fill="FFFFFF"/>
          </w:rPr>
          <m:t>e</m:t>
        </m:r>
      </m:oMath>
      <w:r w:rsidR="00BA7FFD">
        <w:rPr>
          <w:rFonts w:eastAsiaTheme="majorEastAsia" w:cstheme="minorHAnsi"/>
          <w:shd w:val="clear" w:color="auto" w:fill="FFFFFF"/>
        </w:rPr>
        <w:t>.</w:t>
      </w:r>
    </w:p>
    <w:p w:rsidR="00BB1ACA" w:rsidRPr="00BB1ACA" w:rsidRDefault="00BB1ACA" w:rsidP="00570D05">
      <w:pPr>
        <w:pStyle w:val="Listenabsatz"/>
        <w:ind w:left="360"/>
        <w:jc w:val="both"/>
        <w:rPr>
          <w:rFonts w:eastAsiaTheme="majorEastAsia" w:cstheme="minorHAnsi"/>
          <w:sz w:val="6"/>
        </w:rPr>
      </w:pPr>
    </w:p>
    <w:p w:rsidR="00754367" w:rsidRPr="00BB1ACA" w:rsidRDefault="006B65B3" w:rsidP="00570D05">
      <w:pPr>
        <w:pStyle w:val="Listenabsatz"/>
        <w:spacing w:before="24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1&lt;</m:t>
          </m:r>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&lt;φ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m:rPr>
              <m:sty m:val="p"/>
            </m:rPr>
            <w:rPr>
              <w:rFonts w:ascii="Cambria Math" w:hAnsi="Cambria Math" w:cs="Cambria Math"/>
              <w:color w:val="7F7F7F" w:themeColor="text1" w:themeTint="80"/>
              <w:shd w:val="clear" w:color="auto" w:fill="FFFFFF"/>
            </w:rPr>
            <m:t xml:space="preserve"> ∧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e</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ctrlPr>
                <w:rPr>
                  <w:rFonts w:ascii="Cambria Math" w:hAnsi="Cambria Math" w:cs="Arial"/>
                  <w:i/>
                  <w:color w:val="7F7F7F" w:themeColor="text1" w:themeTint="80"/>
                  <w:shd w:val="clear" w:color="auto" w:fill="FFFFFF"/>
                </w:rPr>
              </m:ctrlPr>
            </m:e>
          </m:d>
          <m: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spacing w:before="240"/>
        <w:ind w:left="360"/>
        <w:jc w:val="both"/>
        <w:rPr>
          <w:rFonts w:eastAsiaTheme="majorEastAsia" w:cstheme="minorHAnsi"/>
          <w:color w:val="7F7F7F" w:themeColor="text1" w:themeTint="80"/>
          <w:sz w:val="6"/>
          <w:shd w:val="clear" w:color="auto" w:fill="FFFFFF"/>
        </w:rPr>
      </w:pPr>
    </w:p>
    <w:p w:rsidR="00754367" w:rsidRPr="00BB1ACA" w:rsidRDefault="00BA7FFD" w:rsidP="00570D05">
      <w:pPr>
        <w:pStyle w:val="Listenabsatz"/>
        <w:numPr>
          <w:ilvl w:val="0"/>
          <w:numId w:val="1"/>
        </w:numPr>
        <w:ind w:left="360"/>
        <w:jc w:val="both"/>
        <w:rPr>
          <w:rFonts w:eastAsiaTheme="majorEastAsia" w:cstheme="minorHAnsi"/>
        </w:rPr>
      </w:pPr>
      <w:r>
        <w:rPr>
          <w:rFonts w:eastAsiaTheme="majorEastAsia" w:cstheme="minorHAnsi"/>
        </w:rPr>
        <w:t xml:space="preserve">Berechne </w:t>
      </w:r>
      <m:oMath>
        <m:r>
          <w:rPr>
            <w:rFonts w:ascii="Cambria Math" w:hAnsi="Cambria Math" w:cs="Arial"/>
            <w:color w:val="7F7F7F" w:themeColor="text1" w:themeTint="80"/>
            <w:shd w:val="clear" w:color="auto" w:fill="FFFFFF"/>
          </w:rPr>
          <m:t>d</m:t>
        </m:r>
      </m:oMath>
      <w:r>
        <w:rPr>
          <w:rFonts w:eastAsiaTheme="majorEastAsia" w:cstheme="minorHAnsi"/>
          <w:shd w:val="clear" w:color="auto" w:fill="FFFFFF"/>
        </w:rPr>
        <w:t>, welches das multiplikative Inverse zu</w:t>
      </w:r>
      <w:r w:rsidRPr="0052425B">
        <w:rPr>
          <w:rFonts w:eastAsiaTheme="majorEastAsia" w:cstheme="minorHAnsi"/>
          <w:color w:val="7F7F7F" w:themeColor="text1" w:themeTint="80"/>
          <w:shd w:val="clear" w:color="auto" w:fill="FFFFFF"/>
        </w:rPr>
        <w:t xml:space="preserve"> </w:t>
      </w:r>
      <m:oMath>
        <m:r>
          <w:rPr>
            <w:rFonts w:ascii="Cambria Math" w:hAnsi="Cambria Math" w:cs="Arial"/>
            <w:color w:val="7F7F7F" w:themeColor="text1" w:themeTint="80"/>
            <w:shd w:val="clear" w:color="auto" w:fill="FFFFFF"/>
          </w:rPr>
          <m:t>e</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 xml:space="preserve">bezüglich </w:t>
      </w:r>
      <m:oMath>
        <m:r>
          <m:rPr>
            <m:sty m:val="p"/>
          </m:rPr>
          <w:rPr>
            <w:rFonts w:ascii="Cambria Math" w:hAnsi="Cambria Math" w:cs="Arial"/>
            <w:color w:val="7F7F7F" w:themeColor="text1" w:themeTint="80"/>
            <w:shd w:val="clear" w:color="auto" w:fill="FFFFFF"/>
          </w:rPr>
          <m:t xml:space="preserve">mod </m:t>
        </m:r>
        <m:r>
          <w:rPr>
            <w:rFonts w:ascii="Cambria Math" w:hAnsi="Cambria Math" w:cs="Arial"/>
            <w:color w:val="7F7F7F" w:themeColor="text1" w:themeTint="80"/>
            <w:shd w:val="clear" w:color="auto" w:fill="FFFFFF"/>
          </w:rPr>
          <m:t>N</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darstellt. Dies geht über den erweiterten euklidischen Algorithmus.</w:t>
      </w:r>
    </w:p>
    <w:p w:rsidR="00BB1ACA" w:rsidRPr="00BB1ACA" w:rsidRDefault="00BB1ACA" w:rsidP="00570D05">
      <w:pPr>
        <w:pStyle w:val="Listenabsatz"/>
        <w:ind w:left="360"/>
        <w:jc w:val="both"/>
        <w:rPr>
          <w:rFonts w:eastAsiaTheme="majorEastAsia" w:cstheme="minorHAnsi"/>
          <w:sz w:val="6"/>
        </w:rPr>
      </w:pPr>
    </w:p>
    <w:p w:rsidR="00BA7FFD" w:rsidRPr="00BB1ACA" w:rsidRDefault="006B65B3" w:rsidP="00570D05">
      <w:pPr>
        <w:pStyle w:val="Listenabsatz"/>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d</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d*e</m:t>
          </m:r>
          <m:r>
            <m:rPr>
              <m:sty m:val="p"/>
            </m:rPr>
            <w:rPr>
              <w:rFonts w:ascii="Cambria Math" w:hAnsi="Cambria Math" w:cs="Arial"/>
              <w:color w:val="7F7F7F" w:themeColor="text1" w:themeTint="80"/>
              <w:shd w:val="clear" w:color="auto" w:fill="FFFFFF"/>
            </w:rPr>
            <m:t xml:space="preserve"> mod </m:t>
          </m:r>
          <m:r>
            <w:rPr>
              <w:rFonts w:ascii="Cambria Math" w:hAnsi="Cambria Math" w:cs="Arial"/>
              <w:color w:val="7F7F7F" w:themeColor="text1" w:themeTint="80"/>
              <w:shd w:val="clear" w:color="auto" w:fill="FFFFFF"/>
            </w:rPr>
            <m:t>N</m:t>
          </m:r>
          <m:r>
            <m:rPr>
              <m:sty m:val="p"/>
            </m:rP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ind w:left="360"/>
        <w:jc w:val="both"/>
        <w:rPr>
          <w:rFonts w:eastAsiaTheme="majorEastAsia" w:cstheme="minorHAnsi"/>
          <w:color w:val="7F7F7F" w:themeColor="text1" w:themeTint="80"/>
          <w:sz w:val="8"/>
          <w:shd w:val="clear" w:color="auto" w:fill="FFFFFF"/>
        </w:rPr>
      </w:pPr>
    </w:p>
    <w:p w:rsidR="00BA7FFD" w:rsidRPr="00D145ED" w:rsidRDefault="00BA7FFD" w:rsidP="00570D05">
      <w:pPr>
        <w:pStyle w:val="Listenabsatz"/>
        <w:numPr>
          <w:ilvl w:val="0"/>
          <w:numId w:val="1"/>
        </w:numPr>
        <w:ind w:left="360"/>
        <w:jc w:val="both"/>
        <w:rPr>
          <w:rFonts w:eastAsiaTheme="majorEastAsia" w:cstheme="minorHAnsi"/>
        </w:rPr>
      </w:pPr>
      <w:r>
        <w:rPr>
          <w:rFonts w:eastAsiaTheme="majorEastAsia" w:cstheme="minorHAnsi"/>
        </w:rPr>
        <w:t>Fertig</w:t>
      </w:r>
      <w:r w:rsidR="003B1D6B">
        <w:rPr>
          <w:rFonts w:eastAsiaTheme="majorEastAsia" w:cstheme="minorHAnsi"/>
        </w:rPr>
        <w:t>! D</w:t>
      </w:r>
      <w:r>
        <w:rPr>
          <w:rFonts w:eastAsiaTheme="majorEastAsia" w:cstheme="minorHAnsi"/>
        </w:rPr>
        <w:t xml:space="preserve">ie öffentlichen Schlüssel sind nun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e</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25149C">
        <w:rPr>
          <w:rFonts w:eastAsiaTheme="majorEastAsia" w:cstheme="minorHAnsi"/>
          <w:shd w:val="clear" w:color="auto" w:fill="FFFFFF"/>
        </w:rPr>
        <w:t xml:space="preserve"> und das private Schlüsselpaar besteht aus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d</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3B1D6B">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oMath>
      <w:r w:rsidR="003B1D6B">
        <w:rPr>
          <w:rFonts w:eastAsiaTheme="majorEastAsia" w:cstheme="minorHAnsi"/>
          <w:shd w:val="clear" w:color="auto" w:fill="FFFFFF"/>
        </w:rPr>
        <w:t xml:space="preserve">, </w:t>
      </w:r>
      <m:oMath>
        <m:r>
          <w:rPr>
            <w:rFonts w:ascii="Cambria Math" w:hAnsi="Cambria Math" w:cs="Arial"/>
            <w:color w:val="7F7F7F" w:themeColor="text1" w:themeTint="80"/>
            <w:shd w:val="clear" w:color="auto" w:fill="FFFFFF"/>
          </w:rPr>
          <m:t>p</m:t>
        </m:r>
      </m:oMath>
      <w:r w:rsidR="003B1D6B">
        <w:rPr>
          <w:rFonts w:eastAsiaTheme="majorEastAsia" w:cstheme="minorHAnsi"/>
          <w:shd w:val="clear" w:color="auto" w:fill="FFFFFF"/>
        </w:rPr>
        <w:t xml:space="preserve"> und </w:t>
      </w:r>
      <m:oMath>
        <m:r>
          <w:rPr>
            <w:rFonts w:ascii="Cambria Math" w:hAnsi="Cambria Math" w:cs="Arial"/>
            <w:color w:val="7F7F7F" w:themeColor="text1" w:themeTint="80"/>
            <w:shd w:val="clear" w:color="auto" w:fill="FFFFFF"/>
          </w:rPr>
          <m:t>q</m:t>
        </m:r>
      </m:oMath>
      <w:r w:rsidR="003B1D6B">
        <w:rPr>
          <w:rFonts w:eastAsiaTheme="majorEastAsia" w:cstheme="minorHAnsi"/>
          <w:shd w:val="clear" w:color="auto" w:fill="FFFFFF"/>
        </w:rPr>
        <w:t xml:space="preserve"> werden nun nicht mehr gebraucht.</w:t>
      </w:r>
    </w:p>
    <w:p w:rsidR="00D145ED" w:rsidRPr="00D145ED" w:rsidRDefault="00D145ED" w:rsidP="00D145ED">
      <w:pPr>
        <w:jc w:val="both"/>
        <w:rPr>
          <w:rFonts w:eastAsiaTheme="minorHAnsi"/>
        </w:rPr>
      </w:pPr>
      <w:r>
        <w:t>Der C++ - Quellcode herfür befindet sich in der Datei TODO.cpp, sowie ein kleiner Auszug dessen ist im Anhang 2 „Code“, Abschnitt 3 zu finden.</w:t>
      </w:r>
    </w:p>
    <w:p w:rsidR="00195586" w:rsidRDefault="00195586" w:rsidP="00195586">
      <w:pPr>
        <w:pStyle w:val="berschrift2"/>
      </w:pPr>
      <w:bookmarkStart w:id="5" w:name="_Toc96700848"/>
      <w:r>
        <w:t>Verschlüsselung</w:t>
      </w:r>
      <w:bookmarkEnd w:id="5"/>
    </w:p>
    <w:p w:rsidR="00195586" w:rsidRDefault="00195586" w:rsidP="00195586">
      <w:pPr>
        <w:jc w:val="both"/>
      </w:pPr>
      <w:r>
        <w:t>Zur Verschlüsslung der Nachricht wird das öffe</w:t>
      </w:r>
      <w:r w:rsidR="00F60BBD">
        <w:t>ntliche Schlüsselpaar (also</w:t>
      </w:r>
      <w:r w:rsidR="00606CF0">
        <w:t xml:space="preserve"> </w:t>
      </w:r>
      <m:oMath>
        <m:r>
          <w:rPr>
            <w:rFonts w:ascii="Cambria Math" w:eastAsiaTheme="majorEastAsia" w:hAnsi="Cambria Math" w:cstheme="minorHAnsi"/>
            <w:color w:val="7F7F7F" w:themeColor="text1" w:themeTint="80"/>
            <w:shd w:val="clear" w:color="auto" w:fill="FFFFFF"/>
          </w:rPr>
          <m:t>(e,  N)</m:t>
        </m:r>
      </m:oMath>
      <w:r w:rsidR="00F60BBD">
        <w:t xml:space="preserve">) </w:t>
      </w:r>
      <w:r>
        <w:t>benötigt. Dieses muss sich derjenige, der die Nachricht versenden möchte zuerst vom Empfänger anfordern. Nun muss der zu verschlüsselnde Text, bzw. die Nachricht als Zahl Codiert werden, dies erfolgt zumeist über den ASCII-Code.</w:t>
      </w:r>
      <w:r w:rsidR="00051708">
        <w:t xml:space="preserve"> Da die Nachricht aber einer Häufigkeitsanalyse zu Opfer fallen kann, werden nun die Codierten Zeichen zu Blöcken zusammengefasst, meist werden hierfür zwei bis vier Zeichen zu einen Block zusammengefasst. Zu beachten ist hierbei, dass die Primzahl auch wirklich groß genug ist, da die Zahl kleiner als das RSA-Modul, </w:t>
      </w:r>
      <m:oMath>
        <m:r>
          <w:rPr>
            <w:rFonts w:ascii="Cambria Math" w:eastAsiaTheme="majorEastAsia" w:hAnsi="Cambria Math" w:cstheme="minorHAnsi"/>
            <w:color w:val="7F7F7F" w:themeColor="text1" w:themeTint="80"/>
            <w:shd w:val="clear" w:color="auto" w:fill="FFFFFF"/>
          </w:rPr>
          <m:t>N</m:t>
        </m:r>
      </m:oMath>
      <w:r w:rsidR="00051708">
        <w:t>, sein muss.</w:t>
      </w:r>
    </w:p>
    <w:p w:rsidR="00051708" w:rsidRDefault="00051708" w:rsidP="00195586">
      <w:pPr>
        <w:jc w:val="both"/>
      </w:pPr>
      <w:r>
        <w:t xml:space="preserve">Nach dieser kleinen Vorarbeit kann nun mit der Verschlüsselung begonnen werden. Hierfür wird jeder Zahlenblock verschlüsselt, indem man diesen Block mit den Exponenten </w:t>
      </w:r>
      <m:oMath>
        <m:r>
          <w:rPr>
            <w:rFonts w:ascii="Cambria Math" w:eastAsiaTheme="majorEastAsia" w:hAnsi="Cambria Math" w:cstheme="minorHAnsi"/>
            <w:color w:val="7F7F7F" w:themeColor="text1" w:themeTint="80"/>
            <w:shd w:val="clear" w:color="auto" w:fill="FFFFFF"/>
          </w:rPr>
          <m:t>e</m:t>
        </m:r>
      </m:oMath>
      <w:r>
        <w:t xml:space="preserve"> Potenziert und das </w:t>
      </w:r>
      <m:oMath>
        <m:r>
          <w:rPr>
            <w:rFonts w:ascii="Cambria Math" w:eastAsiaTheme="majorEastAsia" w:hAnsi="Cambria Math" w:cstheme="minorHAnsi"/>
            <w:color w:val="7F7F7F" w:themeColor="text1" w:themeTint="80"/>
            <w:shd w:val="clear" w:color="auto" w:fill="FFFFFF"/>
          </w:rPr>
          <m:t>N</m:t>
        </m:r>
      </m:oMath>
      <w:r>
        <w:t xml:space="preserve">-te Modul daraus zieht. Dieses Verfahren lässt sich durch die binäre </w:t>
      </w:r>
      <w:r w:rsidRPr="00051708">
        <w:t xml:space="preserve">Exponentiation </w:t>
      </w:r>
      <w:r>
        <w:t>beschleunigen</w:t>
      </w:r>
      <w:r w:rsidR="002F48F2">
        <w:t>.</w:t>
      </w:r>
    </w:p>
    <w:p w:rsidR="002F48F2" w:rsidRPr="002F48F2" w:rsidRDefault="002F48F2" w:rsidP="002F48F2">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w:lastRenderedPageBreak/>
            <m:t>m</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m</m:t>
          </m:r>
          <m:r>
            <m:rPr>
              <m:sty m:val="p"/>
            </m:rPr>
            <w:rPr>
              <w:rFonts w:ascii="Cambria Math" w:hAnsi="Cambria Math" w:cs="Arial"/>
              <w:color w:val="7F7F7F" w:themeColor="text1" w:themeTint="80"/>
              <w:shd w:val="clear" w:color="auto" w:fill="FFFFFF"/>
            </w:rPr>
            <m:t>≔Nachrichtenblockkodierung</m:t>
          </m:r>
        </m:oMath>
      </m:oMathPara>
    </w:p>
    <w:p w:rsidR="002F48F2" w:rsidRPr="002C05E3" w:rsidRDefault="002C05E3" w:rsidP="002F48F2">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c=</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e</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2C05E3" w:rsidRDefault="002C05E3" w:rsidP="002C05E3">
      <w:pPr>
        <w:spacing w:after="0"/>
        <w:jc w:val="both"/>
      </w:pPr>
      <w:r>
        <w:t>Der C++ - Quellcode herfür befindet sich in der Datei TODO.cpp, sowie ein kleiner Auszug dessen ist im Anhang 2 „Code“</w:t>
      </w:r>
      <w:r w:rsidR="00D145ED">
        <w:t>, Abschnitt 2 zu finden.</w:t>
      </w:r>
    </w:p>
    <w:p w:rsidR="00051708" w:rsidRDefault="00F70066" w:rsidP="00F70066">
      <w:pPr>
        <w:pStyle w:val="berschrift2"/>
      </w:pPr>
      <w:bookmarkStart w:id="6" w:name="_Toc96700849"/>
      <w:r>
        <w:t>Entschlüsselung</w:t>
      </w:r>
      <w:bookmarkEnd w:id="6"/>
    </w:p>
    <w:p w:rsidR="00051708" w:rsidRDefault="00F70066" w:rsidP="00195586">
      <w:pPr>
        <w:jc w:val="both"/>
      </w:pPr>
      <w:r>
        <w:t>Zur Entschlüsselung braucht der Empfänger logischer Weise seinen privaten Schlüssel</w:t>
      </w:r>
      <w:r w:rsidR="009E55FB">
        <w:t xml:space="preserve">. Nun wird das Verschlüsselungsverfahren umgedreht wiederholt. D. h. zuerst wird die Nachricht, bzw. der Nachrichtenkodierungsblock als Basis zum Exponenten </w:t>
      </w:r>
      <m:oMath>
        <m:r>
          <w:rPr>
            <w:rFonts w:ascii="Cambria Math" w:eastAsiaTheme="majorEastAsia" w:hAnsi="Cambria Math" w:cstheme="minorHAnsi"/>
            <w:color w:val="7F7F7F" w:themeColor="text1" w:themeTint="80"/>
            <w:shd w:val="clear" w:color="auto" w:fill="FFFFFF"/>
          </w:rPr>
          <m:t>d</m:t>
        </m:r>
      </m:oMath>
      <w:r w:rsidR="009E55FB">
        <w:t xml:space="preserve"> potenziert und das </w:t>
      </w:r>
      <m:oMath>
        <m:r>
          <w:rPr>
            <w:rFonts w:ascii="Cambria Math" w:eastAsiaTheme="majorEastAsia" w:hAnsi="Cambria Math" w:cstheme="minorHAnsi"/>
            <w:color w:val="7F7F7F" w:themeColor="text1" w:themeTint="80"/>
            <w:shd w:val="clear" w:color="auto" w:fill="FFFFFF"/>
          </w:rPr>
          <m:t>N</m:t>
        </m:r>
      </m:oMath>
      <w:r w:rsidR="009E55FB">
        <w:t>-te Modul hieraus gezogen. Danach muss der der Block nur noch „auseinandergestückelt“ und decodiert werden und das war‘s.</w:t>
      </w:r>
    </w:p>
    <w:p w:rsidR="002C05E3" w:rsidRPr="002F48F2" w:rsidRDefault="002C05E3" w:rsidP="002C05E3">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≔verschlüsselter Nachrichtenblock</m:t>
          </m:r>
        </m:oMath>
      </m:oMathPara>
    </w:p>
    <w:p w:rsidR="002C05E3" w:rsidRPr="00BB1ACA" w:rsidRDefault="002C05E3" w:rsidP="002C05E3">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m=</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d</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F60BBD" w:rsidRDefault="00D145ED" w:rsidP="00195586">
      <w:pPr>
        <w:jc w:val="both"/>
      </w:pPr>
      <w:r>
        <w:t>Der C++ - Quellcode herfür befindet sich in der Datei TODO.cpp, sowie ein kleiner Auszug dessen ist im Anhang 2 „Code“, Abschnitt 3 zu finden.</w:t>
      </w:r>
    </w:p>
    <w:p w:rsidR="00F60BBD" w:rsidRDefault="00F60BBD">
      <w:r>
        <w:br w:type="page"/>
      </w:r>
    </w:p>
    <w:p w:rsidR="009E55FB" w:rsidRDefault="00F60BBD" w:rsidP="00F60BBD">
      <w:pPr>
        <w:pStyle w:val="berschrift1"/>
      </w:pPr>
      <w:r>
        <w:lastRenderedPageBreak/>
        <w:t xml:space="preserve"> </w:t>
      </w:r>
      <w:bookmarkStart w:id="7" w:name="_Toc96700850"/>
      <w:r>
        <w:t>Verschlüsselungsprogramm (C++, CMD-Line)</w:t>
      </w:r>
      <w:bookmarkEnd w:id="7"/>
    </w:p>
    <w:p w:rsidR="00F60BBD" w:rsidRDefault="00F60BBD">
      <w:r>
        <w:br w:type="page"/>
      </w:r>
    </w:p>
    <w:p w:rsidR="00523918" w:rsidRDefault="00F60BBD" w:rsidP="00F60BBD">
      <w:pPr>
        <w:pStyle w:val="berschrift1"/>
      </w:pPr>
      <w:bookmarkStart w:id="8" w:name="_Toc96700851"/>
      <w:r>
        <w:lastRenderedPageBreak/>
        <w:t xml:space="preserve">UI </w:t>
      </w:r>
      <w:r w:rsidR="00447A75">
        <w:t>und</w:t>
      </w:r>
      <w:r>
        <w:t xml:space="preserve"> Visualisierung (C#, WindowsForms)</w:t>
      </w:r>
      <w:bookmarkEnd w:id="8"/>
    </w:p>
    <w:p w:rsidR="00F60BBD" w:rsidRDefault="00F60BBD">
      <w:r>
        <w:br w:type="page"/>
      </w:r>
    </w:p>
    <w:p w:rsidR="00F60BBD" w:rsidRDefault="00F60BBD" w:rsidP="00F60BBD">
      <w:pPr>
        <w:pStyle w:val="berschrift1"/>
      </w:pPr>
      <w:bookmarkStart w:id="9" w:name="_Toc96700852"/>
      <w:r>
        <w:lastRenderedPageBreak/>
        <w:t>Interface der beiden Anwendung</w:t>
      </w:r>
      <w:bookmarkEnd w:id="9"/>
    </w:p>
    <w:p w:rsidR="00F60BBD" w:rsidRDefault="0052685C" w:rsidP="0052685C">
      <w:pPr>
        <w:jc w:val="both"/>
      </w:pPr>
      <w:r>
        <w:t>Die Schnittstelle beider Anwendung, findet, wie bereits schon in den beiden vorherigen Abschnitten angedeutet über die „Kommandozeile“ und Dateien statt. Dies hat den Vorteil, dass das C++-Tool auch für andere Programme verwendet werden kann und so auch die Benutzung dessen von anderen Programmen für realistischere Anwendungsfälle in Betracht gezogen werden kann.</w:t>
      </w:r>
      <w:r w:rsidR="00BD3691">
        <w:t xml:space="preserve"> Über den Programmnamen und eines der Argumenten „--h“, „--help", oder auch „/h“ oder „/help“, erhält der Benutzer des C++-Tools im CMD die in Bild TODO zu sehende Übersicht valider Argumente und der Benutzung des C++-Tools.</w:t>
      </w:r>
      <w:r w:rsidR="00F60BBD">
        <w:br w:type="page"/>
      </w:r>
    </w:p>
    <w:p w:rsidR="00F60BBD" w:rsidRDefault="00F60BBD" w:rsidP="00F60BBD">
      <w:pPr>
        <w:pStyle w:val="berschrift1"/>
      </w:pPr>
      <w:bookmarkStart w:id="10" w:name="_Toc96700853"/>
      <w:r>
        <w:lastRenderedPageBreak/>
        <w:t>Schaffungsprozess</w:t>
      </w:r>
      <w:bookmarkEnd w:id="10"/>
    </w:p>
    <w:p w:rsidR="00F46E44" w:rsidRDefault="00F46E44">
      <w:r>
        <w:br w:type="page"/>
      </w:r>
    </w:p>
    <w:p w:rsidR="00F46E44" w:rsidRPr="00F46E44" w:rsidRDefault="00F46E44" w:rsidP="00F46E44">
      <w:pPr>
        <w:pStyle w:val="berschrift1"/>
      </w:pPr>
      <w:bookmarkStart w:id="11" w:name="_Toc96700854"/>
      <w:r>
        <w:lastRenderedPageBreak/>
        <w:t>Codeausschnitte</w:t>
      </w:r>
      <w:bookmarkEnd w:id="11"/>
    </w:p>
    <w:p w:rsidR="008106C4" w:rsidRDefault="008106C4">
      <w:r>
        <w:br w:type="page"/>
      </w:r>
    </w:p>
    <w:p w:rsidR="008106C4" w:rsidRPr="008106C4" w:rsidRDefault="008106C4" w:rsidP="008106C4">
      <w:pPr>
        <w:pStyle w:val="berschrift1"/>
      </w:pPr>
      <w:bookmarkStart w:id="12" w:name="_Toc96700855"/>
      <w:r>
        <w:lastRenderedPageBreak/>
        <w:t>Quellen</w:t>
      </w:r>
      <w:bookmarkEnd w:id="12"/>
    </w:p>
    <w:sectPr w:rsidR="008106C4" w:rsidRPr="008106C4" w:rsidSect="00730E30">
      <w:head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F41" w:rsidRDefault="00AF0F41" w:rsidP="00F51ECE">
      <w:pPr>
        <w:spacing w:after="0" w:line="240" w:lineRule="auto"/>
      </w:pPr>
      <w:r>
        <w:separator/>
      </w:r>
    </w:p>
  </w:endnote>
  <w:endnote w:type="continuationSeparator" w:id="0">
    <w:p w:rsidR="00AF0F41" w:rsidRDefault="00AF0F41" w:rsidP="00F5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F41" w:rsidRDefault="00AF0F41" w:rsidP="00F51ECE">
      <w:pPr>
        <w:spacing w:after="0" w:line="240" w:lineRule="auto"/>
      </w:pPr>
      <w:r>
        <w:separator/>
      </w:r>
    </w:p>
  </w:footnote>
  <w:footnote w:type="continuationSeparator" w:id="0">
    <w:p w:rsidR="00AF0F41" w:rsidRDefault="00AF0F41" w:rsidP="00F51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Borders>
        <w:insideV w:val="single" w:sz="4" w:space="0" w:color="auto"/>
      </w:tblBorders>
      <w:tblLook w:val="04A0" w:firstRow="1" w:lastRow="0" w:firstColumn="1" w:lastColumn="0" w:noHBand="0" w:noVBand="1"/>
    </w:tblPr>
    <w:tblGrid>
      <w:gridCol w:w="1152"/>
      <w:gridCol w:w="7920"/>
    </w:tblGrid>
    <w:tr w:rsidR="00F51ECE">
      <w:tc>
        <w:tcPr>
          <w:tcW w:w="1152" w:type="dxa"/>
        </w:tcPr>
        <w:p w:rsidR="00F51ECE" w:rsidRDefault="00F51ECE">
          <w:pPr>
            <w:pStyle w:val="Kopfzeile"/>
            <w:jc w:val="right"/>
            <w:rPr>
              <w:b/>
            </w:rPr>
          </w:pPr>
          <w:r>
            <w:fldChar w:fldCharType="begin"/>
          </w:r>
          <w:r>
            <w:instrText xml:space="preserve"> PAGE   \* MERGEFORMAT </w:instrText>
          </w:r>
          <w:r>
            <w:fldChar w:fldCharType="separate"/>
          </w:r>
          <w:r w:rsidR="00DD29A2">
            <w:rPr>
              <w:noProof/>
            </w:rPr>
            <w:t>1</w:t>
          </w:r>
          <w:r>
            <w:rPr>
              <w:noProof/>
            </w:rPr>
            <w:fldChar w:fldCharType="end"/>
          </w:r>
        </w:p>
      </w:tc>
      <w:tc>
        <w:tcPr>
          <w:tcW w:w="0" w:type="auto"/>
          <w:noWrap/>
        </w:tcPr>
        <w:p w:rsidR="00F51ECE" w:rsidRDefault="00F51ECE">
          <w:pPr>
            <w:pStyle w:val="Kopfzeile"/>
            <w:rPr>
              <w:b/>
            </w:rPr>
          </w:pPr>
          <w:r>
            <w:fldChar w:fldCharType="begin"/>
          </w:r>
          <w:r>
            <w:instrText xml:space="preserve"> STYLEREF  "1" </w:instrText>
          </w:r>
          <w:r w:rsidR="00F60BBD">
            <w:fldChar w:fldCharType="separate"/>
          </w:r>
          <w:r w:rsidR="00DD29A2">
            <w:rPr>
              <w:noProof/>
            </w:rPr>
            <w:t>Inhaltsverzeichnis</w:t>
          </w:r>
          <w:r>
            <w:rPr>
              <w:noProof/>
            </w:rPr>
            <w:fldChar w:fldCharType="end"/>
          </w:r>
        </w:p>
      </w:tc>
    </w:tr>
  </w:tbl>
  <w:p w:rsidR="00F51ECE" w:rsidRDefault="00F51ECE" w:rsidP="00EC5E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F92"/>
    <w:multiLevelType w:val="hybridMultilevel"/>
    <w:tmpl w:val="3C9481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2775B"/>
    <w:multiLevelType w:val="multilevel"/>
    <w:tmpl w:val="101451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BD"/>
    <w:rsid w:val="00051708"/>
    <w:rsid w:val="000976D2"/>
    <w:rsid w:val="000C06DF"/>
    <w:rsid w:val="00114A37"/>
    <w:rsid w:val="00195586"/>
    <w:rsid w:val="0025149C"/>
    <w:rsid w:val="00296F61"/>
    <w:rsid w:val="002C05E3"/>
    <w:rsid w:val="002F48F2"/>
    <w:rsid w:val="0036575D"/>
    <w:rsid w:val="00382890"/>
    <w:rsid w:val="003B1D6B"/>
    <w:rsid w:val="003C18BF"/>
    <w:rsid w:val="004132F5"/>
    <w:rsid w:val="004252AC"/>
    <w:rsid w:val="00447A75"/>
    <w:rsid w:val="00523918"/>
    <w:rsid w:val="0052425B"/>
    <w:rsid w:val="0052685C"/>
    <w:rsid w:val="00530E85"/>
    <w:rsid w:val="00570D05"/>
    <w:rsid w:val="00595834"/>
    <w:rsid w:val="005E33E9"/>
    <w:rsid w:val="00606CF0"/>
    <w:rsid w:val="00616745"/>
    <w:rsid w:val="00684389"/>
    <w:rsid w:val="00694199"/>
    <w:rsid w:val="006B17D6"/>
    <w:rsid w:val="006B65B3"/>
    <w:rsid w:val="006E34E7"/>
    <w:rsid w:val="00730E30"/>
    <w:rsid w:val="00734AA5"/>
    <w:rsid w:val="00754367"/>
    <w:rsid w:val="00780477"/>
    <w:rsid w:val="008106C4"/>
    <w:rsid w:val="00822720"/>
    <w:rsid w:val="00862067"/>
    <w:rsid w:val="0089577F"/>
    <w:rsid w:val="008C2145"/>
    <w:rsid w:val="00907ED4"/>
    <w:rsid w:val="00934A87"/>
    <w:rsid w:val="009552F1"/>
    <w:rsid w:val="00977B68"/>
    <w:rsid w:val="009C11BD"/>
    <w:rsid w:val="009E55FB"/>
    <w:rsid w:val="00A10BB9"/>
    <w:rsid w:val="00A227BD"/>
    <w:rsid w:val="00A90A70"/>
    <w:rsid w:val="00AF0F41"/>
    <w:rsid w:val="00AF1F00"/>
    <w:rsid w:val="00B026D6"/>
    <w:rsid w:val="00B507B3"/>
    <w:rsid w:val="00B6602D"/>
    <w:rsid w:val="00B92392"/>
    <w:rsid w:val="00BA7FFD"/>
    <w:rsid w:val="00BB1ACA"/>
    <w:rsid w:val="00BD3691"/>
    <w:rsid w:val="00CA7BE0"/>
    <w:rsid w:val="00CB5EAC"/>
    <w:rsid w:val="00D145ED"/>
    <w:rsid w:val="00D561B3"/>
    <w:rsid w:val="00D85E18"/>
    <w:rsid w:val="00DB1F83"/>
    <w:rsid w:val="00DD29A2"/>
    <w:rsid w:val="00DD6984"/>
    <w:rsid w:val="00E0776E"/>
    <w:rsid w:val="00E5087D"/>
    <w:rsid w:val="00E926AF"/>
    <w:rsid w:val="00EA19C5"/>
    <w:rsid w:val="00EC5E0E"/>
    <w:rsid w:val="00EF3702"/>
    <w:rsid w:val="00F03787"/>
    <w:rsid w:val="00F20E08"/>
    <w:rsid w:val="00F46E44"/>
    <w:rsid w:val="00F51ECE"/>
    <w:rsid w:val="00F60BBD"/>
    <w:rsid w:val="00F70066"/>
    <w:rsid w:val="00F9085B"/>
    <w:rsid w:val="00FB1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6B076-819C-4A92-A5C9-70DB921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32F5"/>
  </w:style>
  <w:style w:type="paragraph" w:styleId="berschrift1">
    <w:name w:val="heading 1"/>
    <w:basedOn w:val="Standard"/>
    <w:next w:val="Standard"/>
    <w:link w:val="berschrift1Zchn"/>
    <w:uiPriority w:val="9"/>
    <w:qFormat/>
    <w:rsid w:val="004132F5"/>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4132F5"/>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132F5"/>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132F5"/>
    <w:pPr>
      <w:keepNext/>
      <w:keepLines/>
      <w:numPr>
        <w:ilvl w:val="3"/>
        <w:numId w:val="4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132F5"/>
    <w:pPr>
      <w:keepNext/>
      <w:keepLines/>
      <w:numPr>
        <w:ilvl w:val="4"/>
        <w:numId w:val="41"/>
      </w:numPr>
      <w:spacing w:before="200" w:after="0"/>
      <w:outlineLvl w:val="4"/>
    </w:pPr>
    <w:rPr>
      <w:rFonts w:asciiTheme="majorHAnsi" w:eastAsiaTheme="majorEastAsia" w:hAnsiTheme="majorHAnsi" w:cstheme="majorBidi"/>
      <w:color w:val="58523E" w:themeColor="text2" w:themeShade="BF"/>
    </w:rPr>
  </w:style>
  <w:style w:type="paragraph" w:styleId="berschrift6">
    <w:name w:val="heading 6"/>
    <w:basedOn w:val="Standard"/>
    <w:next w:val="Standard"/>
    <w:link w:val="berschrift6Zchn"/>
    <w:uiPriority w:val="9"/>
    <w:semiHidden/>
    <w:unhideWhenUsed/>
    <w:qFormat/>
    <w:rsid w:val="004132F5"/>
    <w:pPr>
      <w:keepNext/>
      <w:keepLines/>
      <w:numPr>
        <w:ilvl w:val="5"/>
        <w:numId w:val="41"/>
      </w:numPr>
      <w:spacing w:before="200" w:after="0"/>
      <w:outlineLvl w:val="5"/>
    </w:pPr>
    <w:rPr>
      <w:rFonts w:asciiTheme="majorHAnsi" w:eastAsiaTheme="majorEastAsia" w:hAnsiTheme="majorHAnsi" w:cstheme="majorBidi"/>
      <w:i/>
      <w:iCs/>
      <w:color w:val="58523E" w:themeColor="text2" w:themeShade="BF"/>
    </w:rPr>
  </w:style>
  <w:style w:type="paragraph" w:styleId="berschrift7">
    <w:name w:val="heading 7"/>
    <w:basedOn w:val="Standard"/>
    <w:next w:val="Standard"/>
    <w:link w:val="berschrift7Zchn"/>
    <w:uiPriority w:val="9"/>
    <w:semiHidden/>
    <w:unhideWhenUsed/>
    <w:qFormat/>
    <w:rsid w:val="004132F5"/>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32F5"/>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32F5"/>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2F5"/>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4132F5"/>
    <w:rPr>
      <w:rFonts w:asciiTheme="majorHAnsi" w:eastAsiaTheme="majorEastAsia" w:hAnsiTheme="majorHAnsi" w:cstheme="majorBidi"/>
      <w:b/>
      <w:bCs/>
      <w:smallCaps/>
      <w:color w:val="000000" w:themeColor="text1"/>
      <w:sz w:val="28"/>
      <w:szCs w:val="28"/>
    </w:rPr>
  </w:style>
  <w:style w:type="character" w:styleId="Platzhaltertext">
    <w:name w:val="Placeholder Text"/>
    <w:basedOn w:val="Absatz-Standardschriftart"/>
    <w:uiPriority w:val="99"/>
    <w:semiHidden/>
    <w:rsid w:val="00595834"/>
    <w:rPr>
      <w:color w:val="808080"/>
    </w:rPr>
  </w:style>
  <w:style w:type="paragraph" w:styleId="Listenabsatz">
    <w:name w:val="List Paragraph"/>
    <w:basedOn w:val="Standard"/>
    <w:uiPriority w:val="34"/>
    <w:qFormat/>
    <w:rsid w:val="00E5087D"/>
    <w:pPr>
      <w:ind w:left="720"/>
      <w:contextualSpacing/>
    </w:pPr>
  </w:style>
  <w:style w:type="character" w:customStyle="1" w:styleId="berschrift3Zchn">
    <w:name w:val="Überschrift 3 Zchn"/>
    <w:basedOn w:val="Absatz-Standardschriftart"/>
    <w:link w:val="berschrift3"/>
    <w:uiPriority w:val="9"/>
    <w:semiHidden/>
    <w:rsid w:val="004132F5"/>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132F5"/>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132F5"/>
    <w:rPr>
      <w:rFonts w:asciiTheme="majorHAnsi" w:eastAsiaTheme="majorEastAsia" w:hAnsiTheme="majorHAnsi" w:cstheme="majorBidi"/>
      <w:color w:val="58523E" w:themeColor="text2" w:themeShade="BF"/>
    </w:rPr>
  </w:style>
  <w:style w:type="character" w:customStyle="1" w:styleId="berschrift6Zchn">
    <w:name w:val="Überschrift 6 Zchn"/>
    <w:basedOn w:val="Absatz-Standardschriftart"/>
    <w:link w:val="berschrift6"/>
    <w:uiPriority w:val="9"/>
    <w:semiHidden/>
    <w:rsid w:val="004132F5"/>
    <w:rPr>
      <w:rFonts w:asciiTheme="majorHAnsi" w:eastAsiaTheme="majorEastAsia" w:hAnsiTheme="majorHAnsi" w:cstheme="majorBidi"/>
      <w:i/>
      <w:iCs/>
      <w:color w:val="58523E" w:themeColor="text2" w:themeShade="BF"/>
    </w:rPr>
  </w:style>
  <w:style w:type="character" w:customStyle="1" w:styleId="berschrift7Zchn">
    <w:name w:val="Überschrift 7 Zchn"/>
    <w:basedOn w:val="Absatz-Standardschriftart"/>
    <w:link w:val="berschrift7"/>
    <w:uiPriority w:val="9"/>
    <w:semiHidden/>
    <w:rsid w:val="004132F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32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32F5"/>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132F5"/>
    <w:pPr>
      <w:spacing w:after="200" w:line="240" w:lineRule="auto"/>
    </w:pPr>
    <w:rPr>
      <w:i/>
      <w:iCs/>
      <w:color w:val="766F54" w:themeColor="text2"/>
      <w:sz w:val="18"/>
      <w:szCs w:val="18"/>
    </w:rPr>
  </w:style>
  <w:style w:type="paragraph" w:styleId="Titel">
    <w:name w:val="Title"/>
    <w:basedOn w:val="Standard"/>
    <w:next w:val="Standard"/>
    <w:link w:val="TitelZchn"/>
    <w:uiPriority w:val="10"/>
    <w:qFormat/>
    <w:rsid w:val="004132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132F5"/>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132F5"/>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132F5"/>
    <w:rPr>
      <w:color w:val="5A5A5A" w:themeColor="text1" w:themeTint="A5"/>
      <w:spacing w:val="10"/>
    </w:rPr>
  </w:style>
  <w:style w:type="character" w:styleId="Fett">
    <w:name w:val="Strong"/>
    <w:basedOn w:val="Absatz-Standardschriftart"/>
    <w:uiPriority w:val="22"/>
    <w:qFormat/>
    <w:rsid w:val="004132F5"/>
    <w:rPr>
      <w:b/>
      <w:bCs/>
      <w:color w:val="000000" w:themeColor="text1"/>
    </w:rPr>
  </w:style>
  <w:style w:type="character" w:styleId="Hervorhebung">
    <w:name w:val="Emphasis"/>
    <w:basedOn w:val="Absatz-Standardschriftart"/>
    <w:uiPriority w:val="20"/>
    <w:qFormat/>
    <w:rsid w:val="004132F5"/>
    <w:rPr>
      <w:i/>
      <w:iCs/>
      <w:color w:val="auto"/>
    </w:rPr>
  </w:style>
  <w:style w:type="paragraph" w:styleId="KeinLeerraum">
    <w:name w:val="No Spacing"/>
    <w:link w:val="KeinLeerraumZchn"/>
    <w:uiPriority w:val="1"/>
    <w:qFormat/>
    <w:rsid w:val="004132F5"/>
    <w:pPr>
      <w:spacing w:after="0" w:line="240" w:lineRule="auto"/>
    </w:pPr>
  </w:style>
  <w:style w:type="paragraph" w:styleId="Zitat">
    <w:name w:val="Quote"/>
    <w:basedOn w:val="Standard"/>
    <w:next w:val="Standard"/>
    <w:link w:val="ZitatZchn"/>
    <w:uiPriority w:val="29"/>
    <w:qFormat/>
    <w:rsid w:val="004132F5"/>
    <w:pPr>
      <w:spacing w:before="160"/>
      <w:ind w:left="720" w:right="720"/>
    </w:pPr>
    <w:rPr>
      <w:i/>
      <w:iCs/>
      <w:color w:val="000000" w:themeColor="text1"/>
    </w:rPr>
  </w:style>
  <w:style w:type="character" w:customStyle="1" w:styleId="ZitatZchn">
    <w:name w:val="Zitat Zchn"/>
    <w:basedOn w:val="Absatz-Standardschriftart"/>
    <w:link w:val="Zitat"/>
    <w:uiPriority w:val="29"/>
    <w:rsid w:val="004132F5"/>
    <w:rPr>
      <w:i/>
      <w:iCs/>
      <w:color w:val="000000" w:themeColor="text1"/>
    </w:rPr>
  </w:style>
  <w:style w:type="paragraph" w:styleId="IntensivesZitat">
    <w:name w:val="Intense Quote"/>
    <w:basedOn w:val="Standard"/>
    <w:next w:val="Standard"/>
    <w:link w:val="IntensivesZitatZchn"/>
    <w:uiPriority w:val="30"/>
    <w:qFormat/>
    <w:rsid w:val="004132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132F5"/>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4132F5"/>
    <w:rPr>
      <w:i/>
      <w:iCs/>
      <w:color w:val="404040" w:themeColor="text1" w:themeTint="BF"/>
    </w:rPr>
  </w:style>
  <w:style w:type="character" w:styleId="IntensiveHervorhebung">
    <w:name w:val="Intense Emphasis"/>
    <w:basedOn w:val="Absatz-Standardschriftart"/>
    <w:uiPriority w:val="21"/>
    <w:qFormat/>
    <w:rsid w:val="004132F5"/>
    <w:rPr>
      <w:b/>
      <w:bCs/>
      <w:i/>
      <w:iCs/>
      <w:caps/>
    </w:rPr>
  </w:style>
  <w:style w:type="character" w:styleId="SchwacherVerweis">
    <w:name w:val="Subtle Reference"/>
    <w:basedOn w:val="Absatz-Standardschriftart"/>
    <w:uiPriority w:val="31"/>
    <w:qFormat/>
    <w:rsid w:val="004132F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132F5"/>
    <w:rPr>
      <w:b/>
      <w:bCs/>
      <w:smallCaps/>
      <w:u w:val="single"/>
    </w:rPr>
  </w:style>
  <w:style w:type="character" w:styleId="Buchtitel">
    <w:name w:val="Book Title"/>
    <w:basedOn w:val="Absatz-Standardschriftart"/>
    <w:uiPriority w:val="33"/>
    <w:qFormat/>
    <w:rsid w:val="004132F5"/>
    <w:rPr>
      <w:b w:val="0"/>
      <w:bCs w:val="0"/>
      <w:smallCaps/>
      <w:spacing w:val="5"/>
    </w:rPr>
  </w:style>
  <w:style w:type="paragraph" w:styleId="Inhaltsverzeichnisberschrift">
    <w:name w:val="TOC Heading"/>
    <w:basedOn w:val="berschrift1"/>
    <w:next w:val="Standard"/>
    <w:uiPriority w:val="39"/>
    <w:unhideWhenUsed/>
    <w:qFormat/>
    <w:rsid w:val="004132F5"/>
    <w:pPr>
      <w:outlineLvl w:val="9"/>
    </w:pPr>
  </w:style>
  <w:style w:type="paragraph" w:styleId="Verzeichnis1">
    <w:name w:val="toc 1"/>
    <w:basedOn w:val="Standard"/>
    <w:next w:val="Standard"/>
    <w:autoRedefine/>
    <w:uiPriority w:val="39"/>
    <w:unhideWhenUsed/>
    <w:rsid w:val="00523918"/>
    <w:pPr>
      <w:spacing w:after="100"/>
    </w:pPr>
  </w:style>
  <w:style w:type="paragraph" w:styleId="Verzeichnis2">
    <w:name w:val="toc 2"/>
    <w:basedOn w:val="Standard"/>
    <w:next w:val="Standard"/>
    <w:autoRedefine/>
    <w:uiPriority w:val="39"/>
    <w:unhideWhenUsed/>
    <w:rsid w:val="00523918"/>
    <w:pPr>
      <w:spacing w:after="100"/>
      <w:ind w:left="220"/>
    </w:pPr>
  </w:style>
  <w:style w:type="character" w:styleId="Hyperlink">
    <w:name w:val="Hyperlink"/>
    <w:basedOn w:val="Absatz-Standardschriftart"/>
    <w:uiPriority w:val="99"/>
    <w:unhideWhenUsed/>
    <w:rsid w:val="00523918"/>
    <w:rPr>
      <w:color w:val="FB4A18" w:themeColor="hyperlink"/>
      <w:u w:val="single"/>
    </w:rPr>
  </w:style>
  <w:style w:type="paragraph" w:styleId="Kopfzeile">
    <w:name w:val="header"/>
    <w:basedOn w:val="Standard"/>
    <w:link w:val="KopfzeileZchn"/>
    <w:uiPriority w:val="99"/>
    <w:unhideWhenUsed/>
    <w:rsid w:val="00F51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CE"/>
  </w:style>
  <w:style w:type="paragraph" w:styleId="Fuzeile">
    <w:name w:val="footer"/>
    <w:basedOn w:val="Standard"/>
    <w:link w:val="FuzeileZchn"/>
    <w:uiPriority w:val="99"/>
    <w:unhideWhenUsed/>
    <w:rsid w:val="00F51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CE"/>
  </w:style>
  <w:style w:type="character" w:customStyle="1" w:styleId="KeinLeerraumZchn">
    <w:name w:val="Kein Leerraum Zchn"/>
    <w:basedOn w:val="Absatz-Standardschriftart"/>
    <w:link w:val="KeinLeerraum"/>
    <w:uiPriority w:val="1"/>
    <w:rsid w:val="00EC5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C8455610EB40F0BB01125C64B9C4ED"/>
        <w:category>
          <w:name w:val="Allgemein"/>
          <w:gallery w:val="placeholder"/>
        </w:category>
        <w:types>
          <w:type w:val="bbPlcHdr"/>
        </w:types>
        <w:behaviors>
          <w:behavior w:val="content"/>
        </w:behaviors>
        <w:guid w:val="{9F4AEF5A-2204-4E47-9752-44F5741BEE64}"/>
      </w:docPartPr>
      <w:docPartBody>
        <w:p w:rsidR="00E30BC4" w:rsidRDefault="00EB5127" w:rsidP="00EB5127">
          <w:pPr>
            <w:pStyle w:val="4DC8455610EB40F0BB01125C64B9C4ED"/>
          </w:pPr>
          <w:r>
            <w:rPr>
              <w:rFonts w:asciiTheme="majorHAnsi" w:eastAsiaTheme="majorEastAsia" w:hAnsiTheme="majorHAnsi" w:cstheme="majorBidi"/>
              <w:caps/>
            </w:rPr>
            <w:t>[Geben Sie den Firmennamen ein]</w:t>
          </w:r>
        </w:p>
      </w:docPartBody>
    </w:docPart>
    <w:docPart>
      <w:docPartPr>
        <w:name w:val="8296B8A4ABD64F57B1458E6FC63B9B20"/>
        <w:category>
          <w:name w:val="Allgemein"/>
          <w:gallery w:val="placeholder"/>
        </w:category>
        <w:types>
          <w:type w:val="bbPlcHdr"/>
        </w:types>
        <w:behaviors>
          <w:behavior w:val="content"/>
        </w:behaviors>
        <w:guid w:val="{B3F22C46-DCD5-4188-A7AC-578145D7F751}"/>
      </w:docPartPr>
      <w:docPartBody>
        <w:p w:rsidR="00E30BC4" w:rsidRDefault="00EB5127" w:rsidP="00EB5127">
          <w:pPr>
            <w:pStyle w:val="8296B8A4ABD64F57B1458E6FC63B9B20"/>
          </w:pPr>
          <w:r>
            <w:rPr>
              <w:rFonts w:asciiTheme="majorHAnsi" w:eastAsiaTheme="majorEastAsia" w:hAnsiTheme="majorHAnsi" w:cstheme="majorBidi"/>
              <w:sz w:val="80"/>
              <w:szCs w:val="80"/>
            </w:rPr>
            <w:t>[Geben Sie den Titel des Dokuments ein]</w:t>
          </w:r>
        </w:p>
      </w:docPartBody>
    </w:docPart>
    <w:docPart>
      <w:docPartPr>
        <w:name w:val="D51D33B2E77B41F89A714A4D79262669"/>
        <w:category>
          <w:name w:val="Allgemein"/>
          <w:gallery w:val="placeholder"/>
        </w:category>
        <w:types>
          <w:type w:val="bbPlcHdr"/>
        </w:types>
        <w:behaviors>
          <w:behavior w:val="content"/>
        </w:behaviors>
        <w:guid w:val="{90E98C09-6CA0-470F-BEFF-A71EE6842C7F}"/>
      </w:docPartPr>
      <w:docPartBody>
        <w:p w:rsidR="00E30BC4" w:rsidRDefault="00EB5127" w:rsidP="00EB5127">
          <w:pPr>
            <w:pStyle w:val="D51D33B2E77B41F89A714A4D79262669"/>
          </w:pPr>
          <w:r>
            <w:rPr>
              <w:rFonts w:asciiTheme="majorHAnsi" w:eastAsiaTheme="majorEastAsia" w:hAnsiTheme="majorHAnsi" w:cstheme="majorBidi"/>
              <w:sz w:val="44"/>
              <w:szCs w:val="44"/>
            </w:rPr>
            <w:t>[Geben Sie den Untertitel des Dokuments ein]</w:t>
          </w:r>
        </w:p>
      </w:docPartBody>
    </w:docPart>
    <w:docPart>
      <w:docPartPr>
        <w:name w:val="DEC27AD54AD741BA8F69E4EE608BE05B"/>
        <w:category>
          <w:name w:val="Allgemein"/>
          <w:gallery w:val="placeholder"/>
        </w:category>
        <w:types>
          <w:type w:val="bbPlcHdr"/>
        </w:types>
        <w:behaviors>
          <w:behavior w:val="content"/>
        </w:behaviors>
        <w:guid w:val="{509B3A74-E359-47F7-A9F7-C99F78CA7784}"/>
      </w:docPartPr>
      <w:docPartBody>
        <w:p w:rsidR="00E30BC4" w:rsidRDefault="00EB5127" w:rsidP="00EB5127">
          <w:pPr>
            <w:pStyle w:val="DEC27AD54AD741BA8F69E4EE608BE05B"/>
          </w:pPr>
          <w:r>
            <w:rPr>
              <w:b/>
              <w:bCs/>
            </w:rPr>
            <w:t>[Geben Sie den Namen des Autors ein]</w:t>
          </w:r>
        </w:p>
      </w:docPartBody>
    </w:docPart>
    <w:docPart>
      <w:docPartPr>
        <w:name w:val="A72F0A51F57747E19AC0E52A491BFD0B"/>
        <w:category>
          <w:name w:val="Allgemein"/>
          <w:gallery w:val="placeholder"/>
        </w:category>
        <w:types>
          <w:type w:val="bbPlcHdr"/>
        </w:types>
        <w:behaviors>
          <w:behavior w:val="content"/>
        </w:behaviors>
        <w:guid w:val="{E360BCDE-CCCD-4F8D-B45B-48EE6DF07F32}"/>
      </w:docPartPr>
      <w:docPartBody>
        <w:p w:rsidR="00E30BC4" w:rsidRDefault="00EB5127" w:rsidP="00EB5127">
          <w:pPr>
            <w:pStyle w:val="A72F0A51F57747E19AC0E52A491BFD0B"/>
          </w:pPr>
          <w:r>
            <w:rPr>
              <w:b/>
              <w:bCs/>
            </w:rPr>
            <w:t>[Wählen Sie das Datum aus]</w:t>
          </w:r>
        </w:p>
      </w:docPartBody>
    </w:docPart>
    <w:docPart>
      <w:docPartPr>
        <w:name w:val="48B1591BFA924DF4AF2418F32B0985DA"/>
        <w:category>
          <w:name w:val="Allgemein"/>
          <w:gallery w:val="placeholder"/>
        </w:category>
        <w:types>
          <w:type w:val="bbPlcHdr"/>
        </w:types>
        <w:behaviors>
          <w:behavior w:val="content"/>
        </w:behaviors>
        <w:guid w:val="{BE157607-DD60-4270-9CDB-82CC472E2B86}"/>
      </w:docPartPr>
      <w:docPartBody>
        <w:p w:rsidR="00E30BC4" w:rsidRDefault="00EB5127" w:rsidP="00EB5127">
          <w:pPr>
            <w:pStyle w:val="48B1591BFA924DF4AF2418F32B0985DA"/>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27"/>
    <w:rsid w:val="0008465F"/>
    <w:rsid w:val="00DE4916"/>
    <w:rsid w:val="00E30BC4"/>
    <w:rsid w:val="00EB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0BC4"/>
    <w:rPr>
      <w:color w:val="808080"/>
    </w:rPr>
  </w:style>
  <w:style w:type="paragraph" w:customStyle="1" w:styleId="437EE1A0B2994E4F98EF98AD8723EDAE">
    <w:name w:val="437EE1A0B2994E4F98EF98AD8723EDAE"/>
    <w:rsid w:val="00EB5127"/>
  </w:style>
  <w:style w:type="paragraph" w:customStyle="1" w:styleId="A7375E925AB941BD851C61FE1CE251CB">
    <w:name w:val="A7375E925AB941BD851C61FE1CE251CB"/>
    <w:rsid w:val="00EB5127"/>
  </w:style>
  <w:style w:type="paragraph" w:customStyle="1" w:styleId="576C0B25429941FB8EAE3CF0A0620769">
    <w:name w:val="576C0B25429941FB8EAE3CF0A0620769"/>
    <w:rsid w:val="00EB5127"/>
  </w:style>
  <w:style w:type="paragraph" w:customStyle="1" w:styleId="B416B65F2427473EAABE15BD67A885EE">
    <w:name w:val="B416B65F2427473EAABE15BD67A885EE"/>
    <w:rsid w:val="00EB5127"/>
  </w:style>
  <w:style w:type="paragraph" w:customStyle="1" w:styleId="23A93ACF62F84A42960BD52D6832EA2F">
    <w:name w:val="23A93ACF62F84A42960BD52D6832EA2F"/>
    <w:rsid w:val="00EB5127"/>
  </w:style>
  <w:style w:type="paragraph" w:customStyle="1" w:styleId="4BD5557B4BE34AF090CDBFD0A69B71CB">
    <w:name w:val="4BD5557B4BE34AF090CDBFD0A69B71CB"/>
    <w:rsid w:val="00EB5127"/>
  </w:style>
  <w:style w:type="paragraph" w:customStyle="1" w:styleId="6E2B5A60DA2949D890F9D28A8C3CDCF0">
    <w:name w:val="6E2B5A60DA2949D890F9D28A8C3CDCF0"/>
    <w:rsid w:val="00EB5127"/>
  </w:style>
  <w:style w:type="paragraph" w:customStyle="1" w:styleId="7FD99B845E2643DD96A013C56BB795B5">
    <w:name w:val="7FD99B845E2643DD96A013C56BB795B5"/>
    <w:rsid w:val="00EB5127"/>
  </w:style>
  <w:style w:type="paragraph" w:customStyle="1" w:styleId="E3E5697B9C724C849902CC21616B140E">
    <w:name w:val="E3E5697B9C724C849902CC21616B140E"/>
    <w:rsid w:val="00EB5127"/>
  </w:style>
  <w:style w:type="paragraph" w:customStyle="1" w:styleId="4DC8455610EB40F0BB01125C64B9C4ED">
    <w:name w:val="4DC8455610EB40F0BB01125C64B9C4ED"/>
    <w:rsid w:val="00EB5127"/>
  </w:style>
  <w:style w:type="paragraph" w:customStyle="1" w:styleId="8296B8A4ABD64F57B1458E6FC63B9B20">
    <w:name w:val="8296B8A4ABD64F57B1458E6FC63B9B20"/>
    <w:rsid w:val="00EB5127"/>
  </w:style>
  <w:style w:type="paragraph" w:customStyle="1" w:styleId="D51D33B2E77B41F89A714A4D79262669">
    <w:name w:val="D51D33B2E77B41F89A714A4D79262669"/>
    <w:rsid w:val="00EB5127"/>
  </w:style>
  <w:style w:type="paragraph" w:customStyle="1" w:styleId="DEC27AD54AD741BA8F69E4EE608BE05B">
    <w:name w:val="DEC27AD54AD741BA8F69E4EE608BE05B"/>
    <w:rsid w:val="00EB5127"/>
  </w:style>
  <w:style w:type="paragraph" w:customStyle="1" w:styleId="A72F0A51F57747E19AC0E52A491BFD0B">
    <w:name w:val="A72F0A51F57747E19AC0E52A491BFD0B"/>
    <w:rsid w:val="00EB5127"/>
  </w:style>
  <w:style w:type="paragraph" w:customStyle="1" w:styleId="48B1591BFA924DF4AF2418F32B0985DA">
    <w:name w:val="48B1591BFA924DF4AF2418F32B0985DA"/>
    <w:rsid w:val="00EB5127"/>
  </w:style>
  <w:style w:type="paragraph" w:customStyle="1" w:styleId="A351E66DE75F4CE8A7B560E866C43ED6">
    <w:name w:val="A351E66DE75F4CE8A7B560E866C43ED6"/>
    <w:rsid w:val="00EB5127"/>
  </w:style>
  <w:style w:type="paragraph" w:customStyle="1" w:styleId="F77622CF968141CD963AA9955F86082E">
    <w:name w:val="F77622CF968141CD963AA9955F86082E"/>
    <w:rsid w:val="00EB5127"/>
  </w:style>
  <w:style w:type="paragraph" w:customStyle="1" w:styleId="6BC90036D785411AA003010AD8BA299E">
    <w:name w:val="6BC90036D785411AA003010AD8BA299E"/>
    <w:rsid w:val="00EB5127"/>
  </w:style>
  <w:style w:type="paragraph" w:customStyle="1" w:styleId="CDD2DFD8BC614CFAA4EE83D49625478B">
    <w:name w:val="CDD2DFD8BC614CFAA4EE83D49625478B"/>
    <w:rsid w:val="00E30BC4"/>
  </w:style>
  <w:style w:type="paragraph" w:customStyle="1" w:styleId="860C6EE22CD04BF2995E9E32E35CACAF">
    <w:name w:val="860C6EE22CD04BF2995E9E32E35CACAF"/>
    <w:rsid w:val="00E30BC4"/>
  </w:style>
  <w:style w:type="paragraph" w:customStyle="1" w:styleId="1F91CE7B58FE4470837605A8AFCE26A5">
    <w:name w:val="1F91CE7B58FE4470837605A8AFCE26A5"/>
    <w:rsid w:val="00E30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etzen">
  <a:themeElements>
    <a:clrScheme name="Fetze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tze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2022-02-25T00:00:00</PublishDate>
  <Abstract>Das RSA-Tool ist eine kleine Windowsanwendung, welche zur Visualisierung der RSA-Verschlüsselung dient, und hierbei gleichzeitig heutigen Sicherheitsstandards entsprechen soll. Umgesetzt wurde dies in C++ (ISO C++ 20, MSV)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Projektablauf/Schaffungsprozess.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6256-DA02-4D2D-8312-25431C4A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866</Words>
  <Characters>5462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Dokumentation zum „RSA-Tool“</vt:lpstr>
    </vt:vector>
  </TitlesOfParts>
  <Company>25. Oberschule „Am Pohlandplatz“ Dresden</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zum „RSA-Tool“</dc:title>
  <dc:subject>eine Informatikabschlussarbeit</dc:subject>
  <dc:creator>Alec Schitzkat und Karl R. Jahn</dc:creator>
  <cp:keywords/>
  <dc:description/>
  <cp:lastModifiedBy>Jahn</cp:lastModifiedBy>
  <cp:revision>56</cp:revision>
  <cp:lastPrinted>2022-02-25T15:40:00Z</cp:lastPrinted>
  <dcterms:created xsi:type="dcterms:W3CDTF">2022-02-03T08:28:00Z</dcterms:created>
  <dcterms:modified xsi:type="dcterms:W3CDTF">2022-02-25T16:24:00Z</dcterms:modified>
</cp:coreProperties>
</file>