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54" w:rsidRDefault="00BF7EB9" w:rsidP="00111AC6">
      <w:pPr>
        <w:pStyle w:val="Untertitel"/>
        <w:rPr>
          <w:b/>
        </w:rPr>
      </w:pPr>
      <w:bookmarkStart w:id="0" w:name="_GoBack"/>
      <w:bookmarkEnd w:id="0"/>
      <w:r>
        <w:rPr>
          <w:noProof/>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CF3" w:rsidRPr="00BF0354" w:rsidRDefault="00D83CF3" w:rsidP="00BF0354">
                            <w:pPr>
                              <w:pStyle w:val="Titel"/>
                            </w:pPr>
                            <w:r>
                              <w:t>Dokumentation</w:t>
                            </w:r>
                            <w:r w:rsidR="00434979">
                              <w:t xml:space="preserve"> zur Umsetzung des „RSA – Tools“</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D83CF3" w:rsidRPr="00BF0354" w:rsidRDefault="00D83CF3" w:rsidP="00BF0354">
                      <w:pPr>
                        <w:pStyle w:val="Titel"/>
                      </w:pPr>
                      <w:r>
                        <w:t>Dokumentation</w:t>
                      </w:r>
                      <w:r w:rsidR="00434979">
                        <w:t xml:space="preserve"> zur Umsetzung des „RSA – Tools“</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CF3" w:rsidRDefault="00434979" w:rsidP="00BF7EB9">
                            <w:pPr>
                              <w:pStyle w:val="Untertitel"/>
                              <w:rPr>
                                <w:b/>
                              </w:rPr>
                            </w:pPr>
                            <w:r>
                              <w:rPr>
                                <w:b/>
                              </w:rPr>
                              <w:t>Projektarbeit</w:t>
                            </w:r>
                          </w:p>
                          <w:p w:rsidR="00D83CF3" w:rsidRPr="00BF0354" w:rsidRDefault="00434979" w:rsidP="00BF7EB9">
                            <w:pPr>
                              <w:pStyle w:val="Untertitel"/>
                            </w:pPr>
                            <w:r>
                              <w:t>für den Informatikunterricht</w:t>
                            </w:r>
                          </w:p>
                          <w:p w:rsidR="00D83CF3" w:rsidRDefault="00434979" w:rsidP="005D26BD">
                            <w:pPr>
                              <w:pStyle w:val="Untertitel"/>
                            </w:pPr>
                            <w:r>
                              <w:t>von</w:t>
                            </w:r>
                          </w:p>
                          <w:p w:rsidR="00D83CF3" w:rsidRDefault="00434979" w:rsidP="00BA7590">
                            <w:pPr>
                              <w:pStyle w:val="Untertitel"/>
                            </w:pPr>
                            <w:r>
                              <w:rPr>
                                <w:b/>
                              </w:rPr>
                              <w:t>Alec Schitzkat und Karl Jahn</w:t>
                            </w:r>
                          </w:p>
                          <w:p w:rsidR="00D83CF3" w:rsidRPr="00BA7590" w:rsidRDefault="00D83CF3" w:rsidP="00BA7590">
                            <w:pPr>
                              <w:pStyle w:val="Untertitel"/>
                              <w:rPr>
                                <w:b/>
                              </w:rPr>
                            </w:pPr>
                            <w:r>
                              <w:t>am tt. Monat Jahr</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D83CF3" w:rsidRDefault="00434979" w:rsidP="00BF7EB9">
                      <w:pPr>
                        <w:pStyle w:val="Untertitel"/>
                        <w:rPr>
                          <w:b/>
                        </w:rPr>
                      </w:pPr>
                      <w:r>
                        <w:rPr>
                          <w:b/>
                        </w:rPr>
                        <w:t>Projektarbeit</w:t>
                      </w:r>
                    </w:p>
                    <w:p w:rsidR="00D83CF3" w:rsidRPr="00BF0354" w:rsidRDefault="00434979" w:rsidP="00BF7EB9">
                      <w:pPr>
                        <w:pStyle w:val="Untertitel"/>
                      </w:pPr>
                      <w:r>
                        <w:t>für den Informatikunterricht</w:t>
                      </w:r>
                    </w:p>
                    <w:p w:rsidR="00D83CF3" w:rsidRDefault="00434979" w:rsidP="005D26BD">
                      <w:pPr>
                        <w:pStyle w:val="Untertitel"/>
                      </w:pPr>
                      <w:r>
                        <w:t>von</w:t>
                      </w:r>
                    </w:p>
                    <w:p w:rsidR="00D83CF3" w:rsidRDefault="00434979" w:rsidP="00BA7590">
                      <w:pPr>
                        <w:pStyle w:val="Untertitel"/>
                      </w:pPr>
                      <w:r>
                        <w:rPr>
                          <w:b/>
                        </w:rPr>
                        <w:t>Alec Schitzkat und Karl Jahn</w:t>
                      </w:r>
                    </w:p>
                    <w:p w:rsidR="00D83CF3" w:rsidRPr="00BA7590" w:rsidRDefault="00D83CF3" w:rsidP="00BA7590">
                      <w:pPr>
                        <w:pStyle w:val="Untertitel"/>
                        <w:rPr>
                          <w:b/>
                        </w:rPr>
                      </w:pPr>
                      <w:r>
                        <w:t>am tt. Monat Jahr</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3CF3" w:rsidRPr="00BF0354" w:rsidRDefault="00D83CF3" w:rsidP="00C969F6">
                            <w:pPr>
                              <w:pStyle w:val="Untertitel"/>
                              <w:tabs>
                                <w:tab w:val="left" w:pos="2835"/>
                              </w:tabs>
                              <w:spacing w:before="0"/>
                              <w:jc w:val="left"/>
                            </w:pPr>
                            <w:r>
                              <w:t xml:space="preserve">Erstprüfer/in: </w:t>
                            </w:r>
                            <w:r>
                              <w:tab/>
                              <w:t>Prof. Dr. Do Kument-Vorlage</w:t>
                            </w:r>
                            <w:r>
                              <w:br/>
                              <w:t xml:space="preserve">Zweitprüfer/in: </w:t>
                            </w:r>
                            <w:r>
                              <w:tab/>
                              <w:t>Prof. Winnie Word Ph.D.</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D83CF3" w:rsidRPr="00BF0354" w:rsidRDefault="00D83CF3" w:rsidP="00C969F6">
                      <w:pPr>
                        <w:pStyle w:val="Untertitel"/>
                        <w:tabs>
                          <w:tab w:val="left" w:pos="2835"/>
                        </w:tabs>
                        <w:spacing w:before="0"/>
                        <w:jc w:val="left"/>
                      </w:pPr>
                      <w:r>
                        <w:t xml:space="preserve">Erstprüfer/in: </w:t>
                      </w:r>
                      <w:r>
                        <w:tab/>
                        <w:t>Prof. Dr. Do Kument-Vorlage</w:t>
                      </w:r>
                      <w:r>
                        <w:br/>
                        <w:t xml:space="preserve">Zweitprüfer/in: </w:t>
                      </w:r>
                      <w:r>
                        <w:tab/>
                        <w:t>Prof. Winnie Word Ph.D.</w:t>
                      </w:r>
                    </w:p>
                  </w:txbxContent>
                </v:textbox>
                <w10:wrap anchory="margin"/>
              </v:shape>
            </w:pict>
          </mc:Fallback>
        </mc:AlternateContent>
      </w:r>
    </w:p>
    <w:p w:rsidR="00C969F6" w:rsidRDefault="00C969F6">
      <w:pPr>
        <w:pStyle w:val="berschrift1"/>
        <w:numPr>
          <w:ilvl w:val="0"/>
          <w:numId w:val="0"/>
        </w:numPr>
      </w:pPr>
      <w:bookmarkStart w:id="1" w:name="_Toc493178451"/>
      <w:bookmarkStart w:id="2" w:name="_Ref491742389"/>
      <w:r>
        <w:lastRenderedPageBreak/>
        <w:t>Ehrenwörtliche Erklärung</w:t>
      </w:r>
      <w:bookmarkEnd w:id="1"/>
    </w:p>
    <w:p w:rsidR="00C969F6" w:rsidRDefault="00C969F6" w:rsidP="00C969F6">
      <w:r>
        <w:t>„Hiermit versichere ich, &lt;Vorname&gt; &lt;Nachname&gt;, ehrenwörtlich, dass ich die vorliegende Bachelorarbeit (bzw. Masterarbeit) mit dem Titel: „&lt;Titel der Arbeit wie auf dem Deckblatt angegeben&gt;“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C969F6" w:rsidP="00C969F6">
      <w:r>
        <w:t>&lt;</w:t>
      </w:r>
      <w:r w:rsidR="00A35092">
        <w:t xml:space="preserve">Ort, Datum, </w:t>
      </w:r>
      <w:r>
        <w:t>Unterschrift&gt;</w:t>
      </w:r>
    </w:p>
    <w:p w:rsidR="00284FA6" w:rsidRDefault="00284FA6">
      <w:pPr>
        <w:pStyle w:val="berschrift1"/>
        <w:numPr>
          <w:ilvl w:val="0"/>
          <w:numId w:val="0"/>
        </w:numPr>
      </w:pPr>
      <w:bookmarkStart w:id="3" w:name="_Toc493178452"/>
      <w:r>
        <w:lastRenderedPageBreak/>
        <w:t>Kurzfassung</w:t>
      </w:r>
      <w:bookmarkEnd w:id="2"/>
      <w:bookmarkEnd w:id="3"/>
    </w:p>
    <w:p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rsidR="00284FA6" w:rsidRDefault="00284FA6">
      <w:pPr>
        <w:pStyle w:val="berschrift1"/>
        <w:pageBreakBefore w:val="0"/>
        <w:numPr>
          <w:ilvl w:val="0"/>
          <w:numId w:val="0"/>
        </w:numPr>
        <w:rPr>
          <w:lang w:val="en-GB"/>
        </w:rPr>
      </w:pPr>
      <w:bookmarkStart w:id="4" w:name="_Ref491691319"/>
      <w:bookmarkStart w:id="5" w:name="_Toc493178453"/>
      <w:r>
        <w:rPr>
          <w:lang w:val="en-GB"/>
        </w:rPr>
        <w:t>Abstract</w:t>
      </w:r>
      <w:bookmarkEnd w:id="4"/>
      <w:bookmarkEnd w:id="5"/>
      <w:r>
        <w:rPr>
          <w:lang w:val="en-GB"/>
        </w:rPr>
        <w:t xml:space="preserve"> </w:t>
      </w:r>
    </w:p>
    <w:p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rsidR="00284FA6" w:rsidRDefault="00284FA6">
      <w:pPr>
        <w:rPr>
          <w:lang w:val="en-GB"/>
        </w:rPr>
      </w:pPr>
      <w:r>
        <w:rPr>
          <w:b/>
          <w:lang w:val="en-GB"/>
        </w:rPr>
        <w:t>Keywords:</w:t>
      </w:r>
      <w:r>
        <w:rPr>
          <w:lang w:val="en-GB"/>
        </w:rPr>
        <w:t xml:space="preserve"> style sheet, thesis, </w:t>
      </w:r>
      <w:r w:rsidR="00CE73C2">
        <w:rPr>
          <w:lang w:val="en-GB"/>
        </w:rPr>
        <w:t xml:space="preserve">bachelor thesis, master thesis, diploma thesis, </w:t>
      </w:r>
      <w:r>
        <w:rPr>
          <w:lang w:val="en-GB"/>
        </w:rPr>
        <w:t>university, text processor, Microsoft Word</w:t>
      </w:r>
    </w:p>
    <w:p w:rsidR="00284FA6" w:rsidRDefault="00284FA6">
      <w:pPr>
        <w:pStyle w:val="berschrift1"/>
        <w:numPr>
          <w:ilvl w:val="0"/>
          <w:numId w:val="0"/>
        </w:numPr>
      </w:pPr>
      <w:bookmarkStart w:id="6" w:name="_Toc493178454"/>
      <w:r>
        <w:t>Inhaltsverzeichnis</w:t>
      </w:r>
      <w:bookmarkEnd w:id="6"/>
    </w:p>
    <w:p w:rsidR="0082431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824316">
        <w:t>Ehrenwörtliche Erklärung</w:t>
      </w:r>
      <w:r w:rsidR="00824316">
        <w:tab/>
      </w:r>
      <w:r w:rsidR="00824316">
        <w:fldChar w:fldCharType="begin"/>
      </w:r>
      <w:r w:rsidR="00824316">
        <w:instrText xml:space="preserve"> PAGEREF _Toc493178451 \h </w:instrText>
      </w:r>
      <w:r w:rsidR="00824316">
        <w:fldChar w:fldCharType="separate"/>
      </w:r>
      <w:r w:rsidR="00824316">
        <w:t>2</w:t>
      </w:r>
      <w:r w:rsidR="00824316">
        <w:fldChar w:fldCharType="end"/>
      </w:r>
    </w:p>
    <w:p w:rsidR="00824316" w:rsidRDefault="00824316">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_Toc493178452 \h </w:instrText>
      </w:r>
      <w:r>
        <w:fldChar w:fldCharType="separate"/>
      </w:r>
      <w:r>
        <w:t>3</w:t>
      </w:r>
      <w:r>
        <w:fldChar w:fldCharType="end"/>
      </w:r>
    </w:p>
    <w:p w:rsidR="00824316" w:rsidRDefault="00824316">
      <w:pPr>
        <w:pStyle w:val="Verzeichnis1"/>
        <w:rPr>
          <w:rFonts w:asciiTheme="minorHAnsi" w:eastAsiaTheme="minorEastAsia" w:hAnsiTheme="minorHAnsi" w:cstheme="minorBidi"/>
          <w:b w:val="0"/>
          <w:sz w:val="22"/>
          <w:szCs w:val="22"/>
        </w:rPr>
      </w:pPr>
      <w:r w:rsidRPr="00824316">
        <w:t>Abstract</w:t>
      </w:r>
      <w:r>
        <w:tab/>
      </w:r>
      <w:r>
        <w:fldChar w:fldCharType="begin"/>
      </w:r>
      <w:r>
        <w:instrText xml:space="preserve"> PAGEREF _Toc493178453 \h </w:instrText>
      </w:r>
      <w:r>
        <w:fldChar w:fldCharType="separate"/>
      </w:r>
      <w:r>
        <w:t>3</w:t>
      </w:r>
      <w:r>
        <w:fldChar w:fldCharType="end"/>
      </w:r>
    </w:p>
    <w:p w:rsidR="00824316" w:rsidRDefault="00824316">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_Toc493178454 \h </w:instrText>
      </w:r>
      <w:r>
        <w:fldChar w:fldCharType="separate"/>
      </w:r>
      <w:r>
        <w:t>4</w:t>
      </w:r>
      <w:r>
        <w:fldChar w:fldCharType="end"/>
      </w:r>
    </w:p>
    <w:p w:rsidR="00824316" w:rsidRDefault="0082431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_Toc493178455 \h </w:instrText>
      </w:r>
      <w:r>
        <w:fldChar w:fldCharType="separate"/>
      </w:r>
      <w:r>
        <w:t>7</w:t>
      </w:r>
      <w:r>
        <w:fldChar w:fldCharType="end"/>
      </w:r>
    </w:p>
    <w:p w:rsidR="00824316" w:rsidRDefault="00824316">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_Toc493178456 \h </w:instrText>
      </w:r>
      <w:r>
        <w:fldChar w:fldCharType="separate"/>
      </w:r>
      <w:r>
        <w:t>7</w:t>
      </w:r>
      <w:r>
        <w:fldChar w:fldCharType="end"/>
      </w:r>
    </w:p>
    <w:p w:rsidR="00824316" w:rsidRDefault="00824316">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_Toc493178457 \h </w:instrText>
      </w:r>
      <w:r>
        <w:fldChar w:fldCharType="separate"/>
      </w:r>
      <w:r>
        <w:t>8</w:t>
      </w:r>
      <w:r>
        <w:fldChar w:fldCharType="end"/>
      </w:r>
    </w:p>
    <w:p w:rsidR="00824316" w:rsidRDefault="00824316">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_Toc493178458 \h </w:instrText>
      </w:r>
      <w:r>
        <w:fldChar w:fldCharType="separate"/>
      </w:r>
      <w:r>
        <w:t>9</w:t>
      </w:r>
      <w:r>
        <w:fldChar w:fldCharType="end"/>
      </w:r>
    </w:p>
    <w:p w:rsidR="00824316" w:rsidRDefault="0082431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_Toc493178459 \h </w:instrText>
      </w:r>
      <w:r>
        <w:fldChar w:fldCharType="separate"/>
      </w:r>
      <w:r>
        <w:t>10</w:t>
      </w:r>
      <w:r>
        <w:fldChar w:fldCharType="end"/>
      </w:r>
    </w:p>
    <w:p w:rsidR="00824316" w:rsidRDefault="0082431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_Toc493178460 \h </w:instrText>
      </w:r>
      <w:r>
        <w:fldChar w:fldCharType="separate"/>
      </w:r>
      <w:r>
        <w:t>12</w:t>
      </w:r>
      <w:r>
        <w:fldChar w:fldCharType="end"/>
      </w:r>
    </w:p>
    <w:p w:rsidR="00824316" w:rsidRDefault="00824316">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_Toc493178461 \h </w:instrText>
      </w:r>
      <w:r>
        <w:fldChar w:fldCharType="separate"/>
      </w:r>
      <w:r>
        <w:t>13</w:t>
      </w:r>
      <w:r>
        <w:fldChar w:fldCharType="end"/>
      </w:r>
    </w:p>
    <w:p w:rsidR="00824316" w:rsidRDefault="0082431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_Toc493178462 \h </w:instrText>
      </w:r>
      <w:r>
        <w:fldChar w:fldCharType="separate"/>
      </w:r>
      <w:r>
        <w:t>14</w:t>
      </w:r>
      <w:r>
        <w:fldChar w:fldCharType="end"/>
      </w:r>
    </w:p>
    <w:p w:rsidR="00824316" w:rsidRDefault="00824316">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Formatvorlagen für die Teile wissenschaftlicher Arbeiten</w:t>
      </w:r>
      <w:r>
        <w:tab/>
      </w:r>
      <w:r>
        <w:fldChar w:fldCharType="begin"/>
      </w:r>
      <w:r>
        <w:instrText xml:space="preserve"> PAGEREF _Toc493178463 \h </w:instrText>
      </w:r>
      <w:r>
        <w:fldChar w:fldCharType="separate"/>
      </w:r>
      <w:r>
        <w:t>14</w:t>
      </w:r>
      <w:r>
        <w:fldChar w:fldCharType="end"/>
      </w:r>
    </w:p>
    <w:p w:rsidR="00824316" w:rsidRDefault="0082431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Muster für die Gliederung wissenschaftlicher Arbeit</w:t>
      </w:r>
      <w:r>
        <w:tab/>
      </w:r>
      <w:r>
        <w:fldChar w:fldCharType="begin"/>
      </w:r>
      <w:r>
        <w:instrText xml:space="preserve"> PAGEREF _Toc493178464 \h </w:instrText>
      </w:r>
      <w:r>
        <w:fldChar w:fldCharType="separate"/>
      </w:r>
      <w:r>
        <w:t>14</w:t>
      </w:r>
      <w:r>
        <w:fldChar w:fldCharType="end"/>
      </w:r>
    </w:p>
    <w:p w:rsidR="00824316" w:rsidRDefault="00824316">
      <w:pPr>
        <w:pStyle w:val="Verzeichnis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Benutzungsfreundliche Bereitstellung als Word-Dokument</w:t>
      </w:r>
      <w:r>
        <w:tab/>
      </w:r>
      <w:r>
        <w:fldChar w:fldCharType="begin"/>
      </w:r>
      <w:r>
        <w:instrText xml:space="preserve"> PAGEREF _Toc493178465 \h </w:instrText>
      </w:r>
      <w:r>
        <w:fldChar w:fldCharType="separate"/>
      </w:r>
      <w:r>
        <w:t>14</w:t>
      </w:r>
      <w:r>
        <w:fldChar w:fldCharType="end"/>
      </w:r>
    </w:p>
    <w:p w:rsidR="00824316" w:rsidRDefault="00824316">
      <w:pPr>
        <w:pStyle w:val="Verzeichnis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Bereitstellung einer Anleitung</w:t>
      </w:r>
      <w:r>
        <w:tab/>
      </w:r>
      <w:r>
        <w:fldChar w:fldCharType="begin"/>
      </w:r>
      <w:r>
        <w:instrText xml:space="preserve"> PAGEREF _Toc493178466 \h </w:instrText>
      </w:r>
      <w:r>
        <w:fldChar w:fldCharType="separate"/>
      </w:r>
      <w:r>
        <w:t>15</w:t>
      </w:r>
      <w:r>
        <w:fldChar w:fldCharType="end"/>
      </w:r>
    </w:p>
    <w:p w:rsidR="00824316" w:rsidRDefault="0082431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Ein Muster für die Gliederung einer wissenschaftlichen Arbeit</w:t>
      </w:r>
      <w:r>
        <w:tab/>
      </w:r>
      <w:r>
        <w:fldChar w:fldCharType="begin"/>
      </w:r>
      <w:r>
        <w:instrText xml:space="preserve"> PAGEREF _Toc493178467 \h </w:instrText>
      </w:r>
      <w:r>
        <w:fldChar w:fldCharType="separate"/>
      </w:r>
      <w:r>
        <w:t>16</w:t>
      </w:r>
      <w:r>
        <w:fldChar w:fldCharType="end"/>
      </w:r>
    </w:p>
    <w:p w:rsidR="00824316" w:rsidRDefault="00824316">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Verwendung des bereitgestellten Musters für die Gliederung einer wissenschaftlichen Arbeit</w:t>
      </w:r>
      <w:r>
        <w:tab/>
      </w:r>
      <w:r>
        <w:fldChar w:fldCharType="begin"/>
      </w:r>
      <w:r>
        <w:instrText xml:space="preserve"> PAGEREF _Toc493178468 \h </w:instrText>
      </w:r>
      <w:r>
        <w:fldChar w:fldCharType="separate"/>
      </w:r>
      <w:r>
        <w:t>16</w:t>
      </w:r>
      <w:r>
        <w:fldChar w:fldCharType="end"/>
      </w:r>
    </w:p>
    <w:p w:rsidR="00824316" w:rsidRDefault="00824316">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Die unnummerierten Teile zu Beginn der Arbeit</w:t>
      </w:r>
      <w:r>
        <w:tab/>
      </w:r>
      <w:r>
        <w:fldChar w:fldCharType="begin"/>
      </w:r>
      <w:r>
        <w:instrText xml:space="preserve"> PAGEREF _Toc493178469 \h </w:instrText>
      </w:r>
      <w:r>
        <w:fldChar w:fldCharType="separate"/>
      </w:r>
      <w:r>
        <w:t>17</w:t>
      </w:r>
      <w:r>
        <w:fldChar w:fldCharType="end"/>
      </w:r>
    </w:p>
    <w:p w:rsidR="00824316" w:rsidRDefault="00824316">
      <w:pPr>
        <w:pStyle w:val="Verzeichnis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Titelblatt</w:t>
      </w:r>
      <w:r>
        <w:tab/>
      </w:r>
      <w:r>
        <w:fldChar w:fldCharType="begin"/>
      </w:r>
      <w:r>
        <w:instrText xml:space="preserve"> PAGEREF _Toc493178470 \h </w:instrText>
      </w:r>
      <w:r>
        <w:fldChar w:fldCharType="separate"/>
      </w:r>
      <w:r>
        <w:t>17</w:t>
      </w:r>
      <w:r>
        <w:fldChar w:fldCharType="end"/>
      </w:r>
    </w:p>
    <w:p w:rsidR="00824316" w:rsidRDefault="00824316">
      <w:pPr>
        <w:pStyle w:val="Verzeichnis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Ehrenwörtliche Erklärung</w:t>
      </w:r>
      <w:r>
        <w:tab/>
      </w:r>
      <w:r>
        <w:fldChar w:fldCharType="begin"/>
      </w:r>
      <w:r>
        <w:instrText xml:space="preserve"> PAGEREF _Toc493178471 \h </w:instrText>
      </w:r>
      <w:r>
        <w:fldChar w:fldCharType="separate"/>
      </w:r>
      <w:r>
        <w:t>18</w:t>
      </w:r>
      <w:r>
        <w:fldChar w:fldCharType="end"/>
      </w:r>
    </w:p>
    <w:p w:rsidR="00824316" w:rsidRDefault="00824316">
      <w:pPr>
        <w:pStyle w:val="Verzeichnis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Kurzfassung und Abstract</w:t>
      </w:r>
      <w:r>
        <w:tab/>
      </w:r>
      <w:r>
        <w:fldChar w:fldCharType="begin"/>
      </w:r>
      <w:r>
        <w:instrText xml:space="preserve"> PAGEREF _Toc493178472 \h </w:instrText>
      </w:r>
      <w:r>
        <w:fldChar w:fldCharType="separate"/>
      </w:r>
      <w:r>
        <w:t>18</w:t>
      </w:r>
      <w:r>
        <w:fldChar w:fldCharType="end"/>
      </w:r>
    </w:p>
    <w:p w:rsidR="00824316" w:rsidRDefault="00824316">
      <w:pPr>
        <w:pStyle w:val="Verzeichnis3"/>
        <w:rPr>
          <w:rFonts w:asciiTheme="minorHAnsi" w:eastAsiaTheme="minorEastAsia" w:hAnsiTheme="minorHAnsi" w:cstheme="minorBidi"/>
          <w:sz w:val="22"/>
          <w:szCs w:val="22"/>
        </w:rPr>
      </w:pPr>
      <w:r>
        <w:t>5.2.4</w:t>
      </w:r>
      <w:r>
        <w:rPr>
          <w:rFonts w:asciiTheme="minorHAnsi" w:eastAsiaTheme="minorEastAsia" w:hAnsiTheme="minorHAnsi" w:cstheme="minorBidi"/>
          <w:sz w:val="22"/>
          <w:szCs w:val="22"/>
        </w:rPr>
        <w:tab/>
      </w:r>
      <w:r>
        <w:t>Inhaltsverzeichnis</w:t>
      </w:r>
      <w:r>
        <w:tab/>
      </w:r>
      <w:r>
        <w:fldChar w:fldCharType="begin"/>
      </w:r>
      <w:r>
        <w:instrText xml:space="preserve"> PAGEREF _Toc493178473 \h </w:instrText>
      </w:r>
      <w:r>
        <w:fldChar w:fldCharType="separate"/>
      </w:r>
      <w:r>
        <w:t>18</w:t>
      </w:r>
      <w:r>
        <w:fldChar w:fldCharType="end"/>
      </w:r>
    </w:p>
    <w:p w:rsidR="00824316" w:rsidRDefault="00824316">
      <w:pPr>
        <w:pStyle w:val="Verzeichnis3"/>
        <w:rPr>
          <w:rFonts w:asciiTheme="minorHAnsi" w:eastAsiaTheme="minorEastAsia" w:hAnsiTheme="minorHAnsi" w:cstheme="minorBidi"/>
          <w:sz w:val="22"/>
          <w:szCs w:val="22"/>
        </w:rPr>
      </w:pPr>
      <w:r>
        <w:t>5.2.5</w:t>
      </w:r>
      <w:r>
        <w:rPr>
          <w:rFonts w:asciiTheme="minorHAnsi" w:eastAsiaTheme="minorEastAsia" w:hAnsiTheme="minorHAnsi" w:cstheme="minorBidi"/>
          <w:sz w:val="22"/>
          <w:szCs w:val="22"/>
        </w:rPr>
        <w:tab/>
      </w:r>
      <w:r>
        <w:t>Abbildungsverzeichnis und Tabellenverzeichnis</w:t>
      </w:r>
      <w:r>
        <w:tab/>
      </w:r>
      <w:r>
        <w:fldChar w:fldCharType="begin"/>
      </w:r>
      <w:r>
        <w:instrText xml:space="preserve"> PAGEREF _Toc493178474 \h </w:instrText>
      </w:r>
      <w:r>
        <w:fldChar w:fldCharType="separate"/>
      </w:r>
      <w:r>
        <w:t>18</w:t>
      </w:r>
      <w:r>
        <w:fldChar w:fldCharType="end"/>
      </w:r>
    </w:p>
    <w:p w:rsidR="00824316" w:rsidRDefault="00824316">
      <w:pPr>
        <w:pStyle w:val="Verzeichnis3"/>
        <w:rPr>
          <w:rFonts w:asciiTheme="minorHAnsi" w:eastAsiaTheme="minorEastAsia" w:hAnsiTheme="minorHAnsi" w:cstheme="minorBidi"/>
          <w:sz w:val="22"/>
          <w:szCs w:val="22"/>
        </w:rPr>
      </w:pPr>
      <w:r>
        <w:t>5.2.6</w:t>
      </w:r>
      <w:r>
        <w:rPr>
          <w:rFonts w:asciiTheme="minorHAnsi" w:eastAsiaTheme="minorEastAsia" w:hAnsiTheme="minorHAnsi" w:cstheme="minorBidi"/>
          <w:sz w:val="22"/>
          <w:szCs w:val="22"/>
        </w:rPr>
        <w:tab/>
      </w:r>
      <w:r>
        <w:t>Abkürzungsverzeichnis</w:t>
      </w:r>
      <w:r>
        <w:tab/>
      </w:r>
      <w:r>
        <w:fldChar w:fldCharType="begin"/>
      </w:r>
      <w:r>
        <w:instrText xml:space="preserve"> PAGEREF _Toc493178475 \h </w:instrText>
      </w:r>
      <w:r>
        <w:fldChar w:fldCharType="separate"/>
      </w:r>
      <w:r>
        <w:t>18</w:t>
      </w:r>
      <w:r>
        <w:fldChar w:fldCharType="end"/>
      </w:r>
    </w:p>
    <w:p w:rsidR="00824316" w:rsidRDefault="00824316">
      <w:pPr>
        <w:pStyle w:val="Verzeichnis3"/>
        <w:rPr>
          <w:rFonts w:asciiTheme="minorHAnsi" w:eastAsiaTheme="minorEastAsia" w:hAnsiTheme="minorHAnsi" w:cstheme="minorBidi"/>
          <w:sz w:val="22"/>
          <w:szCs w:val="22"/>
        </w:rPr>
      </w:pPr>
      <w:r>
        <w:t>5.2.7</w:t>
      </w:r>
      <w:r>
        <w:rPr>
          <w:rFonts w:asciiTheme="minorHAnsi" w:eastAsiaTheme="minorEastAsia" w:hAnsiTheme="minorHAnsi" w:cstheme="minorBidi"/>
          <w:sz w:val="22"/>
          <w:szCs w:val="22"/>
        </w:rPr>
        <w:tab/>
      </w:r>
      <w:r>
        <w:t>Vorwort</w:t>
      </w:r>
      <w:r>
        <w:tab/>
      </w:r>
      <w:r>
        <w:fldChar w:fldCharType="begin"/>
      </w:r>
      <w:r>
        <w:instrText xml:space="preserve"> PAGEREF _Toc493178476 \h </w:instrText>
      </w:r>
      <w:r>
        <w:fldChar w:fldCharType="separate"/>
      </w:r>
      <w:r>
        <w:t>19</w:t>
      </w:r>
      <w:r>
        <w:fldChar w:fldCharType="end"/>
      </w:r>
    </w:p>
    <w:p w:rsidR="00824316" w:rsidRDefault="00824316">
      <w:pPr>
        <w:pStyle w:val="Verzeichnis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Die nummerierten Teile in der Mitte der Arbeit</w:t>
      </w:r>
      <w:r>
        <w:tab/>
      </w:r>
      <w:r>
        <w:fldChar w:fldCharType="begin"/>
      </w:r>
      <w:r>
        <w:instrText xml:space="preserve"> PAGEREF _Toc493178477 \h </w:instrText>
      </w:r>
      <w:r>
        <w:fldChar w:fldCharType="separate"/>
      </w:r>
      <w:r>
        <w:t>19</w:t>
      </w:r>
      <w:r>
        <w:fldChar w:fldCharType="end"/>
      </w:r>
    </w:p>
    <w:p w:rsidR="00824316" w:rsidRDefault="00824316">
      <w:pPr>
        <w:pStyle w:val="Verzeichnis2"/>
        <w:rPr>
          <w:rFonts w:asciiTheme="minorHAnsi" w:eastAsiaTheme="minorEastAsia" w:hAnsiTheme="minorHAnsi" w:cstheme="minorBidi"/>
          <w:sz w:val="22"/>
          <w:szCs w:val="22"/>
        </w:rPr>
      </w:pPr>
      <w:r>
        <w:t>5.4</w:t>
      </w:r>
      <w:r>
        <w:rPr>
          <w:rFonts w:asciiTheme="minorHAnsi" w:eastAsiaTheme="minorEastAsia" w:hAnsiTheme="minorHAnsi" w:cstheme="minorBidi"/>
          <w:sz w:val="22"/>
          <w:szCs w:val="22"/>
        </w:rPr>
        <w:tab/>
      </w:r>
      <w:r>
        <w:t>Die Teile am Ende der Arbeit</w:t>
      </w:r>
      <w:r>
        <w:tab/>
      </w:r>
      <w:r>
        <w:fldChar w:fldCharType="begin"/>
      </w:r>
      <w:r>
        <w:instrText xml:space="preserve"> PAGEREF _Toc493178478 \h </w:instrText>
      </w:r>
      <w:r>
        <w:fldChar w:fldCharType="separate"/>
      </w:r>
      <w:r>
        <w:t>19</w:t>
      </w:r>
      <w:r>
        <w:fldChar w:fldCharType="end"/>
      </w:r>
    </w:p>
    <w:p w:rsidR="00824316" w:rsidRDefault="00824316">
      <w:pPr>
        <w:pStyle w:val="Verzeichnis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Anhänge</w:t>
      </w:r>
      <w:r>
        <w:tab/>
      </w:r>
      <w:r>
        <w:fldChar w:fldCharType="begin"/>
      </w:r>
      <w:r>
        <w:instrText xml:space="preserve"> PAGEREF _Toc493178479 \h </w:instrText>
      </w:r>
      <w:r>
        <w:fldChar w:fldCharType="separate"/>
      </w:r>
      <w:r>
        <w:t>19</w:t>
      </w:r>
      <w:r>
        <w:fldChar w:fldCharType="end"/>
      </w:r>
    </w:p>
    <w:p w:rsidR="00824316" w:rsidRDefault="00824316">
      <w:pPr>
        <w:pStyle w:val="Verzeichnis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Glossar</w:t>
      </w:r>
      <w:r>
        <w:tab/>
      </w:r>
      <w:r>
        <w:fldChar w:fldCharType="begin"/>
      </w:r>
      <w:r>
        <w:instrText xml:space="preserve"> PAGEREF _Toc493178480 \h </w:instrText>
      </w:r>
      <w:r>
        <w:fldChar w:fldCharType="separate"/>
      </w:r>
      <w:r>
        <w:t>20</w:t>
      </w:r>
      <w:r>
        <w:fldChar w:fldCharType="end"/>
      </w:r>
    </w:p>
    <w:p w:rsidR="00824316" w:rsidRDefault="00824316">
      <w:pPr>
        <w:pStyle w:val="Verzeichnis3"/>
        <w:rPr>
          <w:rFonts w:asciiTheme="minorHAnsi" w:eastAsiaTheme="minorEastAsia" w:hAnsiTheme="minorHAnsi" w:cstheme="minorBidi"/>
          <w:sz w:val="22"/>
          <w:szCs w:val="22"/>
        </w:rPr>
      </w:pPr>
      <w:r>
        <w:t>5.4.3</w:t>
      </w:r>
      <w:r>
        <w:rPr>
          <w:rFonts w:asciiTheme="minorHAnsi" w:eastAsiaTheme="minorEastAsia" w:hAnsiTheme="minorHAnsi" w:cstheme="minorBidi"/>
          <w:sz w:val="22"/>
          <w:szCs w:val="22"/>
        </w:rPr>
        <w:tab/>
      </w:r>
      <w:r>
        <w:t>Quellenverzeichnis</w:t>
      </w:r>
      <w:r>
        <w:tab/>
      </w:r>
      <w:r>
        <w:fldChar w:fldCharType="begin"/>
      </w:r>
      <w:r>
        <w:instrText xml:space="preserve"> PAGEREF _Toc493178481 \h </w:instrText>
      </w:r>
      <w:r>
        <w:fldChar w:fldCharType="separate"/>
      </w:r>
      <w:r>
        <w:t>20</w:t>
      </w:r>
      <w:r>
        <w:fldChar w:fldCharType="end"/>
      </w:r>
    </w:p>
    <w:p w:rsidR="00824316" w:rsidRDefault="00824316">
      <w:pPr>
        <w:pStyle w:val="Verzeichnis3"/>
        <w:rPr>
          <w:rFonts w:asciiTheme="minorHAnsi" w:eastAsiaTheme="minorEastAsia" w:hAnsiTheme="minorHAnsi" w:cstheme="minorBidi"/>
          <w:sz w:val="22"/>
          <w:szCs w:val="22"/>
        </w:rPr>
      </w:pPr>
      <w:r>
        <w:t>5.4.4</w:t>
      </w:r>
      <w:r>
        <w:rPr>
          <w:rFonts w:asciiTheme="minorHAnsi" w:eastAsiaTheme="minorEastAsia" w:hAnsiTheme="minorHAnsi" w:cstheme="minorBidi"/>
          <w:sz w:val="22"/>
          <w:szCs w:val="22"/>
        </w:rPr>
        <w:tab/>
      </w:r>
      <w:r>
        <w:t>Stichwortverzeichnis</w:t>
      </w:r>
      <w:r>
        <w:tab/>
      </w:r>
      <w:r>
        <w:fldChar w:fldCharType="begin"/>
      </w:r>
      <w:r>
        <w:instrText xml:space="preserve"> PAGEREF _Toc493178482 \h </w:instrText>
      </w:r>
      <w:r>
        <w:fldChar w:fldCharType="separate"/>
      </w:r>
      <w:r>
        <w:t>20</w:t>
      </w:r>
      <w:r>
        <w:fldChar w:fldCharType="end"/>
      </w:r>
    </w:p>
    <w:p w:rsidR="00824316" w:rsidRDefault="00824316">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Formatvorlagen für die Layout-Gestaltung wissenschaftlicher Arbeiten</w:t>
      </w:r>
      <w:r>
        <w:tab/>
      </w:r>
      <w:r>
        <w:fldChar w:fldCharType="begin"/>
      </w:r>
      <w:r>
        <w:instrText xml:space="preserve"> PAGEREF _Toc493178483 \h </w:instrText>
      </w:r>
      <w:r>
        <w:fldChar w:fldCharType="separate"/>
      </w:r>
      <w:r>
        <w:t>22</w:t>
      </w:r>
      <w:r>
        <w:fldChar w:fldCharType="end"/>
      </w:r>
    </w:p>
    <w:p w:rsidR="00824316" w:rsidRDefault="00824316">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Formatvorlagen</w:t>
      </w:r>
      <w:r>
        <w:tab/>
      </w:r>
      <w:r>
        <w:fldChar w:fldCharType="begin"/>
      </w:r>
      <w:r>
        <w:instrText xml:space="preserve"> PAGEREF _Toc493178484 \h </w:instrText>
      </w:r>
      <w:r>
        <w:fldChar w:fldCharType="separate"/>
      </w:r>
      <w:r>
        <w:t>22</w:t>
      </w:r>
      <w:r>
        <w:fldChar w:fldCharType="end"/>
      </w:r>
    </w:p>
    <w:p w:rsidR="00824316" w:rsidRDefault="00824316">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Allgemeine Einstellungen</w:t>
      </w:r>
      <w:r>
        <w:tab/>
      </w:r>
      <w:r>
        <w:fldChar w:fldCharType="begin"/>
      </w:r>
      <w:r>
        <w:instrText xml:space="preserve"> PAGEREF _Toc493178485 \h </w:instrText>
      </w:r>
      <w:r>
        <w:fldChar w:fldCharType="separate"/>
      </w:r>
      <w:r>
        <w:t>22</w:t>
      </w:r>
      <w:r>
        <w:fldChar w:fldCharType="end"/>
      </w:r>
    </w:p>
    <w:p w:rsidR="00824316" w:rsidRDefault="00824316">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Schreiben von normalem Fließtext</w:t>
      </w:r>
      <w:r>
        <w:tab/>
      </w:r>
      <w:r>
        <w:fldChar w:fldCharType="begin"/>
      </w:r>
      <w:r>
        <w:instrText xml:space="preserve"> PAGEREF _Toc493178486 \h </w:instrText>
      </w:r>
      <w:r>
        <w:fldChar w:fldCharType="separate"/>
      </w:r>
      <w:r>
        <w:t>24</w:t>
      </w:r>
      <w:r>
        <w:fldChar w:fldCharType="end"/>
      </w:r>
    </w:p>
    <w:p w:rsidR="00824316" w:rsidRDefault="00824316">
      <w:pPr>
        <w:pStyle w:val="Verzeichnis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Fußnoten</w:t>
      </w:r>
      <w:r>
        <w:tab/>
      </w:r>
      <w:r>
        <w:fldChar w:fldCharType="begin"/>
      </w:r>
      <w:r>
        <w:instrText xml:space="preserve"> PAGEREF _Toc493178487 \h </w:instrText>
      </w:r>
      <w:r>
        <w:fldChar w:fldCharType="separate"/>
      </w:r>
      <w:r>
        <w:t>25</w:t>
      </w:r>
      <w:r>
        <w:fldChar w:fldCharType="end"/>
      </w:r>
    </w:p>
    <w:p w:rsidR="00824316" w:rsidRDefault="00824316">
      <w:pPr>
        <w:pStyle w:val="Verzeichnis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Abbildungen</w:t>
      </w:r>
      <w:r>
        <w:tab/>
      </w:r>
      <w:r>
        <w:fldChar w:fldCharType="begin"/>
      </w:r>
      <w:r>
        <w:instrText xml:space="preserve"> PAGEREF _Toc493178488 \h </w:instrText>
      </w:r>
      <w:r>
        <w:fldChar w:fldCharType="separate"/>
      </w:r>
      <w:r>
        <w:t>25</w:t>
      </w:r>
      <w:r>
        <w:fldChar w:fldCharType="end"/>
      </w:r>
    </w:p>
    <w:p w:rsidR="00824316" w:rsidRDefault="00824316">
      <w:pPr>
        <w:pStyle w:val="Verzeichnis2"/>
        <w:rPr>
          <w:rFonts w:asciiTheme="minorHAnsi" w:eastAsiaTheme="minorEastAsia" w:hAnsiTheme="minorHAnsi" w:cstheme="minorBidi"/>
          <w:sz w:val="22"/>
          <w:szCs w:val="22"/>
        </w:rPr>
      </w:pPr>
      <w:r>
        <w:t>6.6</w:t>
      </w:r>
      <w:r>
        <w:rPr>
          <w:rFonts w:asciiTheme="minorHAnsi" w:eastAsiaTheme="minorEastAsia" w:hAnsiTheme="minorHAnsi" w:cstheme="minorBidi"/>
          <w:sz w:val="22"/>
          <w:szCs w:val="22"/>
        </w:rPr>
        <w:tab/>
      </w:r>
      <w:r>
        <w:t>Tabellen</w:t>
      </w:r>
      <w:r>
        <w:tab/>
      </w:r>
      <w:r>
        <w:fldChar w:fldCharType="begin"/>
      </w:r>
      <w:r>
        <w:instrText xml:space="preserve"> PAGEREF _Toc493178489 \h </w:instrText>
      </w:r>
      <w:r>
        <w:fldChar w:fldCharType="separate"/>
      </w:r>
      <w:r>
        <w:t>27</w:t>
      </w:r>
      <w:r>
        <w:fldChar w:fldCharType="end"/>
      </w:r>
    </w:p>
    <w:p w:rsidR="00824316" w:rsidRDefault="00824316">
      <w:pPr>
        <w:pStyle w:val="Verzeichnis2"/>
        <w:rPr>
          <w:rFonts w:asciiTheme="minorHAnsi" w:eastAsiaTheme="minorEastAsia" w:hAnsiTheme="minorHAnsi" w:cstheme="minorBidi"/>
          <w:sz w:val="22"/>
          <w:szCs w:val="22"/>
        </w:rPr>
      </w:pPr>
      <w:r>
        <w:t>6.7</w:t>
      </w:r>
      <w:r>
        <w:rPr>
          <w:rFonts w:asciiTheme="minorHAnsi" w:eastAsiaTheme="minorEastAsia" w:hAnsiTheme="minorHAnsi" w:cstheme="minorBidi"/>
          <w:sz w:val="22"/>
          <w:szCs w:val="22"/>
        </w:rPr>
        <w:tab/>
      </w:r>
      <w:r>
        <w:t>Zitate</w:t>
      </w:r>
      <w:r>
        <w:tab/>
      </w:r>
      <w:r>
        <w:fldChar w:fldCharType="begin"/>
      </w:r>
      <w:r>
        <w:instrText xml:space="preserve"> PAGEREF _Toc493178490 \h </w:instrText>
      </w:r>
      <w:r>
        <w:fldChar w:fldCharType="separate"/>
      </w:r>
      <w:r>
        <w:t>28</w:t>
      </w:r>
      <w:r>
        <w:fldChar w:fldCharType="end"/>
      </w:r>
    </w:p>
    <w:p w:rsidR="00824316" w:rsidRDefault="00824316">
      <w:pPr>
        <w:pStyle w:val="Verzeichnis3"/>
        <w:rPr>
          <w:rFonts w:asciiTheme="minorHAnsi" w:eastAsiaTheme="minorEastAsia" w:hAnsiTheme="minorHAnsi" w:cstheme="minorBidi"/>
          <w:sz w:val="22"/>
          <w:szCs w:val="22"/>
        </w:rPr>
      </w:pPr>
      <w:r>
        <w:t>6.7.1</w:t>
      </w:r>
      <w:r>
        <w:rPr>
          <w:rFonts w:asciiTheme="minorHAnsi" w:eastAsiaTheme="minorEastAsia" w:hAnsiTheme="minorHAnsi" w:cstheme="minorBidi"/>
          <w:sz w:val="22"/>
          <w:szCs w:val="22"/>
        </w:rPr>
        <w:tab/>
      </w:r>
      <w:r>
        <w:t>Wörtliche Zitate</w:t>
      </w:r>
      <w:r>
        <w:tab/>
      </w:r>
      <w:r>
        <w:fldChar w:fldCharType="begin"/>
      </w:r>
      <w:r>
        <w:instrText xml:space="preserve"> PAGEREF _Toc493178491 \h </w:instrText>
      </w:r>
      <w:r>
        <w:fldChar w:fldCharType="separate"/>
      </w:r>
      <w:r>
        <w:t>28</w:t>
      </w:r>
      <w:r>
        <w:fldChar w:fldCharType="end"/>
      </w:r>
    </w:p>
    <w:p w:rsidR="00824316" w:rsidRDefault="00824316">
      <w:pPr>
        <w:pStyle w:val="Verzeichnis3"/>
        <w:rPr>
          <w:rFonts w:asciiTheme="minorHAnsi" w:eastAsiaTheme="minorEastAsia" w:hAnsiTheme="minorHAnsi" w:cstheme="minorBidi"/>
          <w:sz w:val="22"/>
          <w:szCs w:val="22"/>
        </w:rPr>
      </w:pPr>
      <w:r>
        <w:t>6.7.2</w:t>
      </w:r>
      <w:r>
        <w:rPr>
          <w:rFonts w:asciiTheme="minorHAnsi" w:eastAsiaTheme="minorEastAsia" w:hAnsiTheme="minorHAnsi" w:cstheme="minorBidi"/>
          <w:sz w:val="22"/>
          <w:szCs w:val="22"/>
        </w:rPr>
        <w:tab/>
      </w:r>
      <w:r>
        <w:t>Sinngemäße Zitate</w:t>
      </w:r>
      <w:r>
        <w:tab/>
      </w:r>
      <w:r>
        <w:fldChar w:fldCharType="begin"/>
      </w:r>
      <w:r>
        <w:instrText xml:space="preserve"> PAGEREF _Toc493178492 \h </w:instrText>
      </w:r>
      <w:r>
        <w:fldChar w:fldCharType="separate"/>
      </w:r>
      <w:r>
        <w:t>28</w:t>
      </w:r>
      <w:r>
        <w:fldChar w:fldCharType="end"/>
      </w:r>
    </w:p>
    <w:p w:rsidR="00824316" w:rsidRDefault="00824316">
      <w:pPr>
        <w:pStyle w:val="Verzeichnis3"/>
        <w:rPr>
          <w:rFonts w:asciiTheme="minorHAnsi" w:eastAsiaTheme="minorEastAsia" w:hAnsiTheme="minorHAnsi" w:cstheme="minorBidi"/>
          <w:sz w:val="22"/>
          <w:szCs w:val="22"/>
        </w:rPr>
      </w:pPr>
      <w:r>
        <w:t>6.7.3</w:t>
      </w:r>
      <w:r>
        <w:rPr>
          <w:rFonts w:asciiTheme="minorHAnsi" w:eastAsiaTheme="minorEastAsia" w:hAnsiTheme="minorHAnsi" w:cstheme="minorBidi"/>
          <w:sz w:val="22"/>
          <w:szCs w:val="22"/>
        </w:rPr>
        <w:tab/>
      </w:r>
      <w:r>
        <w:t>Quellenangaben</w:t>
      </w:r>
      <w:r>
        <w:tab/>
      </w:r>
      <w:r>
        <w:fldChar w:fldCharType="begin"/>
      </w:r>
      <w:r>
        <w:instrText xml:space="preserve"> PAGEREF _Toc493178493 \h </w:instrText>
      </w:r>
      <w:r>
        <w:fldChar w:fldCharType="separate"/>
      </w:r>
      <w:r>
        <w:t>29</w:t>
      </w:r>
      <w:r>
        <w:fldChar w:fldCharType="end"/>
      </w:r>
    </w:p>
    <w:p w:rsidR="00824316" w:rsidRDefault="00824316">
      <w:pPr>
        <w:pStyle w:val="Verzeichnis2"/>
        <w:rPr>
          <w:rFonts w:asciiTheme="minorHAnsi" w:eastAsiaTheme="minorEastAsia" w:hAnsiTheme="minorHAnsi" w:cstheme="minorBidi"/>
          <w:sz w:val="22"/>
          <w:szCs w:val="22"/>
        </w:rPr>
      </w:pPr>
      <w:r>
        <w:t>6.8</w:t>
      </w:r>
      <w:r>
        <w:rPr>
          <w:rFonts w:asciiTheme="minorHAnsi" w:eastAsiaTheme="minorEastAsia" w:hAnsiTheme="minorHAnsi" w:cstheme="minorBidi"/>
          <w:sz w:val="22"/>
          <w:szCs w:val="22"/>
        </w:rPr>
        <w:tab/>
      </w:r>
      <w:r>
        <w:t>Computerprogramme</w:t>
      </w:r>
      <w:r>
        <w:tab/>
      </w:r>
      <w:r>
        <w:fldChar w:fldCharType="begin"/>
      </w:r>
      <w:r>
        <w:instrText xml:space="preserve"> PAGEREF _Toc493178494 \h </w:instrText>
      </w:r>
      <w:r>
        <w:fldChar w:fldCharType="separate"/>
      </w:r>
      <w:r>
        <w:t>29</w:t>
      </w:r>
      <w:r>
        <w:fldChar w:fldCharType="end"/>
      </w:r>
    </w:p>
    <w:p w:rsidR="00824316" w:rsidRDefault="00824316">
      <w:pPr>
        <w:pStyle w:val="Verzeichnis2"/>
        <w:rPr>
          <w:rFonts w:asciiTheme="minorHAnsi" w:eastAsiaTheme="minorEastAsia" w:hAnsiTheme="minorHAnsi" w:cstheme="minorBidi"/>
          <w:sz w:val="22"/>
          <w:szCs w:val="22"/>
        </w:rPr>
      </w:pPr>
      <w:r>
        <w:t>6.9</w:t>
      </w:r>
      <w:r>
        <w:rPr>
          <w:rFonts w:asciiTheme="minorHAnsi" w:eastAsiaTheme="minorEastAsia" w:hAnsiTheme="minorHAnsi" w:cstheme="minorBidi"/>
          <w:sz w:val="22"/>
          <w:szCs w:val="22"/>
        </w:rPr>
        <w:tab/>
      </w:r>
      <w:r>
        <w:t>Nummerierungen, Aufzählungen und Einrückungen</w:t>
      </w:r>
      <w:r>
        <w:tab/>
      </w:r>
      <w:r>
        <w:fldChar w:fldCharType="begin"/>
      </w:r>
      <w:r>
        <w:instrText xml:space="preserve"> PAGEREF _Toc493178495 \h </w:instrText>
      </w:r>
      <w:r>
        <w:fldChar w:fldCharType="separate"/>
      </w:r>
      <w:r>
        <w:t>30</w:t>
      </w:r>
      <w:r>
        <w:fldChar w:fldCharType="end"/>
      </w:r>
    </w:p>
    <w:p w:rsidR="00824316" w:rsidRDefault="00824316">
      <w:pPr>
        <w:pStyle w:val="Verzeichnis2"/>
        <w:rPr>
          <w:rFonts w:asciiTheme="minorHAnsi" w:eastAsiaTheme="minorEastAsia" w:hAnsiTheme="minorHAnsi" w:cstheme="minorBidi"/>
          <w:sz w:val="22"/>
          <w:szCs w:val="22"/>
        </w:rPr>
      </w:pPr>
      <w:r>
        <w:t>6.10</w:t>
      </w:r>
      <w:r>
        <w:rPr>
          <w:rFonts w:asciiTheme="minorHAnsi" w:eastAsiaTheme="minorEastAsia" w:hAnsiTheme="minorHAnsi" w:cstheme="minorBidi"/>
          <w:sz w:val="22"/>
          <w:szCs w:val="22"/>
        </w:rPr>
        <w:tab/>
      </w:r>
      <w:r>
        <w:t>Überschriften</w:t>
      </w:r>
      <w:r>
        <w:tab/>
      </w:r>
      <w:r>
        <w:fldChar w:fldCharType="begin"/>
      </w:r>
      <w:r>
        <w:instrText xml:space="preserve"> PAGEREF _Toc493178496 \h </w:instrText>
      </w:r>
      <w:r>
        <w:fldChar w:fldCharType="separate"/>
      </w:r>
      <w:r>
        <w:t>31</w:t>
      </w:r>
      <w:r>
        <w:fldChar w:fldCharType="end"/>
      </w:r>
    </w:p>
    <w:p w:rsidR="00824316" w:rsidRDefault="00824316">
      <w:pPr>
        <w:pStyle w:val="Verzeichnis2"/>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Literaturverzeichnis</w:t>
      </w:r>
      <w:r>
        <w:tab/>
      </w:r>
      <w:r>
        <w:fldChar w:fldCharType="begin"/>
      </w:r>
      <w:r>
        <w:instrText xml:space="preserve"> PAGEREF _Toc493178497 \h </w:instrText>
      </w:r>
      <w:r>
        <w:fldChar w:fldCharType="separate"/>
      </w:r>
      <w:r>
        <w:t>33</w:t>
      </w:r>
      <w:r>
        <w:fldChar w:fldCharType="end"/>
      </w:r>
    </w:p>
    <w:p w:rsidR="00824316" w:rsidRDefault="00824316">
      <w:pPr>
        <w:pStyle w:val="Verzeichnis2"/>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Verwendung von echten Word-Dokumentvorlagen</w:t>
      </w:r>
      <w:r>
        <w:tab/>
      </w:r>
      <w:r>
        <w:fldChar w:fldCharType="begin"/>
      </w:r>
      <w:r>
        <w:instrText xml:space="preserve"> PAGEREF _Toc493178498 \h </w:instrText>
      </w:r>
      <w:r>
        <w:fldChar w:fldCharType="separate"/>
      </w:r>
      <w:r>
        <w:t>33</w:t>
      </w:r>
      <w:r>
        <w:fldChar w:fldCharType="end"/>
      </w:r>
    </w:p>
    <w:p w:rsidR="00824316" w:rsidRDefault="00824316">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Allgemeine Hinweise zur Nutzung von Microsoft Word für die Erstellung wissenschaftlicher Arbeiten</w:t>
      </w:r>
      <w:r>
        <w:tab/>
      </w:r>
      <w:r>
        <w:fldChar w:fldCharType="begin"/>
      </w:r>
      <w:r>
        <w:instrText xml:space="preserve"> PAGEREF _Toc493178499 \h </w:instrText>
      </w:r>
      <w:r>
        <w:fldChar w:fldCharType="separate"/>
      </w:r>
      <w:r>
        <w:t>35</w:t>
      </w:r>
      <w:r>
        <w:fldChar w:fldCharType="end"/>
      </w:r>
    </w:p>
    <w:p w:rsidR="00824316" w:rsidRDefault="00824316">
      <w:pPr>
        <w:pStyle w:val="Verzeichnis2"/>
        <w:rPr>
          <w:rFonts w:asciiTheme="minorHAnsi" w:eastAsiaTheme="minorEastAsia" w:hAnsiTheme="minorHAnsi" w:cstheme="minorBidi"/>
          <w:sz w:val="22"/>
          <w:szCs w:val="22"/>
        </w:rPr>
      </w:pPr>
      <w:r>
        <w:t>7.1</w:t>
      </w:r>
      <w:r>
        <w:rPr>
          <w:rFonts w:asciiTheme="minorHAnsi" w:eastAsiaTheme="minorEastAsia" w:hAnsiTheme="minorHAnsi" w:cstheme="minorBidi"/>
          <w:sz w:val="22"/>
          <w:szCs w:val="22"/>
        </w:rPr>
        <w:tab/>
      </w:r>
      <w:r>
        <w:t>Formatierung von Absätzen</w:t>
      </w:r>
      <w:r>
        <w:tab/>
      </w:r>
      <w:r>
        <w:fldChar w:fldCharType="begin"/>
      </w:r>
      <w:r>
        <w:instrText xml:space="preserve"> PAGEREF _Toc493178500 \h </w:instrText>
      </w:r>
      <w:r>
        <w:fldChar w:fldCharType="separate"/>
      </w:r>
      <w:r>
        <w:t>35</w:t>
      </w:r>
      <w:r>
        <w:fldChar w:fldCharType="end"/>
      </w:r>
    </w:p>
    <w:p w:rsidR="00824316" w:rsidRDefault="00824316">
      <w:pPr>
        <w:pStyle w:val="Verzeichnis2"/>
        <w:rPr>
          <w:rFonts w:asciiTheme="minorHAnsi" w:eastAsiaTheme="minorEastAsia" w:hAnsiTheme="minorHAnsi" w:cstheme="minorBidi"/>
          <w:sz w:val="22"/>
          <w:szCs w:val="22"/>
        </w:rPr>
      </w:pPr>
      <w:r>
        <w:t>7.2</w:t>
      </w:r>
      <w:r>
        <w:rPr>
          <w:rFonts w:asciiTheme="minorHAnsi" w:eastAsiaTheme="minorEastAsia" w:hAnsiTheme="minorHAnsi" w:cstheme="minorBidi"/>
          <w:sz w:val="22"/>
          <w:szCs w:val="22"/>
        </w:rPr>
        <w:tab/>
      </w:r>
      <w:r>
        <w:t>Rechtschreibprüfung</w:t>
      </w:r>
      <w:r>
        <w:tab/>
      </w:r>
      <w:r>
        <w:fldChar w:fldCharType="begin"/>
      </w:r>
      <w:r>
        <w:instrText xml:space="preserve"> PAGEREF _Toc493178501 \h </w:instrText>
      </w:r>
      <w:r>
        <w:fldChar w:fldCharType="separate"/>
      </w:r>
      <w:r>
        <w:t>35</w:t>
      </w:r>
      <w:r>
        <w:fldChar w:fldCharType="end"/>
      </w:r>
    </w:p>
    <w:p w:rsidR="00824316" w:rsidRDefault="00824316">
      <w:pPr>
        <w:pStyle w:val="Verzeichnis2"/>
        <w:rPr>
          <w:rFonts w:asciiTheme="minorHAnsi" w:eastAsiaTheme="minorEastAsia" w:hAnsiTheme="minorHAnsi" w:cstheme="minorBidi"/>
          <w:sz w:val="22"/>
          <w:szCs w:val="22"/>
        </w:rPr>
      </w:pPr>
      <w:r>
        <w:t>7.3</w:t>
      </w:r>
      <w:r>
        <w:rPr>
          <w:rFonts w:asciiTheme="minorHAnsi" w:eastAsiaTheme="minorEastAsia" w:hAnsiTheme="minorHAnsi" w:cstheme="minorBidi"/>
          <w:sz w:val="22"/>
          <w:szCs w:val="22"/>
        </w:rPr>
        <w:tab/>
      </w:r>
      <w:r>
        <w:t>Silbentrennung</w:t>
      </w:r>
      <w:r>
        <w:tab/>
      </w:r>
      <w:r>
        <w:fldChar w:fldCharType="begin"/>
      </w:r>
      <w:r>
        <w:instrText xml:space="preserve"> PAGEREF _Toc493178502 \h </w:instrText>
      </w:r>
      <w:r>
        <w:fldChar w:fldCharType="separate"/>
      </w:r>
      <w:r>
        <w:t>36</w:t>
      </w:r>
      <w:r>
        <w:fldChar w:fldCharType="end"/>
      </w:r>
    </w:p>
    <w:p w:rsidR="00824316" w:rsidRDefault="00824316">
      <w:pPr>
        <w:pStyle w:val="Verzeichnis2"/>
        <w:rPr>
          <w:rFonts w:asciiTheme="minorHAnsi" w:eastAsiaTheme="minorEastAsia" w:hAnsiTheme="minorHAnsi" w:cstheme="minorBidi"/>
          <w:sz w:val="22"/>
          <w:szCs w:val="22"/>
        </w:rPr>
      </w:pPr>
      <w:r>
        <w:t>7.4</w:t>
      </w:r>
      <w:r>
        <w:rPr>
          <w:rFonts w:asciiTheme="minorHAnsi" w:eastAsiaTheme="minorEastAsia" w:hAnsiTheme="minorHAnsi" w:cstheme="minorBidi"/>
          <w:sz w:val="22"/>
          <w:szCs w:val="22"/>
        </w:rPr>
        <w:tab/>
      </w:r>
      <w:r>
        <w:t>Nicht druckbare Zeichen eines Word-Dokuments</w:t>
      </w:r>
      <w:r>
        <w:tab/>
      </w:r>
      <w:r>
        <w:fldChar w:fldCharType="begin"/>
      </w:r>
      <w:r>
        <w:instrText xml:space="preserve"> PAGEREF _Toc493178503 \h </w:instrText>
      </w:r>
      <w:r>
        <w:fldChar w:fldCharType="separate"/>
      </w:r>
      <w:r>
        <w:t>36</w:t>
      </w:r>
      <w:r>
        <w:fldChar w:fldCharType="end"/>
      </w:r>
    </w:p>
    <w:p w:rsidR="00824316" w:rsidRDefault="00824316">
      <w:pPr>
        <w:pStyle w:val="Verzeichnis2"/>
        <w:rPr>
          <w:rFonts w:asciiTheme="minorHAnsi" w:eastAsiaTheme="minorEastAsia" w:hAnsiTheme="minorHAnsi" w:cstheme="minorBidi"/>
          <w:sz w:val="22"/>
          <w:szCs w:val="22"/>
        </w:rPr>
      </w:pPr>
      <w:r>
        <w:t>7.5</w:t>
      </w:r>
      <w:r>
        <w:rPr>
          <w:rFonts w:asciiTheme="minorHAnsi" w:eastAsiaTheme="minorEastAsia" w:hAnsiTheme="minorHAnsi" w:cstheme="minorBidi"/>
          <w:sz w:val="22"/>
          <w:szCs w:val="22"/>
        </w:rPr>
        <w:tab/>
      </w:r>
      <w:r>
        <w:t>Keine Panik</w:t>
      </w:r>
      <w:r>
        <w:tab/>
      </w:r>
      <w:r>
        <w:fldChar w:fldCharType="begin"/>
      </w:r>
      <w:r>
        <w:instrText xml:space="preserve"> PAGEREF _Toc493178504 \h </w:instrText>
      </w:r>
      <w:r>
        <w:fldChar w:fldCharType="separate"/>
      </w:r>
      <w:r>
        <w:t>37</w:t>
      </w:r>
      <w:r>
        <w:fldChar w:fldCharType="end"/>
      </w:r>
    </w:p>
    <w:p w:rsidR="00824316" w:rsidRDefault="00824316">
      <w:pPr>
        <w:pStyle w:val="Verzeichnis2"/>
        <w:rPr>
          <w:rFonts w:asciiTheme="minorHAnsi" w:eastAsiaTheme="minorEastAsia" w:hAnsiTheme="minorHAnsi" w:cstheme="minorBidi"/>
          <w:sz w:val="22"/>
          <w:szCs w:val="22"/>
        </w:rPr>
      </w:pPr>
      <w:r>
        <w:t>7.6</w:t>
      </w:r>
      <w:r>
        <w:rPr>
          <w:rFonts w:asciiTheme="minorHAnsi" w:eastAsiaTheme="minorEastAsia" w:hAnsiTheme="minorHAnsi" w:cstheme="minorBidi"/>
          <w:sz w:val="22"/>
          <w:szCs w:val="22"/>
        </w:rPr>
        <w:tab/>
      </w:r>
      <w:r>
        <w:t>Abspeichern der Arbeit</w:t>
      </w:r>
      <w:r>
        <w:tab/>
      </w:r>
      <w:r>
        <w:fldChar w:fldCharType="begin"/>
      </w:r>
      <w:r>
        <w:instrText xml:space="preserve"> PAGEREF _Toc493178505 \h </w:instrText>
      </w:r>
      <w:r>
        <w:fldChar w:fldCharType="separate"/>
      </w:r>
      <w:r>
        <w:t>37</w:t>
      </w:r>
      <w:r>
        <w:fldChar w:fldCharType="end"/>
      </w:r>
    </w:p>
    <w:p w:rsidR="00824316" w:rsidRDefault="00824316">
      <w:pPr>
        <w:pStyle w:val="Verzeichnis2"/>
        <w:rPr>
          <w:rFonts w:asciiTheme="minorHAnsi" w:eastAsiaTheme="minorEastAsia" w:hAnsiTheme="minorHAnsi" w:cstheme="minorBidi"/>
          <w:sz w:val="22"/>
          <w:szCs w:val="22"/>
        </w:rPr>
      </w:pPr>
      <w:r>
        <w:t>7.7</w:t>
      </w:r>
      <w:r>
        <w:rPr>
          <w:rFonts w:asciiTheme="minorHAnsi" w:eastAsiaTheme="minorEastAsia" w:hAnsiTheme="minorHAnsi" w:cstheme="minorBidi"/>
          <w:sz w:val="22"/>
          <w:szCs w:val="22"/>
        </w:rPr>
        <w:tab/>
      </w:r>
      <w:r>
        <w:t>Abschließende Arbeiten</w:t>
      </w:r>
      <w:r>
        <w:tab/>
      </w:r>
      <w:r>
        <w:fldChar w:fldCharType="begin"/>
      </w:r>
      <w:r>
        <w:instrText xml:space="preserve"> PAGEREF _Toc493178506 \h </w:instrText>
      </w:r>
      <w:r>
        <w:fldChar w:fldCharType="separate"/>
      </w:r>
      <w:r>
        <w:t>39</w:t>
      </w:r>
      <w:r>
        <w:fldChar w:fldCharType="end"/>
      </w:r>
    </w:p>
    <w:p w:rsidR="00824316" w:rsidRDefault="00824316">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_Toc493178507 \h </w:instrText>
      </w:r>
      <w:r>
        <w:fldChar w:fldCharType="separate"/>
      </w:r>
      <w:r>
        <w:t>40</w:t>
      </w:r>
      <w:r>
        <w:fldChar w:fldCharType="end"/>
      </w:r>
    </w:p>
    <w:p w:rsidR="00824316" w:rsidRDefault="00824316">
      <w:pPr>
        <w:pStyle w:val="Verzeichnis1"/>
        <w:rPr>
          <w:rFonts w:asciiTheme="minorHAnsi" w:eastAsiaTheme="minorEastAsia" w:hAnsiTheme="minorHAnsi" w:cstheme="minorBidi"/>
          <w:b w:val="0"/>
          <w:sz w:val="22"/>
          <w:szCs w:val="22"/>
        </w:rPr>
      </w:pPr>
      <w:r>
        <w:t>Anhang A: Beispiele für die Gliederung von Abschlussarbeiten</w:t>
      </w:r>
      <w:r>
        <w:tab/>
      </w:r>
      <w:r>
        <w:fldChar w:fldCharType="begin"/>
      </w:r>
      <w:r>
        <w:instrText xml:space="preserve"> PAGEREF _Toc493178508 \h </w:instrText>
      </w:r>
      <w:r>
        <w:fldChar w:fldCharType="separate"/>
      </w:r>
      <w:r>
        <w:t>41</w:t>
      </w:r>
      <w:r>
        <w:fldChar w:fldCharType="end"/>
      </w:r>
    </w:p>
    <w:p w:rsidR="00824316" w:rsidRDefault="00824316">
      <w:pPr>
        <w:pStyle w:val="Verzeichnis2"/>
        <w:rPr>
          <w:rFonts w:asciiTheme="minorHAnsi" w:eastAsiaTheme="minorEastAsia" w:hAnsiTheme="minorHAnsi" w:cstheme="minorBidi"/>
          <w:sz w:val="22"/>
          <w:szCs w:val="22"/>
        </w:rPr>
      </w:pPr>
      <w:r>
        <w:t>A.1 Literaturarbeiten</w:t>
      </w:r>
      <w:r>
        <w:tab/>
      </w:r>
      <w:r>
        <w:fldChar w:fldCharType="begin"/>
      </w:r>
      <w:r>
        <w:instrText xml:space="preserve"> PAGEREF _Toc493178509 \h </w:instrText>
      </w:r>
      <w:r>
        <w:fldChar w:fldCharType="separate"/>
      </w:r>
      <w:r>
        <w:t>41</w:t>
      </w:r>
      <w:r>
        <w:fldChar w:fldCharType="end"/>
      </w:r>
    </w:p>
    <w:p w:rsidR="00824316" w:rsidRDefault="00824316">
      <w:pPr>
        <w:pStyle w:val="Verzeichnis2"/>
        <w:rPr>
          <w:rFonts w:asciiTheme="minorHAnsi" w:eastAsiaTheme="minorEastAsia" w:hAnsiTheme="minorHAnsi" w:cstheme="minorBidi"/>
          <w:sz w:val="22"/>
          <w:szCs w:val="22"/>
        </w:rPr>
      </w:pPr>
      <w:r>
        <w:t>A.2 Systementwicklungen</w:t>
      </w:r>
      <w:r>
        <w:tab/>
      </w:r>
      <w:r>
        <w:fldChar w:fldCharType="begin"/>
      </w:r>
      <w:r>
        <w:instrText xml:space="preserve"> PAGEREF _Toc493178510 \h </w:instrText>
      </w:r>
      <w:r>
        <w:fldChar w:fldCharType="separate"/>
      </w:r>
      <w:r>
        <w:t>41</w:t>
      </w:r>
      <w:r>
        <w:fldChar w:fldCharType="end"/>
      </w:r>
    </w:p>
    <w:p w:rsidR="00824316" w:rsidRDefault="00824316">
      <w:pPr>
        <w:pStyle w:val="Verzeichnis1"/>
        <w:rPr>
          <w:rFonts w:asciiTheme="minorHAnsi" w:eastAsiaTheme="minorEastAsia" w:hAnsiTheme="minorHAnsi" w:cstheme="minorBidi"/>
          <w:b w:val="0"/>
          <w:sz w:val="22"/>
          <w:szCs w:val="22"/>
        </w:rPr>
      </w:pPr>
      <w:r>
        <w:t>Anhang B: Formatvorlagen</w:t>
      </w:r>
      <w:r>
        <w:tab/>
      </w:r>
      <w:r>
        <w:fldChar w:fldCharType="begin"/>
      </w:r>
      <w:r>
        <w:instrText xml:space="preserve"> PAGEREF _Toc493178511 \h </w:instrText>
      </w:r>
      <w:r>
        <w:fldChar w:fldCharType="separate"/>
      </w:r>
      <w:r>
        <w:t>43</w:t>
      </w:r>
      <w:r>
        <w:fldChar w:fldCharType="end"/>
      </w:r>
    </w:p>
    <w:p w:rsidR="00824316" w:rsidRDefault="00824316">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_Toc493178512 \h </w:instrText>
      </w:r>
      <w:r>
        <w:fldChar w:fldCharType="separate"/>
      </w:r>
      <w:r>
        <w:t>44</w:t>
      </w:r>
      <w:r>
        <w:fldChar w:fldCharType="end"/>
      </w:r>
    </w:p>
    <w:p w:rsidR="00824316" w:rsidRDefault="00824316">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_Toc493178513 \h </w:instrText>
      </w:r>
      <w:r>
        <w:fldChar w:fldCharType="separate"/>
      </w:r>
      <w:r>
        <w:t>45</w:t>
      </w:r>
      <w:r>
        <w:fldChar w:fldCharType="end"/>
      </w:r>
    </w:p>
    <w:p w:rsidR="00824316" w:rsidRDefault="00824316">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_Toc493178514 \h </w:instrText>
      </w:r>
      <w:r>
        <w:fldChar w:fldCharType="separate"/>
      </w:r>
      <w:r>
        <w:t>46</w:t>
      </w:r>
      <w:r>
        <w:fldChar w:fldCharType="end"/>
      </w:r>
    </w:p>
    <w:p w:rsidR="00284FA6" w:rsidRDefault="00284FA6">
      <w:pPr>
        <w:pStyle w:val="berschrift1"/>
        <w:numPr>
          <w:ilvl w:val="0"/>
          <w:numId w:val="0"/>
        </w:numPr>
      </w:pPr>
      <w:r>
        <w:rPr>
          <w:noProof/>
          <w:sz w:val="24"/>
        </w:rPr>
        <w:fldChar w:fldCharType="end"/>
      </w:r>
      <w:bookmarkStart w:id="7" w:name="_Toc493178455"/>
      <w:r>
        <w:t>Abbildungsverzeichnis</w:t>
      </w:r>
      <w:bookmarkEnd w:id="7"/>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824316">
        <w:t>Abbildung 1: Verbinden eines Textteils mit einer Formatvorlage</w:t>
      </w:r>
      <w:r w:rsidR="00824316">
        <w:tab/>
      </w:r>
      <w:r w:rsidR="00824316">
        <w:fldChar w:fldCharType="begin"/>
      </w:r>
      <w:r w:rsidR="00824316">
        <w:instrText xml:space="preserve"> PAGEREF _Toc493178515 \h </w:instrText>
      </w:r>
      <w:r w:rsidR="00824316">
        <w:fldChar w:fldCharType="separate"/>
      </w:r>
      <w:r w:rsidR="00824316">
        <w:t>23</w:t>
      </w:r>
      <w:r w:rsidR="00824316">
        <w:fldChar w:fldCharType="end"/>
      </w:r>
    </w:p>
    <w:p w:rsidR="00824316" w:rsidRDefault="00824316">
      <w:pPr>
        <w:pStyle w:val="Abbildungsverzeichnis"/>
        <w:rPr>
          <w:rFonts w:asciiTheme="minorHAnsi" w:eastAsiaTheme="minorEastAsia" w:hAnsiTheme="minorHAnsi" w:cstheme="minorBidi"/>
          <w:sz w:val="22"/>
          <w:szCs w:val="22"/>
        </w:rPr>
      </w:pPr>
      <w:r>
        <w:t>Abbildung 2: Verschiedene Schriftarten</w:t>
      </w:r>
      <w:r>
        <w:tab/>
      </w:r>
      <w:r>
        <w:fldChar w:fldCharType="begin"/>
      </w:r>
      <w:r>
        <w:instrText xml:space="preserve"> PAGEREF _Toc493178516 \h </w:instrText>
      </w:r>
      <w:r>
        <w:fldChar w:fldCharType="separate"/>
      </w:r>
      <w:r>
        <w:t>24</w:t>
      </w:r>
      <w:r>
        <w:fldChar w:fldCharType="end"/>
      </w:r>
    </w:p>
    <w:p w:rsidR="00824316" w:rsidRDefault="00824316">
      <w:pPr>
        <w:pStyle w:val="Abbildungsverzeichnis"/>
        <w:rPr>
          <w:rFonts w:asciiTheme="minorHAnsi" w:eastAsiaTheme="minorEastAsia" w:hAnsiTheme="minorHAnsi" w:cstheme="minorBidi"/>
          <w:sz w:val="22"/>
          <w:szCs w:val="22"/>
        </w:rPr>
      </w:pPr>
      <w:r>
        <w:t>Abbildung 3: Einfügen von Beschriftungen</w:t>
      </w:r>
      <w:r>
        <w:tab/>
      </w:r>
      <w:r>
        <w:fldChar w:fldCharType="begin"/>
      </w:r>
      <w:r>
        <w:instrText xml:space="preserve"> PAGEREF _Toc493178517 \h </w:instrText>
      </w:r>
      <w:r>
        <w:fldChar w:fldCharType="separate"/>
      </w:r>
      <w:r>
        <w:t>26</w:t>
      </w:r>
      <w:r>
        <w:fldChar w:fldCharType="end"/>
      </w:r>
    </w:p>
    <w:p w:rsidR="00824316" w:rsidRDefault="00824316">
      <w:pPr>
        <w:pStyle w:val="Abbildungsverzeichnis"/>
        <w:rPr>
          <w:rFonts w:asciiTheme="minorHAnsi" w:eastAsiaTheme="minorEastAsia" w:hAnsiTheme="minorHAnsi" w:cstheme="minorBidi"/>
          <w:sz w:val="22"/>
          <w:szCs w:val="22"/>
        </w:rPr>
      </w:pPr>
      <w:r>
        <w:t>Abbildung 4: Einfügen eines Querverweises auf eine Abbildung</w:t>
      </w:r>
      <w:r>
        <w:tab/>
      </w:r>
      <w:r>
        <w:fldChar w:fldCharType="begin"/>
      </w:r>
      <w:r>
        <w:instrText xml:space="preserve"> PAGEREF _Toc493178518 \h </w:instrText>
      </w:r>
      <w:r>
        <w:fldChar w:fldCharType="separate"/>
      </w:r>
      <w:r>
        <w:t>27</w:t>
      </w:r>
      <w:r>
        <w:fldChar w:fldCharType="end"/>
      </w:r>
    </w:p>
    <w:p w:rsidR="00824316" w:rsidRDefault="00824316">
      <w:pPr>
        <w:pStyle w:val="Abbildungsverzeichnis"/>
        <w:rPr>
          <w:rFonts w:asciiTheme="minorHAnsi" w:eastAsiaTheme="minorEastAsia" w:hAnsiTheme="minorHAnsi" w:cstheme="minorBidi"/>
          <w:sz w:val="22"/>
          <w:szCs w:val="22"/>
        </w:rPr>
      </w:pPr>
      <w:r>
        <w:t>Abbildung 5: Formatierung von Nummerierungen, Aufzählungen und Einrückungen</w:t>
      </w:r>
      <w:r>
        <w:tab/>
      </w:r>
      <w:r>
        <w:fldChar w:fldCharType="begin"/>
      </w:r>
      <w:r>
        <w:instrText xml:space="preserve"> PAGEREF _Toc493178519 \h </w:instrText>
      </w:r>
      <w:r>
        <w:fldChar w:fldCharType="separate"/>
      </w:r>
      <w:r>
        <w:t>30</w:t>
      </w:r>
      <w:r>
        <w:fldChar w:fldCharType="end"/>
      </w:r>
    </w:p>
    <w:p w:rsidR="00284FA6" w:rsidRDefault="00284FA6">
      <w:r>
        <w:fldChar w:fldCharType="end"/>
      </w:r>
    </w:p>
    <w:p w:rsidR="00284FA6" w:rsidRDefault="00284FA6">
      <w:pPr>
        <w:pStyle w:val="berschrift1"/>
        <w:pageBreakBefore w:val="0"/>
        <w:numPr>
          <w:ilvl w:val="0"/>
          <w:numId w:val="0"/>
        </w:numPr>
      </w:pPr>
      <w:bookmarkStart w:id="8" w:name="_Toc493178456"/>
      <w:r>
        <w:t>Tabellenverzeichnis</w:t>
      </w:r>
      <w:bookmarkEnd w:id="8"/>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24316">
        <w:t>Tabelle 1: Unterschiede zwischen Abbildungen und Tabellen</w:t>
      </w:r>
      <w:r w:rsidR="00824316">
        <w:tab/>
      </w:r>
      <w:r w:rsidR="00824316">
        <w:fldChar w:fldCharType="begin"/>
      </w:r>
      <w:r w:rsidR="00824316">
        <w:instrText xml:space="preserve"> PAGEREF _Toc493178520 \h </w:instrText>
      </w:r>
      <w:r w:rsidR="00824316">
        <w:fldChar w:fldCharType="separate"/>
      </w:r>
      <w:r w:rsidR="00824316">
        <w:t>27</w:t>
      </w:r>
      <w:r w:rsidR="00824316">
        <w:fldChar w:fldCharType="end"/>
      </w:r>
    </w:p>
    <w:p w:rsidR="00824316" w:rsidRDefault="00824316">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_Toc493178521 \h </w:instrText>
      </w:r>
      <w:r>
        <w:fldChar w:fldCharType="separate"/>
      </w:r>
      <w:r>
        <w:t>32</w:t>
      </w:r>
      <w:r>
        <w:fldChar w:fldCharType="end"/>
      </w:r>
    </w:p>
    <w:p w:rsidR="00824316" w:rsidRDefault="00824316">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_Toc493178522 \h </w:instrText>
      </w:r>
      <w:r>
        <w:fldChar w:fldCharType="separate"/>
      </w:r>
      <w:r>
        <w:t>43</w:t>
      </w:r>
      <w:r>
        <w:fldChar w:fldCharType="end"/>
      </w:r>
    </w:p>
    <w:p w:rsidR="00284FA6" w:rsidRDefault="00284FA6">
      <w:pPr>
        <w:pStyle w:val="berschrift1"/>
        <w:numPr>
          <w:ilvl w:val="0"/>
          <w:numId w:val="0"/>
        </w:numPr>
      </w:pPr>
      <w:r>
        <w:fldChar w:fldCharType="end"/>
      </w:r>
      <w:bookmarkStart w:id="9" w:name="_Toc493178457"/>
      <w:r>
        <w:t>Abkürzungsverzeichnis</w:t>
      </w:r>
      <w:bookmarkEnd w:id="9"/>
    </w:p>
    <w:p w:rsidR="00284FA6" w:rsidRDefault="00284FA6">
      <w:pPr>
        <w:tabs>
          <w:tab w:val="left" w:pos="1440"/>
        </w:tabs>
      </w:pPr>
      <w:r>
        <w:t>HBI</w:t>
      </w:r>
      <w:r>
        <w:tab/>
        <w:t>Hochschule für Bibliotheks- und Informationswesen</w:t>
      </w:r>
    </w:p>
    <w:p w:rsidR="00284FA6" w:rsidRDefault="00284FA6">
      <w:pPr>
        <w:tabs>
          <w:tab w:val="left" w:pos="1440"/>
        </w:tabs>
      </w:pPr>
      <w:r>
        <w:t>HdM</w:t>
      </w:r>
      <w:r>
        <w:tab/>
        <w:t>Hochschule der Medien</w:t>
      </w:r>
    </w:p>
    <w:p w:rsidR="00284FA6" w:rsidRDefault="00284FA6">
      <w:pPr>
        <w:pStyle w:val="berschrift1"/>
        <w:numPr>
          <w:ilvl w:val="0"/>
          <w:numId w:val="0"/>
        </w:numPr>
      </w:pPr>
      <w:bookmarkStart w:id="10" w:name="_Toc493178458"/>
      <w:r>
        <w:t>Vorwort</w:t>
      </w:r>
      <w:bookmarkEnd w:id="10"/>
    </w:p>
    <w:p w:rsidR="00307D2A" w:rsidRDefault="00284FA6" w:rsidP="00307D2A">
      <w:r>
        <w:t xml:space="preserve">Die hier vorgestellte Dokumentvorlage ist an der </w:t>
      </w:r>
      <w:r w:rsidR="00CE73C2">
        <w:t xml:space="preserve">Hochschule der Medien (HdM) Stuttgart bzw. an der Vorgängereinrichtung </w:t>
      </w:r>
      <w:r>
        <w:t xml:space="preserve">Hochschule für Bibliotheks- und Informationswesen (HBI) </w:t>
      </w:r>
      <w:r w:rsidRPr="00CE73C2">
        <w:t>entstanden</w:t>
      </w:r>
      <w:r>
        <w:t xml:space="preserve">. Herzlichen Dank an Robert Aird, Andreas Bildstein und Dieter Rothbächer, die im Jahre 1999 die erste Fassung der Dokumentvorlage erstellt haben und zugleich mit ihren </w:t>
      </w:r>
      <w:r w:rsidR="00583AA1">
        <w:t>Abschlussarbeiten</w:t>
      </w:r>
      <w:r>
        <w:t xml:space="preserve"> als erste Testnutzer fungierten.</w:t>
      </w:r>
      <w:r w:rsidR="00CE73C2">
        <w:t xml:space="preserve"> In den folgenden Jahren wurde die Dokumentvorlage von mir weiterentwickelt.</w:t>
      </w:r>
      <w:r w:rsidR="00307D2A">
        <w:t xml:space="preserve"> Aktueller Entwicklungsstand der Vorlage ist der 14. September 2017.</w:t>
      </w:r>
    </w:p>
    <w:p w:rsidR="00284FA6" w:rsidRDefault="00284FA6" w:rsidP="00307D2A">
      <w:r>
        <w:t xml:space="preserve">Ein Ansporn zur hochschulweiten Bereitstellung der Dokumentvorlage waren die </w:t>
      </w:r>
      <w:r w:rsidR="00583AA1">
        <w:t>Abschlussarbeiten</w:t>
      </w:r>
      <w:r>
        <w:t xml:space="preserve"> der von mir betre</w:t>
      </w:r>
      <w:r w:rsidR="00307D2A">
        <w:t>uten Studierenden</w:t>
      </w:r>
      <w:r>
        <w:t>, denen die vorliegende Version der Dokumentvorlage primär gewidmet ist. Aber auch alle anderen Studierenden in unserer Hochschule und anderswo sind seitdem herzlich eingeladen, das Ergebnis zu nutzen.</w:t>
      </w:r>
    </w:p>
    <w:p w:rsidR="00284FA6" w:rsidRDefault="00284FA6">
      <w:r>
        <w:t xml:space="preserve">Im Jahr 2001 wurden noch kleinere Überarbeitungen der Dokumentvorlage vorgenommen, da einige Einschränkungen des alten Merkblattes für </w:t>
      </w:r>
      <w:r w:rsidR="00583AA1">
        <w:t>Abschlussarbeiten</w:t>
      </w:r>
      <w:r>
        <w:t xml:space="preserve"> wegfielen. Der ursprünglich sehr breite linke Rand und der sehr großzügige Zeilendurchschuss konnten reduziert werden, dafür wurde die Schriftgröße um einen Punkt erhöht. Außerdem ist 2001 das Jahr der Zusammenführung der Hochschule für Bibliotheks- und Informationswesen mit der Hochschule für Druck und Medien zur neuen Hochschule der Medien. Deshalb steht nun dieser Name auf dem Titelblatt. Eine Anpassung an das Corporate Design der neuen Hochschule wurde jedoch entgegen der ersten Absicht nicht vorgenommen, da zum einen die „Corporate Designer“ hiervon abrieten, zum andern aber auch Elemente fehlten wie z.B. </w:t>
      </w:r>
      <w:r w:rsidR="00F30BCD">
        <w:t>eine frei verfügbare Definitionsdatei für die Hausschriftart der HdM</w:t>
      </w:r>
      <w:r>
        <w:t>.</w:t>
      </w:r>
    </w:p>
    <w:p w:rsidR="00284FA6" w:rsidRDefault="00284FA6">
      <w:r>
        <w:t xml:space="preserve">Über Rückmeldungen (konstruktive Kritik, Verbesserungsvorschläge, Beispiele von </w:t>
      </w:r>
      <w:r w:rsidR="00583AA1">
        <w:t>Abschlussarbeiten</w:t>
      </w:r>
      <w:r>
        <w:t>, die mit der Dokumentvorlage erstellt wurden) an meine Emailadresse (riekert@hdm-stuttgart.de) freue ich mich. Neue Arbeitsergebnisse werde</w:t>
      </w:r>
      <w:r w:rsidR="00F30BCD">
        <w:t xml:space="preserve"> ich über die Web-Seite http://www</w:t>
      </w:r>
      <w:r>
        <w:t xml:space="preserve">.hdm-stuttgart.de/~riekert/theses/ zugänglich machen. </w:t>
      </w:r>
    </w:p>
    <w:p w:rsidR="00284FA6" w:rsidRDefault="00284FA6">
      <w:r>
        <w:t xml:space="preserve">Mögen mit dieser Dokumentvorlage viele erfolgreiche </w:t>
      </w:r>
      <w:r w:rsidR="00583AA1">
        <w:t>Abschlussarbeiten</w:t>
      </w:r>
      <w:r>
        <w:t xml:space="preserve"> entstehen!</w:t>
      </w:r>
    </w:p>
    <w:p w:rsidR="00284FA6" w:rsidRDefault="00284FA6">
      <w:pPr>
        <w:pStyle w:val="berschrift1"/>
      </w:pPr>
      <w:bookmarkStart w:id="11" w:name="_Ref490562273"/>
      <w:bookmarkStart w:id="12" w:name="_Toc493178459"/>
      <w:r>
        <w:t>Überblick</w:t>
      </w:r>
      <w:bookmarkEnd w:id="11"/>
      <w:bookmarkEnd w:id="12"/>
    </w:p>
    <w:p w:rsidR="00284FA6" w:rsidRDefault="00284FA6">
      <w:r>
        <w:t xml:space="preserve">Wenn man den Erstellungsprozess von </w:t>
      </w:r>
      <w:r w:rsidR="00583AA1">
        <w:t>Abschlussarbeiten</w:t>
      </w:r>
      <w:r>
        <w:t xml:space="preserve"> und anderen wissenschaftlichen Arbeiten beobachtet, fallen einige Merkwürdigkeiten auf:</w:t>
      </w:r>
    </w:p>
    <w:p w:rsidR="00284FA6" w:rsidRDefault="00284FA6" w:rsidP="00284FA6">
      <w:pPr>
        <w:numPr>
          <w:ilvl w:val="0"/>
          <w:numId w:val="25"/>
        </w:numPr>
      </w:pPr>
      <w:r>
        <w:t xml:space="preserve">Prüfungsordnungen betrachten </w:t>
      </w:r>
      <w:r w:rsidR="00583AA1">
        <w:t>Abschlussarbeiten</w:t>
      </w:r>
      <w:r>
        <w:t xml:space="preserve"> in technischer Hinsicht noch weitgehend als eine gebundene Gesamtheit von Schreibmaschinenseiten. Erstellt werden </w:t>
      </w:r>
      <w:r w:rsidR="00583AA1">
        <w:t>Abschlussarbeiten</w:t>
      </w:r>
      <w:r>
        <w:t xml:space="preserve"> aber mit Textsystemen auf dem Computer.</w:t>
      </w:r>
    </w:p>
    <w:p w:rsidR="00284FA6" w:rsidRDefault="00284FA6" w:rsidP="00284FA6">
      <w:pPr>
        <w:numPr>
          <w:ilvl w:val="0"/>
          <w:numId w:val="25"/>
        </w:numPr>
      </w:pPr>
      <w:r>
        <w:t>Studierende verwenden heutzutage selbstverständlich den Computer als Schreibwerkzeug. Die Textsysteme scheinen ohne Schulung einfach benutzbar zu sein. Dennoch sind die Ergebnisse oft von dürftiger Qualität.</w:t>
      </w:r>
    </w:p>
    <w:p w:rsidR="00284FA6" w:rsidRDefault="00284FA6">
      <w:r>
        <w:t>Erforderlich sind daher zum einen Anleitungen zur Erstellung von wissenschaftlichen Arbeiten, die bereits auf das verwendete Werkzeug, das Textverarbeitungssystem, hin orientiert sind. Zum anderen werden technische Handreichungen und insbesondere auch computerunterstützte Formatvorlagen benötigt, die den technischen Prozess der Texterstellung unterstützen. Schließlich wird eine einfache Anleitung benötigt, um alle gebotenen technischen Mittel auch erfolgreich nutzen zu können.</w:t>
      </w:r>
    </w:p>
    <w:p w:rsidR="00284FA6" w:rsidRDefault="00284FA6">
      <w:r>
        <w:t>Diese Überlegungen liegen der hier vorgestellten Arbeit zugrunde. Dabei werden drei Ziele verfolgt:</w:t>
      </w:r>
    </w:p>
    <w:p w:rsidR="00284FA6" w:rsidRDefault="00284FA6" w:rsidP="00284FA6">
      <w:pPr>
        <w:numPr>
          <w:ilvl w:val="0"/>
          <w:numId w:val="26"/>
        </w:numPr>
      </w:pPr>
      <w:r>
        <w:t>Bereitstellung einer musterhaften Gliederung für wissenschaftliche Arbeiten mit beispielhaften Inhalten,</w:t>
      </w:r>
    </w:p>
    <w:p w:rsidR="00284FA6" w:rsidRDefault="00284FA6" w:rsidP="00284FA6">
      <w:pPr>
        <w:numPr>
          <w:ilvl w:val="0"/>
          <w:numId w:val="26"/>
        </w:numPr>
      </w:pPr>
      <w:r>
        <w:t>Bereitstellung von Formatvorlagen für die wichtigsten Elemente einer wissenschaftlichen Arbeit, dabei wird davon ausgegangen, dass das Textsystem Microsoft Word verwendet wird, da dies an unserer Hochschule wie auch an vielen anderen Orten einen sehr hohen Durchdringungsgrad besitzt</w:t>
      </w:r>
      <w:r w:rsidR="00583AA1">
        <w:rPr>
          <w:rStyle w:val="Funotenzeichen"/>
        </w:rPr>
        <w:footnoteReference w:id="1"/>
      </w:r>
      <w:r>
        <w:t>,</w:t>
      </w:r>
    </w:p>
    <w:p w:rsidR="00284FA6" w:rsidRDefault="00284FA6" w:rsidP="00284FA6">
      <w:pPr>
        <w:numPr>
          <w:ilvl w:val="0"/>
          <w:numId w:val="26"/>
        </w:numPr>
      </w:pPr>
      <w:r>
        <w:t>Bereitstellung einer Anleitung zur Nutzung der angebotenen technischen Möglichkeiten.</w:t>
      </w:r>
    </w:p>
    <w:p w:rsidR="00284FA6" w:rsidRDefault="00284FA6">
      <w:r>
        <w:t xml:space="preserve">Ausgehend von diesen Zielen, die im nachfolgenden Kapitel </w:t>
      </w:r>
      <w:r>
        <w:fldChar w:fldCharType="begin"/>
      </w:r>
      <w:r>
        <w:instrText xml:space="preserve"> REF _Ref491749133 \r \h </w:instrText>
      </w:r>
      <w:r>
        <w:fldChar w:fldCharType="separate"/>
      </w:r>
      <w:r w:rsidR="00824316">
        <w:t>2</w:t>
      </w:r>
      <w:r>
        <w:fldChar w:fldCharType="end"/>
      </w:r>
      <w:r>
        <w:t xml:space="preserve"> im Detail aufgeführt sind, und unter Betrachtung des aktuellen Stands der Technik in Kapitel </w:t>
      </w:r>
      <w:r>
        <w:fldChar w:fldCharType="begin"/>
      </w:r>
      <w:r>
        <w:instrText xml:space="preserve"> REF _Ref491684646 \r \h </w:instrText>
      </w:r>
      <w:r>
        <w:fldChar w:fldCharType="separate"/>
      </w:r>
      <w:r w:rsidR="00824316">
        <w:t>3</w:t>
      </w:r>
      <w:r>
        <w:fldChar w:fldCharType="end"/>
      </w:r>
      <w:r>
        <w:t xml:space="preserve"> wird der eingeschlagene Lösungsansatz in Kapitel </w:t>
      </w:r>
      <w:r>
        <w:fldChar w:fldCharType="begin"/>
      </w:r>
      <w:r>
        <w:instrText xml:space="preserve"> REF _Ref491749227 \r \h </w:instrText>
      </w:r>
      <w:r>
        <w:fldChar w:fldCharType="separate"/>
      </w:r>
      <w:r w:rsidR="00824316">
        <w:t>4</w:t>
      </w:r>
      <w:r>
        <w:fldChar w:fldCharType="end"/>
      </w:r>
      <w:r>
        <w:t xml:space="preserve"> </w:t>
      </w:r>
      <w:r w:rsidR="00583AA1">
        <w:t>beschrieben. Dieser besteht im W</w:t>
      </w:r>
      <w:r>
        <w:t>esentlichen in der Erstellung eines einzigen Textdokuments, nämlich der hier vorgelegten Arbeit. Dieses Textdokument bringt die Formatvorlagen zur Formatierung von wissenschaftlichen Arbeiten mit, enthält Anleitungen zum Schreiben von wissenschaftlichen Arbeiten mit dem Textsystem Microsoft Word und ist in formaler Hinsicht selbst aufgebaut wie eine Diplomarbeit an der Hochschule für Bibliotheks- und Informationswesen.</w:t>
      </w:r>
    </w:p>
    <w:p w:rsidR="00284FA6" w:rsidRDefault="00284FA6">
      <w:r>
        <w:t xml:space="preserve">Die Hauptteile der Arbeit sind die Beschreibung des vorgeschlagenen Musters für die Gliederung von wissenschaftlichen Arbeiten in Kapitel </w:t>
      </w:r>
      <w:r>
        <w:fldChar w:fldCharType="begin"/>
      </w:r>
      <w:r>
        <w:instrText xml:space="preserve"> REF _Ref491749304 \r \h </w:instrText>
      </w:r>
      <w:r>
        <w:fldChar w:fldCharType="separate"/>
      </w:r>
      <w:r w:rsidR="00824316">
        <w:t>5</w:t>
      </w:r>
      <w:r>
        <w:fldChar w:fldCharType="end"/>
      </w:r>
      <w:r>
        <w:t xml:space="preserve">, die Beschreibung der zur Verfügung stehenden Formatvorlagen in Kapitel </w:t>
      </w:r>
      <w:r>
        <w:fldChar w:fldCharType="begin"/>
      </w:r>
      <w:r>
        <w:instrText xml:space="preserve"> REF _Ref491350699 \r \h </w:instrText>
      </w:r>
      <w:r>
        <w:fldChar w:fldCharType="separate"/>
      </w:r>
      <w:r w:rsidR="00824316">
        <w:t>6</w:t>
      </w:r>
      <w:r>
        <w:fldChar w:fldCharType="end"/>
      </w:r>
      <w:r>
        <w:t xml:space="preserve"> sowie die Hinweise zur Nutzung von Funktionalitäten des Textsystems Microsoft Word für die Textgestaltung in Kapitel </w:t>
      </w:r>
      <w:r>
        <w:fldChar w:fldCharType="begin"/>
      </w:r>
      <w:r>
        <w:instrText xml:space="preserve"> REF _Ref492800471 \r \h </w:instrText>
      </w:r>
      <w:r>
        <w:fldChar w:fldCharType="separate"/>
      </w:r>
      <w:r w:rsidR="00824316">
        <w:t>7</w:t>
      </w:r>
      <w:r>
        <w:fldChar w:fldCharType="end"/>
      </w:r>
      <w:r>
        <w:t>. Eine Zusammenfassung, die den Nutzen der Arbeit beschreibt und einen Ausblick auf zukünftige Weiterentwicklungen gibt, schließt die Arbeit ab.</w:t>
      </w:r>
    </w:p>
    <w:p w:rsidR="00284FA6" w:rsidRDefault="00284FA6">
      <w:r>
        <w:t xml:space="preserve">Das Ergebnis ist ein Angebot, das alle Studierenden nutzen können, aber nicht zu nutzen brauchen. Die existierenden Regelungen (Studien- und Prüfungsordnung, Merkblatt) für </w:t>
      </w:r>
      <w:r w:rsidR="00583AA1">
        <w:t>Abschlussarbeiten</w:t>
      </w:r>
      <w:r>
        <w:t xml:space="preserve"> und andere wissenschaftliche Arbeiten werden durch diese Dokumentvorlage und die darin enthaltenen Anleitungen keinesfalls ersetzt. Sie gelten selbstverständlich weiterhin und stellen nach wie vor die rechtlich verbindlichen Quellen dar. Bei vernünftigem Gebrauch kann die Dokumentvorlage aber zur wirkungsvollen Unterstützung der Einhaltung dieser Regelungen genutzt werden.</w:t>
      </w:r>
      <w:r>
        <w:rPr>
          <w:rStyle w:val="Funotenzeichen"/>
        </w:rPr>
        <w:footnoteReference w:id="2"/>
      </w:r>
    </w:p>
    <w:p w:rsidR="00284FA6" w:rsidRDefault="00284FA6">
      <w:pPr>
        <w:pStyle w:val="berschrift1"/>
      </w:pPr>
      <w:bookmarkStart w:id="13" w:name="_Ref491749133"/>
      <w:bookmarkStart w:id="14" w:name="_Ref491749190"/>
      <w:bookmarkStart w:id="15" w:name="_Toc493178460"/>
      <w:r>
        <w:t>Ziele</w:t>
      </w:r>
      <w:bookmarkEnd w:id="13"/>
      <w:bookmarkEnd w:id="14"/>
      <w:bookmarkEnd w:id="15"/>
    </w:p>
    <w:p w:rsidR="00284FA6" w:rsidRDefault="00284FA6">
      <w:r>
        <w:t xml:space="preserve">Ziel dieser Arbeit ist es, die am Fachbereich Information und Kommunikation der Hochschule der Medien (HdM) </w:t>
      </w:r>
      <w:r w:rsidR="00583AA1">
        <w:t xml:space="preserve">Stuttgart </w:t>
      </w:r>
      <w:r>
        <w:t>gängigen formalen Standards bei der Erstellung von wissenschaftlichen Arbeiten festzuhalten, weiterzuentwickeln und in Form einer Dokumentvorlage zur Verfügung zu stellen.</w:t>
      </w:r>
    </w:p>
    <w:p w:rsidR="00284FA6" w:rsidRDefault="00284FA6">
      <w:r>
        <w:t xml:space="preserve">Darüber hinaus soll diese Arbeit Hinweise geben für die sinnvolle Verwendung des Textsystems Microsoft Word zum Zweck der Erstellung von </w:t>
      </w:r>
      <w:r w:rsidR="00583AA1">
        <w:t>Abschlussarbeiten</w:t>
      </w:r>
      <w:r>
        <w:t xml:space="preserve"> und anderen wissenschaftlichen Arbeiten.</w:t>
      </w:r>
    </w:p>
    <w:p w:rsidR="00284FA6" w:rsidRDefault="00284FA6">
      <w:r>
        <w:t>Leitideen der vorliegenden Arbeit betreffen insbesondere die Qualitätssicherung, die Arbeitserleichterung und die Angebotsorientiertheit</w:t>
      </w:r>
      <w:r>
        <w:fldChar w:fldCharType="begin"/>
      </w:r>
      <w:r>
        <w:instrText xml:space="preserve"> XE "Angebotsorientiertheit" </w:instrText>
      </w:r>
      <w:r>
        <w:fldChar w:fldCharType="end"/>
      </w:r>
      <w:r>
        <w:t>.</w:t>
      </w:r>
    </w:p>
    <w:p w:rsidR="00284FA6" w:rsidRDefault="00284FA6" w:rsidP="00284FA6">
      <w:pPr>
        <w:numPr>
          <w:ilvl w:val="0"/>
          <w:numId w:val="13"/>
        </w:numPr>
      </w:pPr>
      <w:r>
        <w:t>Ein wesentliches Ziel dieser Arbeit besteht in der Qualitätssicherung</w:t>
      </w:r>
      <w:r>
        <w:fldChar w:fldCharType="begin"/>
      </w:r>
      <w:r>
        <w:instrText xml:space="preserve"> XE "Qualitätssicherung" </w:instrText>
      </w:r>
      <w:r>
        <w:fldChar w:fldCharType="end"/>
      </w:r>
      <w:r>
        <w:t xml:space="preserve"> wissenschaftlicher Arbeiten hinsichtlich formaler Kriterien. Dokumentvorlagen erlauben es, die Einhaltung dieser formalen Kriterien durch den Computer zu unterstützen.</w:t>
      </w:r>
    </w:p>
    <w:p w:rsidR="00284FA6" w:rsidRDefault="00284FA6" w:rsidP="00284FA6">
      <w:pPr>
        <w:numPr>
          <w:ilvl w:val="0"/>
          <w:numId w:val="12"/>
        </w:numPr>
      </w:pPr>
      <w:r>
        <w:t>Ein weiteres Ziel besteht in der Arbeitserleichterung</w:t>
      </w:r>
      <w:r>
        <w:fldChar w:fldCharType="begin"/>
      </w:r>
      <w:r>
        <w:instrText xml:space="preserve"> XE "Arbeitserleichterung" </w:instrText>
      </w:r>
      <w:r>
        <w:fldChar w:fldCharType="end"/>
      </w:r>
      <w:r>
        <w:t xml:space="preserve"> bei der Erstellung wissenschaftlicher Arbeiten. Die Studierenden brauchen weniger Augenmerk auf formale Dinge aufzuwenden und haben mehr Zeit für die Erarbeitung von Inhalten. Die Dozenten haben weniger Beratungsaufwand. </w:t>
      </w:r>
    </w:p>
    <w:p w:rsidR="00284FA6" w:rsidRDefault="00284FA6" w:rsidP="00284FA6">
      <w:pPr>
        <w:numPr>
          <w:ilvl w:val="0"/>
          <w:numId w:val="12"/>
        </w:numPr>
      </w:pPr>
      <w:r>
        <w:t xml:space="preserve">Die Verwendung der Dokumentvorlage soll nicht verpflichtend für die Erstellung von </w:t>
      </w:r>
      <w:r w:rsidR="00583AA1">
        <w:t>Abschlussarbeiten</w:t>
      </w:r>
      <w:r>
        <w:t xml:space="preserve"> und anderen wissenschaftlichen Arbeiten an unserer Hochschule werden. Beabsichtigt ist ein Angebot, das alle Studierenden nutzen können, aber nicht zu nutzen brauchen.</w:t>
      </w:r>
    </w:p>
    <w:p w:rsidR="00284FA6" w:rsidRDefault="00284FA6">
      <w:r>
        <w:t xml:space="preserve">Alle diese Dokumentvorlage Nutzenden sollten sich freilich bewusst sein, dass die an der HdM (und gewiss auch die in anderen Hochschulen) geltenden Richtlinien einen großen Spielraum für die Textgestaltung eröffnen. Die hier vorgelegte Dokumentvorlage eröffnet hierfür </w:t>
      </w:r>
      <w:r>
        <w:rPr>
          <w:i/>
        </w:rPr>
        <w:t>einen</w:t>
      </w:r>
      <w:r>
        <w:t xml:space="preserve"> möglichen Lösungsansatz, der den Präferenzen des Autors dieser Arbeit entspricht. Selbstverständlich gibt es unzählige andere Ansätze, die ebenso brauchbare, wenn nicht noch ansprechendere Ergebnisse versprechen. Eine sehr empfehlenswerte Art der Verwendung dieser Dokumentvorlage ist daher auch, diese zum Ausgangspunkt für individuelle Weiterentwicklungen zu verwenden. In jedem Fall ist es auch sehr sinnvoll, die betreuenden Dozentinnen und Dozenten in die Gestaltungsentscheidungen einzubeziehen; denn deren Präferenzen müssen nicht notwendigerweise mit denen des Autors dieser Arbeit übereinstimmen.</w:t>
      </w:r>
    </w:p>
    <w:p w:rsidR="00284FA6" w:rsidRDefault="00284FA6">
      <w:pPr>
        <w:pStyle w:val="berschrift1"/>
      </w:pPr>
      <w:bookmarkStart w:id="16" w:name="_Ref491684646"/>
      <w:bookmarkStart w:id="17" w:name="_Toc493178461"/>
      <w:r>
        <w:t>Stand der Technik</w:t>
      </w:r>
      <w:bookmarkEnd w:id="16"/>
      <w:bookmarkEnd w:id="17"/>
    </w:p>
    <w:p w:rsidR="00284FA6" w:rsidRDefault="00284FA6">
      <w:r>
        <w:t xml:space="preserve">Die Idee, eine spezielle Word-Dokumentvorlage zum Schreiben von </w:t>
      </w:r>
      <w:r w:rsidR="00583AA1">
        <w:t>Abschlussarbeiten</w:t>
      </w:r>
      <w:r>
        <w:t xml:space="preserve"> und anderen wissenschaftlichen Arbeiten zu entwickeln, ist zwar naheliegend, doch ist eine Internet-Recherche nach einschlägigen Lösungen wenig ergiebig. Der Stand der Technik lässt sich folgendermaßen beschreiben:</w:t>
      </w:r>
    </w:p>
    <w:p w:rsidR="00284FA6" w:rsidRDefault="00284FA6" w:rsidP="00284FA6">
      <w:pPr>
        <w:numPr>
          <w:ilvl w:val="0"/>
          <w:numId w:val="14"/>
        </w:numPr>
      </w:pPr>
      <w:r>
        <w:t>Relativ häufig sind Anleitungen</w:t>
      </w:r>
      <w:r>
        <w:fldChar w:fldCharType="begin"/>
      </w:r>
      <w:r>
        <w:instrText xml:space="preserve"> XE "Anleitungen" </w:instrText>
      </w:r>
      <w:r>
        <w:fldChar w:fldCharType="end"/>
      </w:r>
      <w:r>
        <w:t xml:space="preserve"> zum Schreiben von Doktorarbeiten, vor allem im angelsächsischen Raum (Phillips/Pugh 1994; Wolfe 2000). Diese Anleitungen beziehen sich jedoch mehr auf die Inhalte als auf die äußere Form einer wissenschaftlichen Arbeit.</w:t>
      </w:r>
    </w:p>
    <w:p w:rsidR="00284FA6" w:rsidRDefault="00284FA6" w:rsidP="00284FA6">
      <w:pPr>
        <w:numPr>
          <w:ilvl w:val="0"/>
          <w:numId w:val="14"/>
        </w:numPr>
      </w:pPr>
      <w:r>
        <w:t>Meist werden die Vorgaben</w:t>
      </w:r>
      <w:r>
        <w:fldChar w:fldCharType="begin"/>
      </w:r>
      <w:r>
        <w:instrText xml:space="preserve"> XE "Vorgaben" </w:instrText>
      </w:r>
      <w:r>
        <w:fldChar w:fldCharType="end"/>
      </w:r>
      <w:r>
        <w:t xml:space="preserve"> für die Formatierung von </w:t>
      </w:r>
      <w:r w:rsidR="00583AA1">
        <w:t>Abschlussarbeiten</w:t>
      </w:r>
      <w:r>
        <w:t xml:space="preserve"> in Form von Richtlinien verbal beschrieben (z.B. HBI 1999). Eine Hilfestellung für die Umsetzung solcher Vorgaben mit Hilfe des in den meisten Hochschulen gängigen Textverarbeitungssystems Microsoft Word wird dabei jedoch nicht angeboten.</w:t>
      </w:r>
    </w:p>
    <w:p w:rsidR="00284FA6" w:rsidRDefault="00284FA6" w:rsidP="00284FA6">
      <w:pPr>
        <w:numPr>
          <w:ilvl w:val="0"/>
          <w:numId w:val="14"/>
        </w:numPr>
      </w:pPr>
      <w:r>
        <w:t>Die vorhandenen von Microsoft für das Textverarbeitungssystem Word (Lambrich 1999) mitgelieferten Dokumentvorlagen</w:t>
      </w:r>
      <w:r>
        <w:fldChar w:fldCharType="begin"/>
      </w:r>
      <w:r>
        <w:instrText xml:space="preserve"> XE "Dokumentvorlage" </w:instrText>
      </w:r>
      <w:r>
        <w:fldChar w:fldCharType="end"/>
      </w:r>
      <w:r>
        <w:t xml:space="preserve"> sind nicht für wissenschaftliche Arbeiten konzipiert. Eine Recherche im Web erbrachte nur wenige Ansätze, eine spezielle Dokumentvorlage für wissenschaftliche Arbeiten zu entwickeln. So gibt es ein umfangreiches Projekt „Digitale Dissertationen“ an der Humboldt-Universität zu Berlin, in dessen Rahmen auch eine Dokumentvorlage („dissertation-97.dot“) entwickelt wurde, die allerdings in ihrer Komplexität über die hier präsentierte Lösung hinausgeht (Humboldt Universität zu Berlin 2000). Andere Dokumentvorlagen beziehen sich auf das Textverarbeitungssystem LaTeX, das an der HdM wenig gebräuchlich ist (siehe z.B. University of Alberta 2000).</w:t>
      </w:r>
    </w:p>
    <w:p w:rsidR="00284FA6" w:rsidRDefault="00284FA6">
      <w:r>
        <w:t>Die durchgeführten Recherchen bestärkten daher den Autor bei seinem Ziel, eine einfach nutzbare Word-Dokumentvorlage für wissenschaftliche Arbeiten zu entwickeln.</w:t>
      </w:r>
    </w:p>
    <w:p w:rsidR="00284FA6" w:rsidRDefault="00284FA6">
      <w:pPr>
        <w:pStyle w:val="berschrift1"/>
      </w:pPr>
      <w:bookmarkStart w:id="18" w:name="_Ref491749227"/>
      <w:bookmarkStart w:id="19" w:name="_Toc493178462"/>
      <w:r>
        <w:t>Eingeschlagener Realisierungsweg</w:t>
      </w:r>
      <w:bookmarkEnd w:id="18"/>
      <w:bookmarkEnd w:id="19"/>
    </w:p>
    <w:p w:rsidR="00284FA6" w:rsidRDefault="00284FA6">
      <w:r>
        <w:t>Die Dokumentvorlage wurde in zwei Varianten erstellt: zum einen als eine echte Word-Dokumentvorlage</w:t>
      </w:r>
      <w:r>
        <w:fldChar w:fldCharType="begin"/>
      </w:r>
      <w:r>
        <w:instrText xml:space="preserve"> XE "Word-Dokumentvorlage" </w:instrText>
      </w:r>
      <w:r>
        <w:fldChar w:fldCharType="end"/>
      </w:r>
      <w:r>
        <w:t xml:space="preserve"> mit dem Namen </w:t>
      </w:r>
      <w:r>
        <w:rPr>
          <w:rFonts w:ascii="Courier New" w:hAnsi="Courier New"/>
        </w:rPr>
        <w:t>thesis</w:t>
      </w:r>
      <w:r w:rsidR="00583AA1">
        <w:rPr>
          <w:rFonts w:ascii="Courier New" w:hAnsi="Courier New"/>
        </w:rPr>
        <w:t>.dotx</w:t>
      </w:r>
      <w:r>
        <w:t xml:space="preserve"> und zum anderen als Word-Dokument</w:t>
      </w:r>
      <w:r>
        <w:fldChar w:fldCharType="begin"/>
      </w:r>
      <w:r>
        <w:instrText xml:space="preserve"> XE "Word-Dokument" </w:instrText>
      </w:r>
      <w:r>
        <w:fldChar w:fldCharType="end"/>
      </w:r>
      <w:r>
        <w:t xml:space="preserve"> mit dem Namen </w:t>
      </w:r>
      <w:r>
        <w:rPr>
          <w:rFonts w:ascii="Courier New" w:hAnsi="Courier New"/>
        </w:rPr>
        <w:t>thesis</w:t>
      </w:r>
      <w:r w:rsidR="00583AA1">
        <w:rPr>
          <w:rFonts w:ascii="Courier New" w:hAnsi="Courier New"/>
        </w:rPr>
        <w:t>.docx</w:t>
      </w:r>
      <w:r>
        <w:t xml:space="preserve">, das auf bequeme Weise als Kopiervorlage für die Erstellung von </w:t>
      </w:r>
      <w:r w:rsidR="00583AA1">
        <w:t>Abschlussarbeiten</w:t>
      </w:r>
      <w:r>
        <w:t xml:space="preserve"> und anderen wissenschaftlichen Arbeiten verwendet werden kann.</w:t>
      </w:r>
    </w:p>
    <w:p w:rsidR="00284FA6" w:rsidRDefault="00284FA6">
      <w:pPr>
        <w:pStyle w:val="berschrift2"/>
      </w:pPr>
      <w:bookmarkStart w:id="20" w:name="_Toc493178463"/>
      <w:r>
        <w:t>Formatvorlagen für die Teile wissenschaftlicher Arbeiten</w:t>
      </w:r>
      <w:bookmarkEnd w:id="20"/>
    </w:p>
    <w:p w:rsidR="00284FA6" w:rsidRDefault="00284FA6">
      <w:r>
        <w:t>Beide Dateien enthalten sogenannte Formatvorlagen</w:t>
      </w:r>
      <w:r>
        <w:fldChar w:fldCharType="begin"/>
      </w:r>
      <w:r>
        <w:instrText xml:space="preserve"> XE "Formatvorlage" </w:instrText>
      </w:r>
      <w:r>
        <w:fldChar w:fldCharType="end"/>
      </w:r>
      <w:r>
        <w:t xml:space="preserve"> für verschiedene Teile einer wissenschaftlichen Arbeit wie z.B. Fließtext, Überschriften und Einträge in das Inhaltsverzeichnis. Diese Formatvorlagen garantieren, dass gleichartige Teile der Arbeit stets auch gleichartiges Aussehen besitzen. So braucht der Benutzer</w:t>
      </w:r>
      <w:r>
        <w:rPr>
          <w:rStyle w:val="Funotenzeichen"/>
        </w:rPr>
        <w:footnoteReference w:id="3"/>
      </w:r>
      <w:r>
        <w:t xml:space="preserve"> nicht bei jeder Überschrift den Schrifttyp, die Schriftgröße und die Abstände zum vorangehenden bzw. nachfolgenden Text festzulegen. Es genügt vielmehr die Auswahl der für diese Art von Überschrift vorgesehenen Formatvorlage.</w:t>
      </w:r>
    </w:p>
    <w:p w:rsidR="00284FA6" w:rsidRDefault="00284FA6">
      <w:pPr>
        <w:pStyle w:val="berschrift2"/>
      </w:pPr>
      <w:bookmarkStart w:id="21" w:name="_Toc493178464"/>
      <w:r>
        <w:t>Muster für die Gliederung wissenschaftlicher Arbeit</w:t>
      </w:r>
      <w:bookmarkEnd w:id="21"/>
    </w:p>
    <w:p w:rsidR="00284FA6" w:rsidRDefault="00284FA6">
      <w:r>
        <w:t xml:space="preserve">Die Word-Datei </w:t>
      </w:r>
      <w:r>
        <w:rPr>
          <w:rFonts w:ascii="Courier New" w:hAnsi="Courier New"/>
        </w:rPr>
        <w:t>thesis</w:t>
      </w:r>
      <w:r w:rsidR="00583AA1">
        <w:rPr>
          <w:rFonts w:ascii="Courier New" w:hAnsi="Courier New"/>
        </w:rPr>
        <w:t>.docx</w:t>
      </w:r>
      <w:r>
        <w:t xml:space="preserve"> enthält außer den Formatvorlagen bereits beispielhafte Textinhalte (nämlich den hier vorgelegten Text). Diese Textinhalte dienen als unverbindliches Muster</w:t>
      </w:r>
      <w:r>
        <w:fldChar w:fldCharType="begin"/>
      </w:r>
      <w:r>
        <w:instrText xml:space="preserve"> XE "Muster" </w:instrText>
      </w:r>
      <w:r>
        <w:fldChar w:fldCharType="end"/>
      </w:r>
      <w:r>
        <w:t xml:space="preserve"> für die Gliederung der zu schreibenden wissenschaftlichen Arbeit. Durch Löschen und Überschreiben dieser Inhalte kann das intendierte Ergebnis erzielt werden.</w:t>
      </w:r>
    </w:p>
    <w:p w:rsidR="00284FA6" w:rsidRDefault="00284FA6">
      <w:pPr>
        <w:pStyle w:val="berschrift2"/>
      </w:pPr>
      <w:bookmarkStart w:id="22" w:name="_Toc493178465"/>
      <w:r>
        <w:t>Benutzungsfreundliche Bereitstellung als Word-Dokument</w:t>
      </w:r>
      <w:bookmarkEnd w:id="22"/>
    </w:p>
    <w:p w:rsidR="00284FA6" w:rsidRDefault="00284FA6">
      <w:r>
        <w:t xml:space="preserve">Für Benutzer, die sich nicht mit dem Konzept einer Word-Dokumentvorlage auseinandersetzen möchten, ist die Verwendung des Word-Dokuments </w:t>
      </w:r>
      <w:r>
        <w:rPr>
          <w:rFonts w:ascii="Courier New" w:hAnsi="Courier New"/>
        </w:rPr>
        <w:t>thesis</w:t>
      </w:r>
      <w:r w:rsidR="00583AA1">
        <w:rPr>
          <w:rFonts w:ascii="Courier New" w:hAnsi="Courier New"/>
        </w:rPr>
        <w:t>.docx</w:t>
      </w:r>
      <w:r>
        <w:t xml:space="preserve"> am einfachsten. Hierzu muss lediglich das Dokument </w:t>
      </w:r>
      <w:r>
        <w:rPr>
          <w:rFonts w:ascii="Courier New" w:hAnsi="Courier New"/>
        </w:rPr>
        <w:t>thesis</w:t>
      </w:r>
      <w:r w:rsidR="00583AA1">
        <w:rPr>
          <w:rFonts w:ascii="Courier New" w:hAnsi="Courier New"/>
        </w:rPr>
        <w:t>.docx</w:t>
      </w:r>
      <w:r>
        <w:t xml:space="preserve"> kopiert und umbenannt werden. Anschließend können alle Inhalte, die nicht benötigt werden, gelöscht bzw. mit den Inhalten der zu erstellenden Diplomarbeit überschrieben werden.</w:t>
      </w:r>
    </w:p>
    <w:p w:rsidR="00284FA6" w:rsidRDefault="00284FA6">
      <w:pPr>
        <w:pStyle w:val="berschrift2"/>
      </w:pPr>
      <w:bookmarkStart w:id="23" w:name="_Toc493178466"/>
      <w:r>
        <w:t>Bereitstellung einer Anleitung</w:t>
      </w:r>
      <w:bookmarkEnd w:id="23"/>
    </w:p>
    <w:p w:rsidR="00284FA6" w:rsidRDefault="00284FA6">
      <w:r>
        <w:t xml:space="preserve">Der Inhalt des (hier vorliegenden) Word-Dokuments </w:t>
      </w:r>
      <w:r>
        <w:rPr>
          <w:rFonts w:ascii="Courier New" w:hAnsi="Courier New"/>
        </w:rPr>
        <w:t>thesis</w:t>
      </w:r>
      <w:r w:rsidR="00583AA1">
        <w:rPr>
          <w:rFonts w:ascii="Courier New" w:hAnsi="Courier New"/>
        </w:rPr>
        <w:t>.docx</w:t>
      </w:r>
      <w:r>
        <w:t xml:space="preserve"> besteht im </w:t>
      </w:r>
      <w:r w:rsidR="00583AA1">
        <w:t>W</w:t>
      </w:r>
      <w:r>
        <w:t>esentlichen aus einer Anleitung  zum Gebrauch der bereitstehenden Hilfsmittel, nämlich des Musters für die Gliederung, der bereitgestellten Formatvorlagen sowie allgemeiner Funktionalitäten des Textsystems Microsoft Word.</w:t>
      </w:r>
    </w:p>
    <w:p w:rsidR="00284FA6" w:rsidRDefault="00284FA6">
      <w:pPr>
        <w:pStyle w:val="berschrift1"/>
      </w:pPr>
      <w:bookmarkStart w:id="24" w:name="_Ref491749304"/>
      <w:bookmarkStart w:id="25" w:name="_Toc493178467"/>
      <w:r>
        <w:t xml:space="preserve">Ein Muster für die Gliederung einer </w:t>
      </w:r>
      <w:bookmarkEnd w:id="24"/>
      <w:r>
        <w:t>wissenschaftlichen Arbeit</w:t>
      </w:r>
      <w:bookmarkEnd w:id="25"/>
    </w:p>
    <w:p w:rsidR="00284FA6" w:rsidRDefault="00284FA6">
      <w:r>
        <w:t>In diesem Kapitel werden die Textinhalte der Dokumentvorlage beschrieben, die ein Muster</w:t>
      </w:r>
      <w:r>
        <w:fldChar w:fldCharType="begin"/>
      </w:r>
      <w:r>
        <w:instrText xml:space="preserve"> XE "Muster" </w:instrText>
      </w:r>
      <w:r>
        <w:fldChar w:fldCharType="end"/>
      </w:r>
      <w:r>
        <w:t xml:space="preserve"> für die Gliederung einer wissenschaftlichen Arbeit darstellen. Es wird erklärt, wie dieses Muster für die Erstellung der Textfassung einer wissenschaftlichen Arbeit genutzt werden kann.</w:t>
      </w:r>
    </w:p>
    <w:p w:rsidR="00284FA6" w:rsidRDefault="00284FA6">
      <w:r>
        <w:t>Das Muster ist in der neuen deutschen Rechtschreibung</w:t>
      </w:r>
      <w:r>
        <w:fldChar w:fldCharType="begin"/>
      </w:r>
      <w:r>
        <w:instrText xml:space="preserve"> XE "Rechtschreibung" </w:instrText>
      </w:r>
      <w:r>
        <w:fldChar w:fldCharType="end"/>
      </w:r>
      <w:r>
        <w:t xml:space="preserve"> verfasst. Wenn Sie sich noch an die alte Rechtschreibung halten, sollten Sie die hier angewandten Schreibweisen (z.B. in der Erklärung) nicht ungeprüft übernehmen. Für Word 97 bietet Microsoft einen Software-Update an, mit dem sich die Rechtschreibprüfung zwischen der alten und der neuen Regelung hin- und herschalten lassen kann (Microsoft 2000).</w:t>
      </w:r>
    </w:p>
    <w:p w:rsidR="00284FA6" w:rsidRDefault="00284FA6">
      <w:pPr>
        <w:pStyle w:val="berschrift2"/>
      </w:pPr>
      <w:bookmarkStart w:id="26" w:name="_Toc493178468"/>
      <w:r>
        <w:t>Verwendung des bereitgestellten Musters für die Gliederung einer wissenschaftlichen Arbeit</w:t>
      </w:r>
      <w:bookmarkEnd w:id="26"/>
    </w:p>
    <w:p w:rsidR="00284FA6" w:rsidRDefault="00284FA6">
      <w:r>
        <w:t xml:space="preserve">Die Dokumentvorlage liegt in zwei Varianten vor: als eine echte Word-Dokumentvorlage mit dem Namen </w:t>
      </w:r>
      <w:r>
        <w:rPr>
          <w:rFonts w:ascii="Courier New" w:hAnsi="Courier New"/>
        </w:rPr>
        <w:t>thesis</w:t>
      </w:r>
      <w:r w:rsidR="00583AA1">
        <w:rPr>
          <w:rFonts w:ascii="Courier New" w:hAnsi="Courier New"/>
        </w:rPr>
        <w:t>.dotx</w:t>
      </w:r>
      <w:r>
        <w:t xml:space="preserve"> und als Word-Dokument mit dem Namen </w:t>
      </w:r>
      <w:r>
        <w:rPr>
          <w:rFonts w:ascii="Courier New" w:hAnsi="Courier New"/>
        </w:rPr>
        <w:t>thesis</w:t>
      </w:r>
      <w:r w:rsidR="00583AA1">
        <w:rPr>
          <w:rFonts w:ascii="Courier New" w:hAnsi="Courier New"/>
        </w:rPr>
        <w:t>.docx</w:t>
      </w:r>
      <w:r>
        <w:t xml:space="preserve">. Das Muster für die Gliederung einer Diplomarbeit ist nur in dem Textdokument </w:t>
      </w:r>
      <w:r>
        <w:rPr>
          <w:rFonts w:ascii="Courier New" w:hAnsi="Courier New"/>
        </w:rPr>
        <w:t>thesis</w:t>
      </w:r>
      <w:r w:rsidR="00583AA1">
        <w:rPr>
          <w:rFonts w:ascii="Courier New" w:hAnsi="Courier New"/>
        </w:rPr>
        <w:t>.docx</w:t>
      </w:r>
      <w:r>
        <w:t xml:space="preserve"> enthalten. Deshalb wird im Folgenden davon ausgegangen, dass dieses verwendet wird. Zu diesem Zweck legen Sie sich unter einem neuen Namen eine Kopie der Datei </w:t>
      </w:r>
      <w:r>
        <w:rPr>
          <w:rFonts w:ascii="Courier New" w:hAnsi="Courier New"/>
        </w:rPr>
        <w:t>thesis</w:t>
      </w:r>
      <w:r w:rsidR="00583AA1">
        <w:rPr>
          <w:rFonts w:ascii="Courier New" w:hAnsi="Courier New"/>
        </w:rPr>
        <w:t>.docx</w:t>
      </w:r>
      <w:r>
        <w:t xml:space="preserve"> an und verwenden Sie diese als Ausgangspunkt für Ihre wissenschaftliche Arbeit. Anschließend löschen Sie alle Inhalte, die Sie nicht benötigen bzw. überschreiben diese mit den Inhalten Ihrer Diplomarbeit.</w:t>
      </w:r>
    </w:p>
    <w:p w:rsidR="00284FA6" w:rsidRDefault="00284FA6">
      <w:r>
        <w:t xml:space="preserve">Die Datei </w:t>
      </w:r>
      <w:r>
        <w:rPr>
          <w:rFonts w:ascii="Courier New" w:hAnsi="Courier New"/>
        </w:rPr>
        <w:t>thesis</w:t>
      </w:r>
      <w:r w:rsidR="00583AA1">
        <w:rPr>
          <w:rFonts w:ascii="Courier New" w:hAnsi="Courier New"/>
        </w:rPr>
        <w:t>.docx</w:t>
      </w:r>
      <w:r>
        <w:t xml:space="preserve"> enthält den hier vorgelegten Text. Dieser Text ist von der Struktur her bereits wie eine Diplomarbeit aufgebaut, ist aber vom Umfang her kürzer. Folgende Gliederung ist bereits vorgesehen (Gliederungselemente in Klammern können auch weggelassen werden):</w:t>
      </w:r>
    </w:p>
    <w:p w:rsidR="00284FA6" w:rsidRDefault="00284FA6">
      <w:pPr>
        <w:ind w:left="714"/>
        <w:rPr>
          <w:b/>
        </w:rPr>
      </w:pPr>
      <w:r>
        <w:rPr>
          <w:b/>
        </w:rPr>
        <w:t>Titelblatt</w:t>
      </w:r>
    </w:p>
    <w:p w:rsidR="007035C5" w:rsidRDefault="007035C5" w:rsidP="007035C5">
      <w:pPr>
        <w:spacing w:before="0"/>
        <w:ind w:left="714"/>
        <w:rPr>
          <w:b/>
        </w:rPr>
      </w:pPr>
      <w:r>
        <w:rPr>
          <w:b/>
        </w:rPr>
        <w:t>Ehrenwörtliche Erklärung</w:t>
      </w:r>
    </w:p>
    <w:p w:rsidR="00284FA6" w:rsidRDefault="00284FA6">
      <w:pPr>
        <w:spacing w:before="0"/>
        <w:ind w:left="714"/>
      </w:pPr>
      <w:r>
        <w:rPr>
          <w:b/>
        </w:rPr>
        <w:t xml:space="preserve">Kurzfassung </w:t>
      </w:r>
      <w:r>
        <w:t xml:space="preserve">inkl. </w:t>
      </w:r>
      <w:r>
        <w:rPr>
          <w:b/>
        </w:rPr>
        <w:t>Stichwörter</w:t>
      </w:r>
    </w:p>
    <w:p w:rsidR="00284FA6" w:rsidRDefault="00284FA6">
      <w:pPr>
        <w:spacing w:before="0"/>
        <w:ind w:left="714"/>
      </w:pPr>
      <w:r>
        <w:rPr>
          <w:b/>
        </w:rPr>
        <w:t xml:space="preserve">Abstract </w:t>
      </w:r>
      <w:r>
        <w:t xml:space="preserve">inkl. </w:t>
      </w:r>
      <w:r>
        <w:rPr>
          <w:b/>
        </w:rPr>
        <w:t>Keywords</w:t>
      </w:r>
    </w:p>
    <w:p w:rsidR="00284FA6" w:rsidRDefault="00284FA6">
      <w:pPr>
        <w:spacing w:before="0"/>
        <w:ind w:left="714"/>
        <w:rPr>
          <w:b/>
        </w:rPr>
      </w:pPr>
      <w:r>
        <w:rPr>
          <w:b/>
        </w:rPr>
        <w:t>Inhaltsverzeichnis</w:t>
      </w:r>
    </w:p>
    <w:p w:rsidR="00284FA6" w:rsidRDefault="00284FA6">
      <w:pPr>
        <w:spacing w:before="0"/>
        <w:ind w:left="714"/>
      </w:pPr>
      <w:r>
        <w:t>(Abbildungsverzeichnis)</w:t>
      </w:r>
    </w:p>
    <w:p w:rsidR="00284FA6" w:rsidRDefault="00284FA6">
      <w:pPr>
        <w:spacing w:before="0"/>
        <w:ind w:left="714"/>
      </w:pPr>
      <w:r>
        <w:t>(Tabellenverzeichnis)</w:t>
      </w:r>
      <w:r>
        <w:tab/>
      </w:r>
    </w:p>
    <w:p w:rsidR="00284FA6" w:rsidRDefault="00284FA6">
      <w:pPr>
        <w:spacing w:before="0"/>
        <w:ind w:left="714"/>
      </w:pPr>
      <w:r>
        <w:t>(Abkürzungsverzeichnis)</w:t>
      </w:r>
    </w:p>
    <w:p w:rsidR="00284FA6" w:rsidRDefault="00284FA6">
      <w:pPr>
        <w:spacing w:before="0"/>
        <w:ind w:left="714"/>
      </w:pPr>
      <w:r>
        <w:t>(Vorwort)</w:t>
      </w:r>
    </w:p>
    <w:p w:rsidR="00284FA6" w:rsidRDefault="00284FA6">
      <w:pPr>
        <w:spacing w:before="0"/>
        <w:ind w:left="714"/>
        <w:rPr>
          <w:b/>
        </w:rPr>
      </w:pPr>
      <w:r>
        <w:rPr>
          <w:b/>
        </w:rPr>
        <w:t>1</w:t>
      </w:r>
      <w:r>
        <w:rPr>
          <w:b/>
        </w:rPr>
        <w:tab/>
        <w:t>Kapitelüberschrift</w:t>
      </w:r>
    </w:p>
    <w:p w:rsidR="00284FA6" w:rsidRDefault="00284FA6">
      <w:pPr>
        <w:spacing w:before="0"/>
        <w:ind w:left="714"/>
        <w:rPr>
          <w:b/>
        </w:rPr>
      </w:pPr>
      <w:r>
        <w:rPr>
          <w:b/>
        </w:rPr>
        <w:t>2</w:t>
      </w:r>
      <w:r>
        <w:rPr>
          <w:b/>
        </w:rPr>
        <w:tab/>
        <w:t>Kapitelüberschrift</w:t>
      </w:r>
    </w:p>
    <w:p w:rsidR="00284FA6" w:rsidRDefault="00284FA6">
      <w:pPr>
        <w:spacing w:before="0"/>
        <w:ind w:left="714"/>
      </w:pPr>
      <w:r>
        <w:t>(weitere Kapitelüberschriften inkl. Untergliederungen usw.)</w:t>
      </w:r>
    </w:p>
    <w:p w:rsidR="00284FA6" w:rsidRDefault="00284FA6">
      <w:pPr>
        <w:spacing w:before="0"/>
        <w:ind w:left="714"/>
      </w:pPr>
      <w:r>
        <w:t>(Anhänge)</w:t>
      </w:r>
    </w:p>
    <w:p w:rsidR="00284FA6" w:rsidRDefault="00284FA6">
      <w:pPr>
        <w:spacing w:before="0"/>
        <w:ind w:left="714"/>
      </w:pPr>
      <w:r>
        <w:t>(Glossar)</w:t>
      </w:r>
    </w:p>
    <w:p w:rsidR="00284FA6" w:rsidRDefault="00284FA6">
      <w:pPr>
        <w:spacing w:before="0"/>
        <w:ind w:left="714"/>
        <w:rPr>
          <w:b/>
        </w:rPr>
      </w:pPr>
      <w:r>
        <w:rPr>
          <w:b/>
        </w:rPr>
        <w:t>Literaturverzeichnis</w:t>
      </w:r>
      <w:r>
        <w:rPr>
          <w:b/>
        </w:rPr>
        <w:tab/>
      </w:r>
    </w:p>
    <w:p w:rsidR="00284FA6" w:rsidRDefault="007035C5">
      <w:pPr>
        <w:spacing w:before="0"/>
        <w:ind w:left="714"/>
      </w:pPr>
      <w:r>
        <w:t xml:space="preserve"> </w:t>
      </w:r>
      <w:r w:rsidR="00284FA6">
        <w:t>(Stichwortverzeichnis)</w:t>
      </w:r>
    </w:p>
    <w:p w:rsidR="00284FA6" w:rsidRDefault="00284FA6">
      <w:r>
        <w:t>Dabei lassen sich die unnummerierten Teile zu Beginn der Arbeit (Titelblatt bis Vorwort), die nummerierten Teile in der Mitte der Arbeit (die eigentlichen Kapitel) und die Teile am Ende der Arbeit (Literaturverzeichnis und Erklärung, eventuell auch Anhänge, Glossar und Stichwortverzeichnis) unterscheiden. Alle diese Teile werden im Folgenden genauer erklärt.</w:t>
      </w:r>
    </w:p>
    <w:p w:rsidR="00284FA6" w:rsidRDefault="00284FA6">
      <w:pPr>
        <w:pStyle w:val="berschrift2"/>
      </w:pPr>
      <w:bookmarkStart w:id="27" w:name="_Toc493178469"/>
      <w:r>
        <w:t>Die unnummerierten Teile zu Beginn der Arbeit</w:t>
      </w:r>
      <w:bookmarkEnd w:id="27"/>
    </w:p>
    <w:p w:rsidR="00284FA6" w:rsidRDefault="00284FA6">
      <w:pPr>
        <w:pStyle w:val="berschrift3"/>
      </w:pPr>
      <w:bookmarkStart w:id="28" w:name="_Toc493178470"/>
      <w:r>
        <w:t>Titelblatt</w:t>
      </w:r>
      <w:bookmarkEnd w:id="28"/>
    </w:p>
    <w:p w:rsidR="00284FA6" w:rsidRDefault="00284FA6">
      <w:r>
        <w:t>Das Titelblatt</w:t>
      </w:r>
      <w:r>
        <w:fldChar w:fldCharType="begin"/>
      </w:r>
      <w:r>
        <w:instrText xml:space="preserve"> XE "Titelblatt" </w:instrText>
      </w:r>
      <w:r>
        <w:fldChar w:fldCharType="end"/>
      </w:r>
      <w:r>
        <w:t xml:space="preserve"> wurde entsprechend dem am Fachbereich Information und Kommunikation der HdM gültigen Merkblatt für </w:t>
      </w:r>
      <w:r w:rsidR="00583AA1">
        <w:t>Abschlussarbeiten</w:t>
      </w:r>
      <w:r>
        <w:t xml:space="preserve"> gestaltet (HBI 2001). Für Bachelor- und Masterarbeiten muss es sinngemäß abgeändert werden. Überschreiben Sie Titel, Fach, Studiengang, die Namen und Kalenderdaten mit den in Ihrem Fall gültigen Angaben.</w:t>
      </w:r>
    </w:p>
    <w:p w:rsidR="00284FA6" w:rsidRDefault="00284FA6">
      <w:r>
        <w:t xml:space="preserve">Die für das Titelblatt verwendete Formatierung ist nur ein erster Vorschlag. Eine Veränderung der Formatierung als „Einzelanfertigung“ ist durchaus akzeptabel, anders als in den anderen Teilen der Arbeit, in denen man Formatänderungen im Einzelfall möglichst vermeiden sollte. Insbesondere kann es auf dem Titelblatt sinnvoll sein, den </w:t>
      </w:r>
      <w:r>
        <w:rPr>
          <w:i/>
        </w:rPr>
        <w:t>Abstand vor</w:t>
      </w:r>
      <w:r>
        <w:t xml:space="preserve"> einem Absatz</w:t>
      </w:r>
      <w:r>
        <w:rPr>
          <w:rStyle w:val="Funotenzeichen"/>
        </w:rPr>
        <w:footnoteReference w:id="4"/>
      </w:r>
      <w:r>
        <w:t xml:space="preserve"> durch Selektieren des Absatzes und anschließende Anwendung der Menüfunktion </w:t>
      </w:r>
      <w:r>
        <w:rPr>
          <w:i/>
        </w:rPr>
        <w:t>Format – Absatz – Einzüge und Abstände</w:t>
      </w:r>
      <w:r>
        <w:t xml:space="preserve"> den Notwendigkeiten anzupassen. Zeilenwechsel, die keinen neuen Absatz beginnen, können durch die Tastenkombination </w:t>
      </w:r>
      <w:r>
        <w:rPr>
          <w:position w:val="-10"/>
        </w:rPr>
        <w:object w:dxaOrig="1936" w:dyaOrig="7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6.5pt" o:ole="" fillcolor="window">
            <v:imagedata r:id="rId8" o:title=""/>
          </v:shape>
          <o:OLEObject Type="Embed" ProgID="Word.Picture.8" ShapeID="_x0000_i1025" DrawAspect="Content" ObjectID="_1704782482" r:id="rId9"/>
        </w:object>
      </w:r>
      <w:r>
        <w:t xml:space="preserve"> (Umsch – Entertaste) eingefügt werden. Silbentrennungen können durch sogenannte bedingte Trennstriche mit Hilfe der Tastenkombination </w:t>
      </w:r>
      <w:r>
        <w:rPr>
          <w:position w:val="-10"/>
        </w:rPr>
        <w:object w:dxaOrig="1936" w:dyaOrig="796">
          <v:shape id="_x0000_i1026" type="#_x0000_t75" style="width:39.75pt;height:16.5pt" o:ole="" fillcolor="window">
            <v:imagedata r:id="rId10" o:title=""/>
          </v:shape>
          <o:OLEObject Type="Embed" ProgID="Word.Picture.8" ShapeID="_x0000_i1026" DrawAspect="Content" ObjectID="_1704782483" r:id="rId11"/>
        </w:object>
      </w:r>
      <w:r>
        <w:t xml:space="preserve"> erzielt werden. Falls die wissenschaftliche Arbeit einen Titel und einen Untertitel</w:t>
      </w:r>
      <w:r>
        <w:fldChar w:fldCharType="begin"/>
      </w:r>
      <w:r>
        <w:instrText xml:space="preserve"> XE "Untertitel" </w:instrText>
      </w:r>
      <w:r>
        <w:fldChar w:fldCharType="end"/>
      </w:r>
      <w:r>
        <w:t xml:space="preserve"> besitzt, so kann der Untertitel mit Hilfe der Formatvorlage </w:t>
      </w:r>
      <w:r>
        <w:rPr>
          <w:i/>
        </w:rPr>
        <w:t>Untertitel</w:t>
      </w:r>
      <w:r>
        <w:t xml:space="preserve"> in etwas kleinerer Schrift wiedergegeben werden, wobei allerdings der </w:t>
      </w:r>
      <w:r>
        <w:rPr>
          <w:i/>
        </w:rPr>
        <w:t>Abstand vor</w:t>
      </w:r>
      <w:r>
        <w:t xml:space="preserve"> auf die oben angegebene Weise auf einen kleineren Wert oder ganz auf Null gesetzt werden sollte.</w:t>
      </w:r>
    </w:p>
    <w:p w:rsidR="00A35092" w:rsidRDefault="00A35092" w:rsidP="00A35092">
      <w:pPr>
        <w:pStyle w:val="berschrift3"/>
      </w:pPr>
      <w:bookmarkStart w:id="29" w:name="_Toc493178471"/>
      <w:r>
        <w:t>Ehrenwörtliche Erklärung</w:t>
      </w:r>
      <w:bookmarkEnd w:id="29"/>
    </w:p>
    <w:p w:rsidR="00A35092" w:rsidRDefault="00A35092" w:rsidP="00A35092">
      <w:r>
        <w:t>Mit der ehrenwörtlichen Erklärung</w:t>
      </w:r>
      <w:r>
        <w:fldChar w:fldCharType="begin"/>
      </w:r>
      <w:r>
        <w:instrText xml:space="preserve"> XE "Eidesstattliche Versicherung" </w:instrText>
      </w:r>
      <w:r>
        <w:fldChar w:fldCharType="end"/>
      </w:r>
      <w:r>
        <w:t xml:space="preserve"> wird versichert, dass die vorliegende Diplomarbeit selbständig angefertigt wurde und nur die in der Arbeit ausdrücklich benannten Quellen und Hilfsmittel benutzt wurden. Die </w:t>
      </w:r>
      <w:r w:rsidR="007035C5">
        <w:t>in spitze Klammern gesetzten Bezeichnungen sollen durch die aktuellen Werte ersetzt werden</w:t>
      </w:r>
      <w:r>
        <w:t>.</w:t>
      </w:r>
    </w:p>
    <w:p w:rsidR="00A35092" w:rsidRDefault="00A35092" w:rsidP="00A35092">
      <w:r>
        <w:t xml:space="preserve">Die </w:t>
      </w:r>
      <w:r w:rsidR="007035C5">
        <w:t>ehrenwörtliche Erklärung</w:t>
      </w:r>
      <w:r w:rsidR="007035C5">
        <w:fldChar w:fldCharType="begin"/>
      </w:r>
      <w:r w:rsidR="007035C5">
        <w:instrText xml:space="preserve"> XE "Eidesstattliche Versicherung" </w:instrText>
      </w:r>
      <w:r w:rsidR="007035C5">
        <w:fldChar w:fldCharType="end"/>
      </w:r>
      <w:r w:rsidR="007035C5">
        <w:t xml:space="preserve"> </w:t>
      </w:r>
      <w:r>
        <w:t xml:space="preserve">muss auf den abzuliefernden Exemplaren wahrheitsgemäß von Hand unterschrieben und mit </w:t>
      </w:r>
      <w:r w:rsidR="007035C5">
        <w:t>Ort und</w:t>
      </w:r>
      <w:r>
        <w:t xml:space="preserve"> Datum versehen werden.</w:t>
      </w:r>
    </w:p>
    <w:p w:rsidR="00A35092" w:rsidRDefault="00A35092" w:rsidP="00A35092">
      <w:r>
        <w:t xml:space="preserve">Die in der Dokumentvorlage wiedergegebene </w:t>
      </w:r>
      <w:r w:rsidR="007035C5">
        <w:t>ehrenwörtliche Erklärung</w:t>
      </w:r>
      <w:r w:rsidR="007035C5">
        <w:fldChar w:fldCharType="begin"/>
      </w:r>
      <w:r w:rsidR="007035C5">
        <w:instrText xml:space="preserve"> XE "Eidesstattliche Versicherung" </w:instrText>
      </w:r>
      <w:r w:rsidR="007035C5">
        <w:fldChar w:fldCharType="end"/>
      </w:r>
      <w:r w:rsidR="007035C5">
        <w:t xml:space="preserve"> </w:t>
      </w:r>
      <w:r>
        <w:t>ist auf die Be</w:t>
      </w:r>
      <w:r w:rsidR="007035C5">
        <w:softHyphen/>
      </w:r>
      <w:r>
        <w:t>stim</w:t>
      </w:r>
      <w:r w:rsidR="007035C5">
        <w:softHyphen/>
      </w:r>
      <w:r>
        <w:t>mun</w:t>
      </w:r>
      <w:r w:rsidR="007035C5">
        <w:softHyphen/>
      </w:r>
      <w:r>
        <w:t>gen an der HdM Stuttgart abgestimmt. In anderen Hochschulen sollte sie durch eine vergleichbare Formulierung ersetzt werden.</w:t>
      </w:r>
    </w:p>
    <w:p w:rsidR="00284FA6" w:rsidRDefault="00284FA6">
      <w:pPr>
        <w:pStyle w:val="berschrift3"/>
      </w:pPr>
      <w:bookmarkStart w:id="30" w:name="_Toc493178472"/>
      <w:r>
        <w:t>Kurzfassung und Abstract</w:t>
      </w:r>
      <w:bookmarkEnd w:id="30"/>
    </w:p>
    <w:p w:rsidR="00284FA6" w:rsidRDefault="00284FA6">
      <w:r>
        <w:t>Das folgende Blatt enthält die deutsche Kurzfassung</w:t>
      </w:r>
      <w:r>
        <w:fldChar w:fldCharType="begin"/>
      </w:r>
      <w:r>
        <w:instrText xml:space="preserve"> XE "Kurzfassung" </w:instrText>
      </w:r>
      <w:r>
        <w:fldChar w:fldCharType="end"/>
      </w:r>
      <w:r>
        <w:t xml:space="preserve"> und das englische Abstract</w:t>
      </w:r>
      <w:r>
        <w:fldChar w:fldCharType="begin"/>
      </w:r>
      <w:r>
        <w:instrText xml:space="preserve"> XE "Abstract" </w:instrText>
      </w:r>
      <w:r>
        <w:fldChar w:fldCharType="end"/>
      </w:r>
      <w:r>
        <w:t>, jeweils gefolgt von Schlagwörtern</w:t>
      </w:r>
      <w:r>
        <w:fldChar w:fldCharType="begin"/>
      </w:r>
      <w:r>
        <w:instrText xml:space="preserve"> XE "Schlagwörter" </w:instrText>
      </w:r>
      <w:r>
        <w:fldChar w:fldCharType="end"/>
      </w:r>
      <w:r>
        <w:t xml:space="preserve"> bzw. Keywords</w:t>
      </w:r>
      <w:r>
        <w:fldChar w:fldCharType="begin"/>
      </w:r>
      <w:r>
        <w:instrText xml:space="preserve"> XE "Keywords" </w:instrText>
      </w:r>
      <w:r>
        <w:fldChar w:fldCharType="end"/>
      </w:r>
      <w:r>
        <w:t xml:space="preserve"> in der jeweiligen Sprache. Laut Merkblatt sind mindestens 5 Schlagwörter gefordert. </w:t>
      </w:r>
    </w:p>
    <w:p w:rsidR="00284FA6" w:rsidRDefault="00284FA6">
      <w:pPr>
        <w:pStyle w:val="berschrift3"/>
      </w:pPr>
      <w:bookmarkStart w:id="31" w:name="_Toc493178473"/>
      <w:r>
        <w:t>Inhaltsverzeichnis</w:t>
      </w:r>
      <w:bookmarkEnd w:id="31"/>
    </w:p>
    <w:p w:rsidR="00284FA6" w:rsidRDefault="00284FA6">
      <w:r>
        <w:t>Auf der folgenden Seite schließt sich das Inhaltsverzeichnis</w:t>
      </w:r>
      <w:r>
        <w:fldChar w:fldCharType="begin"/>
      </w:r>
      <w:r>
        <w:instrText xml:space="preserve"> XE "Inhaltsverzeichnis" </w:instrText>
      </w:r>
      <w:r>
        <w:fldChar w:fldCharType="end"/>
      </w:r>
      <w:r>
        <w:t xml:space="preserve"> an. Dieses sollte nicht bearbeitet werden, da es sich spätestens beim Drucken des Dokuments automatisch aufbaut. Sie können auch den Neuaufbau des Inhaltsverzeichnisses erzwingen, indem Sie den Cursor in das Inhaltsverzeichnis setzen und anschließend die Funktionstaste F9 betätigen.</w:t>
      </w:r>
    </w:p>
    <w:p w:rsidR="00284FA6" w:rsidRDefault="00284FA6">
      <w:pPr>
        <w:pStyle w:val="berschrift3"/>
      </w:pPr>
      <w:bookmarkStart w:id="32" w:name="_Toc493178474"/>
      <w:r>
        <w:t>Abbildungsverzeichnis und Tabellenverzeichnis</w:t>
      </w:r>
      <w:bookmarkEnd w:id="32"/>
    </w:p>
    <w:p w:rsidR="00284FA6" w:rsidRDefault="00284FA6">
      <w:r>
        <w:t>Nach dem Inhaltsverzeichnis sind ein Abbildungsverzeichnis</w:t>
      </w:r>
      <w:r>
        <w:fldChar w:fldCharType="begin"/>
      </w:r>
      <w:r>
        <w:instrText xml:space="preserve"> XE "Abbildungsverzeichnis" </w:instrText>
      </w:r>
      <w:r>
        <w:fldChar w:fldCharType="end"/>
      </w:r>
      <w:r>
        <w:t xml:space="preserve"> und ein Tabellenverzeichnis</w:t>
      </w:r>
      <w:r>
        <w:fldChar w:fldCharType="begin"/>
      </w:r>
      <w:r>
        <w:instrText xml:space="preserve"> XE "Tabellenverzeichnis" </w:instrText>
      </w:r>
      <w:r>
        <w:fldChar w:fldCharType="end"/>
      </w:r>
      <w:r>
        <w:t xml:space="preserve"> eingerichtet. Diese Verzeichnisse bauen sich wie das Inhaltsverzeichnis automatisch auf und sollten deshalb nicht bearbeitet werden. Wenn Sie keine solchen Verzeichnisse wünschen, können Sie diese Verzeichnisse samt Überschriften jedoch auch löschen.</w:t>
      </w:r>
    </w:p>
    <w:p w:rsidR="00284FA6" w:rsidRDefault="00284FA6">
      <w:pPr>
        <w:pStyle w:val="berschrift3"/>
      </w:pPr>
      <w:bookmarkStart w:id="33" w:name="_Toc493178475"/>
      <w:r>
        <w:t>Abkürzungsverzeichnis</w:t>
      </w:r>
      <w:bookmarkEnd w:id="33"/>
    </w:p>
    <w:p w:rsidR="00284FA6" w:rsidRDefault="00284FA6">
      <w:r>
        <w:t>Wenn dies erforderlich ist, kann sich hier ein Abkürzungsverzeichnis</w:t>
      </w:r>
      <w:r>
        <w:fldChar w:fldCharType="begin"/>
      </w:r>
      <w:r>
        <w:instrText xml:space="preserve"> XE "Abkürzungsverzeichnis" </w:instrText>
      </w:r>
      <w:r>
        <w:fldChar w:fldCharType="end"/>
      </w:r>
      <w:r>
        <w:t xml:space="preserve"> anschließen. Das Abkürzungsverzeichnis enthebt Sie jedoch nicht von der Aufgabe, eine Abkürzung bei deren erstmaliger Verwendung zu erklären. Das Abkürzungsverzeichnis kann auch weggelassen werden.</w:t>
      </w:r>
    </w:p>
    <w:p w:rsidR="00284FA6" w:rsidRDefault="00284FA6">
      <w:pPr>
        <w:pStyle w:val="berschrift3"/>
      </w:pPr>
      <w:bookmarkStart w:id="34" w:name="_Toc493178476"/>
      <w:r>
        <w:t>Vorwort</w:t>
      </w:r>
      <w:bookmarkEnd w:id="34"/>
    </w:p>
    <w:p w:rsidR="00284FA6" w:rsidRDefault="00284FA6">
      <w:r>
        <w:t>Auch das Vorwort</w:t>
      </w:r>
      <w:r>
        <w:fldChar w:fldCharType="begin"/>
      </w:r>
      <w:r>
        <w:instrText xml:space="preserve"> XE "Vorwort" </w:instrText>
      </w:r>
      <w:r>
        <w:fldChar w:fldCharType="end"/>
      </w:r>
      <w:r>
        <w:t xml:space="preserve"> gehört nicht zum Pflichtteilen einer wissenschaftlichen Arbeit und kann weggelassen werden. Es enthält Äußerungen, die nicht Bestandteil der eigentlichen Arbeit sind, sondern sich auf den Entstehungsprozess der Arbeit beziehen. Die Überschrift des Vorworts ist wie alle vorangegangenen Überschriften nicht nummeriert. Die Einrichtung von unnummerierten (und nummerierten) Überschriften wird im Abschnitt </w:t>
      </w:r>
      <w:r>
        <w:fldChar w:fldCharType="begin"/>
      </w:r>
      <w:r>
        <w:instrText xml:space="preserve"> REF _Ref491742372 \r \h </w:instrText>
      </w:r>
      <w:r>
        <w:fldChar w:fldCharType="separate"/>
      </w:r>
      <w:r w:rsidR="00824316">
        <w:t>6.10</w:t>
      </w:r>
      <w:r>
        <w:fldChar w:fldCharType="end"/>
      </w:r>
      <w:r>
        <w:t xml:space="preserve"> ab Seite </w:t>
      </w:r>
      <w:r>
        <w:fldChar w:fldCharType="begin"/>
      </w:r>
      <w:r>
        <w:instrText xml:space="preserve"> PAGEREF _Ref491742408 \h </w:instrText>
      </w:r>
      <w:r>
        <w:fldChar w:fldCharType="separate"/>
      </w:r>
      <w:r w:rsidR="00824316">
        <w:rPr>
          <w:noProof/>
        </w:rPr>
        <w:t>31</w:t>
      </w:r>
      <w:r>
        <w:fldChar w:fldCharType="end"/>
      </w:r>
      <w:r>
        <w:t xml:space="preserve"> erklärt.</w:t>
      </w:r>
    </w:p>
    <w:p w:rsidR="00284FA6" w:rsidRDefault="00284FA6">
      <w:pPr>
        <w:pStyle w:val="berschrift2"/>
      </w:pPr>
      <w:bookmarkStart w:id="35" w:name="_Toc493178477"/>
      <w:r>
        <w:t>Die nummerierten Teile in der Mitte der Arbeit</w:t>
      </w:r>
      <w:bookmarkEnd w:id="35"/>
    </w:p>
    <w:p w:rsidR="00284FA6" w:rsidRDefault="00284FA6">
      <w:r>
        <w:t>Der eigentliche Inhalt der Arbeit</w:t>
      </w:r>
      <w:r>
        <w:fldChar w:fldCharType="begin"/>
      </w:r>
      <w:r>
        <w:instrText xml:space="preserve"> XE "Inhalt der Arbeit" </w:instrText>
      </w:r>
      <w:r>
        <w:fldChar w:fldCharType="end"/>
      </w:r>
      <w:r>
        <w:t xml:space="preserve"> steht in Kapiteln und Kapiteln untergeordneten Gliederungseinheiten, die nummerierte Überschriften besitzen. Die Einrichtung von nummerierten (und unnummerierten) Überschriften wird im Abschnitt </w:t>
      </w:r>
      <w:r>
        <w:fldChar w:fldCharType="begin"/>
      </w:r>
      <w:r>
        <w:instrText xml:space="preserve"> REF _Ref491742372 \r \h </w:instrText>
      </w:r>
      <w:r>
        <w:fldChar w:fldCharType="separate"/>
      </w:r>
      <w:r w:rsidR="00824316">
        <w:t>6.10</w:t>
      </w:r>
      <w:r>
        <w:fldChar w:fldCharType="end"/>
      </w:r>
      <w:r>
        <w:t xml:space="preserve"> ab Seite </w:t>
      </w:r>
      <w:r>
        <w:fldChar w:fldCharType="begin"/>
      </w:r>
      <w:r>
        <w:instrText xml:space="preserve"> PAGEREF _Ref491742408 \h </w:instrText>
      </w:r>
      <w:r>
        <w:fldChar w:fldCharType="separate"/>
      </w:r>
      <w:r w:rsidR="00824316">
        <w:rPr>
          <w:noProof/>
        </w:rPr>
        <w:t>31</w:t>
      </w:r>
      <w:r>
        <w:fldChar w:fldCharType="end"/>
      </w:r>
      <w:r>
        <w:t xml:space="preserve"> erklärt.</w:t>
      </w:r>
    </w:p>
    <w:p w:rsidR="00284FA6" w:rsidRDefault="00284FA6">
      <w:r>
        <w:t xml:space="preserve">Eine Folienpräsentation zur Erstellung von wissenschaftlichen Arbeiten mit Hinweisen zur inhaltlichen Gliederung einer Diplomarbeit finden Sie auf der Web-Seite, auf der auch diese Formatvorlage bereitgestellt ist (Riekert 2001), einige der dort enthaltenen Informationen sind auch im Anhang A ab Seite </w:t>
      </w:r>
      <w:r>
        <w:fldChar w:fldCharType="begin"/>
      </w:r>
      <w:r>
        <w:instrText xml:space="preserve"> PAGEREF _Ref491742277 \h </w:instrText>
      </w:r>
      <w:r>
        <w:fldChar w:fldCharType="separate"/>
      </w:r>
      <w:r w:rsidR="00824316">
        <w:rPr>
          <w:noProof/>
        </w:rPr>
        <w:t>41</w:t>
      </w:r>
      <w:r>
        <w:fldChar w:fldCharType="end"/>
      </w:r>
      <w:r>
        <w:t xml:space="preserve"> wiedergegeben.</w:t>
      </w:r>
    </w:p>
    <w:p w:rsidR="00284FA6" w:rsidRDefault="00284FA6">
      <w:pPr>
        <w:pStyle w:val="berschrift2"/>
      </w:pPr>
      <w:bookmarkStart w:id="36" w:name="_Toc493178478"/>
      <w:r>
        <w:t>Die Teile am Ende der Arbeit</w:t>
      </w:r>
      <w:bookmarkEnd w:id="36"/>
    </w:p>
    <w:p w:rsidR="00284FA6" w:rsidRDefault="00284FA6">
      <w:pPr>
        <w:pStyle w:val="berschrift3"/>
      </w:pPr>
      <w:bookmarkStart w:id="37" w:name="_Toc493178479"/>
      <w:r>
        <w:t>Anhänge</w:t>
      </w:r>
      <w:bookmarkEnd w:id="37"/>
    </w:p>
    <w:p w:rsidR="00284FA6" w:rsidRDefault="00284FA6">
      <w:r>
        <w:t>Anhänge</w:t>
      </w:r>
      <w:r>
        <w:fldChar w:fldCharType="begin"/>
      </w:r>
      <w:r>
        <w:instrText xml:space="preserve"> XE "Anhänge" </w:instrText>
      </w:r>
      <w:r>
        <w:fldChar w:fldCharType="end"/>
      </w:r>
      <w:r>
        <w:t xml:space="preserve"> enthalten Informationen zur Arbeit, die aber zu umfangreich sind, um in die eigentlichen Kapitel aufgenommen zu werden.</w:t>
      </w:r>
    </w:p>
    <w:p w:rsidR="00284FA6" w:rsidRDefault="00284FA6">
      <w:r>
        <w:t>Die Nummerierung der Anhänge lässt sich nicht so einfach automatisieren. Deshalb wird empfohlen, hierfür „unnummerierte“ Überschriften zu verwenden und die Buchstaben und Nummern für die Untergliederung selbst zu vergeben. Eine beispielhafte Nummerierung für etwas komplexere Anhänge wird hier aufgeführt:</w:t>
      </w:r>
    </w:p>
    <w:p w:rsidR="00284FA6" w:rsidRDefault="00284FA6">
      <w:pPr>
        <w:ind w:left="357"/>
        <w:rPr>
          <w:b/>
        </w:rPr>
      </w:pPr>
      <w:r>
        <w:rPr>
          <w:b/>
        </w:rPr>
        <w:t xml:space="preserve">Anhang A: </w:t>
      </w:r>
      <w:r>
        <w:rPr>
          <w:b/>
          <w:i/>
        </w:rPr>
        <w:t>Anhangkapitelüberschrift</w:t>
      </w:r>
    </w:p>
    <w:p w:rsidR="00284FA6" w:rsidRDefault="00284FA6">
      <w:pPr>
        <w:ind w:left="714"/>
        <w:rPr>
          <w:b/>
        </w:rPr>
      </w:pPr>
      <w:r>
        <w:rPr>
          <w:b/>
        </w:rPr>
        <w:t xml:space="preserve">A.1 </w:t>
      </w:r>
      <w:r>
        <w:rPr>
          <w:b/>
          <w:i/>
        </w:rPr>
        <w:t>Anhangabschnittüberschrift</w:t>
      </w:r>
    </w:p>
    <w:p w:rsidR="00284FA6" w:rsidRDefault="00284FA6">
      <w:pPr>
        <w:ind w:left="1071"/>
        <w:rPr>
          <w:b/>
        </w:rPr>
      </w:pPr>
      <w:r>
        <w:rPr>
          <w:b/>
        </w:rPr>
        <w:t xml:space="preserve">A.1.1 </w:t>
      </w:r>
      <w:r>
        <w:rPr>
          <w:b/>
          <w:i/>
        </w:rPr>
        <w:t>Anhangunterabschnittüberschrift</w:t>
      </w:r>
    </w:p>
    <w:p w:rsidR="00284FA6" w:rsidRDefault="00284FA6">
      <w:pPr>
        <w:ind w:left="1071"/>
        <w:rPr>
          <w:b/>
        </w:rPr>
      </w:pPr>
      <w:r>
        <w:rPr>
          <w:b/>
        </w:rPr>
        <w:t xml:space="preserve">A.1.2 </w:t>
      </w:r>
      <w:r>
        <w:rPr>
          <w:b/>
          <w:i/>
        </w:rPr>
        <w:t>Anhangunterabschnittüberschrift</w:t>
      </w:r>
    </w:p>
    <w:p w:rsidR="00284FA6" w:rsidRDefault="00284FA6">
      <w:pPr>
        <w:ind w:left="714"/>
        <w:rPr>
          <w:b/>
        </w:rPr>
      </w:pPr>
      <w:r>
        <w:rPr>
          <w:b/>
        </w:rPr>
        <w:t xml:space="preserve">A.2 </w:t>
      </w:r>
      <w:r>
        <w:rPr>
          <w:b/>
          <w:i/>
        </w:rPr>
        <w:t>Anhangabschnittüberschrift</w:t>
      </w:r>
    </w:p>
    <w:p w:rsidR="00284FA6" w:rsidRDefault="00284FA6">
      <w:pPr>
        <w:ind w:left="357"/>
        <w:rPr>
          <w:b/>
        </w:rPr>
      </w:pPr>
      <w:r>
        <w:rPr>
          <w:b/>
        </w:rPr>
        <w:t xml:space="preserve">Anhang B: </w:t>
      </w:r>
      <w:r>
        <w:rPr>
          <w:b/>
          <w:i/>
        </w:rPr>
        <w:t>Anhangkapitelüberschrift</w:t>
      </w:r>
    </w:p>
    <w:p w:rsidR="00284FA6" w:rsidRDefault="00284FA6">
      <w:r>
        <w:t xml:space="preserve">Wie unnummerierte Überschriften erstellt werden, wird im Abschnitt </w:t>
      </w:r>
      <w:r>
        <w:fldChar w:fldCharType="begin"/>
      </w:r>
      <w:r>
        <w:instrText xml:space="preserve"> REF _Ref491742372 \r \h </w:instrText>
      </w:r>
      <w:r>
        <w:fldChar w:fldCharType="separate"/>
      </w:r>
      <w:r w:rsidR="00824316">
        <w:t>6.10</w:t>
      </w:r>
      <w:r>
        <w:fldChar w:fldCharType="end"/>
      </w:r>
      <w:r>
        <w:t xml:space="preserve"> ab Seite </w:t>
      </w:r>
      <w:r>
        <w:fldChar w:fldCharType="begin"/>
      </w:r>
      <w:r>
        <w:instrText xml:space="preserve"> PAGEREF _Ref491742408 \h </w:instrText>
      </w:r>
      <w:r>
        <w:fldChar w:fldCharType="separate"/>
      </w:r>
      <w:r w:rsidR="00824316">
        <w:rPr>
          <w:noProof/>
        </w:rPr>
        <w:t>31</w:t>
      </w:r>
      <w:r>
        <w:fldChar w:fldCharType="end"/>
      </w:r>
      <w:r>
        <w:t xml:space="preserve"> erklärt.</w:t>
      </w:r>
    </w:p>
    <w:p w:rsidR="00284FA6" w:rsidRDefault="00284FA6">
      <w:pPr>
        <w:pStyle w:val="berschrift3"/>
      </w:pPr>
      <w:bookmarkStart w:id="38" w:name="_Toc493178480"/>
      <w:r>
        <w:t>Glossar</w:t>
      </w:r>
      <w:bookmarkEnd w:id="38"/>
    </w:p>
    <w:p w:rsidR="00284FA6" w:rsidRDefault="00284FA6">
      <w:r>
        <w:t>Ihre Arbeit kann ein Glossar</w:t>
      </w:r>
      <w:r>
        <w:fldChar w:fldCharType="begin"/>
      </w:r>
      <w:r>
        <w:instrText xml:space="preserve"> XE "Glossar" </w:instrText>
      </w:r>
      <w:r>
        <w:fldChar w:fldCharType="end"/>
      </w:r>
      <w:r>
        <w:t xml:space="preserve"> enthalten, erforderlich ist das jedoch nicht. Die Überschrift des Glossars ist nicht nummeriert. Ein Glossar dient dazu, wichtige Begriffe aus der Arbeit zu definieren, und bildet so ein kleines Nachschlagewerk für solche Begriffe.</w:t>
      </w:r>
    </w:p>
    <w:p w:rsidR="00284FA6" w:rsidRDefault="00284FA6">
      <w:r>
        <w:t>Wenn Sie kein Glossar wünschen, können Sie dieses Kapitel löschen.</w:t>
      </w:r>
    </w:p>
    <w:p w:rsidR="00284FA6" w:rsidRDefault="007035C5">
      <w:pPr>
        <w:pStyle w:val="berschrift3"/>
      </w:pPr>
      <w:bookmarkStart w:id="39" w:name="_Toc493178481"/>
      <w:r>
        <w:t>Quellen</w:t>
      </w:r>
      <w:r w:rsidR="00284FA6">
        <w:t>verzeichnis</w:t>
      </w:r>
      <w:bookmarkEnd w:id="39"/>
    </w:p>
    <w:p w:rsidR="00284FA6" w:rsidRDefault="006B77EF">
      <w:r>
        <w:t>Im</w:t>
      </w:r>
      <w:r w:rsidR="00284FA6">
        <w:t xml:space="preserve"> </w:t>
      </w:r>
      <w:r w:rsidR="007035C5">
        <w:t>Quellen</w:t>
      </w:r>
      <w:r w:rsidR="00284FA6">
        <w:t>verzeichnis</w:t>
      </w:r>
      <w:r>
        <w:t xml:space="preserve"> sind Literatur und sonstige Quellen aufgeführt, die in der Arbeit verwendet werden, </w:t>
      </w:r>
      <w:r w:rsidR="00284FA6">
        <w:t>besitzt keine nummerierte Überschrift. Soll</w:t>
      </w:r>
      <w:r>
        <w:t>en</w:t>
      </w:r>
      <w:r w:rsidR="00284FA6">
        <w:t xml:space="preserve"> auch nichtverwendete </w:t>
      </w:r>
      <w:r>
        <w:t>Quellen</w:t>
      </w:r>
      <w:r w:rsidR="00284FA6">
        <w:t xml:space="preserve"> aufgeführt werden, so sollte dies unter einer eig</w:t>
      </w:r>
      <w:r>
        <w:t xml:space="preserve">enen </w:t>
      </w:r>
      <w:r w:rsidR="00284FA6">
        <w:t xml:space="preserve">Überschrift („Weiterführende </w:t>
      </w:r>
      <w:r>
        <w:t>Quellen</w:t>
      </w:r>
      <w:r w:rsidR="00284FA6">
        <w:t>“) geschehen.</w:t>
      </w:r>
      <w:r>
        <w:t xml:space="preserve"> In jedem Fall bleibt die Überschrift unnummeriert.</w:t>
      </w:r>
    </w:p>
    <w:p w:rsidR="006B77EF" w:rsidRDefault="006B77EF">
      <w:r>
        <w:t>Es wird empfohlen, den weiten Begriff „Quellenverzeichnis“ und nicht, wie vielfach geschehen, den engeren Begriff Literaturverzeichnis zu verwenden, da es sich bei den zitierten Quellen in der Regel nicht durchweg um Literatur im Sinne von Büchern und Fachzeitschriften handelt.</w:t>
      </w:r>
    </w:p>
    <w:p w:rsidR="00284FA6" w:rsidRDefault="00284FA6">
      <w:r>
        <w:t xml:space="preserve">Für die Eintragung der </w:t>
      </w:r>
      <w:r w:rsidR="006B77EF">
        <w:t>Q</w:t>
      </w:r>
      <w:r>
        <w:t xml:space="preserve">uellen gibt es eine eigene Formatvorlage </w:t>
      </w:r>
      <w:r>
        <w:rPr>
          <w:i/>
        </w:rPr>
        <w:t>Literaturverzeichnis</w:t>
      </w:r>
      <w:r>
        <w:t xml:space="preserve">, die Abschnitt </w:t>
      </w:r>
      <w:r>
        <w:fldChar w:fldCharType="begin"/>
      </w:r>
      <w:r>
        <w:instrText xml:space="preserve"> REF _Ref491742548 \r \h </w:instrText>
      </w:r>
      <w:r>
        <w:fldChar w:fldCharType="separate"/>
      </w:r>
      <w:r w:rsidR="00824316">
        <w:t>6.11</w:t>
      </w:r>
      <w:r>
        <w:fldChar w:fldCharType="end"/>
      </w:r>
      <w:r>
        <w:t xml:space="preserve"> ab Seite </w:t>
      </w:r>
      <w:r>
        <w:fldChar w:fldCharType="begin"/>
      </w:r>
      <w:r>
        <w:instrText xml:space="preserve"> PAGEREF _Ref491742528 \h </w:instrText>
      </w:r>
      <w:r>
        <w:fldChar w:fldCharType="separate"/>
      </w:r>
      <w:r w:rsidR="00824316">
        <w:rPr>
          <w:noProof/>
        </w:rPr>
        <w:t>33</w:t>
      </w:r>
      <w:r>
        <w:fldChar w:fldCharType="end"/>
      </w:r>
      <w:r>
        <w:t xml:space="preserve"> erklärt wird.</w:t>
      </w:r>
    </w:p>
    <w:p w:rsidR="00284FA6" w:rsidRDefault="006B77EF">
      <w:r>
        <w:t>Man könnte das Quellen</w:t>
      </w:r>
      <w:r w:rsidR="00284FA6">
        <w:t>verzeichnis auch vor die Anhänge platzieren; dies hat aber den Nachteil, dass eventuelle Quellen, die für die Anhänge oder das Glossar verwendet wurden, nicht mehr aufgeführt werden können.</w:t>
      </w:r>
    </w:p>
    <w:p w:rsidR="00284FA6" w:rsidRDefault="00284FA6">
      <w:pPr>
        <w:pStyle w:val="berschrift3"/>
      </w:pPr>
      <w:bookmarkStart w:id="40" w:name="_Ref492801866"/>
      <w:bookmarkStart w:id="41" w:name="_Toc493178482"/>
      <w:r>
        <w:t>Stichwortverzeichnis</w:t>
      </w:r>
      <w:bookmarkEnd w:id="40"/>
      <w:bookmarkEnd w:id="41"/>
    </w:p>
    <w:p w:rsidR="00284FA6" w:rsidRDefault="00284FA6">
      <w:r>
        <w:t>Ihre Arbeit kann ein Stichwortverzeichnis</w:t>
      </w:r>
      <w:r>
        <w:fldChar w:fldCharType="begin"/>
      </w:r>
      <w:r>
        <w:instrText xml:space="preserve"> XE "Stichwortverzeichnis" </w:instrText>
      </w:r>
      <w:r>
        <w:fldChar w:fldCharType="end"/>
      </w:r>
      <w:r>
        <w:fldChar w:fldCharType="begin"/>
      </w:r>
      <w:r>
        <w:instrText xml:space="preserve"> XE "Index" </w:instrText>
      </w:r>
      <w:r>
        <w:fldChar w:fldCharType="end"/>
      </w:r>
      <w:r>
        <w:t xml:space="preserve">, auch Index genannt, enthalten; erforderlich ist das jedoch nicht. Microsoft Word stellt fortgeschritteneren Benutzern Funktionalitäten zur automatisierten Erstellung eines Index bereit. Einträge im Index können durch Selektieren des betreffenden Begriffs im Text und anschließendes Auslösen der Menüfunktion </w:t>
      </w:r>
      <w:r>
        <w:rPr>
          <w:i/>
        </w:rPr>
        <w:t>Einfügen – Index und Verzeichnisse – Index – Eintrag festlegen</w:t>
      </w:r>
      <w:r>
        <w:t xml:space="preserve"> bewirkt werden. Die Seitennummern der Einträge werden dann bei der Aktualisierung des Indexes automatisch eingetragen. Diese Funktionalitäten sollen hier nicht im Detail erklärt werden. Es wird auf das Word-Benutzerhandbuch oder auf die Online-Hilfe verwiesen.</w:t>
      </w:r>
    </w:p>
    <w:p w:rsidR="00284FA6" w:rsidRDefault="00284FA6">
      <w:r>
        <w:t>Auf eine Besonderheit soll hier allerdings hingewiesen werden. Das Festlegen eines Indexeintrags versetzt Word in einen Modus, in dem Word auch nicht druckbare Zeichen</w:t>
      </w:r>
      <w:r>
        <w:fldChar w:fldCharType="begin"/>
      </w:r>
      <w:r>
        <w:instrText xml:space="preserve"> XE "nicht druckbare Zeichen" </w:instrText>
      </w:r>
      <w:r>
        <w:fldChar w:fldCharType="end"/>
      </w:r>
      <w:r>
        <w:t xml:space="preserve"> anzeigt.</w:t>
      </w:r>
      <w:r>
        <w:rPr>
          <w:rStyle w:val="Funotenzeichen"/>
        </w:rPr>
        <w:footnoteReference w:id="5"/>
      </w:r>
      <w:r>
        <w:t xml:space="preserve"> Insbesondere werden die Steuerbefehle für Indexeinträge in geschweiften Klammern angezeigt; in dieser Form können Sie sogar noch geändert werden. Nach der Festlegung aller Indexeinträge sollte dieser Modus, in dem die nichtdruckbaren Zeichen angezeigt werden, verlassen werden. Das geschieht, indem man das Symbol </w:t>
      </w:r>
      <w:r>
        <w:rPr>
          <w:position w:val="-2"/>
        </w:rPr>
        <w:object w:dxaOrig="821" w:dyaOrig="837">
          <v:shape id="_x0000_i1027" type="#_x0000_t75" style="width:10.5pt;height:12pt" o:ole="" fillcolor="window">
            <v:imagedata r:id="rId12" o:title="" cropbottom="22201f" cropright="22630f"/>
          </v:shape>
          <o:OLEObject Type="Embed" ProgID="Word.Picture.8" ShapeID="_x0000_i1027" DrawAspect="Content" ObjectID="_1704782484" r:id="rId13"/>
        </w:object>
      </w:r>
      <w:r>
        <w:rPr>
          <w:position w:val="-6"/>
        </w:rPr>
        <w:t xml:space="preserve"> </w:t>
      </w:r>
      <w:r>
        <w:t>in der Symbolleiste am Fensterrand anklickt. Erst danach, also wenn alle nichtdruckbaren Zeichen verborgen sind, sollten die Verzeichnisse, insbesondere auch der Index aktualisiert werden, was durch Selektieren der betreffenden Verzeichnisse und anschließendes Auslösen der F9-Taste möglich ist.</w:t>
      </w:r>
    </w:p>
    <w:p w:rsidR="00284FA6" w:rsidRDefault="00284FA6">
      <w:r>
        <w:t xml:space="preserve">Das Stichwortverzeichnis ist das letzte Kapitel des Gliederungsmusters für </w:t>
      </w:r>
      <w:r w:rsidR="00583AA1">
        <w:t>Abschlussarbeiten</w:t>
      </w:r>
      <w:r>
        <w:t>. Man könnte die Auffassung vertreten, dass die Erklärung das letzte Kapitel sein sollte. Es zeigt sich jedoch, dass sich technische Schwierigkeiten mit der Seitennummerierung ergeben, wenn das Stichwortverzeichnis nicht das letzte Kapitel darstellt.</w:t>
      </w:r>
    </w:p>
    <w:p w:rsidR="00284FA6" w:rsidRDefault="00284FA6">
      <w:r>
        <w:t>Wenn Sie kein Stichwortverzeichnis wünschen, können Sie dieses Kapitel löschen.</w:t>
      </w:r>
    </w:p>
    <w:p w:rsidR="00284FA6" w:rsidRDefault="00284FA6">
      <w:pPr>
        <w:pStyle w:val="berschrift1"/>
      </w:pPr>
      <w:bookmarkStart w:id="42" w:name="_Ref491350699"/>
      <w:bookmarkStart w:id="43" w:name="_Toc493178483"/>
      <w:r>
        <w:t xml:space="preserve">Formatvorlagen für die Layout-Gestaltung </w:t>
      </w:r>
      <w:bookmarkEnd w:id="42"/>
      <w:r>
        <w:t>wissenschaftlicher Arbeiten</w:t>
      </w:r>
      <w:bookmarkEnd w:id="43"/>
    </w:p>
    <w:p w:rsidR="00284FA6" w:rsidRDefault="00284FA6">
      <w:r>
        <w:t>In diesem Kapitel werden die einzelnen Funktionalitäten</w:t>
      </w:r>
      <w:r>
        <w:fldChar w:fldCharType="begin"/>
      </w:r>
      <w:r>
        <w:instrText xml:space="preserve"> XE "Funktionalitäten" </w:instrText>
      </w:r>
      <w:r>
        <w:fldChar w:fldCharType="end"/>
      </w:r>
      <w:r>
        <w:t xml:space="preserve"> zur Formatierung einer wissenschaftlichen Arbeit aus Benutzersicht beschrieben. Diese sind im Wesentlichen gegeben durch die Formatvorlagen, die durch die Dokumentvorlage bereitgestellt sind. Es wird erklärt, wie diese Formatvorlagen für die Erstellung der verschiedenen Elemente einer wissenschaftlichen Arbeit genutzt werden können.</w:t>
      </w:r>
    </w:p>
    <w:p w:rsidR="00284FA6" w:rsidRDefault="00284FA6">
      <w:pPr>
        <w:pStyle w:val="berschrift2"/>
      </w:pPr>
      <w:bookmarkStart w:id="44" w:name="_Toc493178484"/>
      <w:r>
        <w:t>Formatvorlagen</w:t>
      </w:r>
      <w:bookmarkEnd w:id="44"/>
    </w:p>
    <w:p w:rsidR="00284FA6" w:rsidRDefault="00284FA6">
      <w:r>
        <w:t>Mit Formatvorlagen</w:t>
      </w:r>
      <w:r>
        <w:fldChar w:fldCharType="begin"/>
      </w:r>
      <w:r>
        <w:instrText xml:space="preserve"> XE "Formatvorlage" </w:instrText>
      </w:r>
      <w:r>
        <w:fldChar w:fldCharType="end"/>
      </w:r>
      <w:r>
        <w:t xml:space="preserve"> in Word kann eine ganze Reihe von Texteigenschaften (z.B. </w:t>
      </w:r>
      <w:r>
        <w:rPr>
          <w:i/>
        </w:rPr>
        <w:t>Schrifttyp</w:t>
      </w:r>
      <w:r>
        <w:t xml:space="preserve">, </w:t>
      </w:r>
      <w:r>
        <w:rPr>
          <w:i/>
        </w:rPr>
        <w:t>Schriftgröße</w:t>
      </w:r>
      <w:r>
        <w:t xml:space="preserve">, </w:t>
      </w:r>
      <w:r>
        <w:rPr>
          <w:i/>
        </w:rPr>
        <w:t>Zeilenabstand</w:t>
      </w:r>
      <w:r>
        <w:t xml:space="preserve"> usw.) auf einmal festgelegt werden (Beispiele für Formatvorlagen: </w:t>
      </w:r>
      <w:r>
        <w:rPr>
          <w:i/>
        </w:rPr>
        <w:t>Standard</w:t>
      </w:r>
      <w:r>
        <w:t xml:space="preserve">, </w:t>
      </w:r>
      <w:r>
        <w:rPr>
          <w:i/>
        </w:rPr>
        <w:t>Titel</w:t>
      </w:r>
      <w:r>
        <w:t xml:space="preserve">, </w:t>
      </w:r>
      <w:r>
        <w:rPr>
          <w:i/>
        </w:rPr>
        <w:t>Überschrift 1</w:t>
      </w:r>
      <w:r>
        <w:t xml:space="preserve">, </w:t>
      </w:r>
      <w:r>
        <w:rPr>
          <w:i/>
        </w:rPr>
        <w:t>Überschrift 2</w:t>
      </w:r>
      <w:r>
        <w:t xml:space="preserve"> usw. ...</w:t>
      </w:r>
      <w:r>
        <w:rPr>
          <w:i/>
        </w:rPr>
        <w:t xml:space="preserve"> </w:t>
      </w:r>
      <w:r>
        <w:t>).</w:t>
      </w:r>
    </w:p>
    <w:p w:rsidR="00284FA6" w:rsidRDefault="00284FA6">
      <w:r>
        <w:t xml:space="preserve">So verbindet man Textteile mit Formatvorlagen (siehe </w:t>
      </w:r>
      <w:r>
        <w:fldChar w:fldCharType="begin"/>
      </w:r>
      <w:r>
        <w:instrText xml:space="preserve"> REF _Ref491662273 \h </w:instrText>
      </w:r>
      <w:r>
        <w:fldChar w:fldCharType="separate"/>
      </w:r>
      <w:r w:rsidR="00824316">
        <w:t xml:space="preserve">Abbildung </w:t>
      </w:r>
      <w:r w:rsidR="00824316">
        <w:rPr>
          <w:noProof/>
        </w:rPr>
        <w:t>1</w:t>
      </w:r>
      <w:r>
        <w:fldChar w:fldCharType="end"/>
      </w:r>
      <w:r>
        <w:t>):</w:t>
      </w:r>
    </w:p>
    <w:p w:rsidR="00284FA6" w:rsidRDefault="00284FA6" w:rsidP="00284FA6">
      <w:pPr>
        <w:numPr>
          <w:ilvl w:val="0"/>
          <w:numId w:val="15"/>
        </w:numPr>
      </w:pPr>
      <w:r>
        <w:t>Textteil markieren.</w:t>
      </w:r>
    </w:p>
    <w:p w:rsidR="00284FA6" w:rsidRDefault="00284FA6" w:rsidP="00284FA6">
      <w:pPr>
        <w:numPr>
          <w:ilvl w:val="0"/>
          <w:numId w:val="15"/>
        </w:numPr>
      </w:pPr>
      <w:r>
        <w:t>Formatvorlage über Formatvorlagenfeld auswählen.</w:t>
      </w:r>
    </w:p>
    <w:p w:rsidR="00284FA6" w:rsidRDefault="00284FA6">
      <w:r>
        <w:t xml:space="preserve">Alle wichtigen Formatvorlagen, die für die Diplomarbeit benötigt werden, sind bereits im Musterdokument </w:t>
      </w:r>
      <w:r>
        <w:rPr>
          <w:rFonts w:ascii="Courier New" w:hAnsi="Courier New"/>
        </w:rPr>
        <w:t>thesis</w:t>
      </w:r>
      <w:r w:rsidR="00583AA1">
        <w:rPr>
          <w:rFonts w:ascii="Courier New" w:hAnsi="Courier New"/>
        </w:rPr>
        <w:t>.docx</w:t>
      </w:r>
      <w:r>
        <w:t xml:space="preserve"> sowie in der Word-Dokumentvorlage </w:t>
      </w:r>
      <w:r>
        <w:rPr>
          <w:rFonts w:ascii="Courier New" w:hAnsi="Courier New"/>
        </w:rPr>
        <w:t>thesis</w:t>
      </w:r>
      <w:r w:rsidR="00583AA1">
        <w:rPr>
          <w:rFonts w:ascii="Courier New" w:hAnsi="Courier New"/>
        </w:rPr>
        <w:t>.dotx</w:t>
      </w:r>
      <w:r>
        <w:t xml:space="preserve"> definiert. Falls gewünscht, können die Festlegungen dieser Formatvorlagen über das Menü </w:t>
      </w:r>
      <w:r>
        <w:rPr>
          <w:i/>
        </w:rPr>
        <w:t>Format – Formatvorlage – Bearbeiten</w:t>
      </w:r>
      <w:r>
        <w:t xml:space="preserve"> geändert werden. Änderungen von Formatvorlagen wirken sich auf alle Textteile aus, die mit der Formatvorlage verbunden sind. Darüber hinaus können neue Formatvorlagen über das Menü </w:t>
      </w:r>
      <w:r>
        <w:rPr>
          <w:i/>
        </w:rPr>
        <w:t>Format – Formatvorlage – Neu</w:t>
      </w:r>
      <w:r>
        <w:t xml:space="preserve"> definiert werden.</w:t>
      </w:r>
    </w:p>
    <w:p w:rsidR="00284FA6" w:rsidRDefault="00284FA6">
      <w:r>
        <w:t>Die für die Benutzung der Dokumentvorlage wichtigen Formatvorlagen werden in den nachfolgenden Abschnitten jeweils bei den Funktionalitäten der Formatierung beschrieben, mit denen sie im Zusammenhang stehen.</w:t>
      </w:r>
    </w:p>
    <w:p w:rsidR="00284FA6" w:rsidRDefault="00284FA6">
      <w:pPr>
        <w:pStyle w:val="berschrift2"/>
      </w:pPr>
      <w:bookmarkStart w:id="45" w:name="_Toc493178485"/>
      <w:r>
        <w:t>Allgemeine Einstellungen</w:t>
      </w:r>
      <w:bookmarkEnd w:id="45"/>
    </w:p>
    <w:p w:rsidR="00284FA6" w:rsidRDefault="00284FA6">
      <w:r>
        <w:t>Die Dokumentvorlage legt eine Reihe allgemeiner Einstellungen fest, um die sich der Benutzer nicht zu kümmern braucht.</w:t>
      </w:r>
    </w:p>
    <w:p w:rsidR="00284FA6" w:rsidRDefault="007648E0">
      <w:pPr>
        <w:pStyle w:val="Abbildung"/>
        <w:rPr>
          <w:noProof/>
        </w:rPr>
      </w:pPr>
      <w:r>
        <w:rPr>
          <w:noProof/>
        </w:rPr>
        <w:drawing>
          <wp:inline distT="0" distB="0" distL="0" distR="0" wp14:anchorId="6BE67D9F" wp14:editId="046E394C">
            <wp:extent cx="5391150" cy="539115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rsidR="00284FA6" w:rsidRDefault="00284FA6">
      <w:pPr>
        <w:pStyle w:val="Beschriftung"/>
      </w:pPr>
      <w:bookmarkStart w:id="46" w:name="_Ref491662273"/>
      <w:bookmarkStart w:id="47" w:name="_Ref491662218"/>
      <w:bookmarkStart w:id="48" w:name="_Toc493178515"/>
      <w:r>
        <w:t xml:space="preserve">Abbildung </w:t>
      </w:r>
      <w:fldSimple w:instr=" SEQ Abbildung \* ARABIC ">
        <w:r w:rsidR="00824316">
          <w:rPr>
            <w:noProof/>
          </w:rPr>
          <w:t>1</w:t>
        </w:r>
      </w:fldSimple>
      <w:bookmarkEnd w:id="46"/>
      <w:r>
        <w:t>: Verbinden eines Textteils mit einer Formatvorlag</w:t>
      </w:r>
      <w:bookmarkEnd w:id="47"/>
      <w:r>
        <w:t>e</w:t>
      </w:r>
      <w:bookmarkEnd w:id="48"/>
    </w:p>
    <w:p w:rsidR="00284FA6" w:rsidRDefault="00284FA6">
      <w:r>
        <w:t>Durch die Dokumentvorlage wird insbesondere die Seiteneinrichtung</w:t>
      </w:r>
      <w:r>
        <w:fldChar w:fldCharType="begin"/>
      </w:r>
      <w:r>
        <w:instrText xml:space="preserve"> XE "Seiteneinrichtung" </w:instrText>
      </w:r>
      <w:r>
        <w:fldChar w:fldCharType="end"/>
      </w:r>
      <w:r>
        <w:t xml:space="preserve"> festgelegt, die sich am Merkblatt für </w:t>
      </w:r>
      <w:r w:rsidR="00583AA1">
        <w:t>Abschlussarbeiten</w:t>
      </w:r>
      <w:r>
        <w:t xml:space="preserve"> orientiert.</w:t>
      </w:r>
    </w:p>
    <w:p w:rsidR="00284FA6" w:rsidRDefault="00284FA6">
      <w:r>
        <w:t>Es ist eine Kopfzeile</w:t>
      </w:r>
      <w:r>
        <w:fldChar w:fldCharType="begin"/>
      </w:r>
      <w:r>
        <w:instrText xml:space="preserve"> XE "Kopfzeile" </w:instrText>
      </w:r>
      <w:r>
        <w:fldChar w:fldCharType="end"/>
      </w:r>
      <w:r>
        <w:t xml:space="preserve"> eingerichtet, die automatisch auf allen Seiten außer dem Titelblatt erscheint. Die Kopfzeile besitzt eine etwas kleinere Schriftgröße (11pt) als der normale Fließtext (12pt). Die Kopfzeile enthält die aktuell gültige Kapitelüberschrift sowie die Seitennummerierung. Die Formatierung der Kopfzeile ist durch die Formatvorlage </w:t>
      </w:r>
      <w:r>
        <w:rPr>
          <w:i/>
        </w:rPr>
        <w:t>Kopfzeile</w:t>
      </w:r>
      <w:r>
        <w:t xml:space="preserve"> festgelegt.</w:t>
      </w:r>
    </w:p>
    <w:p w:rsidR="00284FA6" w:rsidRDefault="00284FA6">
      <w:r>
        <w:t xml:space="preserve">Die Seitennummerierung ist so eingerichtet, dass die zweite Druckseite, welche die Kurzfassung enthält, die Seitennummer 2 erhält. Die Titelseite besitzt die Seitennummer 1, welche jedoch nicht angezeigt wird. </w:t>
      </w:r>
    </w:p>
    <w:p w:rsidR="00284FA6" w:rsidRDefault="00284FA6">
      <w:pPr>
        <w:pStyle w:val="berschrift2"/>
      </w:pPr>
      <w:bookmarkStart w:id="49" w:name="_Toc493178486"/>
      <w:r>
        <w:t>Schreiben von normalem Fließtext</w:t>
      </w:r>
      <w:bookmarkEnd w:id="49"/>
    </w:p>
    <w:p w:rsidR="00284FA6" w:rsidRDefault="00284FA6">
      <w:r>
        <w:t>Normaler Fließtext</w:t>
      </w:r>
      <w:r>
        <w:fldChar w:fldCharType="begin"/>
      </w:r>
      <w:r>
        <w:instrText xml:space="preserve"> XE "Fließtext" </w:instrText>
      </w:r>
      <w:r>
        <w:fldChar w:fldCharType="end"/>
      </w:r>
      <w:r>
        <w:t xml:space="preserve"> wie in diesem Absatz wird mit der Formatvorlage </w:t>
      </w:r>
      <w:r>
        <w:rPr>
          <w:i/>
        </w:rPr>
        <w:t>Standard</w:t>
      </w:r>
      <w:r>
        <w:rPr>
          <w:i/>
        </w:rPr>
        <w:fldChar w:fldCharType="begin"/>
      </w:r>
      <w:r>
        <w:instrText xml:space="preserve"> XE "Standard (Formatvorlage)" </w:instrText>
      </w:r>
      <w:r>
        <w:rPr>
          <w:i/>
        </w:rPr>
        <w:fldChar w:fldCharType="end"/>
      </w:r>
      <w:r>
        <w:t xml:space="preserve"> geschrieben. Dies ist auch die Voreinstellung des Textverarbeitungssystems, so dass hierzu nichts Besonderes zu tun ist.</w:t>
      </w:r>
    </w:p>
    <w:p w:rsidR="00284FA6" w:rsidRDefault="00284FA6">
      <w:r>
        <w:t xml:space="preserve">Die Formatvorlage </w:t>
      </w:r>
      <w:r>
        <w:rPr>
          <w:i/>
        </w:rPr>
        <w:t>Standard</w:t>
      </w:r>
      <w:r>
        <w:t xml:space="preserve"> sieht einen 1,2-zeiligen Zeilenabstand vor. Die Schriftgröße beträgt 12pt. Als Schriftart ist</w:t>
      </w:r>
      <w:r>
        <w:fldChar w:fldCharType="begin"/>
      </w:r>
      <w:r>
        <w:instrText xml:space="preserve"> XE "Schriftart" </w:instrText>
      </w:r>
      <w:r>
        <w:fldChar w:fldCharType="end"/>
      </w:r>
      <w:r>
        <w:t xml:space="preserve"> </w:t>
      </w:r>
      <w:r>
        <w:rPr>
          <w:i/>
        </w:rPr>
        <w:t>Times New Roman</w:t>
      </w:r>
      <w:r>
        <w:t xml:space="preserve"> eingestellt. Da die meisten anderen Formatvorlagen auf der Formatvorlage </w:t>
      </w:r>
      <w:r>
        <w:rPr>
          <w:i/>
        </w:rPr>
        <w:t>Standard</w:t>
      </w:r>
      <w:r>
        <w:t xml:space="preserve"> basieren (d.h. deren Eigenschaften als Standardeinstellung übernehmen), erscheinen alle mit der Dokumentvorlage erstellten Textteile mit wenigen Ausnahmen in der Schriftart Times New Roman als Grundeinstellung. Einzige Ausnahme stellen die Überschriften dar, für die in der Dokumentvorlage die Schriftart Arial verwendet wird.</w:t>
      </w:r>
    </w:p>
    <w:p w:rsidR="00284FA6" w:rsidRDefault="00284FA6">
      <w:r>
        <w:t xml:space="preserve">Times New Roman ist eine sogenannte </w:t>
      </w:r>
      <w:r>
        <w:rPr>
          <w:i/>
        </w:rPr>
        <w:t>Serifenschrift</w:t>
      </w:r>
      <w:r>
        <w:fldChar w:fldCharType="begin"/>
      </w:r>
      <w:r>
        <w:instrText xml:space="preserve"> XE "Serifenschrift" </w:instrText>
      </w:r>
      <w:r>
        <w:fldChar w:fldCharType="end"/>
      </w:r>
      <w:r>
        <w:t>, d.h. die Schrifttypen besitzen „Füßchen“. Serifenschriften bieten eine gute Zeilenführung und gelten deshalb als besonders lesefreundlich. Serifenschriften wirken seriös und eher etwas konservativ. Von manchen Menschen werden Schriften ohne Serifen wie Arial oder Helvetica als moderner empfunden. Wenn lieber dieser Eindruck gewünscht wird, so lässt sich dies ändern, indem in der Formatvorlage Standard die Schriftart auf Arial geändert wird. Die Schrift Arial fällt jedoch sehr groß aus, so dass man dann eventuell in den einzelnen Formatvorlagen die Schriftgrößen etwas reduzieren sollte. Auch lässt sich dieser Vorgang nicht mehr so einfach rückgängig machen, weil durch eine Rückänderung nach Times New Roman auch die Überschriften miterfasst würden, die ursprünglich bereits auf die Schriftart Arial festgelegt waren.</w:t>
      </w:r>
    </w:p>
    <w:p w:rsidR="00284FA6" w:rsidRDefault="00284FA6">
      <w:r>
        <w:fldChar w:fldCharType="begin"/>
      </w:r>
      <w:r>
        <w:instrText xml:space="preserve"> REF _Ref491665435 \h </w:instrText>
      </w:r>
      <w:r>
        <w:fldChar w:fldCharType="separate"/>
      </w:r>
      <w:r w:rsidR="00824316">
        <w:t xml:space="preserve">Abbildung </w:t>
      </w:r>
      <w:r w:rsidR="00824316">
        <w:rPr>
          <w:noProof/>
        </w:rPr>
        <w:t>2</w:t>
      </w:r>
      <w:r>
        <w:fldChar w:fldCharType="end"/>
      </w:r>
      <w:r>
        <w:t xml:space="preserve"> zeigt die Schriften mit und ohne Serifen im Vergleich, außerdem noch die Schrift </w:t>
      </w:r>
      <w:r>
        <w:rPr>
          <w:rFonts w:ascii="Courier New" w:hAnsi="Courier New"/>
        </w:rPr>
        <w:t>Courier New</w:t>
      </w:r>
      <w:r>
        <w:t>, die wie alte Schreibmaschinen eine feste Zeichenbreite aufweist. Schriften mit fester Zeichenbreite werden in wissenschaftlichen Texten nur zur Wiedergabe von Computerprogrammen o.ä. verwendet.</w:t>
      </w:r>
    </w:p>
    <w:p w:rsidR="00284FA6" w:rsidRDefault="00284FA6">
      <w:pPr>
        <w:pStyle w:val="Abbildung"/>
        <w:rPr>
          <w:noProof/>
        </w:rPr>
      </w:pPr>
      <w:r>
        <w:rPr>
          <w:noProof/>
        </w:rPr>
        <w:object w:dxaOrig="8479" w:dyaOrig="2582">
          <v:shape id="_x0000_i1028" type="#_x0000_t75" style="width:5in;height:109.5pt" o:ole="" fillcolor="window">
            <v:imagedata r:id="rId15" o:title=""/>
          </v:shape>
          <o:OLEObject Type="Embed" ProgID="Word.Picture.8" ShapeID="_x0000_i1028" DrawAspect="Content" ObjectID="_1704782485" r:id="rId16"/>
        </w:object>
      </w:r>
    </w:p>
    <w:p w:rsidR="00284FA6" w:rsidRDefault="00284FA6">
      <w:pPr>
        <w:pStyle w:val="Beschriftung"/>
      </w:pPr>
      <w:bookmarkStart w:id="50" w:name="_Ref491665435"/>
      <w:bookmarkStart w:id="51" w:name="_Toc493178516"/>
      <w:r>
        <w:t xml:space="preserve">Abbildung </w:t>
      </w:r>
      <w:fldSimple w:instr=" SEQ Abbildung \* ARABIC ">
        <w:r w:rsidR="00824316">
          <w:rPr>
            <w:noProof/>
          </w:rPr>
          <w:t>2</w:t>
        </w:r>
      </w:fldSimple>
      <w:bookmarkEnd w:id="50"/>
      <w:r>
        <w:t>: Verschiedene Schriftarten</w:t>
      </w:r>
      <w:bookmarkEnd w:id="51"/>
    </w:p>
    <w:p w:rsidR="00284FA6" w:rsidRDefault="00284FA6">
      <w:r>
        <w:t xml:space="preserve">Für die Formatvorlage </w:t>
      </w:r>
      <w:r>
        <w:rPr>
          <w:i/>
        </w:rPr>
        <w:t>Standard</w:t>
      </w:r>
      <w:r>
        <w:t xml:space="preserve"> ist die Rechtschreibprüfung</w:t>
      </w:r>
      <w:r>
        <w:fldChar w:fldCharType="begin"/>
      </w:r>
      <w:r>
        <w:instrText xml:space="preserve"> XE "Rechtschreibprüfung" </w:instrText>
      </w:r>
      <w:r>
        <w:fldChar w:fldCharType="end"/>
      </w:r>
      <w:r>
        <w:t xml:space="preserve"> (Deutsch)</w:t>
      </w:r>
      <w:r>
        <w:rPr>
          <w:rStyle w:val="Funotenzeichen"/>
        </w:rPr>
        <w:footnoteReference w:id="6"/>
      </w:r>
      <w:r>
        <w:t xml:space="preserve"> und die automatische Silbentrennung</w:t>
      </w:r>
      <w:r>
        <w:rPr>
          <w:rStyle w:val="Funotenzeichen"/>
        </w:rPr>
        <w:footnoteReference w:id="7"/>
      </w:r>
      <w:r>
        <w:fldChar w:fldCharType="begin"/>
      </w:r>
      <w:r>
        <w:instrText xml:space="preserve"> XE "Silbentrennung" </w:instrText>
      </w:r>
      <w:r>
        <w:fldChar w:fldCharType="end"/>
      </w:r>
      <w:r>
        <w:t xml:space="preserve"> eingeschaltet.</w:t>
      </w:r>
    </w:p>
    <w:p w:rsidR="00284FA6" w:rsidRDefault="00284FA6">
      <w:pPr>
        <w:pStyle w:val="berschrift2"/>
      </w:pPr>
      <w:bookmarkStart w:id="53" w:name="_Toc493178487"/>
      <w:r>
        <w:t>Fußnoten</w:t>
      </w:r>
      <w:bookmarkEnd w:id="53"/>
    </w:p>
    <w:p w:rsidR="00284FA6" w:rsidRDefault="00284FA6">
      <w:r>
        <w:t>Fußnoten</w:t>
      </w:r>
      <w:r>
        <w:fldChar w:fldCharType="begin"/>
      </w:r>
      <w:r>
        <w:instrText xml:space="preserve"> XE "Fußnoten" </w:instrText>
      </w:r>
      <w:r>
        <w:fldChar w:fldCharType="end"/>
      </w:r>
      <w:r>
        <w:t xml:space="preserve"> werden mit der Menüfunktion </w:t>
      </w:r>
      <w:r>
        <w:rPr>
          <w:i/>
        </w:rPr>
        <w:t>Einfügen – Fußnote</w:t>
      </w:r>
      <w:r>
        <w:t xml:space="preserve"> in den Text eingefügt. Die Formatvorlagen für Fußnoten und Fußnotenzeichen werden automatisch verwendet und sind bereits vordefiniert, so dass hierfür nichts Besonderes getan werden muss</w:t>
      </w:r>
      <w:r>
        <w:rPr>
          <w:rStyle w:val="Funotenzeichen"/>
        </w:rPr>
        <w:footnoteReference w:id="8"/>
      </w:r>
      <w:r>
        <w:t>.</w:t>
      </w:r>
    </w:p>
    <w:p w:rsidR="00284FA6" w:rsidRDefault="00284FA6">
      <w:pPr>
        <w:pStyle w:val="berschrift2"/>
      </w:pPr>
      <w:bookmarkStart w:id="54" w:name="_Toc493178488"/>
      <w:r>
        <w:t>Abbildungen</w:t>
      </w:r>
      <w:bookmarkEnd w:id="54"/>
    </w:p>
    <w:p w:rsidR="00284FA6" w:rsidRDefault="00284FA6">
      <w:r>
        <w:t>Die korrekte Behandlung von Abbildung</w:t>
      </w:r>
      <w:r>
        <w:fldChar w:fldCharType="begin"/>
      </w:r>
      <w:r>
        <w:instrText xml:space="preserve"> XE "Abbildung" </w:instrText>
      </w:r>
      <w:r>
        <w:fldChar w:fldCharType="end"/>
      </w:r>
      <w:r>
        <w:t>en verursacht etwas Mühe, die sich aber lohnt, insbesondere weil dabei automatisch ein Abbildungsverzeichnis aufgebaut wird.</w:t>
      </w:r>
    </w:p>
    <w:p w:rsidR="00284FA6" w:rsidRDefault="00284FA6">
      <w:r>
        <w:t xml:space="preserve">Zunächst müssen Sie sich eine Grafik beschaffen und in das Dokument einfügen. Das kann über die Menüfunktion </w:t>
      </w:r>
      <w:r>
        <w:rPr>
          <w:i/>
        </w:rPr>
        <w:t>Einfügen – Grafik</w:t>
      </w:r>
      <w:r>
        <w:t xml:space="preserve"> geschehen oder aber mit Hilfe der Menüfunktion </w:t>
      </w:r>
      <w:r>
        <w:rPr>
          <w:i/>
        </w:rPr>
        <w:t>Bearbeiten – Inhalte einfügen</w:t>
      </w:r>
      <w:r>
        <w:t xml:space="preserve"> über die Zwischenablage. Komplette Bildschirmabzüge</w:t>
      </w:r>
      <w:r>
        <w:fldChar w:fldCharType="begin"/>
      </w:r>
      <w:r>
        <w:instrText xml:space="preserve"> XE "Bildschirmabzüge" </w:instrText>
      </w:r>
      <w:r>
        <w:fldChar w:fldCharType="end"/>
      </w:r>
      <w:r>
        <w:t xml:space="preserve"> (Screenshots) übernehmen Sie mit der Taste </w:t>
      </w:r>
      <w:r>
        <w:rPr>
          <w:i/>
        </w:rPr>
        <w:t>Druck</w:t>
      </w:r>
      <w:r>
        <w:t xml:space="preserve">, einen Abzug des aktiven Bildschirmfensters mit der Tastenkombination </w:t>
      </w:r>
      <w:r>
        <w:rPr>
          <w:i/>
        </w:rPr>
        <w:t>Alt – Druck</w:t>
      </w:r>
      <w:r>
        <w:t xml:space="preserve"> in die Zwischenablage. Beim Einfügen sollte die Option „Über den Text legen“ ausgeschaltet werden. Man kann dies nachträglich auch mit der Menüfunktion </w:t>
      </w:r>
      <w:r>
        <w:rPr>
          <w:i/>
        </w:rPr>
        <w:t>Format – Objekt – Position</w:t>
      </w:r>
      <w:r>
        <w:t xml:space="preserve"> bzw. </w:t>
      </w:r>
      <w:r>
        <w:rPr>
          <w:i/>
        </w:rPr>
        <w:t>Format – Grafik – Position</w:t>
      </w:r>
      <w:r>
        <w:t xml:space="preserve"> überprüfen. Die Checkbox „Über den Text legen“ darf nicht angekreuzt sein.</w:t>
      </w:r>
    </w:p>
    <w:p w:rsidR="00284FA6" w:rsidRDefault="00284FA6">
      <w:r>
        <w:t xml:space="preserve">Es empfiehlt sich, vor dem Einfügen von Grafiken das Dokument zu sichern, da solche Vorgänge manchmal das Textsystem abstürzen lassen können. In diesem Fall versucht man die Einfügeoperation mit einem anderen Typ von Grafikdokument nochmals bzw. man wählt bei der Operation </w:t>
      </w:r>
      <w:r>
        <w:rPr>
          <w:i/>
        </w:rPr>
        <w:t>Bearbeiten – Inhalte Einfügen</w:t>
      </w:r>
      <w:r>
        <w:t xml:space="preserve"> einen anderen Inhaltstyp.</w:t>
      </w:r>
    </w:p>
    <w:p w:rsidR="00284FA6" w:rsidRDefault="00284FA6">
      <w:r>
        <w:t xml:space="preserve">Vor Abbildungen sollte ein Abstand von ca. 24pt gelassen werden. Außerdem empfiehlt es sich, Abbildungen zu zentrieren. Schließlich sollen Abbildungen mit der darunter stehenden Beschriftung eine Einheit bilden, die nicht durch einen Seitenwechsel getrennt werden kann. All dies lässt sich auf einen Schlag bewerkstelligen, indem man die Abbildung markiert und die Formatvorlage </w:t>
      </w:r>
      <w:r>
        <w:rPr>
          <w:i/>
        </w:rPr>
        <w:t>Abbildung</w:t>
      </w:r>
      <w:r>
        <w:t xml:space="preserve"> auswählt.</w:t>
      </w:r>
    </w:p>
    <w:p w:rsidR="00284FA6" w:rsidRDefault="00284FA6">
      <w:r>
        <w:t>In die nächste Zeile nach einer Abbildung sollte eine Beschriftung</w:t>
      </w:r>
      <w:r>
        <w:fldChar w:fldCharType="begin"/>
      </w:r>
      <w:r>
        <w:instrText xml:space="preserve"> XE "Beschriftung" </w:instrText>
      </w:r>
      <w:r>
        <w:fldChar w:fldCharType="end"/>
      </w:r>
      <w:r>
        <w:t xml:space="preserve"> platziert werden. Dies geschieht über die Menüfunktion </w:t>
      </w:r>
      <w:r>
        <w:rPr>
          <w:i/>
        </w:rPr>
        <w:t>Einfügen – Beschriftung</w:t>
      </w:r>
      <w:r>
        <w:t>. Als Kategorie wird Abbildung gewählt und die Beschriftung, die bereits das Wort Abbildung und die zugehörige Nummer enthält, wird mit einem Doppelpunkt und der eigentlichen Bildunterschrift ergänzt (</w:t>
      </w:r>
      <w:r>
        <w:fldChar w:fldCharType="begin"/>
      </w:r>
      <w:r>
        <w:instrText xml:space="preserve"> REF _Ref491680009 \h </w:instrText>
      </w:r>
      <w:r>
        <w:fldChar w:fldCharType="separate"/>
      </w:r>
      <w:r w:rsidR="00824316">
        <w:t xml:space="preserve">Abbildung </w:t>
      </w:r>
      <w:r w:rsidR="00824316">
        <w:rPr>
          <w:noProof/>
        </w:rPr>
        <w:t>3</w:t>
      </w:r>
      <w:r>
        <w:fldChar w:fldCharType="end"/>
      </w:r>
      <w:r>
        <w:t>).</w:t>
      </w:r>
    </w:p>
    <w:p w:rsidR="00284FA6" w:rsidRDefault="007648E0">
      <w:pPr>
        <w:pStyle w:val="Abbildung"/>
      </w:pPr>
      <w:r>
        <w:rPr>
          <w:noProof/>
        </w:rPr>
        <w:drawing>
          <wp:inline distT="0" distB="0" distL="0" distR="0" wp14:anchorId="269E1FD8" wp14:editId="1B387205">
            <wp:extent cx="3573145" cy="2131695"/>
            <wp:effectExtent l="0" t="0" r="8255" b="190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3145" cy="2131695"/>
                    </a:xfrm>
                    <a:prstGeom prst="rect">
                      <a:avLst/>
                    </a:prstGeom>
                    <a:noFill/>
                    <a:ln>
                      <a:noFill/>
                    </a:ln>
                  </pic:spPr>
                </pic:pic>
              </a:graphicData>
            </a:graphic>
          </wp:inline>
        </w:drawing>
      </w:r>
    </w:p>
    <w:p w:rsidR="00284FA6" w:rsidRDefault="00284FA6">
      <w:pPr>
        <w:pStyle w:val="Beschriftung"/>
      </w:pPr>
      <w:bookmarkStart w:id="55" w:name="_Ref491680009"/>
      <w:bookmarkStart w:id="56" w:name="_Toc493178517"/>
      <w:r>
        <w:t xml:space="preserve">Abbildung </w:t>
      </w:r>
      <w:fldSimple w:instr=" SEQ Abbildung \* ARABIC ">
        <w:r w:rsidR="00824316">
          <w:rPr>
            <w:noProof/>
          </w:rPr>
          <w:t>3</w:t>
        </w:r>
      </w:fldSimple>
      <w:bookmarkEnd w:id="55"/>
      <w:r>
        <w:t>: Einfügen von Beschriftungen</w:t>
      </w:r>
      <w:bookmarkEnd w:id="56"/>
    </w:p>
    <w:p w:rsidR="00284FA6" w:rsidRDefault="00284FA6">
      <w:r>
        <w:t>Das Verwenden dieser Funktionalität bringt mehrere Vorteile mit sich:</w:t>
      </w:r>
    </w:p>
    <w:p w:rsidR="00284FA6" w:rsidRDefault="00284FA6" w:rsidP="00284FA6">
      <w:pPr>
        <w:numPr>
          <w:ilvl w:val="0"/>
          <w:numId w:val="18"/>
        </w:numPr>
      </w:pPr>
      <w:bookmarkStart w:id="57" w:name="Aufzaehlungsbeispiel"/>
      <w:bookmarkEnd w:id="57"/>
      <w:r>
        <w:t>Abbildungen werden automatisch nummeriert. Wenn Abbildungen gelöscht, eingefügt oder umgeordnet werden, dann wird eine automatische Neunummerierung vorgenommen.</w:t>
      </w:r>
    </w:p>
    <w:p w:rsidR="00284FA6" w:rsidRDefault="00284FA6" w:rsidP="00284FA6">
      <w:pPr>
        <w:numPr>
          <w:ilvl w:val="0"/>
          <w:numId w:val="18"/>
        </w:numPr>
      </w:pPr>
      <w:r>
        <w:t>Abbildungen mit Beschriftungen werden automatisch ins Abbildungsverzeichnis übernommen.</w:t>
      </w:r>
    </w:p>
    <w:p w:rsidR="00284FA6" w:rsidRDefault="00284FA6" w:rsidP="00284FA6">
      <w:pPr>
        <w:numPr>
          <w:ilvl w:val="0"/>
          <w:numId w:val="18"/>
        </w:numPr>
      </w:pPr>
      <w:r>
        <w:t xml:space="preserve">Es ist möglich, über die Menüfunktion </w:t>
      </w:r>
      <w:r>
        <w:rPr>
          <w:i/>
        </w:rPr>
        <w:t>Einfügen – Querverweis</w:t>
      </w:r>
      <w:r>
        <w:t xml:space="preserve"> eine Abbildungsbeschriftung oder Abbildungsnummer in Form sogenannter Querverweise (</w:t>
      </w:r>
      <w:r>
        <w:fldChar w:fldCharType="begin"/>
      </w:r>
      <w:r>
        <w:instrText xml:space="preserve"> REF _Ref491680786 \h </w:instrText>
      </w:r>
      <w:r>
        <w:fldChar w:fldCharType="separate"/>
      </w:r>
      <w:r w:rsidR="00824316">
        <w:t xml:space="preserve">Abbildung </w:t>
      </w:r>
      <w:r w:rsidR="00824316">
        <w:rPr>
          <w:noProof/>
        </w:rPr>
        <w:t>4</w:t>
      </w:r>
      <w:r>
        <w:fldChar w:fldCharType="end"/>
      </w:r>
      <w:r>
        <w:t>) in den normalen Text zu übernehmen, in denen sich Änderungen der Beschriftung oder der Nummerierung automatisch aktualisieren.</w:t>
      </w:r>
    </w:p>
    <w:p w:rsidR="00284FA6" w:rsidRDefault="007648E0">
      <w:pPr>
        <w:pStyle w:val="Abbildung"/>
      </w:pPr>
      <w:r>
        <w:rPr>
          <w:noProof/>
        </w:rPr>
        <w:drawing>
          <wp:inline distT="0" distB="0" distL="0" distR="0" wp14:anchorId="5F7AE768" wp14:editId="090C6676">
            <wp:extent cx="3371215" cy="2855595"/>
            <wp:effectExtent l="0" t="0" r="635" b="190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1215" cy="2855595"/>
                    </a:xfrm>
                    <a:prstGeom prst="rect">
                      <a:avLst/>
                    </a:prstGeom>
                    <a:noFill/>
                    <a:ln>
                      <a:noFill/>
                    </a:ln>
                  </pic:spPr>
                </pic:pic>
              </a:graphicData>
            </a:graphic>
          </wp:inline>
        </w:drawing>
      </w:r>
    </w:p>
    <w:p w:rsidR="00284FA6" w:rsidRDefault="00284FA6">
      <w:pPr>
        <w:pStyle w:val="Beschriftung"/>
      </w:pPr>
      <w:bookmarkStart w:id="58" w:name="_Ref491680786"/>
      <w:bookmarkStart w:id="59" w:name="_Toc493178518"/>
      <w:r>
        <w:t xml:space="preserve">Abbildung </w:t>
      </w:r>
      <w:fldSimple w:instr=" SEQ Abbildung \* ARABIC ">
        <w:r w:rsidR="00824316">
          <w:rPr>
            <w:noProof/>
          </w:rPr>
          <w:t>4</w:t>
        </w:r>
      </w:fldSimple>
      <w:bookmarkEnd w:id="58"/>
      <w:r>
        <w:t>: Einfügen eines Querverweises auf eine Abbildung</w:t>
      </w:r>
      <w:bookmarkEnd w:id="59"/>
    </w:p>
    <w:p w:rsidR="00284FA6" w:rsidRDefault="00284FA6">
      <w:pPr>
        <w:pStyle w:val="berschrift2"/>
      </w:pPr>
      <w:bookmarkStart w:id="60" w:name="_Toc493178489"/>
      <w:r>
        <w:t>Tabellen</w:t>
      </w:r>
      <w:bookmarkEnd w:id="60"/>
    </w:p>
    <w:p w:rsidR="00284FA6" w:rsidRDefault="00284FA6">
      <w:r>
        <w:t>Tabellen</w:t>
      </w:r>
      <w:r>
        <w:fldChar w:fldCharType="begin"/>
      </w:r>
      <w:r>
        <w:instrText xml:space="preserve"> XE "Tabellen" </w:instrText>
      </w:r>
      <w:r>
        <w:fldChar w:fldCharType="end"/>
      </w:r>
      <w:r>
        <w:t xml:space="preserve"> können ähnlich behandelt werden wie Abbildungen. Sie können ebenfalls Beschriftungen mit automatischer Nummerierung tragen und in ein Tabellenverzeichnis aufgenommen werden. Auch Querverweise auf Tabellennummern können vorgenommen werden.</w:t>
      </w:r>
    </w:p>
    <w:p w:rsidR="00284FA6" w:rsidRDefault="00284FA6">
      <w:r>
        <w:t>Eine Eigenschaft macht den Umgang mit Tabellen etwas ungewohnt, nämlich, dass Tabellen im Gegensatz zu einer Abbildung mit einer Tabellenüberschrift oberhalb der Tabelle versehen werden.</w:t>
      </w:r>
    </w:p>
    <w:p w:rsidR="00284FA6" w:rsidRDefault="00284FA6">
      <w:pPr>
        <w:pStyle w:val="Tabellenberschrift"/>
      </w:pPr>
      <w:bookmarkStart w:id="61" w:name="_Toc493178520"/>
      <w:r>
        <w:t xml:space="preserve">Tabelle </w:t>
      </w:r>
      <w:fldSimple w:instr=" SEQ Tabelle \* ARABIC ">
        <w:r w:rsidR="00824316">
          <w:rPr>
            <w:noProof/>
          </w:rPr>
          <w:t>1</w:t>
        </w:r>
      </w:fldSimple>
      <w:r>
        <w:t>: Unterschiede zwischen Abbildungen und Tabellen</w:t>
      </w:r>
      <w:bookmarkEnd w:id="6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13"/>
        <w:gridCol w:w="2482"/>
        <w:gridCol w:w="3543"/>
      </w:tblGrid>
      <w:tr w:rsidR="00284FA6">
        <w:tc>
          <w:tcPr>
            <w:tcW w:w="1913" w:type="dxa"/>
          </w:tcPr>
          <w:p w:rsidR="00284FA6" w:rsidRDefault="00284FA6">
            <w:pPr>
              <w:rPr>
                <w:b/>
              </w:rPr>
            </w:pPr>
            <w:r>
              <w:rPr>
                <w:b/>
              </w:rPr>
              <w:t>Darstellungsform</w:t>
            </w:r>
          </w:p>
        </w:tc>
        <w:tc>
          <w:tcPr>
            <w:tcW w:w="2482" w:type="dxa"/>
          </w:tcPr>
          <w:p w:rsidR="00284FA6" w:rsidRDefault="00284FA6">
            <w:pPr>
              <w:rPr>
                <w:b/>
              </w:rPr>
            </w:pPr>
            <w:r>
              <w:rPr>
                <w:b/>
              </w:rPr>
              <w:t>Lage der Beschriftung</w:t>
            </w:r>
          </w:p>
        </w:tc>
        <w:tc>
          <w:tcPr>
            <w:tcW w:w="3543" w:type="dxa"/>
          </w:tcPr>
          <w:p w:rsidR="00284FA6" w:rsidRDefault="00284FA6">
            <w:pPr>
              <w:rPr>
                <w:b/>
              </w:rPr>
            </w:pPr>
            <w:r>
              <w:rPr>
                <w:b/>
              </w:rPr>
              <w:t>Formatvorlage für Beschriftung</w:t>
            </w:r>
          </w:p>
        </w:tc>
      </w:tr>
      <w:tr w:rsidR="00284FA6">
        <w:tc>
          <w:tcPr>
            <w:tcW w:w="1913" w:type="dxa"/>
          </w:tcPr>
          <w:p w:rsidR="00284FA6" w:rsidRDefault="00284FA6">
            <w:r>
              <w:t>Abbildung</w:t>
            </w:r>
          </w:p>
        </w:tc>
        <w:tc>
          <w:tcPr>
            <w:tcW w:w="2482" w:type="dxa"/>
          </w:tcPr>
          <w:p w:rsidR="00284FA6" w:rsidRDefault="00284FA6">
            <w:r>
              <w:t>unterhalb</w:t>
            </w:r>
          </w:p>
        </w:tc>
        <w:tc>
          <w:tcPr>
            <w:tcW w:w="3543" w:type="dxa"/>
          </w:tcPr>
          <w:p w:rsidR="00284FA6" w:rsidRDefault="00284FA6">
            <w:r>
              <w:t>Beschriftung (automatisch)</w:t>
            </w:r>
          </w:p>
        </w:tc>
      </w:tr>
      <w:tr w:rsidR="00284FA6">
        <w:tc>
          <w:tcPr>
            <w:tcW w:w="1913" w:type="dxa"/>
          </w:tcPr>
          <w:p w:rsidR="00284FA6" w:rsidRDefault="00284FA6">
            <w:r>
              <w:t>Tabelle</w:t>
            </w:r>
          </w:p>
        </w:tc>
        <w:tc>
          <w:tcPr>
            <w:tcW w:w="2482" w:type="dxa"/>
          </w:tcPr>
          <w:p w:rsidR="00284FA6" w:rsidRDefault="00284FA6">
            <w:r>
              <w:t>oberhalb</w:t>
            </w:r>
          </w:p>
        </w:tc>
        <w:tc>
          <w:tcPr>
            <w:tcW w:w="3543" w:type="dxa"/>
          </w:tcPr>
          <w:p w:rsidR="00284FA6" w:rsidRDefault="00284FA6">
            <w:r>
              <w:t>Tabellenüberschrift</w:t>
            </w:r>
          </w:p>
        </w:tc>
      </w:tr>
    </w:tbl>
    <w:p w:rsidR="00284FA6" w:rsidRDefault="00284FA6">
      <w:pPr>
        <w:spacing w:before="480"/>
      </w:pPr>
      <w:r>
        <w:t xml:space="preserve">Die Beschriftung einer Tabelle sollte also oberhalb der Tabelle platziert werden und es sollte erzwungen werden, dass die Beschriftung nicht durch einen Seitenumbruch von der Tabelle getrennt wird. Zu diesem Zweck versieht man die Tabelle zunächst mit Hilfe der </w:t>
      </w:r>
      <w:r>
        <w:rPr>
          <w:i/>
        </w:rPr>
        <w:t xml:space="preserve">Menüfunktion Einfügen – Beschriftung </w:t>
      </w:r>
      <w:r>
        <w:t xml:space="preserve">mit einer Beschriftung in der Zeile oberhalb der Tabelle, wobei als Kategorie der Typ </w:t>
      </w:r>
      <w:r>
        <w:rPr>
          <w:i/>
        </w:rPr>
        <w:t>Tabelle</w:t>
      </w:r>
      <w:r>
        <w:t xml:space="preserve"> gewählt wird. Anschließend muss die Tabellenbeschriftung markiert werden und es muss ihr die Formatvorlage </w:t>
      </w:r>
      <w:r>
        <w:rPr>
          <w:i/>
        </w:rPr>
        <w:t>Tabellenüberschrift</w:t>
      </w:r>
      <w:r>
        <w:rPr>
          <w:i/>
        </w:rPr>
        <w:fldChar w:fldCharType="begin"/>
      </w:r>
      <w:r>
        <w:instrText xml:space="preserve"> XE "Tabellenüberschrift" </w:instrText>
      </w:r>
      <w:r>
        <w:rPr>
          <w:i/>
        </w:rPr>
        <w:fldChar w:fldCharType="end"/>
      </w:r>
      <w:r>
        <w:t xml:space="preserve"> zugewiesen werden. Wenn kein Tabellenverzeichnis gewünscht ist, ist die Zuweisung von Beschriftungen zu Tabellen natürlich nicht erforderlich.</w:t>
      </w:r>
    </w:p>
    <w:p w:rsidR="00284FA6" w:rsidRDefault="00284FA6">
      <w:r>
        <w:t xml:space="preserve">Ein Problem bereitet die Festlegung eines größeren Abstands nach einer Tabelle (vergl. Abschnitt </w:t>
      </w:r>
      <w:bookmarkStart w:id="62" w:name="_Hlt492884384"/>
      <w:r>
        <w:fldChar w:fldCharType="begin"/>
      </w:r>
      <w:r>
        <w:instrText xml:space="preserve"> REF _Ref492884380 \r \h </w:instrText>
      </w:r>
      <w:r>
        <w:fldChar w:fldCharType="separate"/>
      </w:r>
      <w:r w:rsidR="00824316">
        <w:t>7.1</w:t>
      </w:r>
      <w:r>
        <w:fldChar w:fldCharType="end"/>
      </w:r>
      <w:bookmarkEnd w:id="62"/>
      <w:r>
        <w:t>). Das Vergrößern von „</w:t>
      </w:r>
      <w:r>
        <w:rPr>
          <w:i/>
        </w:rPr>
        <w:t>Abstand nach</w:t>
      </w:r>
      <w:r>
        <w:t>“ einer Tabelle bewirkt nicht das Gewünschte, da der Abstand dann innerhalb des Tabellenrahmens erzeugt würde. Man kann jedoch den „</w:t>
      </w:r>
      <w:r>
        <w:rPr>
          <w:i/>
        </w:rPr>
        <w:t>Abstand vor</w:t>
      </w:r>
      <w:r>
        <w:t xml:space="preserve">“ dem nachfolgenden Textabsatz mit der Menüfunktion </w:t>
      </w:r>
      <w:r>
        <w:rPr>
          <w:i/>
        </w:rPr>
        <w:t>Format – Absatz</w:t>
      </w:r>
      <w:r>
        <w:t xml:space="preserve"> ausnahmsweise auf 24pt vergrößern. Bei dem diesen Textabsatz folgenden Absatz muss ggf. diese Einstellung wieder auf den Standardwert (6pt) zurückgesetzt werden.</w:t>
      </w:r>
    </w:p>
    <w:p w:rsidR="00284FA6" w:rsidRDefault="00284FA6">
      <w:pPr>
        <w:pStyle w:val="berschrift2"/>
      </w:pPr>
      <w:bookmarkStart w:id="63" w:name="_Ref492740155"/>
      <w:bookmarkStart w:id="64" w:name="_Ref492740172"/>
      <w:bookmarkStart w:id="65" w:name="_Ref492740217"/>
      <w:bookmarkStart w:id="66" w:name="_Toc493178490"/>
      <w:r>
        <w:t>Zitate</w:t>
      </w:r>
      <w:bookmarkEnd w:id="63"/>
      <w:bookmarkEnd w:id="64"/>
      <w:bookmarkEnd w:id="65"/>
      <w:bookmarkEnd w:id="66"/>
    </w:p>
    <w:p w:rsidR="00284FA6" w:rsidRDefault="00284FA6">
      <w:r>
        <w:t>Roos (1997) definiert den Begriff Zitat</w:t>
      </w:r>
      <w:r>
        <w:fldChar w:fldCharType="begin"/>
      </w:r>
      <w:r>
        <w:instrText xml:space="preserve"> XE "Zitat" </w:instrText>
      </w:r>
      <w:r>
        <w:fldChar w:fldCharType="end"/>
      </w:r>
      <w:r>
        <w:t xml:space="preserve"> als die „wörtliche oder sinngemäße Übernahme oder Wiedergabe schriftlicher oder mündlicher Äußerungen anderer“. Man unterscheidet wörtliche und sinngemäße Zitate.</w:t>
      </w:r>
    </w:p>
    <w:p w:rsidR="00284FA6" w:rsidRDefault="00284FA6">
      <w:pPr>
        <w:pStyle w:val="berschrift3"/>
      </w:pPr>
      <w:bookmarkStart w:id="67" w:name="_Toc493178491"/>
      <w:r>
        <w:t>Wörtliche Zitate</w:t>
      </w:r>
      <w:bookmarkEnd w:id="67"/>
    </w:p>
    <w:p w:rsidR="00284FA6" w:rsidRDefault="00284FA6">
      <w:r>
        <w:t>Um wörtliche Zitate handelt es sich, wenn Äußerungen anderer unverändert übernommen werden. Zu wörtlichen Zitaten schreibt Thissen (1998, S. 65):</w:t>
      </w:r>
    </w:p>
    <w:p w:rsidR="00284FA6" w:rsidRDefault="00284FA6">
      <w:pPr>
        <w:pStyle w:val="Zitat"/>
      </w:pPr>
      <w:r>
        <w:t>Kürzere Zitate schließt man in Anführungszeichen ein. Enthält der zitierte Text selbst Anführungszeichen, so werden diese in halbe Anführungszeichen (') gesetzt. Längere Zitate, d.h. etwa ab drei Zeilen Länge, erhalten einen eigenen Absatz, der etwas eingerückt ist.</w:t>
      </w:r>
    </w:p>
    <w:p w:rsidR="00284FA6" w:rsidRDefault="00284FA6">
      <w:r>
        <w:t xml:space="preserve">Die Wiedergabe der Äußerung von Roos in Abschnitt </w:t>
      </w:r>
      <w:r>
        <w:fldChar w:fldCharType="begin"/>
      </w:r>
      <w:r>
        <w:instrText xml:space="preserve"> REF _Ref492740172 \r \h </w:instrText>
      </w:r>
      <w:r>
        <w:fldChar w:fldCharType="separate"/>
      </w:r>
      <w:r w:rsidR="00824316">
        <w:t>6.7</w:t>
      </w:r>
      <w:r>
        <w:fldChar w:fldCharType="end"/>
      </w:r>
      <w:r>
        <w:t xml:space="preserve"> auf Seite </w:t>
      </w:r>
      <w:r>
        <w:fldChar w:fldCharType="begin"/>
      </w:r>
      <w:r>
        <w:instrText xml:space="preserve"> PAGEREF _Ref492740217 \h </w:instrText>
      </w:r>
      <w:r>
        <w:fldChar w:fldCharType="separate"/>
      </w:r>
      <w:r w:rsidR="00824316">
        <w:rPr>
          <w:noProof/>
        </w:rPr>
        <w:t>28</w:t>
      </w:r>
      <w:r>
        <w:fldChar w:fldCharType="end"/>
      </w:r>
      <w:r>
        <w:t xml:space="preserve"> ist dementsprechend ein kurzes wörtliches Zitat, das durch Anführungszeichen markiert ist. Die vorstehende Äußerung von Thissen ist ein längeres Zitat, das durch eine entsprechende Einrückung links und rechts (sowie Kursivschrift) gekennzeichnet ist. Dieser Effekt wird durch Verwendung der Formatvorlage </w:t>
      </w:r>
      <w:r>
        <w:rPr>
          <w:i/>
        </w:rPr>
        <w:t>Zitat</w:t>
      </w:r>
      <w:r>
        <w:t xml:space="preserve"> erreicht, die durch die hier vorgestellte Dokumentvorlage bereitgestellt wird.</w:t>
      </w:r>
    </w:p>
    <w:p w:rsidR="00284FA6" w:rsidRDefault="00284FA6">
      <w:pPr>
        <w:pStyle w:val="berschrift3"/>
      </w:pPr>
      <w:bookmarkStart w:id="68" w:name="_Toc493178492"/>
      <w:r>
        <w:t>Sinngemäße Zitate</w:t>
      </w:r>
      <w:bookmarkEnd w:id="68"/>
    </w:p>
    <w:p w:rsidR="00284FA6" w:rsidRDefault="00284FA6">
      <w:r>
        <w:t>Sinngemäße Zitate werden oft durch indirekte Rede oder äquivalente Formulierungen gekennzeichnet, wie in nachfolgenden Beispielen:</w:t>
      </w:r>
    </w:p>
    <w:p w:rsidR="00284FA6" w:rsidRDefault="00284FA6" w:rsidP="00284FA6">
      <w:pPr>
        <w:numPr>
          <w:ilvl w:val="0"/>
          <w:numId w:val="27"/>
        </w:numPr>
      </w:pPr>
      <w:r>
        <w:t>Roos (1997, S. 8) führt aus, ein Zitat sei eine wörtliche oder sinngemäße Übernahme oder Wiedergabe schriftlicher oder mündlicher Äußerungen anderer.</w:t>
      </w:r>
    </w:p>
    <w:p w:rsidR="00284FA6" w:rsidRDefault="00284FA6" w:rsidP="00284FA6">
      <w:pPr>
        <w:numPr>
          <w:ilvl w:val="0"/>
          <w:numId w:val="27"/>
        </w:numPr>
      </w:pPr>
      <w:r>
        <w:t>Roos (1997, S. 8) versteht unter einen Zitat eine wörtliche oder sinngemäße Übernahme oder Wiedergabe schriftlicher oder mündlicher Äußerungen anderer.</w:t>
      </w:r>
    </w:p>
    <w:p w:rsidR="00284FA6" w:rsidRDefault="00284FA6" w:rsidP="00284FA6">
      <w:pPr>
        <w:numPr>
          <w:ilvl w:val="0"/>
          <w:numId w:val="27"/>
        </w:numPr>
      </w:pPr>
      <w:r>
        <w:t>Laut Roos werden durch Zitate schriftliche oder mündliche Äußerungen anderer wörtlich oder sinngemäß in eine wissenschaftliche Arbeit übernommen (Roos 1997, S. 8).</w:t>
      </w:r>
    </w:p>
    <w:p w:rsidR="00284FA6" w:rsidRDefault="00284FA6">
      <w:pPr>
        <w:pStyle w:val="berschrift3"/>
      </w:pPr>
      <w:bookmarkStart w:id="69" w:name="_Toc493178493"/>
      <w:r>
        <w:t>Quellenangaben</w:t>
      </w:r>
      <w:bookmarkEnd w:id="69"/>
    </w:p>
    <w:p w:rsidR="00284FA6" w:rsidRDefault="00284FA6">
      <w:r>
        <w:t>In beiden Fällen (wörtliche und sinngemäße Zitate) sind Quellenangaben</w:t>
      </w:r>
      <w:r>
        <w:fldChar w:fldCharType="begin"/>
      </w:r>
      <w:r>
        <w:instrText xml:space="preserve"> XE "Quellenangabe" </w:instrText>
      </w:r>
      <w:r>
        <w:fldChar w:fldCharType="end"/>
      </w:r>
      <w:r>
        <w:t xml:space="preserve"> erforderlich. Es gibt prinzipiell zwei Arten, Quellen anzugeben:</w:t>
      </w:r>
    </w:p>
    <w:p w:rsidR="00284FA6" w:rsidRDefault="00284FA6" w:rsidP="00284FA6">
      <w:pPr>
        <w:numPr>
          <w:ilvl w:val="0"/>
          <w:numId w:val="28"/>
        </w:numPr>
      </w:pPr>
      <w:r>
        <w:t>Angabe der kompletten Fundstelle (z.B. Autor, Buchtitel, Verlag, Jahreszahl, Seitennummer) in einer Fußnote.</w:t>
      </w:r>
    </w:p>
    <w:p w:rsidR="00284FA6" w:rsidRDefault="00284FA6" w:rsidP="00284FA6">
      <w:pPr>
        <w:numPr>
          <w:ilvl w:val="0"/>
          <w:numId w:val="28"/>
        </w:numPr>
      </w:pPr>
      <w:r>
        <w:t>Verweis auf einen Eintrag in einem Literaturverzeichnis, falls erforderlich gefolgt von einer Seitenzahl, z.B. (Roos 1997, S. 8). Dies wird hier empfohlen. Die komplette Quellenangabe steht dann im Literaturverzeichnis.</w:t>
      </w:r>
    </w:p>
    <w:p w:rsidR="00284FA6" w:rsidRDefault="00284FA6">
      <w:pPr>
        <w:pStyle w:val="berschrift2"/>
      </w:pPr>
      <w:bookmarkStart w:id="70" w:name="_Toc493178494"/>
      <w:r>
        <w:t>Computerprogramme</w:t>
      </w:r>
      <w:bookmarkEnd w:id="70"/>
    </w:p>
    <w:p w:rsidR="00284FA6" w:rsidRDefault="00284FA6">
      <w:r>
        <w:t>Computerprogramme</w:t>
      </w:r>
      <w:r>
        <w:fldChar w:fldCharType="begin"/>
      </w:r>
      <w:r>
        <w:instrText xml:space="preserve"> XE "Computerprogramm" </w:instrText>
      </w:r>
      <w:r>
        <w:fldChar w:fldCharType="end"/>
      </w:r>
      <w:r>
        <w:t xml:space="preserve"> und andere in formalen Sprachen geschriebene Codeteile wie z.B. HTML-Quelltexte oder SQL-Anweisungen werden gerne in einer Schrift mit fester Zeichenbreite dargestellt. Für diesen Zweck steht die Formatvorlage </w:t>
      </w:r>
      <w:r>
        <w:rPr>
          <w:i/>
        </w:rPr>
        <w:t>Computerprogramm</w:t>
      </w:r>
      <w:r>
        <w:t xml:space="preserve"> bereit.</w:t>
      </w:r>
    </w:p>
    <w:p w:rsidR="00284FA6" w:rsidRDefault="00284FA6">
      <w:r>
        <w:t>Ein Beispiel hierfür ist das nachfolgende Wordmakro zum Löschen doppelter Leerzeichen in einem Textdokument, das unter Verwendung dieser Formatvorlage wiedergegeben ist:</w:t>
      </w:r>
    </w:p>
    <w:p w:rsidR="006E7126" w:rsidRDefault="00284FA6">
      <w:pPr>
        <w:pStyle w:val="Computerprogramm"/>
      </w:pPr>
      <w:r>
        <w:t>Sub DoppelteLeerzeichenLoeschen()</w:t>
      </w:r>
    </w:p>
    <w:p w:rsidR="006E7126" w:rsidRPr="006E7126" w:rsidRDefault="00284FA6">
      <w:pPr>
        <w:pStyle w:val="Computerprogramm"/>
        <w:rPr>
          <w:b/>
        </w:rPr>
      </w:pPr>
      <w:r w:rsidRPr="006E7126">
        <w:rPr>
          <w:b/>
        </w:rPr>
        <w:t>'</w:t>
      </w:r>
    </w:p>
    <w:p w:rsidR="006E7126" w:rsidRDefault="00284FA6">
      <w:pPr>
        <w:pStyle w:val="Computerprogramm"/>
      </w:pPr>
      <w:r>
        <w:t>'</w:t>
      </w:r>
      <w:r>
        <w:tab/>
        <w:t>dient zum Loeschen doppelter Leerzeichen in einem Text</w:t>
      </w:r>
    </w:p>
    <w:p w:rsidR="006E7126" w:rsidRPr="00097B2B" w:rsidRDefault="00284FA6">
      <w:pPr>
        <w:pStyle w:val="Computerprogramm"/>
      </w:pPr>
      <w:r w:rsidRPr="00097B2B">
        <w:t>'</w:t>
      </w:r>
      <w:r w:rsidRPr="00097B2B">
        <w:tab/>
        <w:t>Makro aufgezeichnet am 04.09.00 von Wolf-Fritz Riekert</w:t>
      </w:r>
    </w:p>
    <w:p w:rsidR="006E7126" w:rsidRDefault="00284FA6">
      <w:pPr>
        <w:pStyle w:val="Computerprogramm"/>
        <w:rPr>
          <w:lang w:val="en-US"/>
        </w:rPr>
      </w:pPr>
      <w:r w:rsidRPr="006E7126">
        <w:rPr>
          <w:lang w:val="en-US"/>
        </w:rPr>
        <w:t>'</w:t>
      </w:r>
    </w:p>
    <w:p w:rsidR="006E7126" w:rsidRDefault="00284FA6">
      <w:pPr>
        <w:pStyle w:val="Computerprogramm"/>
        <w:rPr>
          <w:lang w:val="en-US"/>
        </w:rPr>
      </w:pPr>
      <w:r w:rsidRPr="006E7126">
        <w:rPr>
          <w:lang w:val="en-US"/>
        </w:rPr>
        <w:tab/>
        <w:t>Selection.Find.ClearFormatting</w:t>
      </w:r>
    </w:p>
    <w:p w:rsidR="006E7126" w:rsidRDefault="00284FA6">
      <w:pPr>
        <w:pStyle w:val="Computerprogramm"/>
        <w:rPr>
          <w:lang w:val="en-US"/>
        </w:rPr>
      </w:pPr>
      <w:r w:rsidRPr="006E7126">
        <w:rPr>
          <w:lang w:val="en-US"/>
        </w:rPr>
        <w:tab/>
        <w:t>Selection.Find.Replacement.ClearFormatting</w:t>
      </w:r>
    </w:p>
    <w:p w:rsidR="006E7126" w:rsidRDefault="00284FA6">
      <w:pPr>
        <w:pStyle w:val="Computerprogramm"/>
        <w:rPr>
          <w:lang w:val="en-US"/>
        </w:rPr>
      </w:pPr>
      <w:r w:rsidRPr="006E7126">
        <w:rPr>
          <w:lang w:val="en-US"/>
        </w:rPr>
        <w:tab/>
        <w:t>With Selection.Find</w:t>
      </w:r>
    </w:p>
    <w:p w:rsidR="006E7126" w:rsidRDefault="00284FA6">
      <w:pPr>
        <w:pStyle w:val="Computerprogramm"/>
        <w:rPr>
          <w:lang w:val="en-US"/>
        </w:rPr>
      </w:pPr>
      <w:r w:rsidRPr="006E7126">
        <w:rPr>
          <w:lang w:val="en-US"/>
        </w:rPr>
        <w:tab/>
      </w:r>
      <w:r w:rsidRPr="006E7126">
        <w:rPr>
          <w:lang w:val="en-US"/>
        </w:rPr>
        <w:tab/>
        <w:t xml:space="preserve">.Text = " </w:t>
      </w:r>
      <w:r w:rsidR="006E7126">
        <w:rPr>
          <w:lang w:val="en-US"/>
        </w:rPr>
        <w:t xml:space="preserve"> </w:t>
      </w:r>
      <w:r w:rsidRPr="006E7126">
        <w:rPr>
          <w:lang w:val="en-US"/>
        </w:rPr>
        <w:t>"</w:t>
      </w:r>
    </w:p>
    <w:p w:rsidR="006E7126" w:rsidRDefault="00284FA6">
      <w:pPr>
        <w:pStyle w:val="Computerprogramm"/>
        <w:rPr>
          <w:lang w:val="en-US"/>
        </w:rPr>
      </w:pPr>
      <w:r w:rsidRPr="006E7126">
        <w:rPr>
          <w:lang w:val="en-US"/>
        </w:rPr>
        <w:tab/>
      </w:r>
      <w:r w:rsidRPr="006E7126">
        <w:rPr>
          <w:lang w:val="en-US"/>
        </w:rPr>
        <w:tab/>
        <w:t>.Replacement.Text = " "</w:t>
      </w:r>
    </w:p>
    <w:p w:rsidR="006E7126" w:rsidRDefault="00284FA6">
      <w:pPr>
        <w:pStyle w:val="Computerprogramm"/>
        <w:rPr>
          <w:lang w:val="en-US"/>
        </w:rPr>
      </w:pPr>
      <w:r w:rsidRPr="006E7126">
        <w:rPr>
          <w:lang w:val="en-US"/>
        </w:rPr>
        <w:tab/>
      </w:r>
      <w:r w:rsidRPr="006E7126">
        <w:rPr>
          <w:lang w:val="en-US"/>
        </w:rPr>
        <w:tab/>
        <w:t>.Forward = True</w:t>
      </w:r>
    </w:p>
    <w:p w:rsidR="006E7126" w:rsidRDefault="00284FA6">
      <w:pPr>
        <w:pStyle w:val="Computerprogramm"/>
        <w:rPr>
          <w:lang w:val="en-US"/>
        </w:rPr>
      </w:pPr>
      <w:r w:rsidRPr="006E7126">
        <w:rPr>
          <w:lang w:val="en-US"/>
        </w:rPr>
        <w:tab/>
      </w:r>
      <w:r w:rsidRPr="006E7126">
        <w:rPr>
          <w:lang w:val="en-US"/>
        </w:rPr>
        <w:tab/>
        <w:t>.Wrap = wdFindContinue</w:t>
      </w:r>
    </w:p>
    <w:p w:rsidR="006E7126" w:rsidRDefault="00284FA6">
      <w:pPr>
        <w:pStyle w:val="Computerprogramm"/>
        <w:rPr>
          <w:lang w:val="en-US"/>
        </w:rPr>
      </w:pPr>
      <w:r w:rsidRPr="006E7126">
        <w:rPr>
          <w:lang w:val="en-US"/>
        </w:rPr>
        <w:tab/>
      </w:r>
      <w:r w:rsidRPr="006E7126">
        <w:rPr>
          <w:lang w:val="en-US"/>
        </w:rPr>
        <w:tab/>
        <w:t>.Format = False</w:t>
      </w:r>
    </w:p>
    <w:p w:rsidR="006E7126" w:rsidRDefault="00284FA6">
      <w:pPr>
        <w:pStyle w:val="Computerprogramm"/>
        <w:rPr>
          <w:lang w:val="en-US"/>
        </w:rPr>
      </w:pPr>
      <w:r w:rsidRPr="006E7126">
        <w:rPr>
          <w:lang w:val="en-US"/>
        </w:rPr>
        <w:tab/>
      </w:r>
      <w:r w:rsidRPr="006E7126">
        <w:rPr>
          <w:lang w:val="en-US"/>
        </w:rPr>
        <w:tab/>
        <w:t>.MatchCase = False</w:t>
      </w:r>
    </w:p>
    <w:p w:rsidR="006E7126" w:rsidRDefault="00284FA6">
      <w:pPr>
        <w:pStyle w:val="Computerprogramm"/>
        <w:rPr>
          <w:lang w:val="en-US"/>
        </w:rPr>
      </w:pPr>
      <w:r w:rsidRPr="006E7126">
        <w:rPr>
          <w:lang w:val="en-US"/>
        </w:rPr>
        <w:tab/>
      </w:r>
      <w:r w:rsidRPr="006E7126">
        <w:rPr>
          <w:lang w:val="en-US"/>
        </w:rPr>
        <w:tab/>
        <w:t>.MatchWholeWord = False</w:t>
      </w:r>
    </w:p>
    <w:p w:rsidR="006E7126" w:rsidRDefault="00284FA6">
      <w:pPr>
        <w:pStyle w:val="Computerprogramm"/>
        <w:rPr>
          <w:lang w:val="en-US"/>
        </w:rPr>
      </w:pPr>
      <w:r w:rsidRPr="006E7126">
        <w:rPr>
          <w:lang w:val="en-US"/>
        </w:rPr>
        <w:tab/>
      </w:r>
      <w:r w:rsidRPr="006E7126">
        <w:rPr>
          <w:lang w:val="en-US"/>
        </w:rPr>
        <w:tab/>
        <w:t>.MatchWildcards = False</w:t>
      </w:r>
    </w:p>
    <w:p w:rsidR="006E7126" w:rsidRDefault="00284FA6">
      <w:pPr>
        <w:pStyle w:val="Computerprogramm"/>
        <w:rPr>
          <w:lang w:val="en-US"/>
        </w:rPr>
      </w:pPr>
      <w:r w:rsidRPr="006E7126">
        <w:rPr>
          <w:lang w:val="en-US"/>
        </w:rPr>
        <w:tab/>
      </w:r>
      <w:r w:rsidRPr="006E7126">
        <w:rPr>
          <w:lang w:val="en-US"/>
        </w:rPr>
        <w:tab/>
        <w:t>.MatchSoundsLike = False</w:t>
      </w:r>
    </w:p>
    <w:p w:rsidR="006E7126" w:rsidRDefault="00284FA6">
      <w:pPr>
        <w:pStyle w:val="Computerprogramm"/>
        <w:rPr>
          <w:lang w:val="en-US"/>
        </w:rPr>
      </w:pPr>
      <w:r w:rsidRPr="006E7126">
        <w:rPr>
          <w:lang w:val="en-US"/>
        </w:rPr>
        <w:tab/>
      </w:r>
      <w:r w:rsidRPr="006E7126">
        <w:rPr>
          <w:lang w:val="en-US"/>
        </w:rPr>
        <w:tab/>
        <w:t>.MatchAllWordForms = False</w:t>
      </w:r>
    </w:p>
    <w:p w:rsidR="006E7126" w:rsidRDefault="00284FA6">
      <w:pPr>
        <w:pStyle w:val="Computerprogramm"/>
        <w:rPr>
          <w:lang w:val="en-US"/>
        </w:rPr>
      </w:pPr>
      <w:r w:rsidRPr="006E7126">
        <w:rPr>
          <w:lang w:val="en-US"/>
        </w:rPr>
        <w:tab/>
        <w:t>End With</w:t>
      </w:r>
    </w:p>
    <w:p w:rsidR="006E7126" w:rsidRDefault="00284FA6">
      <w:pPr>
        <w:pStyle w:val="Computerprogramm"/>
        <w:rPr>
          <w:lang w:val="en-US"/>
        </w:rPr>
      </w:pPr>
      <w:r w:rsidRPr="006E7126">
        <w:rPr>
          <w:lang w:val="en-US"/>
        </w:rPr>
        <w:tab/>
        <w:t>Selection.Find.Execute Replace:=wdReplaceAll</w:t>
      </w:r>
    </w:p>
    <w:p w:rsidR="00284FA6" w:rsidRPr="006E7126" w:rsidRDefault="00284FA6">
      <w:pPr>
        <w:pStyle w:val="Computerprogramm"/>
        <w:rPr>
          <w:lang w:val="en-US"/>
        </w:rPr>
      </w:pPr>
      <w:r w:rsidRPr="006E7126">
        <w:rPr>
          <w:lang w:val="en-US"/>
        </w:rPr>
        <w:t>End Sub</w:t>
      </w:r>
    </w:p>
    <w:p w:rsidR="00284FA6" w:rsidRDefault="00284FA6">
      <w:pPr>
        <w:pStyle w:val="berschrift2"/>
      </w:pPr>
      <w:bookmarkStart w:id="71" w:name="_Toc493178495"/>
      <w:r>
        <w:t>Nummerierungen</w:t>
      </w:r>
      <w:r>
        <w:fldChar w:fldCharType="begin"/>
      </w:r>
      <w:r>
        <w:instrText xml:space="preserve"> XE "Nummerierungen" </w:instrText>
      </w:r>
      <w:r>
        <w:fldChar w:fldCharType="end"/>
      </w:r>
      <w:r>
        <w:t>, Aufzählungen</w:t>
      </w:r>
      <w:r>
        <w:fldChar w:fldCharType="begin"/>
      </w:r>
      <w:r>
        <w:instrText xml:space="preserve"> XE "Aufzählungen" </w:instrText>
      </w:r>
      <w:r>
        <w:fldChar w:fldCharType="end"/>
      </w:r>
      <w:r>
        <w:t xml:space="preserve"> und Einrückungen</w:t>
      </w:r>
      <w:bookmarkEnd w:id="71"/>
      <w:r>
        <w:fldChar w:fldCharType="begin"/>
      </w:r>
      <w:r>
        <w:instrText xml:space="preserve"> XE "Einrückungen" </w:instrText>
      </w:r>
      <w:r>
        <w:fldChar w:fldCharType="end"/>
      </w:r>
    </w:p>
    <w:p w:rsidR="00284FA6" w:rsidRDefault="00284FA6">
      <w:r>
        <w:t xml:space="preserve">Es ist möglich, Absätze eines Textes zu nummerieren, mit einem Aufzählungszeichen (z.B. •) zu versehen oder mit einer definierten Einrückung zu versehen. Die Dokumentvorlage hält hierfür Formatvorlagen bereit, die der Benutzer aber nicht zu kennen braucht, da es hierfür einfachere Bedienmöglichkeiten gibt. Am besten nutzt man hierfür die Funktionssymbole am oberen Fensterrand (siehe </w:t>
      </w:r>
      <w:r>
        <w:fldChar w:fldCharType="begin"/>
      </w:r>
      <w:r>
        <w:instrText xml:space="preserve"> REF _Ref491683807 \h </w:instrText>
      </w:r>
      <w:r>
        <w:fldChar w:fldCharType="separate"/>
      </w:r>
      <w:r w:rsidR="00824316">
        <w:t xml:space="preserve">Abbildung </w:t>
      </w:r>
      <w:r w:rsidR="00824316">
        <w:rPr>
          <w:noProof/>
        </w:rPr>
        <w:t>5</w:t>
      </w:r>
      <w:r>
        <w:fldChar w:fldCharType="end"/>
      </w:r>
      <w:r>
        <w:t>).</w:t>
      </w:r>
    </w:p>
    <w:p w:rsidR="00284FA6" w:rsidRDefault="007648E0">
      <w:pPr>
        <w:pStyle w:val="Abbildung"/>
      </w:pPr>
      <w:r>
        <w:rPr>
          <w:noProof/>
        </w:rPr>
        <w:drawing>
          <wp:inline distT="0" distB="0" distL="0" distR="0" wp14:anchorId="3BC38300" wp14:editId="56857170">
            <wp:extent cx="1475105" cy="415290"/>
            <wp:effectExtent l="0" t="0" r="0" b="381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5105" cy="415290"/>
                    </a:xfrm>
                    <a:prstGeom prst="rect">
                      <a:avLst/>
                    </a:prstGeom>
                    <a:noFill/>
                    <a:ln>
                      <a:noFill/>
                    </a:ln>
                  </pic:spPr>
                </pic:pic>
              </a:graphicData>
            </a:graphic>
          </wp:inline>
        </w:drawing>
      </w:r>
    </w:p>
    <w:p w:rsidR="00284FA6" w:rsidRDefault="00284FA6">
      <w:pPr>
        <w:pStyle w:val="Beschriftung"/>
      </w:pPr>
      <w:bookmarkStart w:id="72" w:name="_Ref491683807"/>
      <w:bookmarkStart w:id="73" w:name="_Toc493178519"/>
      <w:r>
        <w:t xml:space="preserve">Abbildung </w:t>
      </w:r>
      <w:fldSimple w:instr=" SEQ Abbildung \* ARABIC ">
        <w:r w:rsidR="00824316">
          <w:rPr>
            <w:noProof/>
          </w:rPr>
          <w:t>5</w:t>
        </w:r>
      </w:fldSimple>
      <w:bookmarkEnd w:id="72"/>
      <w:r>
        <w:t>: Formatierung von Nummerierungen, Aufzählungen und Einrückungen</w:t>
      </w:r>
      <w:bookmarkEnd w:id="73"/>
    </w:p>
    <w:p w:rsidR="00284FA6" w:rsidRDefault="00284FA6">
      <w:r>
        <w:t>Mit diesen Funktionssymbolen kann man bequem eine Reihe von Formatierungsfunktionen auslösen:</w:t>
      </w:r>
    </w:p>
    <w:p w:rsidR="00284FA6" w:rsidRDefault="00284FA6" w:rsidP="00284FA6">
      <w:pPr>
        <w:numPr>
          <w:ilvl w:val="0"/>
          <w:numId w:val="17"/>
        </w:numPr>
        <w:tabs>
          <w:tab w:val="clear" w:pos="360"/>
        </w:tabs>
      </w:pPr>
      <w:r>
        <w:t>Das Selektieren des linken Funktionssymbols („Nummerierung“) bewirkt, dass die markierten Absätze durchnummeriert werden wie dieser und die folgenden Absätze.</w:t>
      </w:r>
    </w:p>
    <w:p w:rsidR="00284FA6" w:rsidRDefault="00284FA6" w:rsidP="00284FA6">
      <w:pPr>
        <w:numPr>
          <w:ilvl w:val="0"/>
          <w:numId w:val="17"/>
        </w:numPr>
      </w:pPr>
      <w:r>
        <w:t xml:space="preserve">Das Selektieren des daneben stehenden Funktionssymbols („Aufzählungszeichen“) bewirkt, dass die markierten Absätze mit einem Aufzählungszeichen versehen werden, so wie in der Aufzählung auf Seite </w:t>
      </w:r>
      <w:bookmarkStart w:id="74" w:name="_Hlt492745354"/>
      <w:r>
        <w:fldChar w:fldCharType="begin"/>
      </w:r>
      <w:r>
        <w:instrText xml:space="preserve"> PAGEREF Aufzaehlungsbeispiel \h </w:instrText>
      </w:r>
      <w:r>
        <w:fldChar w:fldCharType="separate"/>
      </w:r>
      <w:r w:rsidR="00824316">
        <w:rPr>
          <w:noProof/>
        </w:rPr>
        <w:t>26</w:t>
      </w:r>
      <w:r>
        <w:fldChar w:fldCharType="end"/>
      </w:r>
      <w:bookmarkEnd w:id="74"/>
      <w:r>
        <w:t>.</w:t>
      </w:r>
    </w:p>
    <w:p w:rsidR="00284FA6" w:rsidRDefault="00284FA6" w:rsidP="00284FA6">
      <w:pPr>
        <w:numPr>
          <w:ilvl w:val="0"/>
          <w:numId w:val="17"/>
        </w:numPr>
      </w:pPr>
      <w:r>
        <w:t>Das Betätigen der beiden rechten Funktionssymbole („Einzug vergrößern“ bzw. „Einzug verkleinern“) ermöglicht es,</w:t>
      </w:r>
    </w:p>
    <w:p w:rsidR="00284FA6" w:rsidRDefault="00284FA6" w:rsidP="00284FA6">
      <w:pPr>
        <w:numPr>
          <w:ilvl w:val="0"/>
          <w:numId w:val="16"/>
        </w:numPr>
        <w:tabs>
          <w:tab w:val="clear" w:pos="360"/>
          <w:tab w:val="num" w:pos="717"/>
        </w:tabs>
        <w:ind w:left="717"/>
      </w:pPr>
      <w:r>
        <w:t>bei normalem Fließtext den Einzug zu vergrößern, d.h. den Text um eine Tabulatorbreite</w:t>
      </w:r>
      <w:r>
        <w:rPr>
          <w:rStyle w:val="Funotenzeichen"/>
        </w:rPr>
        <w:footnoteReference w:id="9"/>
      </w:r>
      <w:r>
        <w:t xml:space="preserve"> (6,3 mm) einzurücken und dies auch wieder rückgängig zu machen,</w:t>
      </w:r>
    </w:p>
    <w:p w:rsidR="00284FA6" w:rsidRDefault="00284FA6" w:rsidP="00284FA6">
      <w:pPr>
        <w:numPr>
          <w:ilvl w:val="0"/>
          <w:numId w:val="16"/>
        </w:numPr>
        <w:tabs>
          <w:tab w:val="clear" w:pos="360"/>
          <w:tab w:val="num" w:pos="717"/>
        </w:tabs>
        <w:ind w:left="717"/>
      </w:pPr>
      <w:r>
        <w:t>bei Absätzen, die mit Nummerierung oder Aufzählungszeichen versehen sind, hierarchische Einrückungen vorzunehmen, so wie in diesem Abschnitt.</w:t>
      </w:r>
    </w:p>
    <w:p w:rsidR="00284FA6" w:rsidRDefault="00284FA6">
      <w:pPr>
        <w:ind w:left="357"/>
      </w:pPr>
      <w:r>
        <w:t>Der Einzug kann durch mehrfaches Betätigen der Funktionssymbole auch mehrfach vergrößert oder verkleinert werden.</w:t>
      </w:r>
    </w:p>
    <w:p w:rsidR="00284FA6" w:rsidRDefault="00284FA6">
      <w:pPr>
        <w:ind w:left="357"/>
      </w:pPr>
      <w:r>
        <w:t>Statt der Funktionssymbole „Einzug vergrößern“ und „Einzug verkleinern“ kann in Nummerierungen und Aufzählungen auch die Tabulatorfunktion bzw. der Rückwärtstabulator (</w:t>
      </w:r>
      <w:r>
        <w:rPr>
          <w:i/>
        </w:rPr>
        <w:t>Umsch -Tab</w:t>
      </w:r>
      <w:r>
        <w:t>) verwendet werden.</w:t>
      </w:r>
    </w:p>
    <w:p w:rsidR="00284FA6" w:rsidRDefault="00284FA6">
      <w:r>
        <w:t xml:space="preserve">Kompliziertere Formatierwünsche können mit Hilfe der Menüfunktion </w:t>
      </w:r>
      <w:r>
        <w:rPr>
          <w:i/>
        </w:rPr>
        <w:t>Format – Nummerierungen und Aufzählungen</w:t>
      </w:r>
      <w:r>
        <w:t xml:space="preserve"> realisiert werden. Dabei kann man</w:t>
      </w:r>
    </w:p>
    <w:p w:rsidR="00284FA6" w:rsidRDefault="00284FA6" w:rsidP="00284FA6">
      <w:pPr>
        <w:numPr>
          <w:ilvl w:val="0"/>
          <w:numId w:val="19"/>
        </w:numPr>
      </w:pPr>
      <w:r>
        <w:t>ein anderes Aufzählungszeichen wählen,</w:t>
      </w:r>
    </w:p>
    <w:p w:rsidR="00284FA6" w:rsidRDefault="00284FA6" w:rsidP="00284FA6">
      <w:pPr>
        <w:numPr>
          <w:ilvl w:val="0"/>
          <w:numId w:val="19"/>
        </w:numPr>
      </w:pPr>
      <w:r>
        <w:t>die Art der Nummerierung ändern, so wie in diesem Beispiel,</w:t>
      </w:r>
    </w:p>
    <w:p w:rsidR="00284FA6" w:rsidRDefault="00284FA6" w:rsidP="00284FA6">
      <w:pPr>
        <w:numPr>
          <w:ilvl w:val="0"/>
          <w:numId w:val="19"/>
        </w:numPr>
      </w:pPr>
      <w:r>
        <w:t>oder auch hierarchische Untergliederungen vornehmen,</w:t>
      </w:r>
    </w:p>
    <w:p w:rsidR="00284FA6" w:rsidRDefault="00284FA6" w:rsidP="00284FA6">
      <w:pPr>
        <w:numPr>
          <w:ilvl w:val="1"/>
          <w:numId w:val="19"/>
        </w:numPr>
      </w:pPr>
      <w:r>
        <w:t>bei denen</w:t>
      </w:r>
    </w:p>
    <w:p w:rsidR="00284FA6" w:rsidRDefault="00284FA6" w:rsidP="00284FA6">
      <w:pPr>
        <w:numPr>
          <w:ilvl w:val="2"/>
          <w:numId w:val="19"/>
        </w:numPr>
      </w:pPr>
      <w:r>
        <w:t>in jeder Stufe</w:t>
      </w:r>
    </w:p>
    <w:p w:rsidR="00284FA6" w:rsidRDefault="00284FA6" w:rsidP="00284FA6">
      <w:pPr>
        <w:numPr>
          <w:ilvl w:val="2"/>
          <w:numId w:val="19"/>
        </w:numPr>
      </w:pPr>
      <w:r>
        <w:t>nach einem anderen Schema</w:t>
      </w:r>
    </w:p>
    <w:p w:rsidR="00284FA6" w:rsidRDefault="00284FA6" w:rsidP="00284FA6">
      <w:pPr>
        <w:numPr>
          <w:ilvl w:val="1"/>
          <w:numId w:val="19"/>
        </w:numPr>
      </w:pPr>
      <w:r>
        <w:t>nummeriert wird.</w:t>
      </w:r>
    </w:p>
    <w:p w:rsidR="00284FA6" w:rsidRDefault="00284FA6">
      <w:r>
        <w:t>Außerdem kann festgelegt werden, dass eine alte Nummerierungsfolge</w:t>
      </w:r>
    </w:p>
    <w:p w:rsidR="00284FA6" w:rsidRDefault="00284FA6" w:rsidP="00284FA6">
      <w:pPr>
        <w:numPr>
          <w:ilvl w:val="0"/>
          <w:numId w:val="19"/>
        </w:numPr>
      </w:pPr>
      <w:r>
        <w:t>wieder aufgenommen wird so wie in diesem Beispiel,</w:t>
      </w:r>
    </w:p>
    <w:p w:rsidR="00284FA6" w:rsidRDefault="00284FA6">
      <w:r>
        <w:t>oder ob eine neue Nummerierung begonnen wird,</w:t>
      </w:r>
    </w:p>
    <w:p w:rsidR="00284FA6" w:rsidRDefault="00284FA6" w:rsidP="00284FA6">
      <w:pPr>
        <w:numPr>
          <w:ilvl w:val="0"/>
          <w:numId w:val="20"/>
        </w:numPr>
      </w:pPr>
      <w:r>
        <w:t>die mit einem bestimmten Startwert,</w:t>
      </w:r>
    </w:p>
    <w:p w:rsidR="00284FA6" w:rsidRDefault="00284FA6" w:rsidP="00284FA6">
      <w:pPr>
        <w:numPr>
          <w:ilvl w:val="0"/>
          <w:numId w:val="20"/>
        </w:numPr>
      </w:pPr>
      <w:r>
        <w:t>in der Regel der Zahl 1, beginnt.</w:t>
      </w:r>
    </w:p>
    <w:p w:rsidR="00284FA6" w:rsidRDefault="00284FA6">
      <w:pPr>
        <w:pStyle w:val="berschrift2"/>
      </w:pPr>
      <w:bookmarkStart w:id="75" w:name="_Ref491742372"/>
      <w:bookmarkStart w:id="76" w:name="_Ref491742408"/>
      <w:bookmarkStart w:id="77" w:name="_Toc493178496"/>
      <w:r>
        <w:t>Überschriften</w:t>
      </w:r>
      <w:bookmarkEnd w:id="75"/>
      <w:bookmarkEnd w:id="76"/>
      <w:bookmarkEnd w:id="77"/>
      <w:r>
        <w:fldChar w:fldCharType="begin"/>
      </w:r>
      <w:r>
        <w:instrText xml:space="preserve"> XE "Überschriften" </w:instrText>
      </w:r>
      <w:r>
        <w:fldChar w:fldCharType="end"/>
      </w:r>
    </w:p>
    <w:p w:rsidR="00284FA6" w:rsidRDefault="00284FA6">
      <w:r>
        <w:t xml:space="preserve">Für </w:t>
      </w:r>
      <w:r>
        <w:rPr>
          <w:i/>
        </w:rPr>
        <w:t>Überschriften</w:t>
      </w:r>
      <w:r>
        <w:t xml:space="preserve"> gibt es besondere Formatvorlagen. Dies hat zum einen den Vorteil, dass gleichrangige Überschriften im Druckbild stets gleichartig erscheinen. Zum andern können Überschriften auf diese Weise automatisch ins Inhaltsverzeichnis aufgenommen werden. Außerdem werden Querverweise auf Überschriftennummern und </w:t>
      </w:r>
      <w:r>
        <w:noBreakHyphen/>
        <w:t>texte möglich.</w:t>
      </w:r>
    </w:p>
    <w:p w:rsidR="00284FA6" w:rsidRDefault="00284FA6">
      <w:r>
        <w:t xml:space="preserve">Überschriften können auf unterschiedlichen </w:t>
      </w:r>
      <w:r>
        <w:rPr>
          <w:i/>
        </w:rPr>
        <w:t>Ebenen</w:t>
      </w:r>
      <w:r>
        <w:rPr>
          <w:i/>
        </w:rPr>
        <w:fldChar w:fldCharType="begin"/>
      </w:r>
      <w:r>
        <w:instrText xml:space="preserve"> XE "Ebenen" </w:instrText>
      </w:r>
      <w:r>
        <w:rPr>
          <w:i/>
        </w:rPr>
        <w:fldChar w:fldCharType="end"/>
      </w:r>
      <w:r>
        <w:t xml:space="preserve"> liegen. Kapitelüberschriften liegen auf Ebene 1, die in der Hierarchie um eine Stufe tiefer stehenden Abschnittsüberschriften stehen auf Ebene 2, Unterabschnittsüberschriften stehen auf Ebene 3 usw. bis zu Ebene 9. Die Dokumentvorlage unterstützt Überschriften bis Ebene 9, doch wird empfohlen, nicht mehr als drei, in Ausnahmefällen vier Überschriftebenen zu verwenden.</w:t>
      </w:r>
    </w:p>
    <w:p w:rsidR="00284FA6" w:rsidRDefault="00284FA6">
      <w:pPr>
        <w:pStyle w:val="Tabellenberschrift"/>
      </w:pPr>
      <w:bookmarkStart w:id="78" w:name="_Toc493178521"/>
      <w:r>
        <w:t xml:space="preserve">Tabelle </w:t>
      </w:r>
      <w:fldSimple w:instr=" SEQ Tabelle \* ARABIC ">
        <w:r w:rsidR="00824316">
          <w:rPr>
            <w:noProof/>
          </w:rPr>
          <w:t>2</w:t>
        </w:r>
      </w:fldSimple>
      <w:r>
        <w:rPr>
          <w:noProof/>
        </w:rPr>
        <w:t>: Beispiele für Überschriftebenen</w:t>
      </w:r>
      <w:bookmarkEnd w:id="78"/>
    </w:p>
    <w:tbl>
      <w:tblPr>
        <w:tblW w:w="0" w:type="auto"/>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9"/>
        <w:gridCol w:w="4463"/>
        <w:gridCol w:w="2483"/>
      </w:tblGrid>
      <w:tr w:rsidR="00284FA6">
        <w:tc>
          <w:tcPr>
            <w:tcW w:w="709" w:type="dxa"/>
            <w:tcBorders>
              <w:bottom w:val="single" w:sz="4" w:space="0" w:color="auto"/>
              <w:right w:val="nil"/>
            </w:tcBorders>
          </w:tcPr>
          <w:p w:rsidR="00284FA6" w:rsidRDefault="00284FA6">
            <w:pPr>
              <w:keepNext/>
              <w:spacing w:before="80"/>
              <w:rPr>
                <w:b/>
                <w:snapToGrid w:val="0"/>
                <w:sz w:val="32"/>
              </w:rPr>
            </w:pPr>
            <w:r>
              <w:rPr>
                <w:b/>
                <w:snapToGrid w:val="0"/>
                <w:sz w:val="32"/>
              </w:rPr>
              <w:t>1.</w:t>
            </w:r>
          </w:p>
        </w:tc>
        <w:tc>
          <w:tcPr>
            <w:tcW w:w="4463" w:type="dxa"/>
            <w:tcBorders>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32"/>
              </w:rPr>
            </w:pPr>
            <w:r>
              <w:rPr>
                <w:b/>
                <w:snapToGrid w:val="0"/>
                <w:sz w:val="32"/>
              </w:rPr>
              <w:t>2.</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32"/>
              </w:rPr>
            </w:pPr>
            <w:r>
              <w:rPr>
                <w:b/>
                <w:snapToGrid w:val="0"/>
                <w:sz w:val="32"/>
              </w:rPr>
              <w:t>3.</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32"/>
              </w:rPr>
            </w:pPr>
            <w:r>
              <w:rPr>
                <w:b/>
                <w:snapToGrid w:val="0"/>
                <w:sz w:val="32"/>
              </w:rPr>
              <w:t>Kapitelüberschrift</w:t>
            </w:r>
          </w:p>
        </w:tc>
        <w:tc>
          <w:tcPr>
            <w:tcW w:w="2483" w:type="dxa"/>
            <w:tcBorders>
              <w:right w:val="single" w:sz="4" w:space="0" w:color="auto"/>
            </w:tcBorders>
          </w:tcPr>
          <w:p w:rsidR="00284FA6" w:rsidRDefault="00284FA6">
            <w:pPr>
              <w:keepNext/>
              <w:keepLines/>
              <w:spacing w:before="80"/>
              <w:rPr>
                <w:b/>
                <w:i/>
                <w:snapToGrid w:val="0"/>
                <w:sz w:val="32"/>
              </w:rPr>
            </w:pPr>
            <w:r>
              <w:rPr>
                <w:b/>
                <w:i/>
                <w:snapToGrid w:val="0"/>
                <w:sz w:val="32"/>
              </w:rPr>
              <w:t>Ebene 1</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28"/>
              </w:rPr>
            </w:pPr>
            <w:r>
              <w:rPr>
                <w:b/>
                <w:snapToGrid w:val="0"/>
                <w:sz w:val="28"/>
              </w:rPr>
              <w:t>3.1</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28"/>
              </w:rPr>
            </w:pPr>
            <w:r>
              <w:rPr>
                <w:b/>
                <w:snapToGrid w:val="0"/>
                <w:sz w:val="28"/>
              </w:rPr>
              <w:t>Abschnittsüberschrift</w:t>
            </w:r>
          </w:p>
        </w:tc>
        <w:tc>
          <w:tcPr>
            <w:tcW w:w="2483" w:type="dxa"/>
            <w:tcBorders>
              <w:right w:val="single" w:sz="4" w:space="0" w:color="auto"/>
            </w:tcBorders>
          </w:tcPr>
          <w:p w:rsidR="00284FA6" w:rsidRDefault="00284FA6">
            <w:pPr>
              <w:keepNext/>
              <w:keepLines/>
              <w:spacing w:before="80"/>
              <w:rPr>
                <w:b/>
                <w:i/>
                <w:snapToGrid w:val="0"/>
                <w:sz w:val="28"/>
              </w:rPr>
            </w:pPr>
            <w:r>
              <w:rPr>
                <w:b/>
                <w:i/>
                <w:snapToGrid w:val="0"/>
                <w:sz w:val="28"/>
              </w:rPr>
              <w:t>Ebene 2</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sz w:val="28"/>
              </w:rPr>
            </w:pPr>
            <w:r>
              <w:rPr>
                <w:b/>
                <w:snapToGrid w:val="0"/>
                <w:sz w:val="28"/>
              </w:rPr>
              <w:t>3.2</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sz w:val="28"/>
              </w:rPr>
            </w:pPr>
            <w:r>
              <w:rPr>
                <w:b/>
                <w:snapToGrid w:val="0"/>
                <w:sz w:val="28"/>
              </w:rPr>
              <w:t>Abschnittsüberschrift</w:t>
            </w:r>
          </w:p>
        </w:tc>
        <w:tc>
          <w:tcPr>
            <w:tcW w:w="2483" w:type="dxa"/>
            <w:tcBorders>
              <w:right w:val="single" w:sz="4" w:space="0" w:color="auto"/>
            </w:tcBorders>
          </w:tcPr>
          <w:p w:rsidR="00284FA6" w:rsidRDefault="00284FA6">
            <w:pPr>
              <w:keepNext/>
              <w:keepLines/>
              <w:spacing w:before="80"/>
              <w:rPr>
                <w:b/>
                <w:i/>
                <w:snapToGrid w:val="0"/>
                <w:sz w:val="28"/>
              </w:rPr>
            </w:pPr>
            <w:r>
              <w:rPr>
                <w:b/>
                <w:i/>
                <w:snapToGrid w:val="0"/>
                <w:sz w:val="28"/>
              </w:rPr>
              <w:t>Ebene 2</w:t>
            </w:r>
          </w:p>
        </w:tc>
      </w:tr>
      <w:tr w:rsidR="00284FA6">
        <w:tc>
          <w:tcPr>
            <w:tcW w:w="709" w:type="dxa"/>
            <w:tcBorders>
              <w:top w:val="single" w:sz="4" w:space="0" w:color="auto"/>
              <w:bottom w:val="single" w:sz="4" w:space="0" w:color="auto"/>
              <w:right w:val="nil"/>
            </w:tcBorders>
          </w:tcPr>
          <w:p w:rsidR="00284FA6" w:rsidRDefault="00284FA6">
            <w:pPr>
              <w:keepNext/>
              <w:spacing w:before="80"/>
              <w:rPr>
                <w:b/>
                <w:snapToGrid w:val="0"/>
              </w:rPr>
            </w:pPr>
            <w:r>
              <w:rPr>
                <w:b/>
                <w:snapToGrid w:val="0"/>
              </w:rPr>
              <w:t>3.2.1</w:t>
            </w:r>
          </w:p>
        </w:tc>
        <w:tc>
          <w:tcPr>
            <w:tcW w:w="4463" w:type="dxa"/>
            <w:tcBorders>
              <w:top w:val="single" w:sz="4" w:space="0" w:color="auto"/>
              <w:left w:val="nil"/>
              <w:bottom w:val="single" w:sz="4" w:space="0" w:color="auto"/>
            </w:tcBorders>
          </w:tcPr>
          <w:p w:rsidR="00284FA6" w:rsidRDefault="00284FA6">
            <w:pPr>
              <w:keepNext/>
              <w:keepLines/>
              <w:spacing w:before="80"/>
              <w:rPr>
                <w:b/>
                <w:snapToGrid w:val="0"/>
              </w:rPr>
            </w:pPr>
            <w:r>
              <w:rPr>
                <w:b/>
                <w:snapToGrid w:val="0"/>
              </w:rPr>
              <w:t>Unterabschnittsüberschrift</w:t>
            </w:r>
          </w:p>
        </w:tc>
        <w:tc>
          <w:tcPr>
            <w:tcW w:w="2483" w:type="dxa"/>
            <w:tcBorders>
              <w:right w:val="single" w:sz="4" w:space="0" w:color="auto"/>
            </w:tcBorders>
          </w:tcPr>
          <w:p w:rsidR="00284FA6" w:rsidRDefault="00284FA6">
            <w:pPr>
              <w:keepNext/>
              <w:keepLines/>
              <w:spacing w:before="80"/>
              <w:rPr>
                <w:b/>
                <w:i/>
                <w:snapToGrid w:val="0"/>
              </w:rPr>
            </w:pPr>
            <w:r>
              <w:rPr>
                <w:b/>
                <w:i/>
                <w:snapToGrid w:val="0"/>
              </w:rPr>
              <w:t>Ebene 3</w:t>
            </w:r>
          </w:p>
        </w:tc>
      </w:tr>
      <w:tr w:rsidR="00284FA6">
        <w:tc>
          <w:tcPr>
            <w:tcW w:w="709" w:type="dxa"/>
            <w:tcBorders>
              <w:top w:val="single" w:sz="4" w:space="0" w:color="auto"/>
              <w:right w:val="nil"/>
            </w:tcBorders>
          </w:tcPr>
          <w:p w:rsidR="00284FA6" w:rsidRDefault="00284FA6">
            <w:pPr>
              <w:spacing w:before="80"/>
              <w:rPr>
                <w:b/>
                <w:snapToGrid w:val="0"/>
              </w:rPr>
            </w:pPr>
            <w:r>
              <w:rPr>
                <w:b/>
                <w:snapToGrid w:val="0"/>
              </w:rPr>
              <w:t>3.2.2</w:t>
            </w:r>
          </w:p>
        </w:tc>
        <w:tc>
          <w:tcPr>
            <w:tcW w:w="4463" w:type="dxa"/>
            <w:tcBorders>
              <w:top w:val="single" w:sz="4" w:space="0" w:color="auto"/>
              <w:left w:val="nil"/>
            </w:tcBorders>
          </w:tcPr>
          <w:p w:rsidR="00284FA6" w:rsidRDefault="00284FA6">
            <w:pPr>
              <w:spacing w:before="80"/>
              <w:rPr>
                <w:b/>
              </w:rPr>
            </w:pPr>
            <w:r>
              <w:rPr>
                <w:b/>
                <w:snapToGrid w:val="0"/>
              </w:rPr>
              <w:t>Unterabschnittsüberschrift</w:t>
            </w:r>
          </w:p>
        </w:tc>
        <w:tc>
          <w:tcPr>
            <w:tcW w:w="2483" w:type="dxa"/>
            <w:tcBorders>
              <w:right w:val="single" w:sz="4" w:space="0" w:color="auto"/>
            </w:tcBorders>
          </w:tcPr>
          <w:p w:rsidR="00284FA6" w:rsidRDefault="00284FA6">
            <w:pPr>
              <w:spacing w:before="80"/>
              <w:rPr>
                <w:b/>
                <w:i/>
                <w:snapToGrid w:val="0"/>
              </w:rPr>
            </w:pPr>
            <w:r>
              <w:rPr>
                <w:b/>
                <w:i/>
                <w:snapToGrid w:val="0"/>
              </w:rPr>
              <w:t>Ebene 3</w:t>
            </w:r>
          </w:p>
        </w:tc>
      </w:tr>
    </w:tbl>
    <w:p w:rsidR="00284FA6" w:rsidRDefault="00284FA6">
      <w:pPr>
        <w:spacing w:before="480"/>
      </w:pPr>
      <w:r>
        <w:t xml:space="preserve">Zur Markierung von Überschriften stehen die Formatvorlagen </w:t>
      </w:r>
      <w:r>
        <w:rPr>
          <w:i/>
        </w:rPr>
        <w:t>Überschrift 1</w:t>
      </w:r>
      <w:r>
        <w:t xml:space="preserve">, </w:t>
      </w:r>
      <w:r>
        <w:rPr>
          <w:i/>
        </w:rPr>
        <w:t>Überschrift 2</w:t>
      </w:r>
      <w:r>
        <w:t xml:space="preserve">, </w:t>
      </w:r>
      <w:r>
        <w:rPr>
          <w:i/>
        </w:rPr>
        <w:t>Überschrift 3</w:t>
      </w:r>
      <w:r>
        <w:t xml:space="preserve"> usw. bis </w:t>
      </w:r>
      <w:r>
        <w:rPr>
          <w:i/>
        </w:rPr>
        <w:t>Überschrift 9</w:t>
      </w:r>
      <w:r>
        <w:t xml:space="preserve"> zur Verfügung, die den Ebenen 1 bis 9 entsprechen. Diese Formatvorlagen bringen folgende Eigenschaften mit:</w:t>
      </w:r>
    </w:p>
    <w:p w:rsidR="00284FA6" w:rsidRDefault="00284FA6" w:rsidP="00284FA6">
      <w:pPr>
        <w:numPr>
          <w:ilvl w:val="0"/>
          <w:numId w:val="21"/>
        </w:numPr>
      </w:pPr>
      <w:r>
        <w:t>Bis zur Ebene 3 werden die Überschriften ins Inhaltsverzeichnis aufgenommen.</w:t>
      </w:r>
    </w:p>
    <w:p w:rsidR="00284FA6" w:rsidRDefault="00284FA6" w:rsidP="00284FA6">
      <w:pPr>
        <w:numPr>
          <w:ilvl w:val="0"/>
          <w:numId w:val="21"/>
        </w:numPr>
      </w:pPr>
      <w:r>
        <w:t xml:space="preserve">Überschriften der Ebene 1 sind so voreingestellt, dass sie einen Seitenwechsel bewirken. </w:t>
      </w:r>
    </w:p>
    <w:p w:rsidR="00284FA6" w:rsidRDefault="00284FA6" w:rsidP="00284FA6">
      <w:pPr>
        <w:numPr>
          <w:ilvl w:val="0"/>
          <w:numId w:val="21"/>
        </w:numPr>
      </w:pPr>
      <w:r>
        <w:t>Überschriften sind linksbündig formatiert, was besser aussieht als der standardmäßige Blocksatz.</w:t>
      </w:r>
    </w:p>
    <w:p w:rsidR="00284FA6" w:rsidRDefault="00284FA6" w:rsidP="00284FA6">
      <w:pPr>
        <w:numPr>
          <w:ilvl w:val="0"/>
          <w:numId w:val="21"/>
        </w:numPr>
      </w:pPr>
      <w:r>
        <w:t xml:space="preserve">In Überschriften ist die automatische Silbentrennung ausgeschaltet, was in der Regel ebenfalls besser aussieht. Falls erforderlich, können mit </w:t>
      </w:r>
      <w:r>
        <w:rPr>
          <w:position w:val="-10"/>
        </w:rPr>
        <w:object w:dxaOrig="1936" w:dyaOrig="796">
          <v:shape id="_x0000_i1029" type="#_x0000_t75" style="width:39.75pt;height:16.5pt" o:ole="" fillcolor="window">
            <v:imagedata r:id="rId10" o:title=""/>
          </v:shape>
          <o:OLEObject Type="Embed" ProgID="Word.Picture.8" ShapeID="_x0000_i1029" DrawAspect="Content" ObjectID="_1704782486" r:id="rId20"/>
        </w:object>
      </w:r>
      <w:r>
        <w:rPr>
          <w:position w:val="-10"/>
        </w:rPr>
        <w:t xml:space="preserve"> </w:t>
      </w:r>
      <w:r>
        <w:t>manuelle Trennungen vorgenommen werden.</w:t>
      </w:r>
    </w:p>
    <w:p w:rsidR="00284FA6" w:rsidRDefault="00284FA6" w:rsidP="00284FA6">
      <w:pPr>
        <w:numPr>
          <w:ilvl w:val="0"/>
          <w:numId w:val="21"/>
        </w:numPr>
      </w:pPr>
      <w:r>
        <w:t>Überschriften werden mit dem nachfolgenden Absatz zusammengehalten, was alleinstehende Überschriften verhindert.</w:t>
      </w:r>
    </w:p>
    <w:p w:rsidR="00284FA6" w:rsidRDefault="00284FA6">
      <w:r>
        <w:t xml:space="preserve">Im Normalfall besitzen Überschriften eine Nummerierung. Für die unnummerierten Kapitel zu Beginn und am Ende einer wissenschaftlichen Arbeit kann die Nummerierung sehr einfach durch Anklicken des Funktionssymbols Nummerierung (siehe links in </w:t>
      </w:r>
      <w:r>
        <w:fldChar w:fldCharType="begin"/>
      </w:r>
      <w:r>
        <w:instrText xml:space="preserve"> REF _Ref491683807 \h </w:instrText>
      </w:r>
      <w:r>
        <w:fldChar w:fldCharType="separate"/>
      </w:r>
      <w:r w:rsidR="00824316">
        <w:t xml:space="preserve">Abbildung </w:t>
      </w:r>
      <w:r w:rsidR="00824316">
        <w:rPr>
          <w:noProof/>
        </w:rPr>
        <w:t>5</w:t>
      </w:r>
      <w:r>
        <w:fldChar w:fldCharType="end"/>
      </w:r>
      <w:r>
        <w:t>) ausgeschaltet werden.</w:t>
      </w:r>
    </w:p>
    <w:p w:rsidR="00284FA6" w:rsidRDefault="00284FA6">
      <w:r>
        <w:t xml:space="preserve">Manchmal ist es auch nicht erwünscht, dass Überschriften der Ebene 1 eine neue Seite beginnen. Mit Hilfe der Menüfunktion </w:t>
      </w:r>
      <w:r>
        <w:rPr>
          <w:i/>
        </w:rPr>
        <w:t>Format – Absatz – Textfluss</w:t>
      </w:r>
      <w:r>
        <w:t xml:space="preserve"> und durch anschließendes Ausschalten der Checkbox „Seitenwechsel oberhalb“ kann dieses Verhalten für eine einzelne Überschrift ausgeschaltet werden. In dem vorliegenden Muster für die Gliederung einer Diplomarbeit wurde dies u.a. für das Kapitel </w:t>
      </w:r>
      <w:r>
        <w:rPr>
          <w:i/>
        </w:rPr>
        <w:t>Abstract</w:t>
      </w:r>
      <w:r>
        <w:t xml:space="preserve"> auf Seite </w:t>
      </w:r>
      <w:r>
        <w:fldChar w:fldCharType="begin"/>
      </w:r>
      <w:r>
        <w:instrText xml:space="preserve"> PAGEREF _Ref491691319 \h </w:instrText>
      </w:r>
      <w:r>
        <w:fldChar w:fldCharType="separate"/>
      </w:r>
      <w:r w:rsidR="00824316">
        <w:rPr>
          <w:noProof/>
        </w:rPr>
        <w:t>3</w:t>
      </w:r>
      <w:r>
        <w:fldChar w:fldCharType="end"/>
      </w:r>
      <w:r>
        <w:t xml:space="preserve"> so gemacht.</w:t>
      </w:r>
    </w:p>
    <w:p w:rsidR="00284FA6" w:rsidRDefault="00284FA6">
      <w:pPr>
        <w:pStyle w:val="berschrift2"/>
      </w:pPr>
      <w:bookmarkStart w:id="79" w:name="_Ref491742528"/>
      <w:bookmarkStart w:id="80" w:name="_Ref491742548"/>
      <w:bookmarkStart w:id="81" w:name="_Toc493178497"/>
      <w:r>
        <w:t>Literaturverzeichnis</w:t>
      </w:r>
      <w:bookmarkEnd w:id="79"/>
      <w:bookmarkEnd w:id="80"/>
      <w:bookmarkEnd w:id="81"/>
      <w:r>
        <w:fldChar w:fldCharType="begin"/>
      </w:r>
      <w:r>
        <w:instrText xml:space="preserve"> XE "Literaturverzeichnis" </w:instrText>
      </w:r>
      <w:r>
        <w:fldChar w:fldCharType="end"/>
      </w:r>
    </w:p>
    <w:p w:rsidR="00284FA6" w:rsidRDefault="00284FA6">
      <w:r>
        <w:t xml:space="preserve">Für die Formatierung des Literaturverzeichnisses steht eine sehr einfache Formatvorlage mit dem Namen </w:t>
      </w:r>
      <w:r>
        <w:rPr>
          <w:i/>
        </w:rPr>
        <w:t>Literaturverzeichnis</w:t>
      </w:r>
      <w:r>
        <w:t xml:space="preserve"> zur Verfügung. Diese bewirkt lediglich, dass das Literaturverzeichnis linksbündig und nicht im Blocksatz formatiert wird.</w:t>
      </w:r>
    </w:p>
    <w:p w:rsidR="00284FA6" w:rsidRDefault="00284FA6">
      <w:r>
        <w:t>Bei sehr großen Literaturlisten kann es sinnvoll sein, die Schriftgröße um einen Punkt auf 11pt zu verringern, um etwas Platz zu sparen.</w:t>
      </w:r>
    </w:p>
    <w:p w:rsidR="00284FA6" w:rsidRDefault="00284FA6">
      <w:pPr>
        <w:pStyle w:val="berschrift2"/>
      </w:pPr>
      <w:bookmarkStart w:id="82" w:name="_Toc493178498"/>
      <w:r>
        <w:t>Verwendung von echten Word-Dokumentvorlagen</w:t>
      </w:r>
      <w:bookmarkEnd w:id="82"/>
    </w:p>
    <w:p w:rsidR="00284FA6" w:rsidRDefault="00284FA6">
      <w:r>
        <w:t xml:space="preserve">In der bisherigen Beschreibung wurde stets davon ausgegangen, dass das Musterdokument </w:t>
      </w:r>
      <w:r>
        <w:rPr>
          <w:rFonts w:ascii="Courier New" w:hAnsi="Courier New"/>
        </w:rPr>
        <w:t>thesis</w:t>
      </w:r>
      <w:r w:rsidR="00583AA1">
        <w:rPr>
          <w:rFonts w:ascii="Courier New" w:hAnsi="Courier New"/>
        </w:rPr>
        <w:t>.docx</w:t>
      </w:r>
      <w:r>
        <w:t xml:space="preserve"> verwendet wird. Dieses enthält sowohl die Mustergliederung als auch die Definitionen der bereitstehenden Formatvorlagen. Die Word-Dokumentvorlage</w:t>
      </w:r>
      <w:r>
        <w:fldChar w:fldCharType="begin"/>
      </w:r>
      <w:r>
        <w:instrText xml:space="preserve"> XE "Word-Dokumentvorlage" </w:instrText>
      </w:r>
      <w:r>
        <w:fldChar w:fldCharType="end"/>
      </w:r>
      <w:r>
        <w:t xml:space="preserve"> </w:t>
      </w:r>
      <w:r>
        <w:rPr>
          <w:rFonts w:ascii="Courier New" w:hAnsi="Courier New"/>
        </w:rPr>
        <w:t>thesis</w:t>
      </w:r>
      <w:r w:rsidR="00583AA1">
        <w:rPr>
          <w:rFonts w:ascii="Courier New" w:hAnsi="Courier New"/>
        </w:rPr>
        <w:t>.dotx</w:t>
      </w:r>
      <w:r>
        <w:t xml:space="preserve"> hingegen enthält nur die Formatvorlagen und nicht die Mustergliederung. Obwohl eine solche Word-Dokumentvorlage scheinbar weniger leistet als ein Word-Dokument, macht ihre Nutzung häufig Sinn, so z.B.</w:t>
      </w:r>
    </w:p>
    <w:p w:rsidR="00284FA6" w:rsidRDefault="00284FA6" w:rsidP="00284FA6">
      <w:pPr>
        <w:numPr>
          <w:ilvl w:val="0"/>
          <w:numId w:val="29"/>
        </w:numPr>
      </w:pPr>
      <w:r>
        <w:t>wenn man eine Diplomarbeit auf der Basis eines älteren Musterdokuments begonnen hat und gerne auf die neuesten Versionen der Formatvorlagen übergehen möchte</w:t>
      </w:r>
    </w:p>
    <w:p w:rsidR="00284FA6" w:rsidRDefault="00284FA6" w:rsidP="00284FA6">
      <w:pPr>
        <w:numPr>
          <w:ilvl w:val="0"/>
          <w:numId w:val="29"/>
        </w:numPr>
      </w:pPr>
      <w:r>
        <w:t>oder wenn man nur die Formatvorlagen nutzen möchte und nicht die musterhaften Inhalte.</w:t>
      </w:r>
    </w:p>
    <w:p w:rsidR="00284FA6" w:rsidRDefault="00284FA6">
      <w:r>
        <w:t>In beiden Fällen ist es möglich, zu einem existierenden Word-Dokument eine Word-Dokumentvorlage gewissermaßen hinzuzuladen.</w:t>
      </w:r>
    </w:p>
    <w:p w:rsidR="00284FA6" w:rsidRDefault="00284FA6">
      <w:r>
        <w:t xml:space="preserve">Allerdings erwartet Word seine Dokumentvorlagen im sogenannten Benutzer-Vorlagen-Verzeichnis oder in einem Unterverzeichnis dieses Verzeichnisses. Typischerweise liegt dieses Verzeichnis auf </w:t>
      </w:r>
      <w:r>
        <w:rPr>
          <w:i/>
        </w:rPr>
        <w:t>C:\Programme\Office97\Vorlagen</w:t>
      </w:r>
      <w:r>
        <w:t xml:space="preserve">. Zur Sicherheit sollte man sich aber mit der Menüfunktion </w:t>
      </w:r>
      <w:r>
        <w:rPr>
          <w:i/>
        </w:rPr>
        <w:t>Extras – Optionen -Dateiablage</w:t>
      </w:r>
      <w:r>
        <w:t xml:space="preserve"> den aktuellen Ort der </w:t>
      </w:r>
      <w:r>
        <w:rPr>
          <w:i/>
        </w:rPr>
        <w:t>Benutzer-Vorlagen</w:t>
      </w:r>
      <w:r>
        <w:t xml:space="preserve"> anzeigen lassen.</w:t>
      </w:r>
    </w:p>
    <w:p w:rsidR="00284FA6" w:rsidRDefault="00284FA6">
      <w:r>
        <w:t xml:space="preserve">Wenn Sie also die Word-Dokumentvorlage </w:t>
      </w:r>
      <w:r>
        <w:rPr>
          <w:rFonts w:ascii="Courier New" w:hAnsi="Courier New"/>
        </w:rPr>
        <w:t>thesis</w:t>
      </w:r>
      <w:r w:rsidR="00583AA1">
        <w:rPr>
          <w:rFonts w:ascii="Courier New" w:hAnsi="Courier New"/>
        </w:rPr>
        <w:t>.dotx</w:t>
      </w:r>
      <w:r>
        <w:t xml:space="preserve"> nutzen möchten, sollten Sie sich diese von der hierfür eingerichteten Web-Seite (Riekert 2001) herunterladen und diese dabei gleich auf dem Benutzer-Vorlagen-Verzeichnis (oder in einem Unterverzeichnis dieses Verzeichnisses) abspeichern. Dies geschieht durch Anklicken des betreffenden Hyperlinks mit der </w:t>
      </w:r>
      <w:r>
        <w:rPr>
          <w:b/>
        </w:rPr>
        <w:t>rechten</w:t>
      </w:r>
      <w:r>
        <w:t xml:space="preserve"> Maustaste und Menüauswahl </w:t>
      </w:r>
      <w:r>
        <w:rPr>
          <w:i/>
        </w:rPr>
        <w:t>„Ziel speichern unter...“</w:t>
      </w:r>
      <w:r>
        <w:t xml:space="preserve"> (Internet Explorer) bzw. </w:t>
      </w:r>
      <w:r>
        <w:rPr>
          <w:i/>
        </w:rPr>
        <w:t>„Verknüpfung speichern unter...“</w:t>
      </w:r>
      <w:r>
        <w:t xml:space="preserve"> (Netscape).</w:t>
      </w:r>
    </w:p>
    <w:p w:rsidR="00284FA6" w:rsidRDefault="00284FA6">
      <w:r>
        <w:t xml:space="preserve">Sie können dann die Formatvorlagen dieser Dokumentvorlage in Ihr aktuelles Textdokument übernehmen, indem Sie mit Hilfe der Menüfunktion </w:t>
      </w:r>
      <w:r>
        <w:rPr>
          <w:i/>
        </w:rPr>
        <w:t>Format – Formatvorlagen-Katalog</w:t>
      </w:r>
      <w:r>
        <w:rPr>
          <w:i/>
        </w:rPr>
        <w:fldChar w:fldCharType="begin"/>
      </w:r>
      <w:r>
        <w:instrText xml:space="preserve"> XE "Formatvorlagen-Katalog" </w:instrText>
      </w:r>
      <w:r>
        <w:rPr>
          <w:i/>
        </w:rPr>
        <w:fldChar w:fldCharType="end"/>
      </w:r>
      <w:r>
        <w:t xml:space="preserve"> den Namen der Dokumentvorlage (also „</w:t>
      </w:r>
      <w:r>
        <w:rPr>
          <w:i/>
        </w:rPr>
        <w:t>Thesis“</w:t>
      </w:r>
      <w:r>
        <w:t>) auswählen.</w:t>
      </w:r>
    </w:p>
    <w:p w:rsidR="00284FA6" w:rsidRDefault="00284FA6">
      <w:r>
        <w:t xml:space="preserve">Im Rahmen einer künftigen Weiterentwicklung der hier vorgestellten Arbeit ist es auch geplant, neben der standardmäßigen Word-Dokumentvorlage </w:t>
      </w:r>
      <w:r>
        <w:rPr>
          <w:rFonts w:ascii="Courier New" w:hAnsi="Courier New"/>
        </w:rPr>
        <w:t>thesis</w:t>
      </w:r>
      <w:r w:rsidR="00583AA1">
        <w:rPr>
          <w:rFonts w:ascii="Courier New" w:hAnsi="Courier New"/>
        </w:rPr>
        <w:t>.dotx</w:t>
      </w:r>
      <w:r>
        <w:t xml:space="preserve"> noch weitere Word-Dokumentvorlagen bereitzustellen, die unterschiedliche Design-Prä</w:t>
      </w:r>
      <w:r>
        <w:softHyphen/>
        <w:t>fe</w:t>
      </w:r>
      <w:r>
        <w:softHyphen/>
        <w:t>ren</w:t>
      </w:r>
      <w:r>
        <w:softHyphen/>
        <w:t>zen unterstützen wie z.B. andere oder größere Schriftarten, andere Abstände zwischen Zeilen und Absätzen usw.</w:t>
      </w:r>
    </w:p>
    <w:p w:rsidR="00284FA6" w:rsidRDefault="00284FA6"/>
    <w:p w:rsidR="00284FA6" w:rsidRDefault="00284FA6">
      <w:pPr>
        <w:pStyle w:val="berschrift1"/>
      </w:pPr>
      <w:bookmarkStart w:id="83" w:name="_Ref492800471"/>
      <w:bookmarkStart w:id="84" w:name="_Toc493178499"/>
      <w:r>
        <w:t>Allgemeine Hinweise zur Nutzung von Microsoft Word für die Erstellung wissenschaftlicher Arbeiten</w:t>
      </w:r>
      <w:bookmarkEnd w:id="83"/>
      <w:bookmarkEnd w:id="84"/>
    </w:p>
    <w:p w:rsidR="00284FA6" w:rsidRDefault="00284FA6">
      <w:r>
        <w:t>In diesem Kapitel werden allgemeine Hinweise für die Nutzung des Textsystems Microsoft Word für das Schreiben von wissenschaftlichen Arbeiten gegeben.</w:t>
      </w:r>
    </w:p>
    <w:p w:rsidR="00284FA6" w:rsidRDefault="00284FA6">
      <w:pPr>
        <w:pStyle w:val="berschrift2"/>
      </w:pPr>
      <w:bookmarkStart w:id="85" w:name="_Hlt492884388"/>
      <w:bookmarkStart w:id="86" w:name="_Ref492884373"/>
      <w:bookmarkStart w:id="87" w:name="_Ref492884380"/>
      <w:bookmarkStart w:id="88" w:name="_Toc493178500"/>
      <w:bookmarkEnd w:id="85"/>
      <w:r>
        <w:t>Formatierung von Absätzen</w:t>
      </w:r>
      <w:bookmarkEnd w:id="86"/>
      <w:bookmarkEnd w:id="87"/>
      <w:bookmarkEnd w:id="88"/>
    </w:p>
    <w:p w:rsidR="00284FA6" w:rsidRDefault="00284FA6">
      <w:r>
        <w:t>In Word werden Absätze</w:t>
      </w:r>
      <w:r>
        <w:fldChar w:fldCharType="begin"/>
      </w:r>
      <w:r>
        <w:instrText xml:space="preserve"> XE "Absatz" </w:instrText>
      </w:r>
      <w:r>
        <w:fldChar w:fldCharType="end"/>
      </w:r>
      <w:r>
        <w:t xml:space="preserve"> als Endlostexte ohne Verwendung der Entertaste eingegeben. Der Zeilenumbruch wird von Word automatisch vorgenommen, und zwar je nach Wahl bzw. Formatvorlage linksbündig, zentriert, rechtsbündig oder mit beidseitigem Randausgleich (Blocksatz). Das Betätigen der Entertaste bewirkt das Setzen einer Absatzmarke und schließt dadurch den Absatz ab.</w:t>
      </w:r>
    </w:p>
    <w:p w:rsidR="00284FA6" w:rsidRDefault="00284FA6">
      <w:r>
        <w:t>Die Formatvorlagen legen oft Abstände</w:t>
      </w:r>
      <w:r>
        <w:fldChar w:fldCharType="begin"/>
      </w:r>
      <w:r>
        <w:instrText xml:space="preserve"> XE "Abstand zwischen Absätzen" </w:instrText>
      </w:r>
      <w:r>
        <w:fldChar w:fldCharType="end"/>
      </w:r>
      <w:r>
        <w:t xml:space="preserve"> zu vorangegangenen bzw. nachfolgenden Absätzen fest. Diese Abstände sollten im Normalfall ausreichen und brauchen nicht verändert zu werden.</w:t>
      </w:r>
    </w:p>
    <w:p w:rsidR="00284FA6" w:rsidRDefault="00284FA6">
      <w:r>
        <w:rPr>
          <w:b/>
        </w:rPr>
        <w:t>Niemals sollten solche Abstände durch zweimaliges Einfügen einer Absatzmarke</w:t>
      </w:r>
      <w:r>
        <w:t xml:space="preserve"> (</w:t>
      </w:r>
      <w:r>
        <w:rPr>
          <w:b/>
        </w:rPr>
        <w:t>d.h. zweimaliges Drücken der Enter-Taste) vergrößert werden</w:t>
      </w:r>
      <w:r>
        <w:t xml:space="preserve">. Wenn es – in Ausnahmefällen, beispielsweise auf dem Titelblatt – je erforderlich sein sollte, den Abstand zwischen zwei Absätzen zu verändern, so sollte dies mit Hilfe der Menüfunktion </w:t>
      </w:r>
      <w:r>
        <w:rPr>
          <w:i/>
        </w:rPr>
        <w:t>Formatieren – Absatz – Einzüge und Abstände</w:t>
      </w:r>
      <w:r>
        <w:t xml:space="preserve"> geschehen, indem der </w:t>
      </w:r>
      <w:r>
        <w:rPr>
          <w:i/>
        </w:rPr>
        <w:t>Abstand vor</w:t>
      </w:r>
      <w:r>
        <w:t xml:space="preserve"> bzw. </w:t>
      </w:r>
      <w:r>
        <w:rPr>
          <w:i/>
        </w:rPr>
        <w:t>nach</w:t>
      </w:r>
      <w:r>
        <w:t xml:space="preserve"> dem selektierten Absatz geändert  wird.</w:t>
      </w:r>
    </w:p>
    <w:p w:rsidR="00284FA6" w:rsidRDefault="00284FA6">
      <w:r>
        <w:t xml:space="preserve">Falls Sie einen Zeilenwechsel innerhalb eines Absatzes erzwingen wollen, können Sie dies durch Eingabe des Tastenakkords </w:t>
      </w:r>
      <w:r>
        <w:rPr>
          <w:position w:val="-10"/>
        </w:rPr>
        <w:object w:dxaOrig="1936" w:dyaOrig="796">
          <v:shape id="_x0000_i1030" type="#_x0000_t75" style="width:39.75pt;height:16.5pt" o:ole="" fillcolor="window">
            <v:imagedata r:id="rId8" o:title=""/>
          </v:shape>
          <o:OLEObject Type="Embed" ProgID="Word.Picture.8" ShapeID="_x0000_i1030" DrawAspect="Content" ObjectID="_1704782487" r:id="rId21"/>
        </w:object>
      </w:r>
      <w:r>
        <w:t xml:space="preserve"> (Umsch – Entertaste) bewirken. Bei linksbündig oder zentriert eingestelltem Text funktioniert dies stets zufriedenstellend. Bei Texten, die im Blocksatz formatiert sind, bewirkt dies allerdings eine Spreizung des Texts auf die gesamte Zeilenbreite, was in der Regel nicht gewünscht ist. Durch Eingeben eines Tabulatorzeichens vor dem Eingeben des Zeilenwechsels mit </w:t>
      </w:r>
      <w:r>
        <w:rPr>
          <w:position w:val="-10"/>
        </w:rPr>
        <w:object w:dxaOrig="1936" w:dyaOrig="796">
          <v:shape id="_x0000_i1031" type="#_x0000_t75" style="width:39.75pt;height:16.5pt" o:ole="" fillcolor="window">
            <v:imagedata r:id="rId8" o:title=""/>
          </v:shape>
          <o:OLEObject Type="Embed" ProgID="Word.Picture.8" ShapeID="_x0000_i1031" DrawAspect="Content" ObjectID="_1704782488" r:id="rId22"/>
        </w:object>
      </w:r>
      <w:r>
        <w:t xml:space="preserve"> kann dieser Effekt verhindert werden.</w:t>
      </w:r>
    </w:p>
    <w:p w:rsidR="00284FA6" w:rsidRDefault="00284FA6">
      <w:pPr>
        <w:pStyle w:val="berschrift2"/>
      </w:pPr>
      <w:bookmarkStart w:id="89" w:name="_Ref492798956"/>
      <w:bookmarkStart w:id="90" w:name="_Toc493178501"/>
      <w:r>
        <w:t>Rechtschreibprüfung</w:t>
      </w:r>
      <w:bookmarkEnd w:id="89"/>
      <w:bookmarkEnd w:id="90"/>
    </w:p>
    <w:p w:rsidR="00284FA6" w:rsidRDefault="00284FA6">
      <w:r>
        <w:t>Es wird empfohlen, die neue deutsche Rechtschreibung</w:t>
      </w:r>
      <w:r>
        <w:fldChar w:fldCharType="begin"/>
      </w:r>
      <w:r>
        <w:instrText xml:space="preserve"> XE "Rechtschreibung" </w:instrText>
      </w:r>
      <w:r>
        <w:fldChar w:fldCharType="end"/>
      </w:r>
      <w:r>
        <w:t xml:space="preserve"> zu verwenden; aufgrund der geltenden Über</w:t>
      </w:r>
      <w:r>
        <w:softHyphen/>
        <w:t>gangsfristen ist aber auch die alte deutsche Rechtschreibung akzeptabel. Wie bereits erwähnt, bietet Microsoft für Office97 einen Software-Update an, mit dem sich die Rechtschreibprüfung zwischen der alten und der neuen Regelung hin- und herschalten lassen kann (Microsoft 2000).</w:t>
      </w:r>
    </w:p>
    <w:p w:rsidR="00284FA6" w:rsidRDefault="00284FA6">
      <w:pPr>
        <w:pStyle w:val="berschrift2"/>
      </w:pPr>
      <w:bookmarkStart w:id="91" w:name="_Ref492799020"/>
      <w:bookmarkStart w:id="92" w:name="_Toc493178502"/>
      <w:r>
        <w:t>Silbentrennung</w:t>
      </w:r>
      <w:bookmarkEnd w:id="91"/>
      <w:bookmarkEnd w:id="92"/>
    </w:p>
    <w:p w:rsidR="00284FA6" w:rsidRDefault="00284FA6">
      <w:r>
        <w:t xml:space="preserve">Die Formatvorlage </w:t>
      </w:r>
      <w:r>
        <w:rPr>
          <w:i/>
        </w:rPr>
        <w:t>Standard</w:t>
      </w:r>
      <w:r>
        <w:t xml:space="preserve"> sowie einige weitere Formatvorlagen sehen die automatische Silbentrennung</w:t>
      </w:r>
      <w:r>
        <w:fldChar w:fldCharType="begin"/>
      </w:r>
      <w:r>
        <w:instrText xml:space="preserve"> XE "Silbentrennung" </w:instrText>
      </w:r>
      <w:r>
        <w:fldChar w:fldCharType="end"/>
      </w:r>
      <w:r>
        <w:t xml:space="preserve"> vor. Falls die automatische Silbentrennung dennoch nicht wirksam sein sollte, sollte die Aktivierung dieses Hilfsmittels mit der Menüfunktion Extras – Sprache – Silbentrennung überprüft und gegebenenfalls freigeschaltet werden.</w:t>
      </w:r>
    </w:p>
    <w:p w:rsidR="00284FA6" w:rsidRDefault="00284FA6">
      <w:r>
        <w:t>Die automatische Silbentrennung arbeitet inzwischen sehr gut, in Einzelfällen kann es jedoch immer zu fehlerhaften Trennungen kommen. Es empfiehlt sich daher, die Endfassung der Arbeit auf diese Trennungen hin nochmals Korrektur zu lesen, wobei der endgültige Druckertreiber eingestellt sein sollte. Erforderlichenfalls können Sie manuelle Silbentrennungen vornehmen, dies geschieht mit Hilfe sogenannter „bedingter Trennstriche</w:t>
      </w:r>
      <w:r>
        <w:fldChar w:fldCharType="begin"/>
      </w:r>
      <w:r>
        <w:instrText xml:space="preserve"> XE "Trennstriche" </w:instrText>
      </w:r>
      <w:r>
        <w:fldChar w:fldCharType="end"/>
      </w:r>
      <w:r>
        <w:t xml:space="preserve">“, die Sie mit der Tastenkombination </w:t>
      </w:r>
      <w:r>
        <w:rPr>
          <w:position w:val="-10"/>
        </w:rPr>
        <w:object w:dxaOrig="1936" w:dyaOrig="796">
          <v:shape id="_x0000_i1032" type="#_x0000_t75" style="width:39.75pt;height:16.5pt" o:ole="" fillcolor="window">
            <v:imagedata r:id="rId10" o:title=""/>
          </v:shape>
          <o:OLEObject Type="Embed" ProgID="Word.Picture.8" ShapeID="_x0000_i1032" DrawAspect="Content" ObjectID="_1704782489" r:id="rId23"/>
        </w:object>
      </w:r>
      <w:r>
        <w:t xml:space="preserve"> in das zu trennende Wort einfügen können. </w:t>
      </w:r>
      <w:r>
        <w:rPr>
          <w:b/>
        </w:rPr>
        <w:t>Auf keinen Fall sollte eine Silbentrennung durch Einfügen eines einfachen Bindestrichs erzwungen werden</w:t>
      </w:r>
      <w:r>
        <w:t>, weil sich dann bei kleinen Textänderungen oder bei Verwendung eines anderen Druckertreibers plötzlich ein unerwünschter Bindestrich mitten in einer Zeile befinden kann.</w:t>
      </w:r>
    </w:p>
    <w:p w:rsidR="00284FA6" w:rsidRDefault="00284FA6">
      <w:r>
        <w:t>Ein Problem mit der Silbentrennung kann entstehen, wenn Wortteile im Text vorkommen, die mit einem Bindestrich</w:t>
      </w:r>
      <w:r>
        <w:fldChar w:fldCharType="begin"/>
      </w:r>
      <w:r>
        <w:instrText xml:space="preserve"> XE "Bindestrich" </w:instrText>
      </w:r>
      <w:r>
        <w:fldChar w:fldCharType="end"/>
      </w:r>
      <w:r>
        <w:t xml:space="preserve"> beginnen, wie z.B. in „Informationsbereitstellung und -nutzung“. Um zu verhindern, dass der alleinstehende Bindestrich vom nachfolgenden Wortteil abgetrennt wird, sollte man einen </w:t>
      </w:r>
      <w:r>
        <w:rPr>
          <w:i/>
        </w:rPr>
        <w:t>geschützten Bindestrich</w:t>
      </w:r>
      <w:r>
        <w:t xml:space="preserve"> verwenden, den man mit der Menüfunktion </w:t>
      </w:r>
      <w:r>
        <w:rPr>
          <w:i/>
        </w:rPr>
        <w:t>Einfügen – Sonderzeichen – Auswahl 2</w:t>
      </w:r>
      <w:r>
        <w:t xml:space="preserve"> erreicht. Der eingefügte geschützte Bindestrich wird dann (wie in diesem Beispiel „Informationsbereitstellung und </w:t>
      </w:r>
      <w:r>
        <w:noBreakHyphen/>
        <w:t>nutzung“) korrekt in die neue Zeile übernommen.</w:t>
      </w:r>
    </w:p>
    <w:p w:rsidR="00284FA6" w:rsidRDefault="00284FA6">
      <w:pPr>
        <w:pStyle w:val="berschrift2"/>
      </w:pPr>
      <w:bookmarkStart w:id="93" w:name="_Ref492802951"/>
      <w:bookmarkStart w:id="94" w:name="_Toc493178503"/>
      <w:r>
        <w:t>Nicht druckbare Zeichen eines Word-Dokuments</w:t>
      </w:r>
      <w:bookmarkEnd w:id="93"/>
      <w:bookmarkEnd w:id="94"/>
    </w:p>
    <w:p w:rsidR="00284FA6" w:rsidRDefault="00284FA6">
      <w:r>
        <w:t>Word-Dokumente enthalten auch nicht druckbare Zeichen</w:t>
      </w:r>
      <w:r>
        <w:fldChar w:fldCharType="begin"/>
      </w:r>
      <w:r>
        <w:instrText xml:space="preserve"> XE "nicht druckbare Zeichen" </w:instrText>
      </w:r>
      <w:r>
        <w:fldChar w:fldCharType="end"/>
      </w:r>
      <w:r>
        <w:t xml:space="preserve"> (Leerzeichen, Tabulatorzeichen, Absatzmarken, diverse Steuerzeichen sowie auch Steuerbefehle für verschiedene Teilfunktionalitäten des Textsystems). Im Normalfall sind alle diese Zeichen unsichtbar. Manchmal möchte man jedoch bestimmte Texteigenschaften genauer untersuchen und möchte einige oder alle dieser Spezialzeichen sichtbar machen. Manchmal gerät man durch irgendeine Aktion in einen Modus, in dem solche Zeichen sichtbar werden.</w:t>
      </w:r>
      <w:r>
        <w:rPr>
          <w:rStyle w:val="Funotenzeichen"/>
        </w:rPr>
        <w:footnoteReference w:id="10"/>
      </w:r>
      <w:r>
        <w:t xml:space="preserve"> Dann möchte man gerne diesen Modus wieder ausschalten. Deshalb soll hier kurz auf die Sichtbarkeit</w:t>
      </w:r>
      <w:r>
        <w:fldChar w:fldCharType="begin"/>
      </w:r>
      <w:r>
        <w:instrText xml:space="preserve"> XE "Sichtbarkeit" </w:instrText>
      </w:r>
      <w:r>
        <w:fldChar w:fldCharType="end"/>
      </w:r>
      <w:r>
        <w:t xml:space="preserve"> von Elementen eines Worddokuments eingegangen werden.</w:t>
      </w:r>
    </w:p>
    <w:p w:rsidR="00284FA6" w:rsidRDefault="00284FA6">
      <w:r>
        <w:t xml:space="preserve">Die wichtigsten nichtdruckbaren Zeichen können durch Anklicken des Symbols </w:t>
      </w:r>
      <w:r>
        <w:rPr>
          <w:position w:val="-2"/>
        </w:rPr>
        <w:object w:dxaOrig="821" w:dyaOrig="837">
          <v:shape id="_x0000_i1033" type="#_x0000_t75" style="width:10.5pt;height:12pt" o:ole="" fillcolor="window">
            <v:imagedata r:id="rId12" o:title="" cropbottom="22201f" cropright="22630f"/>
          </v:shape>
          <o:OLEObject Type="Embed" ProgID="Word.Picture.8" ShapeID="_x0000_i1033" DrawAspect="Content" ObjectID="_1704782490" r:id="rId24"/>
        </w:object>
      </w:r>
      <w:r>
        <w:rPr>
          <w:position w:val="-6"/>
        </w:rPr>
        <w:t xml:space="preserve"> </w:t>
      </w:r>
      <w:r>
        <w:t xml:space="preserve">in der Symbolleiste am Fensterrand sichtbar gemacht werden. Es werden dann u.a. Leerzeichen als hochgestellte Punkte, Tabulatorzeichen als Pfeile und vor allem Grenzen zwischen Absätzen als Absatzmarken (¶) angezeigt. Außerdem werden die Steuerbefehle für Indexeinträge in geschweiften Klammern angezeigt; in dieser Form können Sie sogar noch geändert werden. Manche Benutzer arbeiten gerne grundsätzlich in diesem Modus, weil sie dann besser die Dokumentstruktur erkennen. Eigentlich ist das Symbol </w:t>
      </w:r>
      <w:r>
        <w:rPr>
          <w:position w:val="-2"/>
        </w:rPr>
        <w:object w:dxaOrig="821" w:dyaOrig="837">
          <v:shape id="_x0000_i1034" type="#_x0000_t75" style="width:10.5pt;height:12pt" o:ole="" fillcolor="window">
            <v:imagedata r:id="rId12" o:title="" cropbottom="22201f" cropright="22630f"/>
          </v:shape>
          <o:OLEObject Type="Embed" ProgID="Word.Picture.8" ShapeID="_x0000_i1034" DrawAspect="Content" ObjectID="_1704782491" r:id="rId25"/>
        </w:object>
      </w:r>
      <w:r>
        <w:rPr>
          <w:position w:val="-6"/>
        </w:rPr>
        <w:t xml:space="preserve"> </w:t>
      </w:r>
      <w:r>
        <w:t>ein Umschalter, der zwischen Sichtbarkeit und Unsichtbarkeit hin- und herschaltet. Bei jedem zweiten Anklicken werden die nichtdruckbaren Zeichen wieder unsichtbar gemacht.</w:t>
      </w:r>
    </w:p>
    <w:p w:rsidR="00284FA6" w:rsidRDefault="00284FA6">
      <w:r>
        <w:t>Weitere Elemente eines Worddokuments können über die Menüfunktion Extras – Optionen – Ansicht sichtbar bzw. unsichtbar geschaltet werden, doch werden i.d.R. nur fortgeschrittene Benutzer diese Funktion verwenden.</w:t>
      </w:r>
    </w:p>
    <w:p w:rsidR="00284FA6" w:rsidRDefault="00284FA6">
      <w:pPr>
        <w:pStyle w:val="berschrift2"/>
      </w:pPr>
      <w:bookmarkStart w:id="95" w:name="_Toc493178504"/>
      <w:r>
        <w:t>Keine Panik</w:t>
      </w:r>
      <w:bookmarkEnd w:id="95"/>
    </w:p>
    <w:p w:rsidR="00284FA6" w:rsidRDefault="00284FA6">
      <w:r>
        <w:t>Häufig entstehen beim schnellen Arbeiten kleine Fehler</w:t>
      </w:r>
      <w:r>
        <w:fldChar w:fldCharType="begin"/>
      </w:r>
      <w:r>
        <w:instrText xml:space="preserve"> XE "Fehler" </w:instrText>
      </w:r>
      <w:r>
        <w:fldChar w:fldCharType="end"/>
      </w:r>
      <w:r>
        <w:t xml:space="preserve">. Zum Beispiel kann das unbedachte Löschen einer Absatzmarke bewirken, dass der vorangehende Absatz im nachfolgenden Absatz aufgeht und dadurch dessen Formatierung übernimmt (z.B. Überschrift 1). In solchen Fällen empfiehlt es sich, als „erste Hilfe“ die </w:t>
      </w:r>
      <w:r>
        <w:rPr>
          <w:i/>
        </w:rPr>
        <w:t>Rückgängig</w:t>
      </w:r>
      <w:r>
        <w:t xml:space="preserve">-Funktion von Word zu nutzen, die man mit der Menüfunktion </w:t>
      </w:r>
      <w:r>
        <w:rPr>
          <w:i/>
        </w:rPr>
        <w:t>Bearbeiten – Rückgängig</w:t>
      </w:r>
      <w:r>
        <w:t xml:space="preserve"> oder ein Symbolfeld am Fensterrand erreicht. Wenn aus Versehen zuviel rückgängig gemacht wurde, gibt es die Schwesterfunktion </w:t>
      </w:r>
      <w:r>
        <w:rPr>
          <w:i/>
        </w:rPr>
        <w:t>Wiederherstellen</w:t>
      </w:r>
      <w:r>
        <w:t>.</w:t>
      </w:r>
    </w:p>
    <w:p w:rsidR="00284FA6" w:rsidRDefault="00284FA6">
      <w:r>
        <w:t>Oft muss auch für bestimmte Formatieraufgaben die richtige Ansicht</w:t>
      </w:r>
      <w:r>
        <w:fldChar w:fldCharType="begin"/>
      </w:r>
      <w:r>
        <w:instrText xml:space="preserve"> XE "Ansicht" </w:instrText>
      </w:r>
      <w:r>
        <w:fldChar w:fldCharType="end"/>
      </w:r>
      <w:r>
        <w:t xml:space="preserve"> gewählt werden. Wenn wie im genannten Beispiel eine Absatzmarke gelöscht werden soll und dies Probleme bereitet, ist es sinnvoll, sich mit Hilfe des Funktionssymbols </w:t>
      </w:r>
      <w:r>
        <w:rPr>
          <w:position w:val="-2"/>
        </w:rPr>
        <w:object w:dxaOrig="821" w:dyaOrig="837">
          <v:shape id="_x0000_i1035" type="#_x0000_t75" style="width:10.5pt;height:12pt" o:ole="" fillcolor="window">
            <v:imagedata r:id="rId12" o:title="" cropbottom="22201f" cropright="22630f"/>
          </v:shape>
          <o:OLEObject Type="Embed" ProgID="Word.Picture.8" ShapeID="_x0000_i1035" DrawAspect="Content" ObjectID="_1704782492" r:id="rId26"/>
        </w:object>
      </w:r>
      <w:r>
        <w:rPr>
          <w:position w:val="-6"/>
        </w:rPr>
        <w:t xml:space="preserve"> </w:t>
      </w:r>
      <w:r>
        <w:t>die Absatzmarken anzeigen zu lassen.</w:t>
      </w:r>
    </w:p>
    <w:p w:rsidR="00284FA6" w:rsidRDefault="00284FA6">
      <w:r>
        <w:t xml:space="preserve">Wenn das Online-Layout (Menüfunktion </w:t>
      </w:r>
      <w:r>
        <w:rPr>
          <w:i/>
        </w:rPr>
        <w:t>Ansicht – Online-Layout</w:t>
      </w:r>
      <w:r>
        <w:t xml:space="preserve">) hektisch zwischen verschiedenen Layoutvarianten oszilliert (etwa in der guten Absicht, alleinstehende Zeilen zu vermeiden), empfiehlt es sich, zur Normal-Ansicht (Menüfunktion </w:t>
      </w:r>
      <w:r>
        <w:rPr>
          <w:i/>
        </w:rPr>
        <w:t>Ansicht – Normal</w:t>
      </w:r>
      <w:r>
        <w:t>) überzugehen. Das empfiehlt sich auch, wenn Text scheinbar verschwunden ist. Meist taucht er dann wieder auf und wird schließlich irgendwann auch wieder vom Online-Layout adoptiert.</w:t>
      </w:r>
    </w:p>
    <w:p w:rsidR="00284FA6" w:rsidRDefault="00284FA6">
      <w:pPr>
        <w:pStyle w:val="berschrift2"/>
      </w:pPr>
      <w:bookmarkStart w:id="96" w:name="_Toc493178505"/>
      <w:r>
        <w:t>Abspeichern der Arbeit</w:t>
      </w:r>
      <w:bookmarkEnd w:id="96"/>
    </w:p>
    <w:p w:rsidR="00284FA6" w:rsidRDefault="00284FA6">
      <w:r>
        <w:t>Sie sollten regelmäßig Sicherungen</w:t>
      </w:r>
      <w:r>
        <w:fldChar w:fldCharType="begin"/>
      </w:r>
      <w:r>
        <w:instrText xml:space="preserve"> XE "Sicherungen" </w:instrText>
      </w:r>
      <w:r>
        <w:fldChar w:fldCharType="end"/>
      </w:r>
      <w:r>
        <w:fldChar w:fldCharType="begin"/>
      </w:r>
      <w:r>
        <w:instrText xml:space="preserve"> XE "Speichern" </w:instrText>
      </w:r>
      <w:r>
        <w:fldChar w:fldCharType="end"/>
      </w:r>
      <w:r>
        <w:t xml:space="preserve"> Ihrer Arbeit vornehmen. Dabei sollten Sie sich auch Zwischenstände aufbewahren, auf die Sie zur Not später zurückgreifen können:</w:t>
      </w:r>
    </w:p>
    <w:p w:rsidR="00284FA6" w:rsidRDefault="00284FA6" w:rsidP="00284FA6">
      <w:pPr>
        <w:numPr>
          <w:ilvl w:val="0"/>
          <w:numId w:val="30"/>
        </w:numPr>
      </w:pPr>
      <w:r>
        <w:t xml:space="preserve">Wenn ein größeres Dokument bearbeitet wird z.B. eine Datei </w:t>
      </w:r>
      <w:r>
        <w:rPr>
          <w:rFonts w:ascii="Courier New" w:hAnsi="Courier New"/>
        </w:rPr>
        <w:t>document</w:t>
      </w:r>
      <w:r w:rsidR="00583AA1">
        <w:rPr>
          <w:rFonts w:ascii="Courier New" w:hAnsi="Courier New"/>
        </w:rPr>
        <w:t>.docx</w:t>
      </w:r>
      <w:r>
        <w:t xml:space="preserve">, empfiehlt es sich, vor jeder Bearbeitungssitzung eine Kopie des Dokuments anzufertigen, die einen neuen Namen trägt; z.B. das erste Mal nennt man die Kopie </w:t>
      </w:r>
      <w:r>
        <w:rPr>
          <w:rFonts w:ascii="Courier New" w:hAnsi="Courier New"/>
        </w:rPr>
        <w:t>document-1</w:t>
      </w:r>
      <w:r w:rsidR="00583AA1">
        <w:rPr>
          <w:rFonts w:ascii="Courier New" w:hAnsi="Courier New"/>
        </w:rPr>
        <w:t>.docx</w:t>
      </w:r>
      <w:r>
        <w:t xml:space="preserve">, das zweite Mal </w:t>
      </w:r>
      <w:r>
        <w:rPr>
          <w:rFonts w:ascii="Courier New" w:hAnsi="Courier New"/>
        </w:rPr>
        <w:t>document-2</w:t>
      </w:r>
      <w:r w:rsidR="00583AA1">
        <w:rPr>
          <w:rFonts w:ascii="Courier New" w:hAnsi="Courier New"/>
        </w:rPr>
        <w:t>.docx</w:t>
      </w:r>
      <w:r>
        <w:t xml:space="preserve">, das dritte Mal </w:t>
      </w:r>
      <w:r>
        <w:rPr>
          <w:rFonts w:ascii="Courier New" w:hAnsi="Courier New"/>
        </w:rPr>
        <w:t>document-3</w:t>
      </w:r>
      <w:r w:rsidR="00583AA1">
        <w:rPr>
          <w:rFonts w:ascii="Courier New" w:hAnsi="Courier New"/>
        </w:rPr>
        <w:t>.docx</w:t>
      </w:r>
      <w:r>
        <w:t xml:space="preserve"> usw. Die aktuelle Version heißt dabei immer </w:t>
      </w:r>
      <w:r>
        <w:rPr>
          <w:rFonts w:ascii="Courier New" w:hAnsi="Courier New"/>
        </w:rPr>
        <w:t>document</w:t>
      </w:r>
      <w:r w:rsidR="00583AA1">
        <w:rPr>
          <w:rFonts w:ascii="Courier New" w:hAnsi="Courier New"/>
        </w:rPr>
        <w:t>.docx</w:t>
      </w:r>
      <w:r>
        <w:t>, ältere Versionen erkennt man an der Nummerierung.</w:t>
      </w:r>
    </w:p>
    <w:p w:rsidR="00284FA6" w:rsidRDefault="00284FA6" w:rsidP="00284FA6">
      <w:pPr>
        <w:numPr>
          <w:ilvl w:val="0"/>
          <w:numId w:val="30"/>
        </w:numPr>
      </w:pPr>
      <w:r>
        <w:t xml:space="preserve">Außerdem empfiehlt es sich, den aktuellen Editierstand regelmäßig zu speichern (Menüfunktion </w:t>
      </w:r>
      <w:r>
        <w:rPr>
          <w:i/>
        </w:rPr>
        <w:t>Datei – Speichern</w:t>
      </w:r>
      <w:r>
        <w:t>), insbesondere vor größeren und ungewohnten Aktionen oder wenn man das Word-Fenster zeitweilig verlässt, um z.B. im Internet zu navigieren oder um ein umfangreiches Grafikprogramm zu starten.</w:t>
      </w:r>
    </w:p>
    <w:p w:rsidR="00284FA6" w:rsidRDefault="00284FA6" w:rsidP="00284FA6">
      <w:pPr>
        <w:numPr>
          <w:ilvl w:val="0"/>
          <w:numId w:val="30"/>
        </w:numPr>
      </w:pPr>
      <w:r>
        <w:t>Schließlich sollte man regelmäßig Kopien der Arbeit auf anderen Datenträgern anlegen, z.B. auf Diskette, CD-ROM oder auf einer Festplatte eines anderen Computers.</w:t>
      </w:r>
    </w:p>
    <w:p w:rsidR="00284FA6" w:rsidRDefault="00284FA6">
      <w:r>
        <w:t>Viele Wordbenutzer haben die Schnellspeicheroption</w:t>
      </w:r>
      <w:r>
        <w:fldChar w:fldCharType="begin"/>
      </w:r>
      <w:r>
        <w:instrText xml:space="preserve"> XE "Schnellspeicheroption" </w:instrText>
      </w:r>
      <w:r>
        <w:fldChar w:fldCharType="end"/>
      </w:r>
      <w:r>
        <w:t xml:space="preserve"> aktiviert (Menüfunktion </w:t>
      </w:r>
      <w:r>
        <w:rPr>
          <w:i/>
        </w:rPr>
        <w:t>Extras – Optionen – Speichern</w:t>
      </w:r>
      <w:r>
        <w:t>), die ein schnelleres Abspeichern von Worddokumenten ermöglicht. Nachteil dieser Option ist es, dass dabei mit Speicherplatz großzügig umgegangen wird und die Dokumentgröße nach mehreren Speichervorgängen stark anwächst. Man sollte deshalb die Schnellspeicheroption von Zeit zu Zeit ausschalten. Dadurch sollte die abgespeicherte Datei wieder kleiner werden. Ein erprobtes Mittel zur Verkleinerung des Speicherbedarfs eines Dokuments ist auch das Abspeichern unter neuem Namen.</w:t>
      </w:r>
    </w:p>
    <w:p w:rsidR="00284FA6" w:rsidRDefault="00284FA6">
      <w:r>
        <w:t>Sehr nützlich ist die von Word bereitgestellte Funktionalität des Auto-Wiederherstellen</w:t>
      </w:r>
      <w:r>
        <w:fldChar w:fldCharType="begin"/>
      </w:r>
      <w:r>
        <w:instrText xml:space="preserve"> XE "Auto-Wiederherstellen" </w:instrText>
      </w:r>
      <w:r>
        <w:fldChar w:fldCharType="end"/>
      </w:r>
      <w:r>
        <w:t xml:space="preserve">s. Wenn eine Word-Sitzung durch Stromausfall oder Rechnerabsturz irregulär beendet wird, ist es möglich zu einem von Word automatisch gesicherten Zwischenstand zurückzukehren. Mit der Menüfunktion </w:t>
      </w:r>
      <w:r>
        <w:rPr>
          <w:i/>
        </w:rPr>
        <w:t>Extras – Optionen – Speichern</w:t>
      </w:r>
      <w:r>
        <w:t xml:space="preserve"> kann man die zeitliche Periode festlegen, nach der regelmäßig die sogenannte AutoWiederherstellen-Info gesichert wird.</w:t>
      </w:r>
    </w:p>
    <w:p w:rsidR="00284FA6" w:rsidRDefault="00284FA6">
      <w:r>
        <w:t xml:space="preserve">Bei einem Neustart von Word nach einem irregulären Abbruch (Stromausfall oder Rechnerabsturz) stehen die wiederhergestellten Dokumente entweder im Hauptfenster bereit oder sie können mit der Menüfunktion </w:t>
      </w:r>
      <w:r>
        <w:rPr>
          <w:i/>
        </w:rPr>
        <w:t>Fenster</w:t>
      </w:r>
      <w:r>
        <w:t xml:space="preserve"> angewählt werden. Diese Dokumente tragen den Namenszusatz „(Wiederhergestellt)“. Man sollte sich alle wiederhergestellten Dateien unbedingt gleich ansehen und unter einem neuen Dateinamen abspeichern. Die Verwendung eines neuen Dateinamens empfehlt sich deswegen, weil u.U. der automatisch gesicherte Zwischenstand älter sein kann als die letzte manuell vorgenommene Abspeicherung. Schließlich sollte man in Ruhe entscheiden, ab man mit der weiteren Arbeit auf der letzten manuellen Sicherung oder auf dem automatisch wiedergestellten Dokument aufsetzen möchte.</w:t>
      </w:r>
    </w:p>
    <w:p w:rsidR="00284FA6" w:rsidRDefault="00284FA6">
      <w:pPr>
        <w:pStyle w:val="berschrift2"/>
      </w:pPr>
      <w:bookmarkStart w:id="97" w:name="_Toc493178506"/>
      <w:r>
        <w:t>Abschließende Arbeiten</w:t>
      </w:r>
      <w:bookmarkEnd w:id="97"/>
    </w:p>
    <w:p w:rsidR="00284FA6" w:rsidRDefault="00284FA6">
      <w:r>
        <w:t>Es wird dringend empfohlen, nach Fertigstellung einer wissenschaftlichen Arbeit noch ein paar Schritte zur Qualitätssicherung nachzuschalten:</w:t>
      </w:r>
    </w:p>
    <w:p w:rsidR="00284FA6" w:rsidRDefault="00284FA6" w:rsidP="00284FA6">
      <w:pPr>
        <w:numPr>
          <w:ilvl w:val="0"/>
          <w:numId w:val="22"/>
        </w:numPr>
      </w:pPr>
      <w:r>
        <w:t>Es empfiehlt sich, den Text auf mehrfach auftretende Leerzeichen</w:t>
      </w:r>
      <w:r>
        <w:fldChar w:fldCharType="begin"/>
      </w:r>
      <w:r>
        <w:instrText xml:space="preserve"> XE "Leerzeichen" </w:instrText>
      </w:r>
      <w:r>
        <w:fldChar w:fldCharType="end"/>
      </w:r>
      <w:r>
        <w:t xml:space="preserve"> hin durchzusehen. Dies kann mit einem einfachen Ersetzungsbefehl (Menüfunktion </w:t>
      </w:r>
      <w:r>
        <w:rPr>
          <w:i/>
        </w:rPr>
        <w:t>Bearbeiten – Ersetzen</w:t>
      </w:r>
      <w:r>
        <w:t>) automatisiert werden, indem man im ganzen Text so lange zwei Leerzeichen durch eines ersetzt, bis die Ersetzung keine Änderung mehr erbringt.</w:t>
      </w:r>
    </w:p>
    <w:p w:rsidR="00284FA6" w:rsidRDefault="00284FA6" w:rsidP="00284FA6">
      <w:pPr>
        <w:numPr>
          <w:ilvl w:val="0"/>
          <w:numId w:val="22"/>
        </w:numPr>
      </w:pPr>
      <w:r>
        <w:t>Genauso empfiehlt es sich, doppelte Absatzmarken</w:t>
      </w:r>
      <w:r>
        <w:fldChar w:fldCharType="begin"/>
      </w:r>
      <w:r>
        <w:instrText xml:space="preserve"> XE "Absatzmarken" </w:instrText>
      </w:r>
      <w:r>
        <w:fldChar w:fldCharType="end"/>
      </w:r>
      <w:r>
        <w:t xml:space="preserve"> (= überflüssige Leerzeilen) aufzuspüren. Dies geschieht mit der Menüfunktion </w:t>
      </w:r>
      <w:r>
        <w:rPr>
          <w:i/>
        </w:rPr>
        <w:t>Bearbeiten – Suchen – Erweitern</w:t>
      </w:r>
      <w:r>
        <w:t xml:space="preserve">. Nach doppelten Absatzmarken sucht man, indem man unter der Funktionsfläche </w:t>
      </w:r>
      <w:r>
        <w:rPr>
          <w:i/>
        </w:rPr>
        <w:t>Sonstiges</w:t>
      </w:r>
      <w:r>
        <w:t xml:space="preserve"> zweimal die „Absatzmarke“ auswählt und anschließend die Schaltfläche </w:t>
      </w:r>
      <w:r>
        <w:rPr>
          <w:i/>
        </w:rPr>
        <w:t>Weitersuchen</w:t>
      </w:r>
      <w:r>
        <w:t xml:space="preserve"> betätigt. Mit Hilfe der Menüfunktion </w:t>
      </w:r>
      <w:r>
        <w:rPr>
          <w:i/>
        </w:rPr>
        <w:t>Bearbeiten – Ersetzen</w:t>
      </w:r>
      <w:r>
        <w:t xml:space="preserve"> kann man in analoger Weise natürlich auch immer gleich zwei Absatzmarken durch eine ersetzen.</w:t>
      </w:r>
    </w:p>
    <w:p w:rsidR="00284FA6" w:rsidRDefault="00284FA6" w:rsidP="00284FA6">
      <w:pPr>
        <w:numPr>
          <w:ilvl w:val="0"/>
          <w:numId w:val="22"/>
        </w:numPr>
      </w:pPr>
      <w:r>
        <w:t>Außerdem sollte das gesamte Dokument auf korrekte Silbentrennung</w:t>
      </w:r>
      <w:r>
        <w:fldChar w:fldCharType="begin"/>
      </w:r>
      <w:r>
        <w:instrText xml:space="preserve"> XE "Silbentrennung" </w:instrText>
      </w:r>
      <w:r>
        <w:fldChar w:fldCharType="end"/>
      </w:r>
      <w:r>
        <w:t xml:space="preserve"> und Rechtschreibung</w:t>
      </w:r>
      <w:r>
        <w:fldChar w:fldCharType="begin"/>
      </w:r>
      <w:r>
        <w:instrText xml:space="preserve"> XE "Rechtschreibung" </w:instrText>
      </w:r>
      <w:r>
        <w:fldChar w:fldCharType="end"/>
      </w:r>
      <w:r>
        <w:t xml:space="preserve"> hin durchgeschaut werden. Die automatische Rechtschreibprüfung sollte dabei genutzt werden.</w:t>
      </w:r>
    </w:p>
    <w:p w:rsidR="00284FA6" w:rsidRDefault="00284FA6">
      <w:r>
        <w:t>Nützlich ist es auch, die sogenannte Datei-Info</w:t>
      </w:r>
      <w:r>
        <w:fldChar w:fldCharType="begin"/>
      </w:r>
      <w:r>
        <w:instrText xml:space="preserve"> XE "Datei-Info" </w:instrText>
      </w:r>
      <w:r>
        <w:fldChar w:fldCharType="end"/>
      </w:r>
      <w:r>
        <w:t xml:space="preserve"> zu aktualisieren, die man mit der Menüfunktion </w:t>
      </w:r>
      <w:r>
        <w:rPr>
          <w:i/>
        </w:rPr>
        <w:t>Datei – Eigenschaften – Datei-Info</w:t>
      </w:r>
      <w:r>
        <w:t xml:space="preserve"> erreicht. Sie können dort Informationen wie Titel, Thema, Autor und Stichwörter eingeben, die dann später beispielsweise von einem Dokumentenmanagementsystem oder von einer Suchmaschine ausgewertet werden können.</w:t>
      </w:r>
    </w:p>
    <w:p w:rsidR="00284FA6" w:rsidRDefault="00284FA6">
      <w:pPr>
        <w:pStyle w:val="berschrift1"/>
      </w:pPr>
      <w:bookmarkStart w:id="98" w:name="_Toc493178507"/>
      <w:r>
        <w:t>Zusammenfassung und Ausblick</w:t>
      </w:r>
      <w:bookmarkEnd w:id="98"/>
    </w:p>
    <w:p w:rsidR="00284FA6" w:rsidRDefault="00284FA6">
      <w:r>
        <w:t xml:space="preserve">Mit der hier vorgelegten Dokumentvorlage steht ein Werkzeug zur Verfügung, das es möglich macht, auf relativ einfache Weise die Textgestaltung für </w:t>
      </w:r>
      <w:r w:rsidR="00583AA1">
        <w:t>Abschlussarbeiten</w:t>
      </w:r>
      <w:r>
        <w:t xml:space="preserve"> und andere wissenschaftliche Arbeiten zu automatisieren. Dies spart Arbeitszeit, Beratungsaufwand und erhöht zugleich die Qualität des Ergebnisses hinsichtlich formaler Kriterien.</w:t>
      </w:r>
    </w:p>
    <w:p w:rsidR="00284FA6" w:rsidRDefault="00284FA6">
      <w:r>
        <w:t xml:space="preserve">Gleichzeitig unterstützt die Dokumentvorlage die Lehre in Fächern </w:t>
      </w:r>
      <w:r>
        <w:rPr>
          <w:i/>
        </w:rPr>
        <w:t>wie Arbeits-, Lern- und Präsentationstechniken</w:t>
      </w:r>
      <w:r>
        <w:t xml:space="preserve"> und </w:t>
      </w:r>
      <w:r>
        <w:rPr>
          <w:i/>
        </w:rPr>
        <w:t>Vorbereitung auf die Bachelor- bzw. Masterarbeit</w:t>
      </w:r>
      <w:r>
        <w:t>,</w:t>
      </w:r>
    </w:p>
    <w:p w:rsidR="00284FA6" w:rsidRDefault="00284FA6">
      <w:r>
        <w:t xml:space="preserve">Die Dokumentvorlage wurde im Sommer 2000 in der vorliegenden grundlegend überarbeiteten Version zum ersten Mal hochschulweit benutzt, nachdem bereits die Vorgängerversion im Jahr 1999 für drei </w:t>
      </w:r>
      <w:r w:rsidR="00583AA1">
        <w:t>Abschlussarbeiten</w:t>
      </w:r>
      <w:r>
        <w:t xml:space="preserve"> erfolgreich eingesetzt wurde.</w:t>
      </w:r>
    </w:p>
    <w:p w:rsidR="00284FA6" w:rsidRDefault="00284FA6">
      <w:r>
        <w:t xml:space="preserve">Erweiterungen der Dokumentvorlage und der darin enthaltenen Anleitung zur Erstellung von </w:t>
      </w:r>
      <w:r w:rsidR="00583AA1">
        <w:t>Abschlussarbeiten</w:t>
      </w:r>
      <w:r>
        <w:t xml:space="preserve"> mit dem Textsystem Microsoft Word sind auch für die Zukunft geplant. Das Feedback aus der Nutzung der Dokumentvorlage für </w:t>
      </w:r>
      <w:r w:rsidR="00583AA1">
        <w:t>Abschlussarbeiten</w:t>
      </w:r>
      <w:r>
        <w:t xml:space="preserve"> an der HdM wird dabei fortgesetzt aufgegriffen und zur Verbesserung genutzt werden.</w:t>
      </w:r>
    </w:p>
    <w:p w:rsidR="00284FA6" w:rsidRDefault="00284FA6">
      <w:pPr>
        <w:pStyle w:val="berschrift1"/>
        <w:numPr>
          <w:ilvl w:val="0"/>
          <w:numId w:val="0"/>
        </w:numPr>
      </w:pPr>
      <w:bookmarkStart w:id="99" w:name="_Ref491742270"/>
      <w:bookmarkStart w:id="100" w:name="_Ref491742277"/>
      <w:bookmarkStart w:id="101" w:name="_Toc493178508"/>
      <w:r>
        <w:t xml:space="preserve">Anhang A: Beispiele für die Gliederung von </w:t>
      </w:r>
      <w:r w:rsidR="00583AA1">
        <w:t>Abschlussarbeiten</w:t>
      </w:r>
      <w:bookmarkEnd w:id="99"/>
      <w:bookmarkEnd w:id="100"/>
      <w:bookmarkEnd w:id="101"/>
    </w:p>
    <w:p w:rsidR="00284FA6" w:rsidRDefault="00284FA6">
      <w:r>
        <w:t>Die nachfolgenden Gliederungen stellen lediglich Vorschläge dar, die stets am konkreten Fall überprüft und in der Regel angepasst werden müssen.</w:t>
      </w:r>
    </w:p>
    <w:p w:rsidR="00284FA6" w:rsidRDefault="00284FA6">
      <w:pPr>
        <w:pStyle w:val="berschrift2"/>
        <w:numPr>
          <w:ilvl w:val="0"/>
          <w:numId w:val="0"/>
        </w:numPr>
      </w:pPr>
      <w:bookmarkStart w:id="102" w:name="_Toc493178509"/>
      <w:r>
        <w:t>A.1 Literaturarbeiten</w:t>
      </w:r>
      <w:bookmarkEnd w:id="102"/>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Lösungsansätze,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berschrift2"/>
        <w:numPr>
          <w:ilvl w:val="0"/>
          <w:numId w:val="0"/>
        </w:numPr>
      </w:pPr>
      <w:bookmarkStart w:id="103" w:name="_Toc493178510"/>
      <w:r>
        <w:t>A.2 Systementwicklungen</w:t>
      </w:r>
      <w:bookmarkEnd w:id="103"/>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Bedürfnisse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Programmiersprachen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t>Evtl. CD-ROM als Beilage</w:t>
      </w:r>
    </w:p>
    <w:p w:rsidR="00284FA6" w:rsidRDefault="00284FA6">
      <w:pPr>
        <w:pStyle w:val="berschrift1"/>
        <w:numPr>
          <w:ilvl w:val="0"/>
          <w:numId w:val="0"/>
        </w:numPr>
      </w:pPr>
      <w:bookmarkStart w:id="104" w:name="_Toc493178511"/>
      <w:r>
        <w:t>Anhang B: Formatvorlagen</w:t>
      </w:r>
      <w:bookmarkEnd w:id="104"/>
    </w:p>
    <w:p w:rsidR="00284FA6" w:rsidRDefault="00284FA6">
      <w:r>
        <w:t>Nachfolgend sind die für die Benutzer der Dokumentvorlage wichtigsten Formatvorlagen aufgelistet. Vermerkt ist jeweils auch der Zweck der Formatvorlage und ob es sich um eine neue oder eine modifizierte Formatvorlage handelt.</w:t>
      </w:r>
    </w:p>
    <w:p w:rsidR="00284FA6" w:rsidRDefault="00284FA6">
      <w:pPr>
        <w:pStyle w:val="Tabellenberschrift"/>
      </w:pPr>
      <w:bookmarkStart w:id="105" w:name="_Toc493178522"/>
      <w:r>
        <w:t xml:space="preserve">Tabelle </w:t>
      </w:r>
      <w:fldSimple w:instr=" SEQ Tabelle \* ARABIC ">
        <w:r w:rsidR="00824316">
          <w:rPr>
            <w:noProof/>
          </w:rPr>
          <w:t>3</w:t>
        </w:r>
      </w:fldSimple>
      <w:r>
        <w:t>: Aufstellung der wichtigsten Formatvorlagen der Dokumentvorlage</w:t>
      </w:r>
      <w:bookmarkEnd w:id="105"/>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Texte von Computerprogrammen u.ä.</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berschrift1"/>
        <w:numPr>
          <w:ilvl w:val="0"/>
          <w:numId w:val="0"/>
        </w:numPr>
      </w:pPr>
      <w:bookmarkStart w:id="106" w:name="_Ref492657968"/>
      <w:bookmarkStart w:id="107" w:name="_Toc493178512"/>
      <w:r>
        <w:t>Glossar</w:t>
      </w:r>
      <w:bookmarkEnd w:id="106"/>
      <w:bookmarkEnd w:id="107"/>
    </w:p>
    <w:p w:rsidR="00284FA6" w:rsidRDefault="00284FA6">
      <w:r>
        <w:rPr>
          <w:b/>
        </w:rPr>
        <w:t>Absatz</w:t>
      </w:r>
      <w:r>
        <w:rPr>
          <w:b/>
        </w:rPr>
        <w:fldChar w:fldCharType="begin"/>
      </w:r>
      <w:r>
        <w:instrText xml:space="preserve"> XE "Absatz" </w:instrText>
      </w:r>
      <w:r>
        <w:rPr>
          <w:b/>
        </w:rPr>
        <w:fldChar w:fldCharType="end"/>
      </w:r>
      <w:r>
        <w:rPr>
          <w:b/>
        </w:rPr>
        <w:t xml:space="preserve"> (engl. paragraph):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sheet): </w:t>
      </w:r>
      <w:r>
        <w:t xml:space="preserve">Dokumentvorlagen sind Gesamtheiten von Formatvorlagen, die erforderlich sind, um einen bestimmten Dokumenttyp (z.B. Diplomarbeit) zu formatieren. Im Textsystem Microsoft Word stellen Dokumentvorlagen einen eigenen Dateityp mit der Dateiendung </w:t>
      </w:r>
      <w:r w:rsidR="00583AA1">
        <w:rPr>
          <w:rFonts w:ascii="Courier New" w:hAnsi="Courier New"/>
        </w:rPr>
        <w:t>.dotx</w:t>
      </w:r>
      <w:r>
        <w:t xml:space="preserve"> dar. Im Kontext dieser Arbeit wird der Be</w:t>
      </w:r>
      <w:r>
        <w:softHyphen/>
        <w:t>griff Dokumentvorlage etwas weiter gefasst und umfasst auch ein Word-Dokument, das neben einer Definition von Formatvorlagen auch musterhafte Textteile enthält.</w:t>
      </w:r>
    </w:p>
    <w:p w:rsidR="00284FA6" w:rsidRDefault="006B77EF">
      <w:pPr>
        <w:pStyle w:val="berschrift1"/>
        <w:numPr>
          <w:ilvl w:val="0"/>
          <w:numId w:val="0"/>
        </w:numPr>
      </w:pPr>
      <w:bookmarkStart w:id="108" w:name="_Toc493178513"/>
      <w:r>
        <w:t>Quellen</w:t>
      </w:r>
      <w:r w:rsidR="00284FA6">
        <w:t>verzeichnis</w:t>
      </w:r>
      <w:bookmarkEnd w:id="108"/>
    </w:p>
    <w:p w:rsidR="00284FA6" w:rsidRDefault="00284FA6">
      <w:pPr>
        <w:pStyle w:val="Literaturverzeichnis"/>
      </w:pPr>
      <w:r>
        <w:rPr>
          <w:b/>
        </w:rPr>
        <w:t>HBI</w:t>
      </w:r>
      <w:r>
        <w:t xml:space="preserve"> (2001): Merkblatt zur Diplomarbeit</w:t>
      </w:r>
      <w:r>
        <w:rPr>
          <w:b/>
        </w:rPr>
        <w:t xml:space="preserve">. </w:t>
      </w:r>
      <w:r>
        <w:t>Hochschule für Bibliotheks- und Informationswesen Stuttgart.</w:t>
      </w:r>
    </w:p>
    <w:p w:rsidR="00284FA6" w:rsidRDefault="00284FA6">
      <w:pPr>
        <w:pStyle w:val="Literaturverzeichnis"/>
      </w:pPr>
      <w:r>
        <w:rPr>
          <w:b/>
        </w:rPr>
        <w:t>Humboldt Universität zu Berlin</w:t>
      </w:r>
      <w:r>
        <w:t xml:space="preserve"> (2000): Digitale Dissertationen. http://dissertationen.hu-berlin.de/epdiss/. (Datum des Zugriffs: 18. August 2000).</w:t>
      </w:r>
    </w:p>
    <w:p w:rsidR="00284FA6" w:rsidRDefault="00284FA6">
      <w:pPr>
        <w:pStyle w:val="Literaturverzeichnis"/>
      </w:pPr>
      <w:r>
        <w:rPr>
          <w:b/>
        </w:rPr>
        <w:t xml:space="preserve">Lambrich, S. </w:t>
      </w:r>
      <w:r>
        <w:t>(1999): Microsoft Word 2000 auf einen Blick. Microsoft Press.</w:t>
      </w:r>
    </w:p>
    <w:p w:rsidR="00284FA6" w:rsidRDefault="00284FA6">
      <w:pPr>
        <w:pStyle w:val="Literaturverzeichnis"/>
        <w:rPr>
          <w:lang w:val="en-GB"/>
        </w:rPr>
      </w:pPr>
      <w:r>
        <w:rPr>
          <w:b/>
        </w:rPr>
        <w:t>Microsoft</w:t>
      </w:r>
      <w:r>
        <w:t xml:space="preserve"> (2000): Neue deutsche Rechtschreibung für Microsoft Office 95 und Microsoft Office 97. Microsoft Office Update. http://officeupdate.microsoft.com/worldwide/germany/downloaddetails/DE/spdeu9x.htm(Datum des Zugriffs: 22. </w:t>
      </w:r>
      <w:r>
        <w:rPr>
          <w:lang w:val="en-GB"/>
        </w:rPr>
        <w:t>August 2000).</w:t>
      </w:r>
    </w:p>
    <w:p w:rsidR="00284FA6" w:rsidRPr="00097B2B" w:rsidRDefault="00284FA6">
      <w:pPr>
        <w:pStyle w:val="Literaturverzeichnis"/>
      </w:pPr>
      <w:r>
        <w:rPr>
          <w:b/>
          <w:lang w:val="en-GB"/>
        </w:rPr>
        <w:t>Phillips, E.M und Pugh, D.S.</w:t>
      </w:r>
      <w:r>
        <w:rPr>
          <w:lang w:val="en-GB"/>
        </w:rPr>
        <w:t xml:space="preserve"> (1994): How to Get a PhD: a Handbook for Students and Their Supervisors. </w:t>
      </w:r>
      <w:r w:rsidRPr="00097B2B">
        <w:t>Open University Press, Buckingham, England.</w:t>
      </w:r>
    </w:p>
    <w:p w:rsidR="00284FA6" w:rsidRDefault="00284FA6">
      <w:pPr>
        <w:pStyle w:val="Literaturverzeichnis"/>
      </w:pPr>
      <w:r>
        <w:rPr>
          <w:b/>
        </w:rPr>
        <w:t>Riekert, W.-F.</w:t>
      </w:r>
      <w:r>
        <w:t xml:space="preserve"> (2001): </w:t>
      </w:r>
      <w:r w:rsidR="00583AA1">
        <w:t>Abschlussarbeiten</w:t>
      </w:r>
      <w:r>
        <w:t xml:space="preserve"> u.a. wissenschaftliche Arbeiten / Theses. Hochschule für Bibliotheks- und Informationswesen Stuttgart. http://v.hdm-stuttgart.de/~riekert/theses/. (Datum des Zugriffs: 12. Juli 2001).</w:t>
      </w:r>
    </w:p>
    <w:p w:rsidR="00284FA6" w:rsidRDefault="00284FA6">
      <w:pPr>
        <w:pStyle w:val="Literaturverzeichnis"/>
      </w:pPr>
      <w:r>
        <w:rPr>
          <w:b/>
        </w:rPr>
        <w:t>Roos, A.</w:t>
      </w:r>
      <w:r>
        <w:t xml:space="preserve"> (1997): Arbeits-, Lern- und Präsentationstechniken, WS 97/98. Foliensatz. Unveröffentlicht.</w:t>
      </w:r>
      <w:r>
        <w:rPr>
          <w:b/>
        </w:rPr>
        <w:t xml:space="preserve"> </w:t>
      </w:r>
      <w:r>
        <w:t>Hochschule für Bibliotheks- und Informationswesen Stuttgart.</w:t>
      </w:r>
    </w:p>
    <w:p w:rsidR="00284FA6" w:rsidRDefault="00284FA6">
      <w:pPr>
        <w:pStyle w:val="Literaturverzeichnis"/>
      </w:pPr>
      <w:r>
        <w:rPr>
          <w:b/>
        </w:rPr>
        <w:t>Thissen, F.</w:t>
      </w:r>
      <w:r>
        <w:t xml:space="preserve"> (1998): Arbeits-, Lern- und Präsentationstechniken. Seminar-Unterlagen. Unveröffentlicht.</w:t>
      </w:r>
      <w:r>
        <w:rPr>
          <w:b/>
        </w:rPr>
        <w:t xml:space="preserve"> </w:t>
      </w:r>
      <w:r>
        <w:t>Hochschule für Bibliotheks- und Informationswesen Stuttgart.</w:t>
      </w:r>
    </w:p>
    <w:p w:rsidR="00284FA6" w:rsidRDefault="00284FA6">
      <w:pPr>
        <w:pStyle w:val="Literaturverzeichnis"/>
        <w:rPr>
          <w:lang w:val="en-GB"/>
        </w:rPr>
      </w:pPr>
      <w:r>
        <w:rPr>
          <w:b/>
          <w:lang w:val="en-GB"/>
        </w:rPr>
        <w:t>Wolfe, J.</w:t>
      </w:r>
      <w:r>
        <w:rPr>
          <w:lang w:val="en-GB"/>
        </w:rPr>
        <w:t xml:space="preserve"> (2000): How to Write a PhD Thesis. School of Physics, The University of New South Wales, Sydney, Australia. http://www.phys.unsw.edu.au/~jw/thesis.html (Datum des Zugriffs: 28. Juli 2000).</w:t>
      </w:r>
    </w:p>
    <w:p w:rsidR="00284FA6" w:rsidRDefault="00284FA6">
      <w:pPr>
        <w:pStyle w:val="Literaturverzeichnis"/>
      </w:pPr>
      <w:bookmarkStart w:id="109" w:name="_Hlk491352497"/>
      <w:r>
        <w:rPr>
          <w:b/>
          <w:lang w:val="en-GB"/>
        </w:rPr>
        <w:t>University of Alberta</w:t>
      </w:r>
      <w:r>
        <w:rPr>
          <w:lang w:val="en-GB"/>
        </w:rPr>
        <w:t xml:space="preserve"> (2000)</w:t>
      </w:r>
      <w:bookmarkEnd w:id="109"/>
      <w:r>
        <w:rPr>
          <w:lang w:val="en-GB"/>
        </w:rPr>
        <w:t xml:space="preserve">: Thesis Style Sheet for LaTeX/Scientific Word Users. http://www.ualberta.ca/dept/chemeng/deptfiles/fpweb/groups/control/stythes.html (Datum des Zugriffs: 18. </w:t>
      </w:r>
      <w:r>
        <w:t>August 2000).</w:t>
      </w:r>
    </w:p>
    <w:p w:rsidR="00284FA6" w:rsidRDefault="00284FA6">
      <w:pPr>
        <w:sectPr w:rsidR="00284FA6">
          <w:headerReference w:type="even" r:id="rId27"/>
          <w:headerReference w:type="default" r:id="rId28"/>
          <w:footerReference w:type="even" r:id="rId29"/>
          <w:footerReference w:type="default" r:id="rId30"/>
          <w:headerReference w:type="first" r:id="rId31"/>
          <w:footerReference w:type="first" r:id="rId32"/>
          <w:type w:val="continuous"/>
          <w:pgSz w:w="11906" w:h="16838" w:code="9"/>
          <w:pgMar w:top="1418" w:right="1416" w:bottom="1134" w:left="1985" w:header="720" w:footer="720" w:gutter="0"/>
          <w:cols w:space="720"/>
          <w:titlePg/>
        </w:sectPr>
      </w:pPr>
    </w:p>
    <w:p w:rsidR="00284FA6" w:rsidRDefault="00284FA6">
      <w:pPr>
        <w:pStyle w:val="berschrift1"/>
        <w:numPr>
          <w:ilvl w:val="0"/>
          <w:numId w:val="0"/>
        </w:numPr>
      </w:pPr>
      <w:bookmarkStart w:id="110" w:name="_Toc493178514"/>
      <w:r>
        <w:t>Stichwortverzeichnis</w:t>
      </w:r>
      <w:bookmarkEnd w:id="110"/>
    </w:p>
    <w:p w:rsidR="00824316" w:rsidRDefault="00284FA6">
      <w:pPr>
        <w:rPr>
          <w:noProof/>
        </w:rPr>
        <w:sectPr w:rsidR="00824316" w:rsidSect="00824316">
          <w:headerReference w:type="first" r:id="rId33"/>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824316" w:rsidRDefault="00824316">
      <w:pPr>
        <w:pStyle w:val="Index1"/>
        <w:tabs>
          <w:tab w:val="right" w:leader="dot" w:pos="3881"/>
        </w:tabs>
      </w:pPr>
      <w:r>
        <w:t>Abbildung  25</w:t>
      </w:r>
    </w:p>
    <w:p w:rsidR="00824316" w:rsidRDefault="00824316">
      <w:pPr>
        <w:pStyle w:val="Index1"/>
        <w:tabs>
          <w:tab w:val="right" w:leader="dot" w:pos="3881"/>
        </w:tabs>
      </w:pPr>
      <w:r>
        <w:t>Abbildungsverzeichnis  18</w:t>
      </w:r>
    </w:p>
    <w:p w:rsidR="00824316" w:rsidRDefault="00824316">
      <w:pPr>
        <w:pStyle w:val="Index1"/>
        <w:tabs>
          <w:tab w:val="right" w:leader="dot" w:pos="3881"/>
        </w:tabs>
      </w:pPr>
      <w:r>
        <w:t>Abkürzungsverzeichnis  18</w:t>
      </w:r>
    </w:p>
    <w:p w:rsidR="00824316" w:rsidRDefault="00824316">
      <w:pPr>
        <w:pStyle w:val="Index1"/>
        <w:tabs>
          <w:tab w:val="right" w:leader="dot" w:pos="3881"/>
        </w:tabs>
      </w:pPr>
      <w:r>
        <w:t>Absatz  35, 44</w:t>
      </w:r>
    </w:p>
    <w:p w:rsidR="00824316" w:rsidRDefault="00824316">
      <w:pPr>
        <w:pStyle w:val="Index1"/>
        <w:tabs>
          <w:tab w:val="right" w:leader="dot" w:pos="3881"/>
        </w:tabs>
      </w:pPr>
      <w:r>
        <w:t>Absatzmarken  39</w:t>
      </w:r>
    </w:p>
    <w:p w:rsidR="00824316" w:rsidRDefault="00824316">
      <w:pPr>
        <w:pStyle w:val="Index1"/>
        <w:tabs>
          <w:tab w:val="right" w:leader="dot" w:pos="3881"/>
        </w:tabs>
      </w:pPr>
      <w:r>
        <w:t>Abstand zwischen Absätzen  35</w:t>
      </w:r>
    </w:p>
    <w:p w:rsidR="00824316" w:rsidRDefault="00824316">
      <w:pPr>
        <w:pStyle w:val="Index1"/>
        <w:tabs>
          <w:tab w:val="right" w:leader="dot" w:pos="3881"/>
        </w:tabs>
      </w:pPr>
      <w:r>
        <w:t>Abstract  18</w:t>
      </w:r>
    </w:p>
    <w:p w:rsidR="00824316" w:rsidRDefault="00824316">
      <w:pPr>
        <w:pStyle w:val="Index1"/>
        <w:tabs>
          <w:tab w:val="right" w:leader="dot" w:pos="3881"/>
        </w:tabs>
      </w:pPr>
      <w:r>
        <w:t>Angebotsorientiertheit  12</w:t>
      </w:r>
    </w:p>
    <w:p w:rsidR="00824316" w:rsidRDefault="00824316">
      <w:pPr>
        <w:pStyle w:val="Index1"/>
        <w:tabs>
          <w:tab w:val="right" w:leader="dot" w:pos="3881"/>
        </w:tabs>
      </w:pPr>
      <w:r>
        <w:t>Anhänge  19</w:t>
      </w:r>
    </w:p>
    <w:p w:rsidR="00824316" w:rsidRDefault="00824316">
      <w:pPr>
        <w:pStyle w:val="Index1"/>
        <w:tabs>
          <w:tab w:val="right" w:leader="dot" w:pos="3881"/>
        </w:tabs>
      </w:pPr>
      <w:r>
        <w:t>Anleitungen  13</w:t>
      </w:r>
    </w:p>
    <w:p w:rsidR="00824316" w:rsidRDefault="00824316">
      <w:pPr>
        <w:pStyle w:val="Index1"/>
        <w:tabs>
          <w:tab w:val="right" w:leader="dot" w:pos="3881"/>
        </w:tabs>
      </w:pPr>
      <w:r>
        <w:t>Ansicht  37</w:t>
      </w:r>
    </w:p>
    <w:p w:rsidR="00824316" w:rsidRDefault="00824316">
      <w:pPr>
        <w:pStyle w:val="Index1"/>
        <w:tabs>
          <w:tab w:val="right" w:leader="dot" w:pos="3881"/>
        </w:tabs>
      </w:pPr>
      <w:r>
        <w:t>Arbeitserleichterung  12</w:t>
      </w:r>
    </w:p>
    <w:p w:rsidR="00824316" w:rsidRDefault="00824316">
      <w:pPr>
        <w:pStyle w:val="Index1"/>
        <w:tabs>
          <w:tab w:val="right" w:leader="dot" w:pos="3881"/>
        </w:tabs>
      </w:pPr>
      <w:r>
        <w:t>Aufzählungen  30</w:t>
      </w:r>
    </w:p>
    <w:p w:rsidR="00824316" w:rsidRDefault="00824316">
      <w:pPr>
        <w:pStyle w:val="Index1"/>
        <w:tabs>
          <w:tab w:val="right" w:leader="dot" w:pos="3881"/>
        </w:tabs>
      </w:pPr>
      <w:r>
        <w:t>Auto-Wiederherstellen  38</w:t>
      </w:r>
    </w:p>
    <w:p w:rsidR="00824316" w:rsidRDefault="00824316">
      <w:pPr>
        <w:pStyle w:val="Index1"/>
        <w:tabs>
          <w:tab w:val="right" w:leader="dot" w:pos="3881"/>
        </w:tabs>
      </w:pPr>
      <w:r>
        <w:t>Beschriftung  25</w:t>
      </w:r>
    </w:p>
    <w:p w:rsidR="00824316" w:rsidRDefault="00824316">
      <w:pPr>
        <w:pStyle w:val="Index1"/>
        <w:tabs>
          <w:tab w:val="right" w:leader="dot" w:pos="3881"/>
        </w:tabs>
      </w:pPr>
      <w:r>
        <w:t>Bildschirmabzüge  25</w:t>
      </w:r>
    </w:p>
    <w:p w:rsidR="00824316" w:rsidRDefault="00824316">
      <w:pPr>
        <w:pStyle w:val="Index1"/>
        <w:tabs>
          <w:tab w:val="right" w:leader="dot" w:pos="3881"/>
        </w:tabs>
      </w:pPr>
      <w:r>
        <w:t>Bindestrich  36</w:t>
      </w:r>
    </w:p>
    <w:p w:rsidR="00824316" w:rsidRDefault="00824316">
      <w:pPr>
        <w:pStyle w:val="Index1"/>
        <w:tabs>
          <w:tab w:val="right" w:leader="dot" w:pos="3881"/>
        </w:tabs>
      </w:pPr>
      <w:r>
        <w:t>Computerprogramm  29</w:t>
      </w:r>
    </w:p>
    <w:p w:rsidR="00824316" w:rsidRDefault="00824316">
      <w:pPr>
        <w:pStyle w:val="Index1"/>
        <w:tabs>
          <w:tab w:val="right" w:leader="dot" w:pos="3881"/>
        </w:tabs>
      </w:pPr>
      <w:r>
        <w:t>Datei-Info  39</w:t>
      </w:r>
    </w:p>
    <w:p w:rsidR="00824316" w:rsidRDefault="00824316">
      <w:pPr>
        <w:pStyle w:val="Index1"/>
        <w:tabs>
          <w:tab w:val="right" w:leader="dot" w:pos="3881"/>
        </w:tabs>
      </w:pPr>
      <w:r>
        <w:t>Dokumentvorlage  13, 44</w:t>
      </w:r>
    </w:p>
    <w:p w:rsidR="00824316" w:rsidRDefault="00824316">
      <w:pPr>
        <w:pStyle w:val="Index1"/>
        <w:tabs>
          <w:tab w:val="right" w:leader="dot" w:pos="3881"/>
        </w:tabs>
      </w:pPr>
      <w:r>
        <w:t>Ebenen  31</w:t>
      </w:r>
    </w:p>
    <w:p w:rsidR="00824316" w:rsidRDefault="00824316">
      <w:pPr>
        <w:pStyle w:val="Index1"/>
        <w:tabs>
          <w:tab w:val="right" w:leader="dot" w:pos="3881"/>
        </w:tabs>
      </w:pPr>
      <w:r>
        <w:t>Eidesstattliche Versicherung  18</w:t>
      </w:r>
    </w:p>
    <w:p w:rsidR="00824316" w:rsidRDefault="00824316">
      <w:pPr>
        <w:pStyle w:val="Index1"/>
        <w:tabs>
          <w:tab w:val="right" w:leader="dot" w:pos="3881"/>
        </w:tabs>
      </w:pPr>
      <w:r>
        <w:t>Einrückungen  30</w:t>
      </w:r>
    </w:p>
    <w:p w:rsidR="00824316" w:rsidRDefault="00824316">
      <w:pPr>
        <w:pStyle w:val="Index1"/>
        <w:tabs>
          <w:tab w:val="right" w:leader="dot" w:pos="3881"/>
        </w:tabs>
      </w:pPr>
      <w:r>
        <w:t>Fehler  37</w:t>
      </w:r>
    </w:p>
    <w:p w:rsidR="00824316" w:rsidRDefault="00824316">
      <w:pPr>
        <w:pStyle w:val="Index1"/>
        <w:tabs>
          <w:tab w:val="right" w:leader="dot" w:pos="3881"/>
        </w:tabs>
      </w:pPr>
      <w:r>
        <w:t>Fließtext  24</w:t>
      </w:r>
    </w:p>
    <w:p w:rsidR="00824316" w:rsidRDefault="00824316">
      <w:pPr>
        <w:pStyle w:val="Index1"/>
        <w:tabs>
          <w:tab w:val="right" w:leader="dot" w:pos="3881"/>
        </w:tabs>
      </w:pPr>
      <w:r>
        <w:t>Formatvorlage  14, 22, 44</w:t>
      </w:r>
    </w:p>
    <w:p w:rsidR="00824316" w:rsidRDefault="00824316">
      <w:pPr>
        <w:pStyle w:val="Index1"/>
        <w:tabs>
          <w:tab w:val="right" w:leader="dot" w:pos="3881"/>
        </w:tabs>
      </w:pPr>
      <w:r>
        <w:t>Formatvorlagen-Katalog  33</w:t>
      </w:r>
    </w:p>
    <w:p w:rsidR="00824316" w:rsidRDefault="00824316">
      <w:pPr>
        <w:pStyle w:val="Index1"/>
        <w:tabs>
          <w:tab w:val="right" w:leader="dot" w:pos="3881"/>
        </w:tabs>
      </w:pPr>
      <w:r>
        <w:t>Funktionalitäten  22</w:t>
      </w:r>
    </w:p>
    <w:p w:rsidR="00824316" w:rsidRDefault="00824316">
      <w:pPr>
        <w:pStyle w:val="Index1"/>
        <w:tabs>
          <w:tab w:val="right" w:leader="dot" w:pos="3881"/>
        </w:tabs>
      </w:pPr>
      <w:r>
        <w:t>Fußnoten  25</w:t>
      </w:r>
    </w:p>
    <w:p w:rsidR="00824316" w:rsidRDefault="00824316">
      <w:pPr>
        <w:pStyle w:val="Index1"/>
        <w:tabs>
          <w:tab w:val="right" w:leader="dot" w:pos="3881"/>
        </w:tabs>
      </w:pPr>
      <w:r>
        <w:t>Glossar  20</w:t>
      </w:r>
    </w:p>
    <w:p w:rsidR="00824316" w:rsidRDefault="00824316">
      <w:pPr>
        <w:pStyle w:val="Index1"/>
        <w:tabs>
          <w:tab w:val="right" w:leader="dot" w:pos="3881"/>
        </w:tabs>
      </w:pPr>
      <w:r>
        <w:t>Index  20</w:t>
      </w:r>
    </w:p>
    <w:p w:rsidR="00824316" w:rsidRDefault="00824316">
      <w:pPr>
        <w:pStyle w:val="Index1"/>
        <w:tabs>
          <w:tab w:val="right" w:leader="dot" w:pos="3881"/>
        </w:tabs>
      </w:pPr>
      <w:r>
        <w:t>Inhalt der Arbeit  19</w:t>
      </w:r>
    </w:p>
    <w:p w:rsidR="00824316" w:rsidRDefault="00824316">
      <w:pPr>
        <w:pStyle w:val="Index1"/>
        <w:tabs>
          <w:tab w:val="right" w:leader="dot" w:pos="3881"/>
        </w:tabs>
      </w:pPr>
      <w:r>
        <w:t>Inhaltsverzeichnis  18</w:t>
      </w:r>
    </w:p>
    <w:p w:rsidR="00824316" w:rsidRDefault="00824316">
      <w:pPr>
        <w:pStyle w:val="Index1"/>
        <w:tabs>
          <w:tab w:val="right" w:leader="dot" w:pos="3881"/>
        </w:tabs>
      </w:pPr>
      <w:r>
        <w:t>Keywords  18</w:t>
      </w:r>
    </w:p>
    <w:p w:rsidR="00824316" w:rsidRDefault="00824316">
      <w:pPr>
        <w:pStyle w:val="Index1"/>
        <w:tabs>
          <w:tab w:val="right" w:leader="dot" w:pos="3881"/>
        </w:tabs>
      </w:pPr>
      <w:r>
        <w:t>Kopfzeile  23</w:t>
      </w:r>
    </w:p>
    <w:p w:rsidR="00824316" w:rsidRDefault="00824316">
      <w:pPr>
        <w:pStyle w:val="Index1"/>
        <w:tabs>
          <w:tab w:val="right" w:leader="dot" w:pos="3881"/>
        </w:tabs>
      </w:pPr>
      <w:r>
        <w:t>Kurzfassung  18</w:t>
      </w:r>
    </w:p>
    <w:p w:rsidR="00824316" w:rsidRDefault="00824316">
      <w:pPr>
        <w:pStyle w:val="Index1"/>
        <w:tabs>
          <w:tab w:val="right" w:leader="dot" w:pos="3881"/>
        </w:tabs>
      </w:pPr>
      <w:r>
        <w:t>Leerzeichen  39</w:t>
      </w:r>
    </w:p>
    <w:p w:rsidR="00824316" w:rsidRDefault="00824316">
      <w:pPr>
        <w:pStyle w:val="Index1"/>
        <w:tabs>
          <w:tab w:val="right" w:leader="dot" w:pos="3881"/>
        </w:tabs>
      </w:pPr>
      <w:r>
        <w:t>Literaturverzeichnis  33</w:t>
      </w:r>
    </w:p>
    <w:p w:rsidR="00824316" w:rsidRDefault="00824316">
      <w:pPr>
        <w:pStyle w:val="Index1"/>
        <w:tabs>
          <w:tab w:val="right" w:leader="dot" w:pos="3881"/>
        </w:tabs>
      </w:pPr>
      <w:r>
        <w:t>Muster  14, 16</w:t>
      </w:r>
    </w:p>
    <w:p w:rsidR="00824316" w:rsidRDefault="00824316">
      <w:pPr>
        <w:pStyle w:val="Index1"/>
        <w:tabs>
          <w:tab w:val="right" w:leader="dot" w:pos="3881"/>
        </w:tabs>
      </w:pPr>
      <w:r>
        <w:t>nicht druckbare Zeichen  20, 36</w:t>
      </w:r>
    </w:p>
    <w:p w:rsidR="00824316" w:rsidRDefault="00824316">
      <w:pPr>
        <w:pStyle w:val="Index1"/>
        <w:tabs>
          <w:tab w:val="right" w:leader="dot" w:pos="3881"/>
        </w:tabs>
      </w:pPr>
      <w:r>
        <w:t>Nummerierungen  30</w:t>
      </w:r>
    </w:p>
    <w:p w:rsidR="00824316" w:rsidRDefault="00824316">
      <w:pPr>
        <w:pStyle w:val="Index1"/>
        <w:tabs>
          <w:tab w:val="right" w:leader="dot" w:pos="3881"/>
        </w:tabs>
      </w:pPr>
      <w:r>
        <w:t>Qualitätssicherung  12</w:t>
      </w:r>
    </w:p>
    <w:p w:rsidR="00824316" w:rsidRDefault="00824316">
      <w:pPr>
        <w:pStyle w:val="Index1"/>
        <w:tabs>
          <w:tab w:val="right" w:leader="dot" w:pos="3881"/>
        </w:tabs>
      </w:pPr>
      <w:r>
        <w:t>Quellenangabe  29</w:t>
      </w:r>
    </w:p>
    <w:p w:rsidR="00824316" w:rsidRDefault="00824316">
      <w:pPr>
        <w:pStyle w:val="Index1"/>
        <w:tabs>
          <w:tab w:val="right" w:leader="dot" w:pos="3881"/>
        </w:tabs>
      </w:pPr>
      <w:r>
        <w:t>Rechtschreibprüfung  25</w:t>
      </w:r>
    </w:p>
    <w:p w:rsidR="00824316" w:rsidRDefault="00824316">
      <w:pPr>
        <w:pStyle w:val="Index1"/>
        <w:tabs>
          <w:tab w:val="right" w:leader="dot" w:pos="3881"/>
        </w:tabs>
      </w:pPr>
      <w:r>
        <w:t>Rechtschreibung  16, 35, 39</w:t>
      </w:r>
    </w:p>
    <w:p w:rsidR="00824316" w:rsidRDefault="00824316">
      <w:pPr>
        <w:pStyle w:val="Index1"/>
        <w:tabs>
          <w:tab w:val="right" w:leader="dot" w:pos="3881"/>
        </w:tabs>
      </w:pPr>
      <w:r>
        <w:t>Schlagwörter  18</w:t>
      </w:r>
    </w:p>
    <w:p w:rsidR="00824316" w:rsidRDefault="00824316">
      <w:pPr>
        <w:pStyle w:val="Index1"/>
        <w:tabs>
          <w:tab w:val="right" w:leader="dot" w:pos="3881"/>
        </w:tabs>
      </w:pPr>
      <w:r>
        <w:t>Schnellspeicheroption  38</w:t>
      </w:r>
    </w:p>
    <w:p w:rsidR="00824316" w:rsidRDefault="00824316">
      <w:pPr>
        <w:pStyle w:val="Index1"/>
        <w:tabs>
          <w:tab w:val="right" w:leader="dot" w:pos="3881"/>
        </w:tabs>
      </w:pPr>
      <w:r>
        <w:t>Schriftart  24</w:t>
      </w:r>
    </w:p>
    <w:p w:rsidR="00824316" w:rsidRDefault="00824316">
      <w:pPr>
        <w:pStyle w:val="Index1"/>
        <w:tabs>
          <w:tab w:val="right" w:leader="dot" w:pos="3881"/>
        </w:tabs>
      </w:pPr>
      <w:r>
        <w:t>Seiteneinrichtung  23</w:t>
      </w:r>
    </w:p>
    <w:p w:rsidR="00824316" w:rsidRDefault="00824316">
      <w:pPr>
        <w:pStyle w:val="Index1"/>
        <w:tabs>
          <w:tab w:val="right" w:leader="dot" w:pos="3881"/>
        </w:tabs>
      </w:pPr>
      <w:r>
        <w:t>Serifenschrift  24</w:t>
      </w:r>
    </w:p>
    <w:p w:rsidR="00824316" w:rsidRDefault="00824316">
      <w:pPr>
        <w:pStyle w:val="Index1"/>
        <w:tabs>
          <w:tab w:val="right" w:leader="dot" w:pos="3881"/>
        </w:tabs>
      </w:pPr>
      <w:r>
        <w:t>Sicherungen  37</w:t>
      </w:r>
    </w:p>
    <w:p w:rsidR="00824316" w:rsidRDefault="00824316">
      <w:pPr>
        <w:pStyle w:val="Index1"/>
        <w:tabs>
          <w:tab w:val="right" w:leader="dot" w:pos="3881"/>
        </w:tabs>
      </w:pPr>
      <w:r>
        <w:t>Sichtbarkeit  36</w:t>
      </w:r>
    </w:p>
    <w:p w:rsidR="00824316" w:rsidRDefault="00824316">
      <w:pPr>
        <w:pStyle w:val="Index1"/>
        <w:tabs>
          <w:tab w:val="right" w:leader="dot" w:pos="3881"/>
        </w:tabs>
      </w:pPr>
      <w:r>
        <w:t>Silbentrennung  25, 36, 39</w:t>
      </w:r>
    </w:p>
    <w:p w:rsidR="00824316" w:rsidRDefault="00824316">
      <w:pPr>
        <w:pStyle w:val="Index1"/>
        <w:tabs>
          <w:tab w:val="right" w:leader="dot" w:pos="3881"/>
        </w:tabs>
      </w:pPr>
      <w:r>
        <w:t>Speichern  37</w:t>
      </w:r>
    </w:p>
    <w:p w:rsidR="00824316" w:rsidRDefault="00824316">
      <w:pPr>
        <w:pStyle w:val="Index1"/>
        <w:tabs>
          <w:tab w:val="right" w:leader="dot" w:pos="3881"/>
        </w:tabs>
      </w:pPr>
      <w:r>
        <w:t>Standard (Formatvorlage)  24</w:t>
      </w:r>
    </w:p>
    <w:p w:rsidR="00824316" w:rsidRDefault="00824316">
      <w:pPr>
        <w:pStyle w:val="Index1"/>
        <w:tabs>
          <w:tab w:val="right" w:leader="dot" w:pos="3881"/>
        </w:tabs>
      </w:pPr>
      <w:r>
        <w:t>Stichwortverzeichnis  20</w:t>
      </w:r>
    </w:p>
    <w:p w:rsidR="00824316" w:rsidRDefault="00824316">
      <w:pPr>
        <w:pStyle w:val="Index1"/>
        <w:tabs>
          <w:tab w:val="right" w:leader="dot" w:pos="3881"/>
        </w:tabs>
      </w:pPr>
      <w:r>
        <w:t>Tabellen  27</w:t>
      </w:r>
    </w:p>
    <w:p w:rsidR="00824316" w:rsidRDefault="00824316">
      <w:pPr>
        <w:pStyle w:val="Index1"/>
        <w:tabs>
          <w:tab w:val="right" w:leader="dot" w:pos="3881"/>
        </w:tabs>
      </w:pPr>
      <w:r>
        <w:t>Tabellenüberschrift  28</w:t>
      </w:r>
    </w:p>
    <w:p w:rsidR="00824316" w:rsidRDefault="00824316">
      <w:pPr>
        <w:pStyle w:val="Index1"/>
        <w:tabs>
          <w:tab w:val="right" w:leader="dot" w:pos="3881"/>
        </w:tabs>
      </w:pPr>
      <w:r>
        <w:t>Tabellenverzeichnis  18</w:t>
      </w:r>
    </w:p>
    <w:p w:rsidR="00824316" w:rsidRDefault="00824316">
      <w:pPr>
        <w:pStyle w:val="Index1"/>
        <w:tabs>
          <w:tab w:val="right" w:leader="dot" w:pos="3881"/>
        </w:tabs>
      </w:pPr>
      <w:r>
        <w:t>Titelblatt  17</w:t>
      </w:r>
    </w:p>
    <w:p w:rsidR="00824316" w:rsidRDefault="00824316">
      <w:pPr>
        <w:pStyle w:val="Index1"/>
        <w:tabs>
          <w:tab w:val="right" w:leader="dot" w:pos="3881"/>
        </w:tabs>
      </w:pPr>
      <w:r>
        <w:t>Trennstriche  36</w:t>
      </w:r>
    </w:p>
    <w:p w:rsidR="00824316" w:rsidRDefault="00824316">
      <w:pPr>
        <w:pStyle w:val="Index1"/>
        <w:tabs>
          <w:tab w:val="right" w:leader="dot" w:pos="3881"/>
        </w:tabs>
      </w:pPr>
      <w:r>
        <w:t>Überschriften  31</w:t>
      </w:r>
    </w:p>
    <w:p w:rsidR="00824316" w:rsidRDefault="00824316">
      <w:pPr>
        <w:pStyle w:val="Index1"/>
        <w:tabs>
          <w:tab w:val="right" w:leader="dot" w:pos="3881"/>
        </w:tabs>
      </w:pPr>
      <w:r>
        <w:t>Untertitel  17</w:t>
      </w:r>
    </w:p>
    <w:p w:rsidR="00824316" w:rsidRDefault="00824316">
      <w:pPr>
        <w:pStyle w:val="Index1"/>
        <w:tabs>
          <w:tab w:val="right" w:leader="dot" w:pos="3881"/>
        </w:tabs>
      </w:pPr>
      <w:r>
        <w:t>Vorgaben  13</w:t>
      </w:r>
    </w:p>
    <w:p w:rsidR="00824316" w:rsidRDefault="00824316">
      <w:pPr>
        <w:pStyle w:val="Index1"/>
        <w:tabs>
          <w:tab w:val="right" w:leader="dot" w:pos="3881"/>
        </w:tabs>
      </w:pPr>
      <w:r>
        <w:t>Vorwort  19</w:t>
      </w:r>
    </w:p>
    <w:p w:rsidR="00824316" w:rsidRDefault="00824316">
      <w:pPr>
        <w:pStyle w:val="Index1"/>
        <w:tabs>
          <w:tab w:val="right" w:leader="dot" w:pos="3881"/>
        </w:tabs>
      </w:pPr>
      <w:r>
        <w:t>Word-Dokument  14</w:t>
      </w:r>
    </w:p>
    <w:p w:rsidR="00824316" w:rsidRDefault="00824316">
      <w:pPr>
        <w:pStyle w:val="Index1"/>
        <w:tabs>
          <w:tab w:val="right" w:leader="dot" w:pos="3881"/>
        </w:tabs>
      </w:pPr>
      <w:r>
        <w:t>Word-Dokumentvorlage  14, 33</w:t>
      </w:r>
    </w:p>
    <w:p w:rsidR="00824316" w:rsidRDefault="00824316">
      <w:pPr>
        <w:pStyle w:val="Index1"/>
        <w:tabs>
          <w:tab w:val="right" w:leader="dot" w:pos="3881"/>
        </w:tabs>
      </w:pPr>
      <w:r>
        <w:t>Zitat  28</w:t>
      </w:r>
    </w:p>
    <w:p w:rsidR="00824316" w:rsidRDefault="00824316">
      <w:pPr>
        <w:rPr>
          <w:noProof/>
        </w:rPr>
        <w:sectPr w:rsidR="00824316" w:rsidSect="00824316">
          <w:type w:val="continuous"/>
          <w:pgSz w:w="11906" w:h="16838" w:code="9"/>
          <w:pgMar w:top="1418" w:right="1418" w:bottom="1134" w:left="1985" w:header="720" w:footer="720" w:gutter="0"/>
          <w:cols w:num="2" w:space="720"/>
        </w:sectPr>
      </w:pPr>
    </w:p>
    <w:p w:rsidR="00284FA6" w:rsidRDefault="00284FA6">
      <w:r>
        <w:fldChar w:fldCharType="end"/>
      </w:r>
    </w:p>
    <w:sectPr w:rsidR="00284FA6"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CF3" w:rsidRDefault="00D83CF3">
      <w:pPr>
        <w:spacing w:before="0" w:line="240" w:lineRule="auto"/>
      </w:pPr>
      <w:r>
        <w:separator/>
      </w:r>
    </w:p>
  </w:endnote>
  <w:endnote w:type="continuationSeparator" w:id="0">
    <w:p w:rsidR="00D83CF3" w:rsidRDefault="00D83C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CF3" w:rsidRDefault="00D83CF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CF3" w:rsidRDefault="00D83CF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CF3" w:rsidRDefault="00D83CF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CF3" w:rsidRDefault="00D83CF3">
      <w:pPr>
        <w:spacing w:before="0" w:line="240" w:lineRule="auto"/>
      </w:pPr>
      <w:r>
        <w:separator/>
      </w:r>
    </w:p>
  </w:footnote>
  <w:footnote w:type="continuationSeparator" w:id="0">
    <w:p w:rsidR="00D83CF3" w:rsidRDefault="00D83CF3">
      <w:pPr>
        <w:spacing w:before="0" w:line="240" w:lineRule="auto"/>
      </w:pPr>
      <w:r>
        <w:continuationSeparator/>
      </w:r>
    </w:p>
  </w:footnote>
  <w:footnote w:id="1">
    <w:p w:rsidR="00D83CF3" w:rsidRDefault="00D83CF3">
      <w:pPr>
        <w:pStyle w:val="Funotentext"/>
      </w:pPr>
      <w:r>
        <w:rPr>
          <w:rStyle w:val="Funotenzeichen"/>
        </w:rPr>
        <w:footnoteRef/>
      </w:r>
      <w:r>
        <w:t xml:space="preserve"> </w:t>
      </w:r>
      <w:r>
        <w:tab/>
        <w:t>Die Dokumentvorlage wird zurzeit für die Verwendung in Microsoft Office 2010 umgestellt. Dieser Prozess ist noch nicht abgeschlossen, so dass sich viele Erläuterungen und Abbildungen noch auf Office 97-2003 beziehen. Diese sind nur sinngemäß auf Office 2007/2010 anwendbar.</w:t>
      </w:r>
    </w:p>
  </w:footnote>
  <w:footnote w:id="2">
    <w:p w:rsidR="00D83CF3" w:rsidRDefault="00D83CF3">
      <w:pPr>
        <w:pStyle w:val="Funotentext"/>
      </w:pPr>
      <w:r>
        <w:rPr>
          <w:rStyle w:val="Funotenzeichen"/>
        </w:rPr>
        <w:footnoteRef/>
      </w:r>
      <w:r>
        <w:t xml:space="preserve"> </w:t>
      </w:r>
      <w:r>
        <w:tab/>
        <w:t>Die nichtkommerzielle Nutzung dieser Dokumentvorlage ist frei. Eine kommerzielle Nutzung bedarf einer Vereinbarung mit dem Autor. Eine Gewährleistung für die fehlerfreie Funktion der Dokumentvorlage kann vom Autor nicht übernommen werden.</w:t>
      </w:r>
    </w:p>
    <w:p w:rsidR="00D83CF3" w:rsidRDefault="00D83CF3">
      <w:pPr>
        <w:pStyle w:val="Funotentext"/>
      </w:pPr>
      <w:r>
        <w:tab/>
        <w:t>Autor: Prof. Dr. Wolf-Fritz Riekert, Hochschule der Medien,</w:t>
      </w:r>
      <w:r>
        <w:tab/>
      </w:r>
      <w:r>
        <w:br/>
        <w:t>Email: riekert@hdm-stuttgart.de, WWW: http://www.hdm-stuttgart.de/~riekert/</w:t>
      </w:r>
    </w:p>
  </w:footnote>
  <w:footnote w:id="3">
    <w:p w:rsidR="00D83CF3" w:rsidRDefault="00D83CF3">
      <w:pPr>
        <w:pStyle w:val="Funotentext"/>
      </w:pPr>
      <w:r>
        <w:rPr>
          <w:rStyle w:val="Funotenzeichen"/>
        </w:rPr>
        <w:footnoteRef/>
      </w:r>
      <w:r>
        <w:tab/>
        <w:t xml:space="preserve">Wenn hier und im Folgenden von einem </w:t>
      </w:r>
      <w:r>
        <w:rPr>
          <w:i/>
        </w:rPr>
        <w:t>Benutzer</w:t>
      </w:r>
      <w:r>
        <w:t xml:space="preserve"> gesprochen wird, soll durch diese Formulierung stets auch der Fall einer </w:t>
      </w:r>
      <w:r>
        <w:rPr>
          <w:i/>
        </w:rPr>
        <w:t>Benutzerin</w:t>
      </w:r>
      <w:r>
        <w:t xml:space="preserve"> mit eingeschlossen sein.</w:t>
      </w:r>
    </w:p>
  </w:footnote>
  <w:footnote w:id="4">
    <w:p w:rsidR="00D83CF3" w:rsidRDefault="00D83CF3">
      <w:pPr>
        <w:pStyle w:val="Funotentext"/>
      </w:pPr>
      <w:r>
        <w:rPr>
          <w:rStyle w:val="Funotenzeichen"/>
        </w:rPr>
        <w:footnoteRef/>
      </w:r>
      <w:r>
        <w:tab/>
        <w:t xml:space="preserve">Zum Begriff des Absatzes siehe den Glossareintrag auf Seite </w:t>
      </w:r>
      <w:r>
        <w:fldChar w:fldCharType="begin"/>
      </w:r>
      <w:r>
        <w:instrText xml:space="preserve"> PAGEREF _Ref492657968 \h </w:instrText>
      </w:r>
      <w:r>
        <w:fldChar w:fldCharType="separate"/>
      </w:r>
      <w:r>
        <w:rPr>
          <w:noProof/>
        </w:rPr>
        <w:t>40</w:t>
      </w:r>
      <w:r>
        <w:fldChar w:fldCharType="end"/>
      </w:r>
      <w:r>
        <w:t>.</w:t>
      </w:r>
    </w:p>
  </w:footnote>
  <w:footnote w:id="5">
    <w:p w:rsidR="00D83CF3" w:rsidRDefault="00D83CF3">
      <w:pPr>
        <w:pStyle w:val="Funotentext"/>
      </w:pPr>
      <w:r>
        <w:rPr>
          <w:rStyle w:val="Funotenzeichen"/>
        </w:rPr>
        <w:footnoteRef/>
      </w:r>
      <w:r>
        <w:t xml:space="preserve"> </w:t>
      </w:r>
      <w:r>
        <w:tab/>
        <w:t xml:space="preserve">Siehe hierzu auch den Abschnitt </w:t>
      </w:r>
      <w:r>
        <w:fldChar w:fldCharType="begin"/>
      </w:r>
      <w:r>
        <w:instrText xml:space="preserve"> REF _Ref492802951 \r \h </w:instrText>
      </w:r>
      <w:r>
        <w:fldChar w:fldCharType="separate"/>
      </w:r>
      <w:r>
        <w:t>7.4</w:t>
      </w:r>
      <w:r>
        <w:fldChar w:fldCharType="end"/>
      </w:r>
      <w:r>
        <w:t>.</w:t>
      </w:r>
    </w:p>
  </w:footnote>
  <w:footnote w:id="6">
    <w:p w:rsidR="00D83CF3" w:rsidRDefault="00D83CF3">
      <w:pPr>
        <w:pStyle w:val="Funotentext"/>
      </w:pPr>
      <w:r>
        <w:rPr>
          <w:rStyle w:val="Funotenzeichen"/>
        </w:rPr>
        <w:footnoteRef/>
      </w:r>
      <w:r>
        <w:t xml:space="preserve"> </w:t>
      </w:r>
      <w:r>
        <w:tab/>
        <w:t xml:space="preserve">Siehe hierzu den Abschnitt </w:t>
      </w:r>
      <w:r>
        <w:fldChar w:fldCharType="begin"/>
      </w:r>
      <w:r>
        <w:instrText xml:space="preserve"> REF _Ref492798956 \r \h </w:instrText>
      </w:r>
      <w:r>
        <w:fldChar w:fldCharType="separate"/>
      </w:r>
      <w:r>
        <w:t>7.2</w:t>
      </w:r>
      <w:r>
        <w:fldChar w:fldCharType="end"/>
      </w:r>
    </w:p>
  </w:footnote>
  <w:footnote w:id="7">
    <w:p w:rsidR="00D83CF3" w:rsidRDefault="00D83CF3">
      <w:pPr>
        <w:pStyle w:val="Funotentext"/>
      </w:pPr>
      <w:r>
        <w:rPr>
          <w:rStyle w:val="Funotenzeichen"/>
        </w:rPr>
        <w:footnoteRef/>
      </w:r>
      <w:r>
        <w:t xml:space="preserve"> </w:t>
      </w:r>
      <w:r>
        <w:tab/>
        <w:t xml:space="preserve">Siehe hierzu den Abschnitt </w:t>
      </w:r>
      <w:bookmarkStart w:id="52" w:name="_Hlt492799103"/>
      <w:r>
        <w:fldChar w:fldCharType="begin"/>
      </w:r>
      <w:r>
        <w:instrText xml:space="preserve"> REF _Ref492799020 \r \h </w:instrText>
      </w:r>
      <w:r>
        <w:fldChar w:fldCharType="separate"/>
      </w:r>
      <w:r>
        <w:t>7.3</w:t>
      </w:r>
      <w:r>
        <w:fldChar w:fldCharType="end"/>
      </w:r>
      <w:bookmarkEnd w:id="52"/>
    </w:p>
  </w:footnote>
  <w:footnote w:id="8">
    <w:p w:rsidR="00D83CF3" w:rsidRDefault="00D83CF3">
      <w:pPr>
        <w:pStyle w:val="Funotentext"/>
      </w:pPr>
      <w:r>
        <w:rPr>
          <w:rStyle w:val="Funotenzeichen"/>
        </w:rPr>
        <w:footnoteRef/>
      </w:r>
      <w:r>
        <w:t xml:space="preserve"> </w:t>
      </w:r>
      <w:r>
        <w:tab/>
        <w:t>Es sieht etwas schöner aus, wenn wie in dieser Fußnote vor dem eigentlichen Fußnotentext ein Tabulatorzeichen gesetzt wird, weil dadurch der Fußnotentext am linken Rand ausgerichtet erscheint.</w:t>
      </w:r>
    </w:p>
  </w:footnote>
  <w:footnote w:id="9">
    <w:p w:rsidR="00D83CF3" w:rsidRDefault="00D83CF3">
      <w:pPr>
        <w:pStyle w:val="Funotentext"/>
      </w:pPr>
      <w:r>
        <w:rPr>
          <w:rStyle w:val="Funotenzeichen"/>
        </w:rPr>
        <w:footnoteRef/>
      </w:r>
      <w:r>
        <w:t xml:space="preserve"> </w:t>
      </w:r>
      <w:r>
        <w:tab/>
        <w:t>Die Tabulatorbreite 6,3 mm (¼ Zoll) scheint zum Teil in Word festverdrahtet zu sein. Versuche, die Tabulatorpositionen bei den Einrückungen auf metrische Maße umzustellen, erbrachten zwar Änderungen der Formatierung, aber kein befriedigendes Ergebnis.</w:t>
      </w:r>
    </w:p>
  </w:footnote>
  <w:footnote w:id="10">
    <w:p w:rsidR="00D83CF3" w:rsidRDefault="00D83CF3">
      <w:pPr>
        <w:pStyle w:val="Funotentext"/>
      </w:pPr>
      <w:r>
        <w:rPr>
          <w:rStyle w:val="Funotenzeichen"/>
        </w:rPr>
        <w:footnoteRef/>
      </w:r>
      <w:r>
        <w:t xml:space="preserve"> </w:t>
      </w:r>
      <w:r>
        <w:tab/>
        <w:t xml:space="preserve">Dies ist insbesondere beim Festlegen von Indexeinträgen (siehe Abschnitt </w:t>
      </w:r>
      <w:r>
        <w:fldChar w:fldCharType="begin"/>
      </w:r>
      <w:r>
        <w:instrText xml:space="preserve"> REF _Ref492801866 \r \h </w:instrText>
      </w:r>
      <w:r>
        <w:fldChar w:fldCharType="separate"/>
      </w:r>
      <w:r>
        <w:t>5.4.5</w:t>
      </w:r>
      <w:r>
        <w:fldChar w:fldCharType="end"/>
      </w:r>
      <w:r>
        <w:t>) der Fall.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CF3" w:rsidRDefault="00D83CF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CF3" w:rsidRDefault="00D83CF3">
    <w:pPr>
      <w:pStyle w:val="Kopfzeile"/>
      <w:tabs>
        <w:tab w:val="clear" w:pos="7938"/>
        <w:tab w:val="right" w:pos="8505"/>
      </w:tabs>
    </w:pPr>
    <w:r>
      <w:fldChar w:fldCharType="begin"/>
    </w:r>
    <w:r>
      <w:instrText xml:space="preserve"> IF  </w:instrText>
    </w:r>
    <w:fldSimple w:instr=" STYLEREF &quot;Überschrift 1&quot; \n \* MERGEFORMAT ">
      <w:r w:rsidR="00BF655E">
        <w:rPr>
          <w:noProof/>
        </w:rPr>
        <w:instrText>5</w:instrText>
      </w:r>
    </w:fldSimple>
    <w:r>
      <w:instrText xml:space="preserve">&lt;&gt;"0" </w:instrText>
    </w:r>
    <w:r>
      <w:fldChar w:fldCharType="begin"/>
    </w:r>
    <w:r>
      <w:instrText xml:space="preserve"> QUOTE </w:instrText>
    </w:r>
    <w:fldSimple w:instr=" STYLEREF &quot;Überschrift 1&quot; \n \* MERGEFORMAT ">
      <w:r w:rsidR="00BF655E">
        <w:rPr>
          <w:noProof/>
        </w:rPr>
        <w:instrText>5</w:instrText>
      </w:r>
    </w:fldSimple>
    <w:r>
      <w:instrText xml:space="preserve"> " " \* MERGEFORMAT </w:instrText>
    </w:r>
    <w:r>
      <w:fldChar w:fldCharType="separate"/>
    </w:r>
    <w:r w:rsidR="00BF655E">
      <w:rPr>
        <w:noProof/>
      </w:rPr>
      <w:instrText>5</w:instrText>
    </w:r>
    <w:r w:rsidR="00BF655E">
      <w:instrText xml:space="preserve"> </w:instrText>
    </w:r>
    <w:r>
      <w:fldChar w:fldCharType="end"/>
    </w:r>
    <w:r>
      <w:instrText xml:space="preserve"> \* MERGEFORMAT </w:instrText>
    </w:r>
    <w:r w:rsidR="00BF655E">
      <w:fldChar w:fldCharType="separate"/>
    </w:r>
    <w:r w:rsidR="00BF655E">
      <w:rPr>
        <w:noProof/>
      </w:rPr>
      <w:t xml:space="preserve">5 </w:t>
    </w:r>
    <w:r>
      <w:fldChar w:fldCharType="end"/>
    </w:r>
    <w:fldSimple w:instr=" STYLEREF &quot;Überschrift 1&quot; \* MERGEFORMAT ">
      <w:r w:rsidR="00BF655E">
        <w:rPr>
          <w:noProof/>
        </w:rPr>
        <w:t>Ein Muster für die Gliederung einer wissenschaftlichen Arbeit</w:t>
      </w:r>
    </w:fldSimple>
    <w:r>
      <w:tab/>
    </w:r>
    <w:r>
      <w:fldChar w:fldCharType="begin"/>
    </w:r>
    <w:r>
      <w:instrText xml:space="preserve"> PAGE  \* MERGEFORMAT </w:instrText>
    </w:r>
    <w:r>
      <w:fldChar w:fldCharType="separate"/>
    </w:r>
    <w:r w:rsidR="00BF655E">
      <w:rPr>
        <w:noProof/>
      </w:rPr>
      <w:t>21</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CF3" w:rsidRDefault="00D83CF3">
    <w:pPr>
      <w:pStyle w:val="Kopfzeile"/>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3CF3" w:rsidRDefault="00D83CF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6295D59"/>
    <w:multiLevelType w:val="singleLevel"/>
    <w:tmpl w:val="0407000F"/>
    <w:lvl w:ilvl="0">
      <w:start w:val="1"/>
      <w:numFmt w:val="decimal"/>
      <w:lvlText w:val="%1."/>
      <w:lvlJc w:val="left"/>
      <w:pPr>
        <w:tabs>
          <w:tab w:val="num" w:pos="360"/>
        </w:tabs>
        <w:ind w:left="360" w:hanging="360"/>
      </w:pPr>
    </w:lvl>
  </w:abstractNum>
  <w:abstractNum w:abstractNumId="13">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F0F3868"/>
    <w:multiLevelType w:val="singleLevel"/>
    <w:tmpl w:val="0407000F"/>
    <w:lvl w:ilvl="0">
      <w:start w:val="1"/>
      <w:numFmt w:val="decimal"/>
      <w:lvlText w:val="%1."/>
      <w:lvlJc w:val="left"/>
      <w:pPr>
        <w:tabs>
          <w:tab w:val="num" w:pos="360"/>
        </w:tabs>
        <w:ind w:left="360" w:hanging="360"/>
      </w:pPr>
    </w:lvl>
  </w:abstractNum>
  <w:abstractNum w:abstractNumId="15">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nsid w:val="449A1693"/>
    <w:multiLevelType w:val="singleLevel"/>
    <w:tmpl w:val="0407000F"/>
    <w:lvl w:ilvl="0">
      <w:start w:val="1"/>
      <w:numFmt w:val="decimal"/>
      <w:lvlText w:val="%1."/>
      <w:lvlJc w:val="left"/>
      <w:pPr>
        <w:tabs>
          <w:tab w:val="num" w:pos="360"/>
        </w:tabs>
        <w:ind w:left="360" w:hanging="360"/>
      </w:pPr>
    </w:lvl>
  </w:abstractNum>
  <w:abstractNum w:abstractNumId="19">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59945146"/>
    <w:multiLevelType w:val="singleLevel"/>
    <w:tmpl w:val="0407000F"/>
    <w:lvl w:ilvl="0">
      <w:start w:val="1"/>
      <w:numFmt w:val="decimal"/>
      <w:lvlText w:val="%1."/>
      <w:lvlJc w:val="left"/>
      <w:pPr>
        <w:tabs>
          <w:tab w:val="num" w:pos="360"/>
        </w:tabs>
        <w:ind w:left="360" w:hanging="360"/>
      </w:pPr>
    </w:lvl>
  </w:abstractNum>
  <w:abstractNum w:abstractNumId="22">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6C362613"/>
    <w:multiLevelType w:val="singleLevel"/>
    <w:tmpl w:val="0407000F"/>
    <w:lvl w:ilvl="0">
      <w:start w:val="1"/>
      <w:numFmt w:val="decimal"/>
      <w:lvlText w:val="%1."/>
      <w:lvlJc w:val="left"/>
      <w:pPr>
        <w:tabs>
          <w:tab w:val="num" w:pos="360"/>
        </w:tabs>
        <w:ind w:left="360" w:hanging="360"/>
      </w:pPr>
    </w:lvl>
  </w:abstractNum>
  <w:abstractNum w:abstractNumId="26">
    <w:nsid w:val="70DF772D"/>
    <w:multiLevelType w:val="singleLevel"/>
    <w:tmpl w:val="0407000F"/>
    <w:lvl w:ilvl="0">
      <w:start w:val="1"/>
      <w:numFmt w:val="decimal"/>
      <w:lvlText w:val="%1."/>
      <w:lvlJc w:val="left"/>
      <w:pPr>
        <w:tabs>
          <w:tab w:val="num" w:pos="360"/>
        </w:tabs>
        <w:ind w:left="360" w:hanging="360"/>
      </w:pPr>
    </w:lvl>
  </w:abstractNum>
  <w:abstractNum w:abstractNumId="2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80B9A"/>
    <w:rsid w:val="00097B2B"/>
    <w:rsid w:val="00111AC6"/>
    <w:rsid w:val="0019585B"/>
    <w:rsid w:val="00284FA6"/>
    <w:rsid w:val="0029592F"/>
    <w:rsid w:val="00307D2A"/>
    <w:rsid w:val="00340216"/>
    <w:rsid w:val="00376DCD"/>
    <w:rsid w:val="00434979"/>
    <w:rsid w:val="00440D21"/>
    <w:rsid w:val="00583AA1"/>
    <w:rsid w:val="005921A2"/>
    <w:rsid w:val="005D26BD"/>
    <w:rsid w:val="0066763B"/>
    <w:rsid w:val="006B77EF"/>
    <w:rsid w:val="006D45A1"/>
    <w:rsid w:val="006E7126"/>
    <w:rsid w:val="007035C5"/>
    <w:rsid w:val="007648E0"/>
    <w:rsid w:val="007A060E"/>
    <w:rsid w:val="007D3976"/>
    <w:rsid w:val="00805892"/>
    <w:rsid w:val="00824316"/>
    <w:rsid w:val="00862DDF"/>
    <w:rsid w:val="008C44B0"/>
    <w:rsid w:val="00967BCF"/>
    <w:rsid w:val="00A35092"/>
    <w:rsid w:val="00A5114A"/>
    <w:rsid w:val="00BA1564"/>
    <w:rsid w:val="00BA7590"/>
    <w:rsid w:val="00BF0354"/>
    <w:rsid w:val="00BF655E"/>
    <w:rsid w:val="00BF7EB9"/>
    <w:rsid w:val="00C24E59"/>
    <w:rsid w:val="00C969F6"/>
    <w:rsid w:val="00CE73C2"/>
    <w:rsid w:val="00D83CF3"/>
    <w:rsid w:val="00E016C0"/>
    <w:rsid w:val="00F30BCD"/>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1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5" Type="http://schemas.openxmlformats.org/officeDocument/2006/relationships/oleObject" Target="embeddings/oleObject10.bin"/><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image" Target="media/image8.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47998-445F-432E-8CD4-98E681891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10053</Words>
  <Characters>63335</Characters>
  <Application>Microsoft Office Word</Application>
  <DocSecurity>0</DocSecurity>
  <Lines>527</Lines>
  <Paragraphs>146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profilmaster</cp:lastModifiedBy>
  <cp:revision>2</cp:revision>
  <cp:lastPrinted>2011-10-23T20:42:00Z</cp:lastPrinted>
  <dcterms:created xsi:type="dcterms:W3CDTF">2022-01-27T08:55:00Z</dcterms:created>
  <dcterms:modified xsi:type="dcterms:W3CDTF">2022-01-27T08:55:00Z</dcterms:modified>
</cp:coreProperties>
</file>