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2" w:name="assembly-language-reference"/>
    <w:p>
      <w:pPr>
        <w:pStyle w:val="Heading1"/>
      </w:pPr>
      <w:r>
        <w:t xml:space="preserve">AssEmbly Language Reference</w:t>
      </w:r>
    </w:p>
    <w:p>
      <w:pPr>
        <w:pStyle w:val="FirstParagraph"/>
      </w:pPr>
      <w:r>
        <w:t xml:space="preserve">Applies to versions:</w:t>
      </w:r>
      <w:r>
        <w:t xml:space="preserve"> </w:t>
      </w:r>
      <w:r>
        <w:rPr>
          <w:rStyle w:val="VerbatimChar"/>
        </w:rPr>
        <w:t xml:space="preserve">1.1.0</w:t>
      </w:r>
    </w:p>
    <w:p>
      <w:pPr>
        <w:pStyle w:val="BodyText"/>
      </w:pPr>
      <w:r>
        <w:t xml:space="preserve">Last revised: 2023-08-20</w:t>
      </w:r>
    </w:p>
    <w:bookmarkStart w:id="21" w:name="introduction"/>
    <w:p>
      <w:pPr>
        <w:pStyle w:val="Heading2"/>
      </w:pPr>
      <w:r>
        <w:t xml:space="preserve">Introduction</w:t>
      </w:r>
    </w:p>
    <w:p>
      <w:pPr>
        <w:pStyle w:val="FirstParagraph"/>
      </w:pPr>
      <w:r>
        <w:t xml:space="preserve">AssEmbly is a mock processor architecture and assembly language written in C# and running on .NET. It is designed to simplify the process of learning and writing in assembly language, while still following the same basic concepts and constraints seen in mainstream architectures such as x86.</w:t>
      </w:r>
    </w:p>
    <w:p>
      <w:pPr>
        <w:pStyle w:val="BodyText"/>
      </w:pPr>
      <w:r>
        <w:t xml:space="preserve">AssEmbly was designed and implemented in its entirety by</w:t>
      </w:r>
      <w:r>
        <w:t xml:space="preserve"> </w:t>
      </w:r>
      <w:hyperlink r:id="rId20">
        <w:r>
          <w:rPr>
            <w:rStyle w:val="Hyperlink"/>
          </w:rPr>
          <w:t xml:space="preserve">Tolly Hill</w:t>
        </w:r>
      </w:hyperlink>
      <w:r>
        <w:t xml:space="preserve">.</w:t>
      </w:r>
    </w:p>
    <w:bookmarkEnd w:id="21"/>
    <w:bookmarkStart w:id="22" w:name="table-of-contents"/>
    <w:p>
      <w:pPr>
        <w:pStyle w:val="Heading2"/>
      </w:pPr>
      <w:r>
        <w:t xml:space="preserve">Table of Contents</w:t>
      </w:r>
    </w:p>
    <w:p>
      <w:pPr>
        <w:numPr>
          <w:ilvl w:val="0"/>
          <w:numId w:val="1001"/>
        </w:numPr>
        <w:pStyle w:val="Compact"/>
      </w:pPr>
      <w:hyperlink w:anchor="assembly-language-reference">
        <w:r>
          <w:rPr>
            <w:rStyle w:val="Hyperlink"/>
          </w:rPr>
          <w:t xml:space="preserve">AssEmbly Language Reference</w:t>
        </w:r>
      </w:hyperlink>
    </w:p>
    <w:p>
      <w:pPr>
        <w:numPr>
          <w:ilvl w:val="1"/>
          <w:numId w:val="1002"/>
        </w:numPr>
        <w:pStyle w:val="Compact"/>
      </w:pPr>
      <w:hyperlink w:anchor="introduction">
        <w:r>
          <w:rPr>
            <w:rStyle w:val="Hyperlink"/>
          </w:rPr>
          <w:t xml:space="preserve">Introduction</w:t>
        </w:r>
      </w:hyperlink>
    </w:p>
    <w:p>
      <w:pPr>
        <w:numPr>
          <w:ilvl w:val="1"/>
          <w:numId w:val="1002"/>
        </w:numPr>
        <w:pStyle w:val="Compact"/>
      </w:pPr>
      <w:hyperlink w:anchor="table-of-contents">
        <w:r>
          <w:rPr>
            <w:rStyle w:val="Hyperlink"/>
          </w:rPr>
          <w:t xml:space="preserve">Table of Contents</w:t>
        </w:r>
      </w:hyperlink>
    </w:p>
    <w:p>
      <w:pPr>
        <w:numPr>
          <w:ilvl w:val="1"/>
          <w:numId w:val="1002"/>
        </w:numPr>
        <w:pStyle w:val="Compact"/>
      </w:pPr>
      <w:hyperlink w:anchor="technical-information">
        <w:r>
          <w:rPr>
            <w:rStyle w:val="Hyperlink"/>
          </w:rPr>
          <w:t xml:space="preserve">Technical Information</w:t>
        </w:r>
      </w:hyperlink>
    </w:p>
    <w:p>
      <w:pPr>
        <w:numPr>
          <w:ilvl w:val="1"/>
          <w:numId w:val="1002"/>
        </w:numPr>
        <w:pStyle w:val="Compact"/>
      </w:pPr>
      <w:hyperlink w:anchor="basic-syntax">
        <w:r>
          <w:rPr>
            <w:rStyle w:val="Hyperlink"/>
          </w:rPr>
          <w:t xml:space="preserve">Basic Syntax</w:t>
        </w:r>
      </w:hyperlink>
    </w:p>
    <w:p>
      <w:pPr>
        <w:numPr>
          <w:ilvl w:val="2"/>
          <w:numId w:val="1003"/>
        </w:numPr>
        <w:pStyle w:val="Compact"/>
      </w:pPr>
      <w:hyperlink w:anchor="mnemonics-and-operands">
        <w:r>
          <w:rPr>
            <w:rStyle w:val="Hyperlink"/>
          </w:rPr>
          <w:t xml:space="preserve">Mnemonics and Operands</w:t>
        </w:r>
      </w:hyperlink>
    </w:p>
    <w:p>
      <w:pPr>
        <w:numPr>
          <w:ilvl w:val="2"/>
          <w:numId w:val="1003"/>
        </w:numPr>
        <w:pStyle w:val="Compact"/>
      </w:pPr>
      <w:hyperlink w:anchor="comments">
        <w:r>
          <w:rPr>
            <w:rStyle w:val="Hyperlink"/>
          </w:rPr>
          <w:t xml:space="preserve">Comments</w:t>
        </w:r>
      </w:hyperlink>
    </w:p>
    <w:p>
      <w:pPr>
        <w:numPr>
          <w:ilvl w:val="2"/>
          <w:numId w:val="1003"/>
        </w:numPr>
        <w:pStyle w:val="Compact"/>
      </w:pPr>
      <w:hyperlink w:anchor="labels">
        <w:r>
          <w:rPr>
            <w:rStyle w:val="Hyperlink"/>
          </w:rPr>
          <w:t xml:space="preserve">Labels</w:t>
        </w:r>
      </w:hyperlink>
    </w:p>
    <w:p>
      <w:pPr>
        <w:numPr>
          <w:ilvl w:val="1"/>
          <w:numId w:val="1002"/>
        </w:numPr>
        <w:pStyle w:val="Compact"/>
      </w:pPr>
      <w:hyperlink w:anchor="operand-types">
        <w:r>
          <w:rPr>
            <w:rStyle w:val="Hyperlink"/>
          </w:rPr>
          <w:t xml:space="preserve">Operand Types</w:t>
        </w:r>
      </w:hyperlink>
    </w:p>
    <w:p>
      <w:pPr>
        <w:numPr>
          <w:ilvl w:val="2"/>
          <w:numId w:val="1004"/>
        </w:numPr>
        <w:pStyle w:val="Compact"/>
      </w:pPr>
      <w:hyperlink w:anchor="register">
        <w:r>
          <w:rPr>
            <w:rStyle w:val="Hyperlink"/>
          </w:rPr>
          <w:t xml:space="preserve">Register</w:t>
        </w:r>
      </w:hyperlink>
    </w:p>
    <w:p>
      <w:pPr>
        <w:numPr>
          <w:ilvl w:val="2"/>
          <w:numId w:val="1004"/>
        </w:numPr>
        <w:pStyle w:val="Compact"/>
      </w:pPr>
      <w:hyperlink w:anchor="literal">
        <w:r>
          <w:rPr>
            <w:rStyle w:val="Hyperlink"/>
          </w:rPr>
          <w:t xml:space="preserve">Literal</w:t>
        </w:r>
      </w:hyperlink>
    </w:p>
    <w:p>
      <w:pPr>
        <w:numPr>
          <w:ilvl w:val="2"/>
          <w:numId w:val="1004"/>
        </w:numPr>
        <w:pStyle w:val="Compact"/>
      </w:pPr>
      <w:hyperlink w:anchor="address">
        <w:r>
          <w:rPr>
            <w:rStyle w:val="Hyperlink"/>
          </w:rPr>
          <w:t xml:space="preserve">Address</w:t>
        </w:r>
      </w:hyperlink>
    </w:p>
    <w:p>
      <w:pPr>
        <w:numPr>
          <w:ilvl w:val="2"/>
          <w:numId w:val="1004"/>
        </w:numPr>
        <w:pStyle w:val="Compact"/>
      </w:pPr>
      <w:hyperlink w:anchor="pointer">
        <w:r>
          <w:rPr>
            <w:rStyle w:val="Hyperlink"/>
          </w:rPr>
          <w:t xml:space="preserve">Pointer</w:t>
        </w:r>
      </w:hyperlink>
    </w:p>
    <w:p>
      <w:pPr>
        <w:numPr>
          <w:ilvl w:val="1"/>
          <w:numId w:val="1002"/>
        </w:numPr>
        <w:pStyle w:val="Compact"/>
      </w:pPr>
      <w:hyperlink w:anchor="registers">
        <w:r>
          <w:rPr>
            <w:rStyle w:val="Hyperlink"/>
          </w:rPr>
          <w:t xml:space="preserve">Registers</w:t>
        </w:r>
      </w:hyperlink>
    </w:p>
    <w:p>
      <w:pPr>
        <w:numPr>
          <w:ilvl w:val="2"/>
          <w:numId w:val="1005"/>
        </w:numPr>
        <w:pStyle w:val="Compact"/>
      </w:pPr>
      <w:hyperlink w:anchor="register-table">
        <w:r>
          <w:rPr>
            <w:rStyle w:val="Hyperlink"/>
          </w:rPr>
          <w:t xml:space="preserve">Register Table</w:t>
        </w:r>
      </w:hyperlink>
    </w:p>
    <w:p>
      <w:pPr>
        <w:numPr>
          <w:ilvl w:val="2"/>
          <w:numId w:val="1005"/>
        </w:numPr>
        <w:pStyle w:val="Compact"/>
      </w:pPr>
      <w:hyperlink w:anchor="rpo--program-offset">
        <w:r>
          <w:rPr>
            <w:rStyle w:val="VerbatimChar"/>
          </w:rPr>
          <w:t xml:space="preserve">rpo</w:t>
        </w:r>
        <w:r>
          <w:rPr>
            <w:rStyle w:val="Hyperlink"/>
          </w:rPr>
          <w:t xml:space="preserve"> </w:t>
        </w:r>
        <w:r>
          <w:rPr>
            <w:rStyle w:val="Hyperlink"/>
          </w:rPr>
          <w:t xml:space="preserve">— Program Offset</w:t>
        </w:r>
      </w:hyperlink>
    </w:p>
    <w:p>
      <w:pPr>
        <w:numPr>
          <w:ilvl w:val="2"/>
          <w:numId w:val="1005"/>
        </w:numPr>
        <w:pStyle w:val="Compact"/>
      </w:pPr>
      <w:hyperlink w:anchor="rsf--status-flags">
        <w:r>
          <w:rPr>
            <w:rStyle w:val="VerbatimChar"/>
          </w:rPr>
          <w:t xml:space="preserve">rsf</w:t>
        </w:r>
        <w:r>
          <w:rPr>
            <w:rStyle w:val="Hyperlink"/>
          </w:rPr>
          <w:t xml:space="preserve"> </w:t>
        </w:r>
        <w:r>
          <w:rPr>
            <w:rStyle w:val="Hyperlink"/>
          </w:rPr>
          <w:t xml:space="preserve">— Status Flags</w:t>
        </w:r>
      </w:hyperlink>
    </w:p>
    <w:p>
      <w:pPr>
        <w:numPr>
          <w:ilvl w:val="2"/>
          <w:numId w:val="1005"/>
        </w:numPr>
        <w:pStyle w:val="Compact"/>
      </w:pPr>
      <w:hyperlink w:anchor="rrv--return-value">
        <w:r>
          <w:rPr>
            <w:rStyle w:val="VerbatimChar"/>
          </w:rPr>
          <w:t xml:space="preserve">rrv</w:t>
        </w:r>
        <w:r>
          <w:rPr>
            <w:rStyle w:val="Hyperlink"/>
          </w:rPr>
          <w:t xml:space="preserve"> </w:t>
        </w:r>
        <w:r>
          <w:rPr>
            <w:rStyle w:val="Hyperlink"/>
          </w:rPr>
          <w:t xml:space="preserve">— Return Value</w:t>
        </w:r>
      </w:hyperlink>
    </w:p>
    <w:p>
      <w:pPr>
        <w:numPr>
          <w:ilvl w:val="2"/>
          <w:numId w:val="1005"/>
        </w:numPr>
        <w:pStyle w:val="Compact"/>
      </w:pPr>
      <w:hyperlink w:anchor="rfp--fast-pass-parameter">
        <w:r>
          <w:rPr>
            <w:rStyle w:val="VerbatimChar"/>
          </w:rPr>
          <w:t xml:space="preserve">rfp</w:t>
        </w:r>
        <w:r>
          <w:rPr>
            <w:rStyle w:val="Hyperlink"/>
          </w:rPr>
          <w:t xml:space="preserve"> </w:t>
        </w:r>
        <w:r>
          <w:rPr>
            <w:rStyle w:val="Hyperlink"/>
          </w:rPr>
          <w:t xml:space="preserve">— Fast Pass Parameter</w:t>
        </w:r>
      </w:hyperlink>
    </w:p>
    <w:p>
      <w:pPr>
        <w:numPr>
          <w:ilvl w:val="2"/>
          <w:numId w:val="1005"/>
        </w:numPr>
        <w:pStyle w:val="Compact"/>
      </w:pPr>
      <w:hyperlink w:anchor="rso--stack-offset">
        <w:r>
          <w:rPr>
            <w:rStyle w:val="VerbatimChar"/>
          </w:rPr>
          <w:t xml:space="preserve">rso</w:t>
        </w:r>
        <w:r>
          <w:rPr>
            <w:rStyle w:val="Hyperlink"/>
          </w:rPr>
          <w:t xml:space="preserve"> </w:t>
        </w:r>
        <w:r>
          <w:rPr>
            <w:rStyle w:val="Hyperlink"/>
          </w:rPr>
          <w:t xml:space="preserve">— Stack Offset</w:t>
        </w:r>
      </w:hyperlink>
    </w:p>
    <w:p>
      <w:pPr>
        <w:numPr>
          <w:ilvl w:val="2"/>
          <w:numId w:val="1005"/>
        </w:numPr>
        <w:pStyle w:val="Compact"/>
      </w:pPr>
      <w:hyperlink w:anchor="rsb--stack-base">
        <w:r>
          <w:rPr>
            <w:rStyle w:val="VerbatimChar"/>
          </w:rPr>
          <w:t xml:space="preserve">rsb</w:t>
        </w:r>
        <w:r>
          <w:rPr>
            <w:rStyle w:val="Hyperlink"/>
          </w:rPr>
          <w:t xml:space="preserve"> </w:t>
        </w:r>
        <w:r>
          <w:rPr>
            <w:rStyle w:val="Hyperlink"/>
          </w:rPr>
          <w:t xml:space="preserve">— Stack Base</w:t>
        </w:r>
      </w:hyperlink>
    </w:p>
    <w:p>
      <w:pPr>
        <w:numPr>
          <w:ilvl w:val="2"/>
          <w:numId w:val="1005"/>
        </w:numPr>
        <w:pStyle w:val="Compact"/>
      </w:pPr>
      <w:hyperlink w:anchor="rg0---rg9--general-purpose">
        <w:r>
          <w:rPr>
            <w:rStyle w:val="VerbatimChar"/>
          </w:rPr>
          <w:t xml:space="preserve">rg0</w:t>
        </w:r>
        <w:r>
          <w:rPr>
            <w:rStyle w:val="Hyperlink"/>
          </w:rPr>
          <w:t xml:space="preserve"> </w:t>
        </w:r>
        <w:r>
          <w:rPr>
            <w:rStyle w:val="Hyperlink"/>
          </w:rPr>
          <w:t xml:space="preserve">-</w:t>
        </w:r>
        <w:r>
          <w:rPr>
            <w:rStyle w:val="Hyperlink"/>
          </w:rPr>
          <w:t xml:space="preserve"> </w:t>
        </w:r>
        <w:r>
          <w:rPr>
            <w:rStyle w:val="VerbatimChar"/>
          </w:rPr>
          <w:t xml:space="preserve">rg9</w:t>
        </w:r>
        <w:r>
          <w:rPr>
            <w:rStyle w:val="Hyperlink"/>
          </w:rPr>
          <w:t xml:space="preserve"> </w:t>
        </w:r>
        <w:r>
          <w:rPr>
            <w:rStyle w:val="Hyperlink"/>
          </w:rPr>
          <w:t xml:space="preserve">— General Purpose</w:t>
        </w:r>
      </w:hyperlink>
    </w:p>
    <w:p>
      <w:pPr>
        <w:numPr>
          <w:ilvl w:val="1"/>
          <w:numId w:val="1002"/>
        </w:numPr>
        <w:pStyle w:val="Compact"/>
      </w:pPr>
      <w:hyperlink w:anchor="moving-data">
        <w:r>
          <w:rPr>
            <w:rStyle w:val="Hyperlink"/>
          </w:rPr>
          <w:t xml:space="preserve">Moving Data</w:t>
        </w:r>
      </w:hyperlink>
    </w:p>
    <w:p>
      <w:pPr>
        <w:numPr>
          <w:ilvl w:val="2"/>
          <w:numId w:val="1006"/>
        </w:numPr>
        <w:pStyle w:val="Compact"/>
      </w:pPr>
      <w:hyperlink w:anchor="moving-with-literals">
        <w:r>
          <w:rPr>
            <w:rStyle w:val="Hyperlink"/>
          </w:rPr>
          <w:t xml:space="preserve">Moving with Literals</w:t>
        </w:r>
      </w:hyperlink>
    </w:p>
    <w:p>
      <w:pPr>
        <w:numPr>
          <w:ilvl w:val="2"/>
          <w:numId w:val="1006"/>
        </w:numPr>
        <w:pStyle w:val="Compact"/>
      </w:pPr>
      <w:hyperlink w:anchor="moving-with-registers">
        <w:r>
          <w:rPr>
            <w:rStyle w:val="Hyperlink"/>
          </w:rPr>
          <w:t xml:space="preserve">Moving with Registers</w:t>
        </w:r>
      </w:hyperlink>
    </w:p>
    <w:p>
      <w:pPr>
        <w:numPr>
          <w:ilvl w:val="2"/>
          <w:numId w:val="1006"/>
        </w:numPr>
        <w:pStyle w:val="Compact"/>
      </w:pPr>
      <w:hyperlink w:anchor="moving-with-memory">
        <w:r>
          <w:rPr>
            <w:rStyle w:val="Hyperlink"/>
          </w:rPr>
          <w:t xml:space="preserve">Moving with Memory</w:t>
        </w:r>
      </w:hyperlink>
    </w:p>
    <w:p>
      <w:pPr>
        <w:numPr>
          <w:ilvl w:val="1"/>
          <w:numId w:val="1002"/>
        </w:numPr>
        <w:pStyle w:val="Compact"/>
      </w:pPr>
      <w:hyperlink w:anchor="maths-and-bitwise-operations">
        <w:r>
          <w:rPr>
            <w:rStyle w:val="Hyperlink"/>
          </w:rPr>
          <w:t xml:space="preserve">Maths and Bitwise Operations</w:t>
        </w:r>
      </w:hyperlink>
    </w:p>
    <w:p>
      <w:pPr>
        <w:numPr>
          <w:ilvl w:val="2"/>
          <w:numId w:val="1007"/>
        </w:numPr>
        <w:pStyle w:val="Compact"/>
      </w:pPr>
      <w:hyperlink w:anchor="addition-and-multiplication">
        <w:r>
          <w:rPr>
            <w:rStyle w:val="Hyperlink"/>
          </w:rPr>
          <w:t xml:space="preserve">Addition and Multiplication</w:t>
        </w:r>
      </w:hyperlink>
    </w:p>
    <w:p>
      <w:pPr>
        <w:numPr>
          <w:ilvl w:val="2"/>
          <w:numId w:val="1007"/>
        </w:numPr>
        <w:pStyle w:val="Compact"/>
      </w:pPr>
      <w:hyperlink w:anchor="subtraction">
        <w:r>
          <w:rPr>
            <w:rStyle w:val="Hyperlink"/>
          </w:rPr>
          <w:t xml:space="preserve">Subtraction</w:t>
        </w:r>
      </w:hyperlink>
    </w:p>
    <w:p>
      <w:pPr>
        <w:numPr>
          <w:ilvl w:val="2"/>
          <w:numId w:val="1007"/>
        </w:numPr>
        <w:pStyle w:val="Compact"/>
      </w:pPr>
      <w:hyperlink w:anchor="division">
        <w:r>
          <w:rPr>
            <w:rStyle w:val="Hyperlink"/>
          </w:rPr>
          <w:t xml:space="preserve">Division</w:t>
        </w:r>
      </w:hyperlink>
    </w:p>
    <w:p>
      <w:pPr>
        <w:numPr>
          <w:ilvl w:val="2"/>
          <w:numId w:val="1007"/>
        </w:numPr>
        <w:pStyle w:val="Compact"/>
      </w:pPr>
      <w:hyperlink w:anchor="shifting">
        <w:r>
          <w:rPr>
            <w:rStyle w:val="Hyperlink"/>
          </w:rPr>
          <w:t xml:space="preserve">Shifting</w:t>
        </w:r>
      </w:hyperlink>
    </w:p>
    <w:p>
      <w:pPr>
        <w:numPr>
          <w:ilvl w:val="2"/>
          <w:numId w:val="1007"/>
        </w:numPr>
        <w:pStyle w:val="Compact"/>
      </w:pPr>
      <w:hyperlink w:anchor="bitwise">
        <w:r>
          <w:rPr>
            <w:rStyle w:val="Hyperlink"/>
          </w:rPr>
          <w:t xml:space="preserve">Bitwise</w:t>
        </w:r>
      </w:hyperlink>
    </w:p>
    <w:p>
      <w:pPr>
        <w:numPr>
          <w:ilvl w:val="2"/>
          <w:numId w:val="1007"/>
        </w:numPr>
        <w:pStyle w:val="Compact"/>
      </w:pPr>
      <w:hyperlink w:anchor="random-number-generation">
        <w:r>
          <w:rPr>
            <w:rStyle w:val="Hyperlink"/>
          </w:rPr>
          <w:t xml:space="preserve">Random Number Generation</w:t>
        </w:r>
      </w:hyperlink>
    </w:p>
    <w:p>
      <w:pPr>
        <w:numPr>
          <w:ilvl w:val="2"/>
          <w:numId w:val="1007"/>
        </w:numPr>
        <w:pStyle w:val="Compact"/>
      </w:pPr>
      <w:hyperlink w:anchor="lack-of-signed-numbers-and-workarounds">
        <w:r>
          <w:rPr>
            <w:rStyle w:val="Hyperlink"/>
          </w:rPr>
          <w:t xml:space="preserve">Lack of Signed Numbers and Workarounds</w:t>
        </w:r>
      </w:hyperlink>
    </w:p>
    <w:p>
      <w:pPr>
        <w:numPr>
          <w:ilvl w:val="1"/>
          <w:numId w:val="1002"/>
        </w:numPr>
        <w:pStyle w:val="Compact"/>
      </w:pPr>
      <w:hyperlink w:anchor="jumping">
        <w:r>
          <w:rPr>
            <w:rStyle w:val="Hyperlink"/>
          </w:rPr>
          <w:t xml:space="preserve">Jumping</w:t>
        </w:r>
      </w:hyperlink>
    </w:p>
    <w:p>
      <w:pPr>
        <w:numPr>
          <w:ilvl w:val="1"/>
          <w:numId w:val="1002"/>
        </w:numPr>
        <w:pStyle w:val="Compact"/>
      </w:pPr>
      <w:hyperlink w:anchor="comparing-testing-and-branching">
        <w:r>
          <w:rPr>
            <w:rStyle w:val="Hyperlink"/>
          </w:rPr>
          <w:t xml:space="preserve">Comparing, Testing, and Branching</w:t>
        </w:r>
      </w:hyperlink>
    </w:p>
    <w:p>
      <w:pPr>
        <w:numPr>
          <w:ilvl w:val="2"/>
          <w:numId w:val="1008"/>
        </w:numPr>
        <w:pStyle w:val="Compact"/>
      </w:pPr>
      <w:hyperlink w:anchor="comparing-numbers">
        <w:r>
          <w:rPr>
            <w:rStyle w:val="Hyperlink"/>
          </w:rPr>
          <w:t xml:space="preserve">Comparing Numbers</w:t>
        </w:r>
      </w:hyperlink>
    </w:p>
    <w:p>
      <w:pPr>
        <w:numPr>
          <w:ilvl w:val="2"/>
          <w:numId w:val="1008"/>
        </w:numPr>
        <w:pStyle w:val="Compact"/>
      </w:pPr>
      <w:hyperlink w:anchor="testing-bits">
        <w:r>
          <w:rPr>
            <w:rStyle w:val="Hyperlink"/>
          </w:rPr>
          <w:t xml:space="preserve">Testing Bits</w:t>
        </w:r>
      </w:hyperlink>
    </w:p>
    <w:p>
      <w:pPr>
        <w:numPr>
          <w:ilvl w:val="2"/>
          <w:numId w:val="1008"/>
        </w:numPr>
        <w:pStyle w:val="Compact"/>
      </w:pPr>
      <w:hyperlink w:anchor="checking-for-a-carry-or-for-zero">
        <w:r>
          <w:rPr>
            <w:rStyle w:val="Hyperlink"/>
          </w:rPr>
          <w:t xml:space="preserve">Checking For a Carry or For Zero</w:t>
        </w:r>
      </w:hyperlink>
    </w:p>
    <w:p>
      <w:pPr>
        <w:numPr>
          <w:ilvl w:val="1"/>
          <w:numId w:val="1002"/>
        </w:numPr>
        <w:pStyle w:val="Compact"/>
      </w:pPr>
      <w:hyperlink w:anchor="assembler-directives">
        <w:r>
          <w:rPr>
            <w:rStyle w:val="Hyperlink"/>
          </w:rPr>
          <w:t xml:space="preserve">Assembler Directives</w:t>
        </w:r>
      </w:hyperlink>
    </w:p>
    <w:p>
      <w:pPr>
        <w:numPr>
          <w:ilvl w:val="2"/>
          <w:numId w:val="1009"/>
        </w:numPr>
        <w:pStyle w:val="Compact"/>
      </w:pPr>
      <w:hyperlink w:anchor="pad--byte-padding">
        <w:r>
          <w:rPr>
            <w:rStyle w:val="VerbatimChar"/>
          </w:rPr>
          <w:t xml:space="preserve">PAD</w:t>
        </w:r>
        <w:r>
          <w:rPr>
            <w:rStyle w:val="Hyperlink"/>
          </w:rPr>
          <w:t xml:space="preserve"> </w:t>
        </w:r>
        <w:r>
          <w:rPr>
            <w:rStyle w:val="Hyperlink"/>
          </w:rPr>
          <w:t xml:space="preserve">— Byte Padding</w:t>
        </w:r>
      </w:hyperlink>
    </w:p>
    <w:p>
      <w:pPr>
        <w:numPr>
          <w:ilvl w:val="2"/>
          <w:numId w:val="1009"/>
        </w:numPr>
        <w:pStyle w:val="Compact"/>
      </w:pPr>
      <w:hyperlink w:anchor="dat--byte-insertion">
        <w:r>
          <w:rPr>
            <w:rStyle w:val="VerbatimChar"/>
          </w:rPr>
          <w:t xml:space="preserve">DAT</w:t>
        </w:r>
        <w:r>
          <w:rPr>
            <w:rStyle w:val="Hyperlink"/>
          </w:rPr>
          <w:t xml:space="preserve"> </w:t>
        </w:r>
        <w:r>
          <w:rPr>
            <w:rStyle w:val="Hyperlink"/>
          </w:rPr>
          <w:t xml:space="preserve">— Byte Insertion</w:t>
        </w:r>
      </w:hyperlink>
    </w:p>
    <w:p>
      <w:pPr>
        <w:numPr>
          <w:ilvl w:val="3"/>
          <w:numId w:val="1010"/>
        </w:numPr>
        <w:pStyle w:val="Compact"/>
      </w:pPr>
      <w:hyperlink w:anchor="escape-sequences">
        <w:r>
          <w:rPr>
            <w:rStyle w:val="Hyperlink"/>
          </w:rPr>
          <w:t xml:space="preserve">Escape Sequences</w:t>
        </w:r>
      </w:hyperlink>
    </w:p>
    <w:p>
      <w:pPr>
        <w:numPr>
          <w:ilvl w:val="2"/>
          <w:numId w:val="1009"/>
        </w:numPr>
        <w:pStyle w:val="Compact"/>
      </w:pPr>
      <w:hyperlink w:anchor="num--number-insertion">
        <w:r>
          <w:rPr>
            <w:rStyle w:val="VerbatimChar"/>
          </w:rPr>
          <w:t xml:space="preserve">NUM</w:t>
        </w:r>
        <w:r>
          <w:rPr>
            <w:rStyle w:val="Hyperlink"/>
          </w:rPr>
          <w:t xml:space="preserve"> </w:t>
        </w:r>
        <w:r>
          <w:rPr>
            <w:rStyle w:val="Hyperlink"/>
          </w:rPr>
          <w:t xml:space="preserve">— Number Insertion</w:t>
        </w:r>
      </w:hyperlink>
    </w:p>
    <w:p>
      <w:pPr>
        <w:numPr>
          <w:ilvl w:val="2"/>
          <w:numId w:val="1009"/>
        </w:numPr>
        <w:pStyle w:val="Compact"/>
      </w:pPr>
      <w:hyperlink w:anchor="mac--macro-definition">
        <w:r>
          <w:rPr>
            <w:rStyle w:val="VerbatimChar"/>
          </w:rPr>
          <w:t xml:space="preserve">MAC</w:t>
        </w:r>
        <w:r>
          <w:rPr>
            <w:rStyle w:val="Hyperlink"/>
          </w:rPr>
          <w:t xml:space="preserve"> </w:t>
        </w:r>
        <w:r>
          <w:rPr>
            <w:rStyle w:val="Hyperlink"/>
          </w:rPr>
          <w:t xml:space="preserve">— Macro Definition</w:t>
        </w:r>
      </w:hyperlink>
    </w:p>
    <w:p>
      <w:pPr>
        <w:numPr>
          <w:ilvl w:val="2"/>
          <w:numId w:val="1009"/>
        </w:numPr>
        <w:pStyle w:val="Compact"/>
      </w:pPr>
      <w:hyperlink w:anchor="imp--file-importing">
        <w:r>
          <w:rPr>
            <w:rStyle w:val="VerbatimChar"/>
          </w:rPr>
          <w:t xml:space="preserve">IMP</w:t>
        </w:r>
        <w:r>
          <w:rPr>
            <w:rStyle w:val="Hyperlink"/>
          </w:rPr>
          <w:t xml:space="preserve"> </w:t>
        </w:r>
        <w:r>
          <w:rPr>
            <w:rStyle w:val="Hyperlink"/>
          </w:rPr>
          <w:t xml:space="preserve">— File Importing</w:t>
        </w:r>
      </w:hyperlink>
    </w:p>
    <w:p>
      <w:pPr>
        <w:numPr>
          <w:ilvl w:val="2"/>
          <w:numId w:val="1009"/>
        </w:numPr>
        <w:pStyle w:val="Compact"/>
      </w:pPr>
      <w:hyperlink w:anchor="analyzer--toggling-assembler-warnings">
        <w:r>
          <w:rPr>
            <w:rStyle w:val="VerbatimChar"/>
          </w:rPr>
          <w:t xml:space="preserve">ANALYZER</w:t>
        </w:r>
        <w:r>
          <w:rPr>
            <w:rStyle w:val="Hyperlink"/>
          </w:rPr>
          <w:t xml:space="preserve"> </w:t>
        </w:r>
        <w:r>
          <w:rPr>
            <w:rStyle w:val="Hyperlink"/>
          </w:rPr>
          <w:t xml:space="preserve">— Toggling Assembler Warnings</w:t>
        </w:r>
      </w:hyperlink>
    </w:p>
    <w:p>
      <w:pPr>
        <w:numPr>
          <w:ilvl w:val="1"/>
          <w:numId w:val="1002"/>
        </w:numPr>
        <w:pStyle w:val="Compact"/>
      </w:pPr>
      <w:hyperlink w:anchor="console-input-and-output">
        <w:r>
          <w:rPr>
            <w:rStyle w:val="Hyperlink"/>
          </w:rPr>
          <w:t xml:space="preserve">Console Input and Output</w:t>
        </w:r>
      </w:hyperlink>
    </w:p>
    <w:p>
      <w:pPr>
        <w:numPr>
          <w:ilvl w:val="1"/>
          <w:numId w:val="1002"/>
        </w:numPr>
        <w:pStyle w:val="Compact"/>
      </w:pPr>
      <w:hyperlink w:anchor="file-handling">
        <w:r>
          <w:rPr>
            <w:rStyle w:val="Hyperlink"/>
          </w:rPr>
          <w:t xml:space="preserve">File Handling</w:t>
        </w:r>
      </w:hyperlink>
    </w:p>
    <w:p>
      <w:pPr>
        <w:numPr>
          <w:ilvl w:val="2"/>
          <w:numId w:val="1011"/>
        </w:numPr>
        <w:pStyle w:val="Compact"/>
      </w:pPr>
      <w:hyperlink w:anchor="opening-and-closing">
        <w:r>
          <w:rPr>
            <w:rStyle w:val="Hyperlink"/>
          </w:rPr>
          <w:t xml:space="preserve">Opening and Closing</w:t>
        </w:r>
      </w:hyperlink>
    </w:p>
    <w:p>
      <w:pPr>
        <w:numPr>
          <w:ilvl w:val="2"/>
          <w:numId w:val="1011"/>
        </w:numPr>
        <w:pStyle w:val="Compact"/>
      </w:pPr>
      <w:hyperlink w:anchor="reading-and-writing">
        <w:r>
          <w:rPr>
            <w:rStyle w:val="Hyperlink"/>
          </w:rPr>
          <w:t xml:space="preserve">Reading and Writing</w:t>
        </w:r>
      </w:hyperlink>
    </w:p>
    <w:p>
      <w:pPr>
        <w:numPr>
          <w:ilvl w:val="2"/>
          <w:numId w:val="1011"/>
        </w:numPr>
        <w:pStyle w:val="Compact"/>
      </w:pPr>
      <w:hyperlink w:anchor="other-operations">
        <w:r>
          <w:rPr>
            <w:rStyle w:val="Hyperlink"/>
          </w:rPr>
          <w:t xml:space="preserve">Other Operations</w:t>
        </w:r>
      </w:hyperlink>
    </w:p>
    <w:p>
      <w:pPr>
        <w:numPr>
          <w:ilvl w:val="1"/>
          <w:numId w:val="1002"/>
        </w:numPr>
        <w:pStyle w:val="Compact"/>
      </w:pPr>
      <w:hyperlink w:anchor="the-stack">
        <w:r>
          <w:rPr>
            <w:rStyle w:val="Hyperlink"/>
          </w:rPr>
          <w:t xml:space="preserve">The Stack</w:t>
        </w:r>
      </w:hyperlink>
    </w:p>
    <w:p>
      <w:pPr>
        <w:numPr>
          <w:ilvl w:val="2"/>
          <w:numId w:val="1012"/>
        </w:numPr>
        <w:pStyle w:val="Compact"/>
      </w:pPr>
      <w:hyperlink w:anchor="using-the-stack-to-preserve-registers">
        <w:r>
          <w:rPr>
            <w:rStyle w:val="Hyperlink"/>
          </w:rPr>
          <w:t xml:space="preserve">Using the Stack to Preserve Registers</w:t>
        </w:r>
      </w:hyperlink>
    </w:p>
    <w:p>
      <w:pPr>
        <w:numPr>
          <w:ilvl w:val="1"/>
          <w:numId w:val="1002"/>
        </w:numPr>
        <w:pStyle w:val="Compact"/>
      </w:pPr>
      <w:hyperlink w:anchor="subroutines">
        <w:r>
          <w:rPr>
            <w:rStyle w:val="Hyperlink"/>
          </w:rPr>
          <w:t xml:space="preserve">Subroutines</w:t>
        </w:r>
      </w:hyperlink>
    </w:p>
    <w:p>
      <w:pPr>
        <w:numPr>
          <w:ilvl w:val="2"/>
          <w:numId w:val="1013"/>
        </w:numPr>
        <w:pStyle w:val="Compact"/>
      </w:pPr>
      <w:hyperlink w:anchor="fast-calling">
        <w:r>
          <w:rPr>
            <w:rStyle w:val="Hyperlink"/>
          </w:rPr>
          <w:t xml:space="preserve">Fast Calling</w:t>
        </w:r>
      </w:hyperlink>
    </w:p>
    <w:p>
      <w:pPr>
        <w:numPr>
          <w:ilvl w:val="2"/>
          <w:numId w:val="1013"/>
        </w:numPr>
        <w:pStyle w:val="Compact"/>
      </w:pPr>
      <w:hyperlink w:anchor="return-values">
        <w:r>
          <w:rPr>
            <w:rStyle w:val="Hyperlink"/>
          </w:rPr>
          <w:t xml:space="preserve">Return Values</w:t>
        </w:r>
      </w:hyperlink>
    </w:p>
    <w:p>
      <w:pPr>
        <w:numPr>
          <w:ilvl w:val="2"/>
          <w:numId w:val="1013"/>
        </w:numPr>
        <w:pStyle w:val="Compact"/>
      </w:pPr>
      <w:hyperlink w:anchor="subroutines-and-the-stack">
        <w:r>
          <w:rPr>
            <w:rStyle w:val="Hyperlink"/>
          </w:rPr>
          <w:t xml:space="preserve">Subroutines and the Stack</w:t>
        </w:r>
      </w:hyperlink>
    </w:p>
    <w:p>
      <w:pPr>
        <w:numPr>
          <w:ilvl w:val="2"/>
          <w:numId w:val="1013"/>
        </w:numPr>
        <w:pStyle w:val="Compact"/>
      </w:pPr>
      <w:hyperlink w:anchor="passing-multiple-parameters">
        <w:r>
          <w:rPr>
            <w:rStyle w:val="Hyperlink"/>
          </w:rPr>
          <w:t xml:space="preserve">Passing Multiple Parameters</w:t>
        </w:r>
      </w:hyperlink>
    </w:p>
    <w:p>
      <w:pPr>
        <w:numPr>
          <w:ilvl w:val="1"/>
          <w:numId w:val="1002"/>
        </w:numPr>
        <w:pStyle w:val="Compact"/>
      </w:pPr>
      <w:hyperlink w:anchor="text-encoding">
        <w:r>
          <w:rPr>
            <w:rStyle w:val="Hyperlink"/>
          </w:rPr>
          <w:t xml:space="preserve">Text Encoding</w:t>
        </w:r>
      </w:hyperlink>
    </w:p>
    <w:p>
      <w:pPr>
        <w:numPr>
          <w:ilvl w:val="1"/>
          <w:numId w:val="1002"/>
        </w:numPr>
        <w:pStyle w:val="Compact"/>
      </w:pPr>
      <w:hyperlink w:anchor="full-instruction-reference">
        <w:r>
          <w:rPr>
            <w:rStyle w:val="Hyperlink"/>
          </w:rPr>
          <w:t xml:space="preserve">Full Instruction Reference</w:t>
        </w:r>
      </w:hyperlink>
    </w:p>
    <w:p>
      <w:pPr>
        <w:numPr>
          <w:ilvl w:val="1"/>
          <w:numId w:val="1002"/>
        </w:numPr>
        <w:pStyle w:val="Compact"/>
      </w:pPr>
      <w:hyperlink w:anchor="ascii-table">
        <w:r>
          <w:rPr>
            <w:rStyle w:val="Hyperlink"/>
          </w:rPr>
          <w:t xml:space="preserve">ASCII Table</w:t>
        </w:r>
      </w:hyperlink>
    </w:p>
    <w:bookmarkEnd w:id="22"/>
    <w:bookmarkStart w:id="23" w:name="technical-information"/>
    <w:p>
      <w:pPr>
        <w:pStyle w:val="Heading2"/>
      </w:pPr>
      <w:r>
        <w:t xml:space="preserve">Technical Information</w:t>
      </w:r>
    </w:p>
    <w:tbl>
      <w:tblPr>
        <w:tblStyle w:val="Table"/>
        <w:tblW w:type="pct" w:w="5000"/>
        <w:tblLook w:firstRow="0" w:lastRow="0" w:firstColumn="0" w:lastColumn="0" w:noHBand="0" w:noVBand="0" w:val="0000"/>
        <w:jc w:val="start"/>
        <w:tblLayout w:type="fixed"/>
      </w:tblPr>
      <w:tblGrid>
        <w:gridCol w:w="2167"/>
        <w:gridCol w:w="5752"/>
      </w:tblGrid>
      <w:tr>
        <w:tc>
          <w:tcPr/>
          <w:p>
            <w:pPr>
              <w:pStyle w:val="Compact"/>
              <w:jc w:val="left"/>
            </w:pPr>
            <w:r>
              <w:t xml:space="preserve">Bits</w:t>
            </w:r>
          </w:p>
        </w:tc>
        <w:tc>
          <w:tcPr/>
          <w:p>
            <w:pPr>
              <w:pStyle w:val="Compact"/>
              <w:jc w:val="left"/>
            </w:pPr>
            <w:r>
              <w:t xml:space="preserve">64 (registers, operands &amp; addresses)</w:t>
            </w:r>
          </w:p>
        </w:tc>
      </w:tr>
      <w:tr>
        <w:tc>
          <w:tcPr/>
          <w:p>
            <w:pPr>
              <w:pStyle w:val="Compact"/>
              <w:jc w:val="left"/>
            </w:pPr>
            <w:r>
              <w:t xml:space="preserve">Word Size</w:t>
            </w:r>
          </w:p>
        </w:tc>
        <w:tc>
          <w:tcPr/>
          <w:p>
            <w:pPr>
              <w:pStyle w:val="Compact"/>
              <w:jc w:val="left"/>
            </w:pPr>
            <w:r>
              <w:t xml:space="preserve">8 bytes (64-bits – called a Quad Word for consistency with x86)</w:t>
            </w:r>
          </w:p>
        </w:tc>
      </w:tr>
      <w:tr>
        <w:tc>
          <w:tcPr/>
          <w:p>
            <w:pPr>
              <w:pStyle w:val="Compact"/>
              <w:jc w:val="left"/>
            </w:pPr>
            <w:r>
              <w:t xml:space="preserve">Minimum Addressable Unit</w:t>
            </w:r>
          </w:p>
        </w:tc>
        <w:tc>
          <w:tcPr/>
          <w:p>
            <w:pPr>
              <w:pStyle w:val="Compact"/>
              <w:jc w:val="left"/>
            </w:pPr>
            <w:r>
              <w:t xml:space="preserve">Byte (8-bits)</w:t>
            </w:r>
          </w:p>
        </w:tc>
      </w:tr>
      <w:tr>
        <w:tc>
          <w:tcPr/>
          <w:p>
            <w:pPr>
              <w:pStyle w:val="Compact"/>
              <w:jc w:val="left"/>
            </w:pPr>
            <w:r>
              <w:t xml:space="preserve">Register Count</w:t>
            </w:r>
          </w:p>
        </w:tc>
        <w:tc>
          <w:tcPr/>
          <w:p>
            <w:pPr>
              <w:pStyle w:val="Compact"/>
              <w:jc w:val="left"/>
            </w:pPr>
            <w:r>
              <w:t xml:space="preserve">16 (10 general purpose)</w:t>
            </w:r>
          </w:p>
        </w:tc>
      </w:tr>
      <w:tr>
        <w:tc>
          <w:tcPr/>
          <w:p>
            <w:pPr>
              <w:pStyle w:val="Compact"/>
              <w:jc w:val="left"/>
            </w:pPr>
            <w:r>
              <w:t xml:space="preserve">Architecture Type</w:t>
            </w:r>
          </w:p>
        </w:tc>
        <w:tc>
          <w:tcPr/>
          <w:p>
            <w:pPr>
              <w:pStyle w:val="Compact"/>
              <w:jc w:val="left"/>
            </w:pPr>
            <w:r>
              <w:t xml:space="preserve">Register–memory</w:t>
            </w:r>
          </w:p>
        </w:tc>
      </w:tr>
      <w:tr>
        <w:tc>
          <w:tcPr/>
          <w:p>
            <w:pPr>
              <w:pStyle w:val="Compact"/>
              <w:jc w:val="left"/>
            </w:pPr>
            <w:r>
              <w:t xml:space="preserve">Endianness</w:t>
            </w:r>
          </w:p>
        </w:tc>
        <w:tc>
          <w:tcPr/>
          <w:p>
            <w:pPr>
              <w:pStyle w:val="Compact"/>
              <w:jc w:val="left"/>
            </w:pPr>
            <w:r>
              <w:t xml:space="preserve">Little</w:t>
            </w:r>
          </w:p>
        </w:tc>
      </w:tr>
      <w:tr>
        <w:tc>
          <w:tcPr/>
          <w:p>
            <w:pPr>
              <w:pStyle w:val="Compact"/>
              <w:jc w:val="left"/>
            </w:pPr>
            <w:r>
              <w:t xml:space="preserve">Branching</w:t>
            </w:r>
          </w:p>
        </w:tc>
        <w:tc>
          <w:tcPr/>
          <w:p>
            <w:pPr>
              <w:pStyle w:val="Compact"/>
              <w:jc w:val="left"/>
            </w:pPr>
            <w:r>
              <w:t xml:space="preserve">Condition code (status register)</w:t>
            </w:r>
          </w:p>
        </w:tc>
      </w:tr>
      <w:tr>
        <w:tc>
          <w:tcPr/>
          <w:p>
            <w:pPr>
              <w:pStyle w:val="Compact"/>
              <w:jc w:val="left"/>
            </w:pPr>
            <w:r>
              <w:t xml:space="preserve">Opcode Size</w:t>
            </w:r>
          </w:p>
        </w:tc>
        <w:tc>
          <w:tcPr/>
          <w:p>
            <w:pPr>
              <w:pStyle w:val="Compact"/>
              <w:jc w:val="left"/>
            </w:pPr>
            <w:r>
              <w:t xml:space="preserve">1 byte (fixed)</w:t>
            </w:r>
          </w:p>
        </w:tc>
      </w:tr>
      <w:tr>
        <w:tc>
          <w:tcPr/>
          <w:p>
            <w:pPr>
              <w:pStyle w:val="Compact"/>
              <w:jc w:val="left"/>
            </w:pPr>
            <w:r>
              <w:t xml:space="preserve">Operand Size</w:t>
            </w:r>
          </w:p>
        </w:tc>
        <w:tc>
          <w:tcPr/>
          <w:p>
            <w:pPr>
              <w:pStyle w:val="Compact"/>
              <w:jc w:val="left"/>
            </w:pPr>
            <w:r>
              <w:t xml:space="preserve">1 byte (registers, pointers) / 8 bytes (literals, addresses/labels)</w:t>
            </w:r>
          </w:p>
        </w:tc>
      </w:tr>
      <w:tr>
        <w:tc>
          <w:tcPr/>
          <w:p>
            <w:pPr>
              <w:pStyle w:val="Compact"/>
              <w:jc w:val="left"/>
            </w:pPr>
            <w:r>
              <w:t xml:space="preserve">Instruction Size</w:t>
            </w:r>
          </w:p>
        </w:tc>
        <w:tc>
          <w:tcPr/>
          <w:p>
            <w:pPr>
              <w:pStyle w:val="Compact"/>
              <w:jc w:val="left"/>
            </w:pPr>
            <w:r>
              <w:t xml:space="preserve">1 byte – 17 bytes (practical) / unlimited (theoretical)</w:t>
            </w:r>
          </w:p>
        </w:tc>
      </w:tr>
      <w:tr>
        <w:tc>
          <w:tcPr/>
          <w:p>
            <w:pPr>
              <w:pStyle w:val="Compact"/>
              <w:jc w:val="left"/>
            </w:pPr>
            <w:r>
              <w:t xml:space="preserve">Instruction Count</w:t>
            </w:r>
          </w:p>
        </w:tc>
        <w:tc>
          <w:tcPr/>
          <w:p>
            <w:pPr>
              <w:pStyle w:val="Compact"/>
              <w:jc w:val="left"/>
            </w:pPr>
            <w:r>
              <w:t xml:space="preserve">165 opcodes (48 unique operations)</w:t>
            </w:r>
          </w:p>
        </w:tc>
      </w:tr>
      <w:tr>
        <w:tc>
          <w:tcPr/>
          <w:p>
            <w:pPr>
              <w:pStyle w:val="Compact"/>
              <w:jc w:val="left"/>
            </w:pPr>
            <w:r>
              <w:t xml:space="preserve">Text Encoding</w:t>
            </w:r>
          </w:p>
        </w:tc>
        <w:tc>
          <w:tcPr/>
          <w:p>
            <w:pPr>
              <w:pStyle w:val="Compact"/>
              <w:jc w:val="left"/>
            </w:pPr>
            <w:r>
              <w:t xml:space="preserve">UTF-8</w:t>
            </w:r>
          </w:p>
        </w:tc>
      </w:tr>
    </w:tbl>
    <w:bookmarkEnd w:id="23"/>
    <w:bookmarkStart w:id="27" w:name="basic-syntax"/>
    <w:p>
      <w:pPr>
        <w:pStyle w:val="Heading2"/>
      </w:pPr>
      <w:r>
        <w:t xml:space="preserve">Basic Syntax</w:t>
      </w:r>
    </w:p>
    <w:bookmarkStart w:id="24" w:name="mnemonics-and-operands"/>
    <w:p>
      <w:pPr>
        <w:pStyle w:val="Heading3"/>
      </w:pPr>
      <w:r>
        <w:t xml:space="preserve">Mnemonics and Operands</w:t>
      </w:r>
    </w:p>
    <w:p>
      <w:pPr>
        <w:pStyle w:val="FirstParagraph"/>
      </w:pPr>
      <w:r>
        <w:t xml:space="preserve">All AssEmbly instructions are written on a separate line, starting with a</w:t>
      </w:r>
      <w:r>
        <w:t xml:space="preserve"> </w:t>
      </w:r>
      <w:r>
        <w:rPr>
          <w:bCs/>
          <w:b/>
        </w:rPr>
        <w:t xml:space="preserve">mnemonic</w:t>
      </w:r>
      <w:r>
        <w:t xml:space="preserve"> </w:t>
      </w:r>
      <w:r>
        <w:t xml:space="preserve">— a 3-letter code that tells the</w:t>
      </w:r>
      <w:r>
        <w:t xml:space="preserve"> </w:t>
      </w:r>
      <w:r>
        <w:rPr>
          <w:bCs/>
          <w:b/>
        </w:rPr>
        <w:t xml:space="preserve">assembler</w:t>
      </w:r>
      <w:r>
        <w:t xml:space="preserve"> </w:t>
      </w:r>
      <w:r>
        <w:t xml:space="preserve">exactly what operation needs to be performed — followed by any and all</w:t>
      </w:r>
      <w:r>
        <w:t xml:space="preserve"> </w:t>
      </w:r>
      <w:r>
        <w:rPr>
          <w:bCs/>
          <w:b/>
        </w:rPr>
        <w:t xml:space="preserve">operands</w:t>
      </w:r>
      <w:r>
        <w:t xml:space="preserve"> </w:t>
      </w:r>
      <w:r>
        <w:t xml:space="preserve">for the instruction. The assembler is the program that takes human readable assembly programs and turns them into raw numbers — bytes — that can be read by the processor. This process is called</w:t>
      </w:r>
      <w:r>
        <w:t xml:space="preserve"> </w:t>
      </w:r>
      <w:r>
        <w:rPr>
          <w:bCs/>
          <w:b/>
        </w:rPr>
        <w:t xml:space="preserve">assembly</w:t>
      </w:r>
      <w:r>
        <w:t xml:space="preserve"> </w:t>
      </w:r>
      <w:r>
        <w:t xml:space="preserve">or</w:t>
      </w:r>
      <w:r>
        <w:t xml:space="preserve"> </w:t>
      </w:r>
      <w:r>
        <w:rPr>
          <w:bCs/>
          <w:b/>
        </w:rPr>
        <w:t xml:space="preserve">assembling</w:t>
      </w:r>
      <w:r>
        <w:t xml:space="preserve">. An operand can be thought of like a parameter to a function in a high-level language — data that is given to the processor to read and/or operate on. Mnemonics are separated from operands with spaces, and operands are separated with commas.</w:t>
      </w:r>
    </w:p>
    <w:p>
      <w:pPr>
        <w:pStyle w:val="BodyText"/>
      </w:pPr>
      <w:r>
        <w:t xml:space="preserve">A simple example:</w:t>
      </w:r>
    </w:p>
    <w:p>
      <w:pPr>
        <w:pStyle w:val="SourceCode"/>
      </w:pPr>
      <w:r>
        <w:rPr>
          <w:rStyle w:val="VerbatimChar"/>
        </w:rPr>
        <w:t xml:space="preserve">MVQ rg0, 10</w:t>
      </w:r>
    </w:p>
    <w:p>
      <w:pPr>
        <w:pStyle w:val="SourceCode"/>
      </w:pPr>
      <w:r>
        <w:rPr>
          <w:rStyle w:val="VerbatimChar"/>
        </w:rPr>
        <w:t xml:space="preserve">  MVQ        rg0,      10</w:t>
      </w:r>
      <w:r>
        <w:br/>
      </w:r>
      <w:r>
        <w:rPr>
          <w:rStyle w:val="VerbatimChar"/>
        </w:rPr>
        <w:t xml:space="preserve">  ↑          ↑         ↑</w:t>
      </w:r>
      <w:r>
        <w:br/>
      </w:r>
      <w:r>
        <w:rPr>
          <w:rStyle w:val="VerbatimChar"/>
        </w:rPr>
        <w:t xml:space="preserve">  Mnemonic   Operand   Operand</w:t>
      </w:r>
      <w:r>
        <w:br/>
      </w:r>
      <w:r>
        <w:rPr>
          <w:rStyle w:val="VerbatimChar"/>
        </w:rPr>
        <w:t xml:space="preserve">|----------Instruction----------|</w:t>
      </w:r>
    </w:p>
    <w:p>
      <w:pPr>
        <w:pStyle w:val="FirstParagraph"/>
      </w:pPr>
      <w:r>
        <w:t xml:space="preserve">You can have as many spaces as you like between commas and mnemonics/operands. There do not need to be any around commas, but there must be at least one between mnemonics and operands. Mnemonics and operands</w:t>
      </w:r>
      <w:r>
        <w:t xml:space="preserve"> </w:t>
      </w:r>
      <w:r>
        <w:rPr>
          <w:bCs/>
          <w:b/>
        </w:rPr>
        <w:t xml:space="preserve">cannot</w:t>
      </w:r>
      <w:r>
        <w:t xml:space="preserve"> </w:t>
      </w:r>
      <w:r>
        <w:t xml:space="preserve">be separated with commas.</w:t>
      </w:r>
    </w:p>
    <w:p>
      <w:pPr>
        <w:pStyle w:val="BodyText"/>
      </w:pPr>
      <w:r>
        <w:t xml:space="preserve">Some instructions, like</w:t>
      </w:r>
      <w:r>
        <w:t xml:space="preserve"> </w:t>
      </w:r>
      <w:r>
        <w:rPr>
          <w:rStyle w:val="VerbatimChar"/>
        </w:rPr>
        <w:t xml:space="preserve">CFL</w:t>
      </w:r>
      <w:r>
        <w:t xml:space="preserve">, don’t need any operands. In these cases, simply have the mnemonic alone on the line.</w:t>
      </w:r>
    </w:p>
    <w:p>
      <w:pPr>
        <w:pStyle w:val="BodyText"/>
      </w:pPr>
      <w:r>
        <w:t xml:space="preserve">Mnemonics correspond to and are assembled down to</w:t>
      </w:r>
      <w:r>
        <w:t xml:space="preserve"> </w:t>
      </w:r>
      <w:r>
        <w:rPr>
          <w:bCs/>
          <w:b/>
        </w:rPr>
        <w:t xml:space="preserve">opcodes</w:t>
      </w:r>
      <w:r>
        <w:t xml:space="preserve">, numbers (in the case of AssEmbly, single bytes), that the processor reads to know what instruction to perform and what types of operands it needs to read.</w:t>
      </w:r>
    </w:p>
    <w:p>
      <w:pPr>
        <w:pStyle w:val="BodyText"/>
      </w:pPr>
      <w:r>
        <w:t xml:space="preserve">The processor will begin executing from the</w:t>
      </w:r>
      <w:r>
        <w:t xml:space="preserve"> </w:t>
      </w:r>
      <w:r>
        <w:rPr>
          <w:bCs/>
          <w:b/>
        </w:rPr>
        <w:t xml:space="preserve">first line</w:t>
      </w:r>
      <w:r>
        <w:t xml:space="preserve"> </w:t>
      </w:r>
      <w:r>
        <w:t xml:space="preserve">in the file downwards. Programs should</w:t>
      </w:r>
      <w:r>
        <w:t xml:space="preserve"> </w:t>
      </w:r>
      <w:r>
        <w:rPr>
          <w:iCs/>
          <w:i/>
        </w:rPr>
        <w:t xml:space="preserve">always</w:t>
      </w:r>
      <w:r>
        <w:t xml:space="preserve"> </w:t>
      </w:r>
      <w:r>
        <w:t xml:space="preserve">end in a</w:t>
      </w:r>
      <w:r>
        <w:t xml:space="preserve"> </w:t>
      </w:r>
      <w:r>
        <w:rPr>
          <w:rStyle w:val="VerbatimChar"/>
        </w:rPr>
        <w:t xml:space="preserve">HLT</w:t>
      </w:r>
      <w:r>
        <w:t xml:space="preserve"> </w:t>
      </w:r>
      <w:r>
        <w:t xml:space="preserve">instruction (with no operands) to stop the processor.</w:t>
      </w:r>
    </w:p>
    <w:p>
      <w:pPr>
        <w:pStyle w:val="BodyText"/>
      </w:pPr>
      <w:r>
        <w:t xml:space="preserve">For the most part, if an instruction modifies or stores a value somewhere, the</w:t>
      </w:r>
      <w:r>
        <w:t xml:space="preserve"> </w:t>
      </w:r>
      <w:r>
        <w:rPr>
          <w:bCs/>
          <w:b/>
        </w:rPr>
        <w:t xml:space="preserve">first</w:t>
      </w:r>
      <w:r>
        <w:t xml:space="preserve"> </w:t>
      </w:r>
      <w:r>
        <w:t xml:space="preserve">operand will be used as the</w:t>
      </w:r>
      <w:r>
        <w:t xml:space="preserve"> </w:t>
      </w:r>
      <w:r>
        <w:rPr>
          <w:bCs/>
          <w:b/>
        </w:rPr>
        <w:t xml:space="preserve">destination</w:t>
      </w:r>
      <w:r>
        <w:t xml:space="preserve">.</w:t>
      </w:r>
    </w:p>
    <w:bookmarkEnd w:id="24"/>
    <w:bookmarkStart w:id="25" w:name="comments"/>
    <w:p>
      <w:pPr>
        <w:pStyle w:val="Heading3"/>
      </w:pPr>
      <w:r>
        <w:t xml:space="preserve">Comments</w:t>
      </w:r>
    </w:p>
    <w:p>
      <w:pPr>
        <w:pStyle w:val="FirstParagraph"/>
      </w:pPr>
      <w:r>
        <w:t xml:space="preserve">If you wish to insert text into a program without it being considered by the assembler as part of the program, you can use a semicolon (</w:t>
      </w:r>
      <w:r>
        <w:rPr>
          <w:rStyle w:val="VerbatimChar"/>
        </w:rPr>
        <w:t xml:space="preserve">;</w:t>
      </w:r>
      <w:r>
        <w:t xml:space="preserve">). Any character after a semicolon will be ignored by the assembler until the end of the line. You can have a line be entirely a comment without any instruction if you wish.</w:t>
      </w:r>
    </w:p>
    <w:p>
      <w:pPr>
        <w:pStyle w:val="BodyText"/>
      </w:pPr>
      <w:r>
        <w:t xml:space="preserve">For example:</w:t>
      </w:r>
    </w:p>
    <w:p>
      <w:pPr>
        <w:pStyle w:val="SourceCode"/>
      </w:pPr>
      <w:r>
        <w:rPr>
          <w:rStyle w:val="VerbatimChar"/>
        </w:rPr>
        <w:t xml:space="preserve">MVQ rg0, 10  ; This text will be ignored</w:t>
      </w:r>
      <w:r>
        <w:br/>
      </w:r>
      <w:r>
        <w:rPr>
          <w:rStyle w:val="VerbatimChar"/>
        </w:rPr>
        <w:t xml:space="preserve">; As will this text</w:t>
      </w:r>
      <w:r>
        <w:br/>
      </w:r>
      <w:r>
        <w:rPr>
          <w:rStyle w:val="VerbatimChar"/>
        </w:rPr>
        <w:t xml:space="preserve">DCR rg0  ; "DCR rg0" will assemble as normal</w:t>
      </w:r>
      <w:r>
        <w:br/>
      </w:r>
      <w:r>
        <w:rPr>
          <w:rStyle w:val="VerbatimChar"/>
        </w:rPr>
        <w:t xml:space="preserve">; Another Comment ; HLT - This is still a comment and will not insert a HLT instruction!</w:t>
      </w:r>
    </w:p>
    <w:bookmarkEnd w:id="25"/>
    <w:bookmarkStart w:id="26" w:name="labels"/>
    <w:p>
      <w:pPr>
        <w:pStyle w:val="Heading3"/>
      </w:pPr>
      <w:r>
        <w:t xml:space="preserve">Labels</w:t>
      </w:r>
    </w:p>
    <w:p>
      <w:pPr>
        <w:pStyle w:val="FirstParagraph"/>
      </w:pPr>
      <w:r>
        <w:t xml:space="preserve">Labels mark a position in the file for the program to move (</w:t>
      </w:r>
      <w:r>
        <w:rPr>
          <w:bCs/>
          <w:b/>
        </w:rPr>
        <w:t xml:space="preserve">jump</w:t>
      </w:r>
      <w:r>
        <w:t xml:space="preserve">) to or reference from elsewhere. They can be given any name you like (names are</w:t>
      </w:r>
      <w:r>
        <w:t xml:space="preserve"> </w:t>
      </w:r>
      <w:r>
        <w:rPr>
          <w:bCs/>
          <w:b/>
        </w:rPr>
        <w:t xml:space="preserve">case sensitive</w:t>
      </w:r>
      <w:r>
        <w:t xml:space="preserve">), but they must be unique per-program and can only contain letters, numbers, and underscores. Label names</w:t>
      </w:r>
      <w:r>
        <w:t xml:space="preserve"> </w:t>
      </w:r>
      <w:r>
        <w:rPr>
          <w:bCs/>
          <w:b/>
        </w:rPr>
        <w:t xml:space="preserve">may not</w:t>
      </w:r>
      <w:r>
        <w:t xml:space="preserve"> </w:t>
      </w:r>
      <w:r>
        <w:t xml:space="preserve">begin with a number, however. A definition for a label is marked by beginning a line with a colon — the entire rest of the line will then be read as the new label name (excluding comments).</w:t>
      </w:r>
    </w:p>
    <w:p>
      <w:pPr>
        <w:pStyle w:val="BodyText"/>
      </w:pPr>
      <w:r>
        <w:t xml:space="preserve">For example:</w:t>
      </w:r>
    </w:p>
    <w:p>
      <w:pPr>
        <w:pStyle w:val="SourceCode"/>
      </w:pPr>
      <w:r>
        <w:rPr>
          <w:rStyle w:val="VerbatimChar"/>
        </w:rPr>
        <w:t xml:space="preserve">:AREA_1  ; This comment is valid and will not be read as part of the label</w:t>
      </w:r>
      <w:r>
        <w:br/>
      </w:r>
      <w:r>
        <w:rPr>
          <w:rStyle w:val="VerbatimChar"/>
        </w:rPr>
        <w:t xml:space="preserve">MVQ rg0, 10  ; :AREA_1 now points here</w:t>
      </w:r>
      <w:r>
        <w:br/>
      </w:r>
      <w:r>
        <w:br/>
      </w:r>
      <w:r>
        <w:rPr>
          <w:rStyle w:val="VerbatimChar"/>
        </w:rPr>
        <w:t xml:space="preserve">:Area2</w:t>
      </w:r>
      <w:r>
        <w:br/>
      </w:r>
      <w:r>
        <w:rPr>
          <w:rStyle w:val="VerbatimChar"/>
        </w:rPr>
        <w:t xml:space="preserve">DCR rg0  ; :Area2 now points here</w:t>
      </w:r>
      <w:r>
        <w:br/>
      </w:r>
      <w:r>
        <w:rPr>
          <w:rStyle w:val="VerbatimChar"/>
        </w:rPr>
        <w:t xml:space="preserve">HLT</w:t>
      </w:r>
    </w:p>
    <w:p>
      <w:pPr>
        <w:pStyle w:val="FirstParagraph"/>
      </w:pPr>
      <w:r>
        <w:t xml:space="preserve">Labels will point to whatever is directly below them,</w:t>
      </w:r>
      <w:r>
        <w:t xml:space="preserve"> </w:t>
      </w:r>
      <w:r>
        <w:rPr>
          <w:bCs/>
          <w:b/>
        </w:rPr>
        <w:t xml:space="preserve">unless that is a comment</w:t>
      </w:r>
      <w:r>
        <w:t xml:space="preserve">. Comments are not assembled and so cannot be pointed to.</w:t>
      </w:r>
    </w:p>
    <w:p>
      <w:pPr>
        <w:pStyle w:val="BodyText"/>
      </w:pPr>
      <w:r>
        <w:t xml:space="preserve">For example:</w:t>
      </w:r>
    </w:p>
    <w:p>
      <w:pPr>
        <w:pStyle w:val="SourceCode"/>
      </w:pPr>
      <w:r>
        <w:rPr>
          <w:rStyle w:val="VerbatimChar"/>
        </w:rPr>
        <w:t xml:space="preserve">:NOT_COMMENT  ; Comment 1</w:t>
      </w:r>
      <w:r>
        <w:br/>
      </w:r>
      <w:r>
        <w:rPr>
          <w:rStyle w:val="VerbatimChar"/>
        </w:rPr>
        <w:t xml:space="preserve">; Comment 2</w:t>
      </w:r>
      <w:r>
        <w:br/>
      </w:r>
      <w:r>
        <w:rPr>
          <w:rStyle w:val="VerbatimChar"/>
        </w:rPr>
        <w:t xml:space="preserve">; Comment 3</w:t>
      </w:r>
      <w:r>
        <w:br/>
      </w:r>
      <w:r>
        <w:rPr>
          <w:rStyle w:val="VerbatimChar"/>
        </w:rPr>
        <w:t xml:space="preserve">WCC 10</w:t>
      </w:r>
    </w:p>
    <w:p>
      <w:pPr>
        <w:pStyle w:val="FirstParagraph"/>
      </w:pPr>
      <w:r>
        <w:t xml:space="preserve">Here</w:t>
      </w:r>
      <w:r>
        <w:t xml:space="preserve"> </w:t>
      </w:r>
      <w:r>
        <w:rPr>
          <w:rStyle w:val="VerbatimChar"/>
        </w:rPr>
        <w:t xml:space="preserve">:NOT_COMMENT</w:t>
      </w:r>
      <w:r>
        <w:t xml:space="preserve"> </w:t>
      </w:r>
      <w:r>
        <w:t xml:space="preserve">will point to</w:t>
      </w:r>
      <w:r>
        <w:t xml:space="preserve"> </w:t>
      </w:r>
      <w:r>
        <w:rPr>
          <w:rStyle w:val="VerbatimChar"/>
        </w:rPr>
        <w:t xml:space="preserve">WCC</w:t>
      </w:r>
      <w:r>
        <w:t xml:space="preserve">, as it is the first thing that will be assembled after the definition was written.</w:t>
      </w:r>
    </w:p>
    <w:p>
      <w:pPr>
        <w:pStyle w:val="BodyText"/>
      </w:pPr>
      <w:r>
        <w:t xml:space="preserve">Labels can also be placed at the very end of a file to point to the first byte in memory that is not part of the program.</w:t>
      </w:r>
    </w:p>
    <w:p>
      <w:pPr>
        <w:pStyle w:val="BodyText"/>
      </w:pPr>
      <w:r>
        <w:t xml:space="preserve">For example, in the small file:</w:t>
      </w:r>
    </w:p>
    <w:p>
      <w:pPr>
        <w:pStyle w:val="SourceCode"/>
      </w:pPr>
      <w:r>
        <w:rPr>
          <w:rStyle w:val="VerbatimChar"/>
        </w:rPr>
        <w:t xml:space="preserve">MVQ rg0, 5</w:t>
      </w:r>
      <w:r>
        <w:br/>
      </w:r>
      <w:r>
        <w:rPr>
          <w:rStyle w:val="VerbatimChar"/>
        </w:rPr>
        <w:t xml:space="preserve">MVQ rg1, 10</w:t>
      </w:r>
      <w:r>
        <w:br/>
      </w:r>
      <w:r>
        <w:rPr>
          <w:rStyle w:val="VerbatimChar"/>
        </w:rPr>
        <w:t xml:space="preserve">:END</w:t>
      </w:r>
    </w:p>
    <w:p>
      <w:pPr>
        <w:pStyle w:val="FirstParagraph"/>
      </w:pPr>
      <w:r>
        <w:rPr>
          <w:rStyle w:val="VerbatimChar"/>
        </w:rPr>
        <w:t xml:space="preserve">:END</w:t>
      </w:r>
      <w:r>
        <w:t xml:space="preserve"> </w:t>
      </w:r>
      <w:r>
        <w:t xml:space="preserve">here will have a value of</w:t>
      </w:r>
      <w:r>
        <w:t xml:space="preserve"> </w:t>
      </w:r>
      <w:r>
        <w:rPr>
          <w:rStyle w:val="VerbatimChar"/>
        </w:rPr>
        <w:t xml:space="preserve">34</w:t>
      </w:r>
      <w:r>
        <w:t xml:space="preserve"> </w:t>
      </w:r>
      <w:r>
        <w:t xml:space="preserve">when referenced, as each instruction prior will take up</w:t>
      </w:r>
      <w:r>
        <w:t xml:space="preserve"> </w:t>
      </w:r>
      <w:r>
        <w:rPr>
          <w:rStyle w:val="VerbatimChar"/>
        </w:rPr>
        <w:t xml:space="preserve">17</w:t>
      </w:r>
      <w:r>
        <w:t xml:space="preserve"> </w:t>
      </w:r>
      <w:r>
        <w:t xml:space="preserve">bytes (more on this later).</w:t>
      </w:r>
    </w:p>
    <w:bookmarkEnd w:id="26"/>
    <w:bookmarkEnd w:id="27"/>
    <w:bookmarkStart w:id="32" w:name="operand-types"/>
    <w:p>
      <w:pPr>
        <w:pStyle w:val="Heading2"/>
      </w:pPr>
      <w:r>
        <w:t xml:space="preserve">Operand Types</w:t>
      </w:r>
    </w:p>
    <w:p>
      <w:pPr>
        <w:pStyle w:val="FirstParagraph"/>
      </w:pPr>
      <w:r>
        <w:t xml:space="preserve">There are four different types of operand that an instruction may be able to take. If an instruction supports multiple different possible combinations of operands, the assembler will automatically determine their types, you do not need to change the mnemonic at all.</w:t>
      </w:r>
    </w:p>
    <w:bookmarkStart w:id="28" w:name="register"/>
    <w:p>
      <w:pPr>
        <w:pStyle w:val="Heading3"/>
      </w:pPr>
      <w:r>
        <w:t xml:space="preserve">Register</w:t>
      </w:r>
    </w:p>
    <w:p>
      <w:pPr>
        <w:pStyle w:val="FirstParagraph"/>
      </w:pPr>
      <w:r>
        <w:t xml:space="preserve">Registers are named, single-number stores separate from the processor’s main memory. Most operations must be performed on them, instead of in locations in memory. They are referenced by using their name (currently always 3 letters — the first one being</w:t>
      </w:r>
      <w:r>
        <w:t xml:space="preserve"> </w:t>
      </w:r>
      <w:r>
        <w:rPr>
          <w:rStyle w:val="VerbatimChar"/>
        </w:rPr>
        <w:t xml:space="preserve">r</w:t>
      </w:r>
      <w:r>
        <w:t xml:space="preserve">, for example</w:t>
      </w:r>
      <w:r>
        <w:t xml:space="preserve"> </w:t>
      </w:r>
      <w:r>
        <w:rPr>
          <w:rStyle w:val="VerbatimChar"/>
        </w:rPr>
        <w:t xml:space="preserve">rg0</w:t>
      </w:r>
      <w:r>
        <w:t xml:space="preserve">). They always occupy a single byte of memory after being assembled.</w:t>
      </w:r>
    </w:p>
    <w:p>
      <w:pPr>
        <w:pStyle w:val="BodyText"/>
      </w:pPr>
      <w:r>
        <w:t xml:space="preserve">The first operand in this instruction is a register:</w:t>
      </w:r>
    </w:p>
    <w:p>
      <w:pPr>
        <w:pStyle w:val="SourceCode"/>
      </w:pPr>
      <w:r>
        <w:rPr>
          <w:rStyle w:val="VerbatimChar"/>
        </w:rPr>
        <w:t xml:space="preserve">MVQ rg0, 10</w:t>
      </w:r>
    </w:p>
    <w:bookmarkEnd w:id="28"/>
    <w:bookmarkStart w:id="29" w:name="literal"/>
    <w:p>
      <w:pPr>
        <w:pStyle w:val="Heading3"/>
      </w:pPr>
      <w:r>
        <w:t xml:space="preserve">Literal</w:t>
      </w:r>
    </w:p>
    <w:p>
      <w:pPr>
        <w:pStyle w:val="FirstParagraph"/>
      </w:pPr>
      <w:r>
        <w:t xml:space="preserve">Literals are numeric values that are directly written in an assembly file and</w:t>
      </w:r>
      <w:r>
        <w:t xml:space="preserve"> </w:t>
      </w:r>
      <w:r>
        <w:rPr>
          <w:bCs/>
          <w:b/>
        </w:rPr>
        <w:t xml:space="preserve">do not change</w:t>
      </w:r>
      <w:r>
        <w:t xml:space="preserve">. Their value is read literally instead of being subject to special consideration, hence the name. They always occupy 8 bytes (64-bits) of memory after assembly and can be written in base 10 (denary/decimal), base 2 (binary), or base 16 (hexadecimal). To write in binary, place the characters</w:t>
      </w:r>
      <w:r>
        <w:t xml:space="preserve"> </w:t>
      </w:r>
      <w:r>
        <w:rPr>
          <w:rStyle w:val="VerbatimChar"/>
        </w:rPr>
        <w:t xml:space="preserve">0b</w:t>
      </w:r>
      <w:r>
        <w:t xml:space="preserve"> </w:t>
      </w:r>
      <w:r>
        <w:t xml:space="preserve">before the number, or to write in hexadecimal, place</w:t>
      </w:r>
      <w:r>
        <w:t xml:space="preserve"> </w:t>
      </w:r>
      <w:r>
        <w:rPr>
          <w:rStyle w:val="VerbatimChar"/>
        </w:rPr>
        <w:t xml:space="preserve">0x</w:t>
      </w:r>
      <w:r>
        <w:t xml:space="preserve"> </w:t>
      </w:r>
      <w:r>
        <w:t xml:space="preserve">before the number.</w:t>
      </w:r>
    </w:p>
    <w:p>
      <w:pPr>
        <w:pStyle w:val="BodyText"/>
      </w:pPr>
      <w:r>
        <w:t xml:space="preserve">The second operand in each of these instructions is a literal that will each represent the same number (ten) after assembly:</w:t>
      </w:r>
    </w:p>
    <w:p>
      <w:pPr>
        <w:pStyle w:val="SourceCode"/>
      </w:pPr>
      <w:r>
        <w:rPr>
          <w:rStyle w:val="VerbatimChar"/>
        </w:rPr>
        <w:t xml:space="preserve">MVQ rg0, 10  ; Base 10</w:t>
      </w:r>
      <w:r>
        <w:br/>
      </w:r>
      <w:r>
        <w:rPr>
          <w:rStyle w:val="VerbatimChar"/>
        </w:rPr>
        <w:t xml:space="preserve">MVQ rg0, 0b1010  ; Base 2</w:t>
      </w:r>
      <w:r>
        <w:br/>
      </w:r>
      <w:r>
        <w:rPr>
          <w:rStyle w:val="VerbatimChar"/>
        </w:rPr>
        <w:t xml:space="preserve">MVQ rg0, 0xA  ; Base 16</w:t>
      </w:r>
    </w:p>
    <w:p>
      <w:pPr>
        <w:pStyle w:val="FirstParagraph"/>
      </w:pPr>
      <w:r>
        <w:t xml:space="preserve">When writing literals, you can place an underscore anywhere within the number value to separate the digits. Underscores cannot be the first character of the number.</w:t>
      </w:r>
    </w:p>
    <w:p>
      <w:pPr>
        <w:pStyle w:val="BodyText"/>
      </w:pPr>
      <w:r>
        <w:t xml:space="preserve">For example:</w:t>
      </w:r>
    </w:p>
    <w:p>
      <w:pPr>
        <w:pStyle w:val="SourceCode"/>
      </w:pPr>
      <w:r>
        <w:rPr>
          <w:rStyle w:val="VerbatimChar"/>
        </w:rPr>
        <w:t xml:space="preserve">MVQ rg0, 0x1_000_000  ; This is valid, will be assembled as 0x1000000 (16777216)</w:t>
      </w:r>
      <w:r>
        <w:br/>
      </w:r>
      <w:r>
        <w:rPr>
          <w:rStyle w:val="VerbatimChar"/>
        </w:rPr>
        <w:t xml:space="preserve">MVQ rg0, 0x10_0__000_0  ; This is still valid, underscores don't have to be uniform</w:t>
      </w:r>
      <w:r>
        <w:br/>
      </w:r>
      <w:r>
        <w:br/>
      </w:r>
      <w:r>
        <w:rPr>
          <w:rStyle w:val="VerbatimChar"/>
        </w:rPr>
        <w:t xml:space="preserve">MVQ rg0, 0x_1_000_000  ; This is not valid</w:t>
      </w:r>
      <w:r>
        <w:br/>
      </w:r>
      <w:r>
        <w:rPr>
          <w:rStyle w:val="VerbatimChar"/>
        </w:rPr>
        <w:t xml:space="preserve">MVQ rg0, 0_x1_000_000  ; This is also not valid</w:t>
      </w:r>
      <w:r>
        <w:br/>
      </w:r>
      <w:r>
        <w:rPr>
          <w:rStyle w:val="VerbatimChar"/>
        </w:rPr>
        <w:t xml:space="preserve">MVQ rg0, _0x1_000_000  ; Nor is this</w:t>
      </w:r>
    </w:p>
    <w:bookmarkEnd w:id="29"/>
    <w:bookmarkStart w:id="30" w:name="address"/>
    <w:p>
      <w:pPr>
        <w:pStyle w:val="Heading3"/>
      </w:pPr>
      <w:r>
        <w:t xml:space="preserve">Address</w:t>
      </w:r>
    </w:p>
    <w:p>
      <w:pPr>
        <w:pStyle w:val="FirstParagraph"/>
      </w:pPr>
      <w:r>
        <w:t xml:space="preserve">An address is a value that is interpreted as a location to be read from, written to, or jumped to in a processor’s main memory. In AssEmbly, an address is always specified by using a</w:t>
      </w:r>
      <w:r>
        <w:t xml:space="preserve"> </w:t>
      </w:r>
      <w:r>
        <w:rPr>
          <w:bCs/>
          <w:b/>
        </w:rPr>
        <w:t xml:space="preserve">label</w:t>
      </w:r>
      <w:r>
        <w:t xml:space="preserve">. Once a label has been defined as seen earlier, they can be referenced by prefixing their name with a colon (</w:t>
      </w:r>
      <w:r>
        <w:rPr>
          <w:rStyle w:val="VerbatimChar"/>
        </w:rPr>
        <w:t xml:space="preserve">:</w:t>
      </w:r>
      <w:r>
        <w:t xml:space="preserve">), similarly to how they are defined — only now it will be in the place of an operand. Like literals, they always occupy 8 bytes (64-bits) of memory after assembly.</w:t>
      </w:r>
    </w:p>
    <w:p>
      <w:pPr>
        <w:pStyle w:val="BodyText"/>
      </w:pPr>
      <w:r>
        <w:t xml:space="preserve">Consider the following example:</w:t>
      </w:r>
    </w:p>
    <w:p>
      <w:pPr>
        <w:pStyle w:val="SourceCode"/>
      </w:pPr>
      <w:r>
        <w:rPr>
          <w:rStyle w:val="VerbatimChar"/>
        </w:rPr>
        <w:t xml:space="preserve">:AREA_1</w:t>
      </w:r>
      <w:r>
        <w:br/>
      </w:r>
      <w:r>
        <w:rPr>
          <w:rStyle w:val="VerbatimChar"/>
        </w:rPr>
        <w:t xml:space="preserve">WCC 10</w:t>
      </w:r>
      <w:r>
        <w:br/>
      </w:r>
      <w:r>
        <w:rPr>
          <w:rStyle w:val="VerbatimChar"/>
        </w:rPr>
        <w:t xml:space="preserve">MVQ rg0, :AREA_1  ; Move whatever is stored at :AREA_1 in memory to rg0</w:t>
      </w:r>
    </w:p>
    <w:p>
      <w:pPr>
        <w:pStyle w:val="FirstParagraph"/>
      </w:pPr>
      <w:r>
        <w:t xml:space="preserve">Here</w:t>
      </w:r>
      <w:r>
        <w:t xml:space="preserve"> </w:t>
      </w:r>
      <w:r>
        <w:rPr>
          <w:rStyle w:val="VerbatimChar"/>
        </w:rPr>
        <w:t xml:space="preserve">:AREA_1</w:t>
      </w:r>
      <w:r>
        <w:t xml:space="preserve"> </w:t>
      </w:r>
      <w:r>
        <w:t xml:space="preserve">will point to the</w:t>
      </w:r>
      <w:r>
        <w:t xml:space="preserve"> </w:t>
      </w:r>
      <w:r>
        <w:rPr>
          <w:bCs/>
          <w:b/>
        </w:rPr>
        <w:t xml:space="preserve">first byte</w:t>
      </w:r>
      <w:r>
        <w:t xml:space="preserve"> </w:t>
      </w:r>
      <w:r>
        <w:t xml:space="preserve">(i.e. the</w:t>
      </w:r>
      <w:r>
        <w:t xml:space="preserve"> </w:t>
      </w:r>
      <w:r>
        <w:rPr>
          <w:bCs/>
          <w:b/>
        </w:rPr>
        <w:t xml:space="preserve">opcode</w:t>
      </w:r>
      <w:r>
        <w:t xml:space="preserve">) of the</w:t>
      </w:r>
      <w:r>
        <w:t xml:space="preserve"> </w:t>
      </w:r>
      <w:r>
        <w:rPr>
          <w:bCs/>
          <w:b/>
        </w:rPr>
        <w:t xml:space="preserve">directly subsequent assemble-able line</w:t>
      </w:r>
      <w:r>
        <w:t xml:space="preserve"> </w:t>
      </w:r>
      <w:r>
        <w:t xml:space="preserve">— in this case</w:t>
      </w:r>
      <w:r>
        <w:t xml:space="preserve"> </w:t>
      </w:r>
      <w:r>
        <w:rPr>
          <w:rStyle w:val="VerbatimChar"/>
        </w:rPr>
        <w:t xml:space="preserve">WCC</w:t>
      </w:r>
      <w:r>
        <w:t xml:space="preserve">. The second operand to</w:t>
      </w:r>
      <w:r>
        <w:t xml:space="preserve"> </w:t>
      </w:r>
      <w:r>
        <w:rPr>
          <w:rStyle w:val="VerbatimChar"/>
        </w:rPr>
        <w:t xml:space="preserve">MVQ</w:t>
      </w:r>
      <w:r>
        <w:t xml:space="preserve"> </w:t>
      </w:r>
      <w:r>
        <w:t xml:space="preserve">will become the address that</w:t>
      </w:r>
      <w:r>
        <w:t xml:space="preserve"> </w:t>
      </w:r>
      <w:r>
        <w:rPr>
          <w:rStyle w:val="VerbatimChar"/>
        </w:rPr>
        <w:t xml:space="preserve">WCC</w:t>
      </w:r>
      <w:r>
        <w:t xml:space="preserve"> </w:t>
      </w:r>
      <w:r>
        <w:t xml:space="preserve">is stored at in memory,</w:t>
      </w:r>
      <w:r>
        <w:t xml:space="preserve"> </w:t>
      </w:r>
      <w:r>
        <w:rPr>
          <w:rStyle w:val="VerbatimChar"/>
        </w:rPr>
        <w:t xml:space="preserve">0</w:t>
      </w:r>
      <w:r>
        <w:t xml:space="preserve"> </w:t>
      </w:r>
      <w:r>
        <w:t xml:space="preserve">if it is the first instruction in the file. As</w:t>
      </w:r>
      <w:r>
        <w:t xml:space="preserve"> </w:t>
      </w:r>
      <w:r>
        <w:rPr>
          <w:rStyle w:val="VerbatimChar"/>
        </w:rPr>
        <w:t xml:space="preserve">MVQ</w:t>
      </w:r>
      <w:r>
        <w:t xml:space="preserve"> </w:t>
      </w:r>
      <w:r>
        <w:t xml:space="preserve">is the instruction to move to a destination from a source,</w:t>
      </w:r>
      <w:r>
        <w:t xml:space="preserve"> </w:t>
      </w:r>
      <w:r>
        <w:rPr>
          <w:rStyle w:val="VerbatimChar"/>
        </w:rPr>
        <w:t xml:space="preserve">rg0</w:t>
      </w:r>
      <w:r>
        <w:t xml:space="preserve"> </w:t>
      </w:r>
      <w:r>
        <w:t xml:space="preserve">will contain</w:t>
      </w:r>
      <w:r>
        <w:t xml:space="preserve"> </w:t>
      </w:r>
      <w:r>
        <w:rPr>
          <w:rStyle w:val="VerbatimChar"/>
        </w:rPr>
        <w:t xml:space="preserve">0xCD</w:t>
      </w:r>
      <w:r>
        <w:t xml:space="preserve"> </w:t>
      </w:r>
      <w:r>
        <w:t xml:space="preserve">after the instruction executes (</w:t>
      </w:r>
      <w:r>
        <w:rPr>
          <w:rStyle w:val="VerbatimChar"/>
        </w:rPr>
        <w:t xml:space="preserve">0xCD</w:t>
      </w:r>
      <w:r>
        <w:t xml:space="preserve"> </w:t>
      </w:r>
      <w:r>
        <w:t xml:space="preserve">being the opcode for</w:t>
      </w:r>
      <w:r>
        <w:t xml:space="preserve"> </w:t>
      </w:r>
      <w:r>
        <w:rPr>
          <w:rStyle w:val="VerbatimChar"/>
        </w:rPr>
        <w:t xml:space="preserve">WCC &lt;Literal&gt;</w:t>
      </w:r>
      <w:r>
        <w:t xml:space="preserve">).</w:t>
      </w:r>
    </w:p>
    <w:p>
      <w:pPr>
        <w:pStyle w:val="BodyText"/>
      </w:pPr>
      <w:r>
        <w:t xml:space="preserve">Another example, assuming these are the very first lines in a file:</w:t>
      </w:r>
    </w:p>
    <w:p>
      <w:pPr>
        <w:pStyle w:val="SourceCode"/>
      </w:pPr>
      <w:r>
        <w:rPr>
          <w:rStyle w:val="VerbatimChar"/>
        </w:rPr>
        <w:t xml:space="preserve">WCC 10</w:t>
      </w:r>
      <w:r>
        <w:br/>
      </w:r>
      <w:r>
        <w:rPr>
          <w:rStyle w:val="VerbatimChar"/>
        </w:rPr>
        <w:t xml:space="preserve">:AREA_1</w:t>
      </w:r>
      <w:r>
        <w:br/>
      </w:r>
      <w:r>
        <w:rPr>
          <w:rStyle w:val="VerbatimChar"/>
        </w:rPr>
        <w:t xml:space="preserve">WCX :AREA_1  ; Will write "CA" to the console</w:t>
      </w:r>
    </w:p>
    <w:p>
      <w:pPr>
        <w:pStyle w:val="FirstParagraph"/>
      </w:pPr>
      <w:r>
        <w:rPr>
          <w:rStyle w:val="VerbatimChar"/>
        </w:rPr>
        <w:t xml:space="preserve">:AREA_1</w:t>
      </w:r>
      <w:r>
        <w:t xml:space="preserve"> </w:t>
      </w:r>
      <w:r>
        <w:t xml:space="preserve">will have a value of</w:t>
      </w:r>
      <w:r>
        <w:t xml:space="preserve"> </w:t>
      </w:r>
      <w:r>
        <w:rPr>
          <w:rStyle w:val="VerbatimChar"/>
        </w:rPr>
        <w:t xml:space="preserve">9</w:t>
      </w:r>
      <w:r>
        <w:t xml:space="preserve">, as</w:t>
      </w:r>
      <w:r>
        <w:t xml:space="preserve"> </w:t>
      </w:r>
      <w:r>
        <w:rPr>
          <w:rStyle w:val="VerbatimChar"/>
        </w:rPr>
        <w:t xml:space="preserve">WCC 10</w:t>
      </w:r>
      <w:r>
        <w:t xml:space="preserve"> </w:t>
      </w:r>
      <w:r>
        <w:t xml:space="preserve">occupies</w:t>
      </w:r>
      <w:r>
        <w:t xml:space="preserve"> </w:t>
      </w:r>
      <w:r>
        <w:rPr>
          <w:rStyle w:val="VerbatimChar"/>
        </w:rPr>
        <w:t xml:space="preserve">9</w:t>
      </w:r>
      <w:r>
        <w:t xml:space="preserve"> </w:t>
      </w:r>
      <w:r>
        <w:t xml:space="preserve">bytes. Note that</w:t>
      </w:r>
      <w:r>
        <w:t xml:space="preserve"> </w:t>
      </w:r>
      <w:r>
        <w:rPr>
          <w:rStyle w:val="VerbatimChar"/>
        </w:rPr>
        <w:t xml:space="preserve">CA</w:t>
      </w:r>
      <w:r>
        <w:t xml:space="preserve"> </w:t>
      </w:r>
      <w:r>
        <w:t xml:space="preserve">(the opcode for</w:t>
      </w:r>
      <w:r>
        <w:t xml:space="preserve"> </w:t>
      </w:r>
      <w:r>
        <w:rPr>
          <w:rStyle w:val="VerbatimChar"/>
        </w:rPr>
        <w:t xml:space="preserve">WCX &lt;Address&gt;</w:t>
      </w:r>
      <w:r>
        <w:t xml:space="preserve">) will be written to the console,</w:t>
      </w:r>
      <w:r>
        <w:t xml:space="preserve"> </w:t>
      </w:r>
      <w:r>
        <w:rPr>
          <w:iCs/>
          <w:i/>
        </w:rPr>
        <w:t xml:space="preserve">not</w:t>
      </w:r>
      <w:r>
        <w:t xml:space="preserve"> </w:t>
      </w:r>
      <w:r>
        <w:rPr>
          <w:rStyle w:val="VerbatimChar"/>
        </w:rPr>
        <w:t xml:space="preserve">9</w:t>
      </w:r>
      <w:r>
        <w:t xml:space="preserve">, as the processor is accessing the byte in memory</w:t>
      </w:r>
      <w:r>
        <w:t xml:space="preserve"> </w:t>
      </w:r>
      <w:r>
        <w:rPr>
          <w:iCs/>
          <w:i/>
        </w:rPr>
        <w:t xml:space="preserve">at</w:t>
      </w:r>
      <w:r>
        <w:t xml:space="preserve"> </w:t>
      </w:r>
      <w:r>
        <w:t xml:space="preserve">the address —</w:t>
      </w:r>
      <w:r>
        <w:t xml:space="preserve"> </w:t>
      </w:r>
      <w:r>
        <w:rPr>
          <w:iCs/>
          <w:i/>
        </w:rPr>
        <w:t xml:space="preserve">not</w:t>
      </w:r>
      <w:r>
        <w:t xml:space="preserve"> </w:t>
      </w:r>
      <w:r>
        <w:t xml:space="preserve">the address itself.</w:t>
      </w:r>
    </w:p>
    <w:p>
      <w:pPr>
        <w:pStyle w:val="BodyText"/>
      </w:pPr>
      <w:r>
        <w:t xml:space="preserve">If, when writing an instruction, you want to utilise the address</w:t>
      </w:r>
      <w:r>
        <w:t xml:space="preserve"> </w:t>
      </w:r>
      <w:r>
        <w:rPr>
          <w:iCs/>
          <w:i/>
        </w:rPr>
        <w:t xml:space="preserve">itself</w:t>
      </w:r>
      <w:r>
        <w:t xml:space="preserve">, rather than the value in memory at that address, insert an ampersand (</w:t>
      </w:r>
      <w:r>
        <w:rPr>
          <w:rStyle w:val="VerbatimChar"/>
        </w:rPr>
        <w:t xml:space="preserve">&amp;</w:t>
      </w:r>
      <w:r>
        <w:t xml:space="preserve">) after the colon, before the label name.</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WCX :&amp;AREA_1  ; Will write "0" to the console</w:t>
      </w:r>
    </w:p>
    <w:bookmarkEnd w:id="30"/>
    <w:bookmarkStart w:id="31" w:name="pointer"/>
    <w:p>
      <w:pPr>
        <w:pStyle w:val="Heading3"/>
      </w:pPr>
      <w:r>
        <w:t xml:space="preserve">Pointer</w:t>
      </w:r>
    </w:p>
    <w:p>
      <w:pPr>
        <w:pStyle w:val="FirstParagraph"/>
      </w:pPr>
      <w:r>
        <w:t xml:space="preserve">So what if you’ve copied an address to a register? You now want to treat the value of a register as if it were an address in memory, not a number. This can be achieved with a</w:t>
      </w:r>
      <w:r>
        <w:t xml:space="preserve"> </w:t>
      </w:r>
      <w:r>
        <w:rPr>
          <w:bCs/>
          <w:b/>
        </w:rPr>
        <w:t xml:space="preserve">pointer</w:t>
      </w:r>
      <w:r>
        <w:t xml:space="preserve">. Simply prefix a register name with an asterisk (</w:t>
      </w:r>
      <w:r>
        <w:rPr>
          <w:rStyle w:val="VerbatimChar"/>
        </w:rPr>
        <w:t xml:space="preserve">*</w:t>
      </w:r>
      <w:r>
        <w:t xml:space="preserve">) to treat the register contents as a location to store to, read from, or jump to — instead of a number to operate on. Just like registers, they will occupy a single byte in memory after assembly.</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MVQ rg1, *rg0  ; Move the item in memory (0xCD) at the address (0) in rg0 to rg1</w:t>
      </w:r>
    </w:p>
    <w:p>
      <w:pPr>
        <w:pStyle w:val="FirstParagraph"/>
      </w:pPr>
      <w:r>
        <w:rPr>
          <w:rStyle w:val="VerbatimChar"/>
        </w:rPr>
        <w:t xml:space="preserve">rg1</w:t>
      </w:r>
      <w:r>
        <w:t xml:space="preserve"> </w:t>
      </w:r>
      <w:r>
        <w:t xml:space="preserve">will contain</w:t>
      </w:r>
      <w:r>
        <w:t xml:space="preserve"> </w:t>
      </w:r>
      <w:r>
        <w:rPr>
          <w:rStyle w:val="VerbatimChar"/>
        </w:rPr>
        <w:t xml:space="preserve">0xCD</w:t>
      </w:r>
      <w:r>
        <w:t xml:space="preserve"> </w:t>
      </w:r>
      <w:r>
        <w:t xml:space="preserve">after the third instruction finishes.</w:t>
      </w:r>
    </w:p>
    <w:bookmarkEnd w:id="31"/>
    <w:bookmarkEnd w:id="32"/>
    <w:bookmarkStart w:id="41" w:name="registers"/>
    <w:p>
      <w:pPr>
        <w:pStyle w:val="Heading2"/>
      </w:pPr>
      <w:r>
        <w:t xml:space="preserve">Registers</w:t>
      </w:r>
    </w:p>
    <w:p>
      <w:pPr>
        <w:pStyle w:val="FirstParagraph"/>
      </w:pPr>
      <w:r>
        <w:t xml:space="preserve">As with most modern architectures, operations in AssEmbly are almost always performed on</w:t>
      </w:r>
      <w:r>
        <w:t xml:space="preserve"> </w:t>
      </w:r>
      <w:r>
        <w:rPr>
          <w:bCs/>
          <w:b/>
        </w:rPr>
        <w:t xml:space="preserve">registers</w:t>
      </w:r>
      <w:r>
        <w:t xml:space="preserve">. Each register contains a 64-bit number and has a unique, pre-assigned name. They are stored separately from the processor’s memory, therefore cannot be referenced by an address, only by name. There are 16 of them in AssEmbly, 10 of which are</w:t>
      </w:r>
      <w:r>
        <w:t xml:space="preserve"> </w:t>
      </w:r>
      <w:r>
        <w:rPr>
          <w:iCs/>
          <w:i/>
        </w:rPr>
        <w:t xml:space="preserve">general purpose</w:t>
      </w:r>
      <w:r>
        <w:t xml:space="preserve">, meaning they are free to be used for whatever you wish. The remaining six have special purposes within the architecture, so should be used with care.</w:t>
      </w:r>
    </w:p>
    <w:p>
      <w:pPr>
        <w:pStyle w:val="BodyText"/>
      </w:pPr>
      <w:r>
        <w:t xml:space="preserve">Please be aware that to understand the full operation and purpose for some registers, knowledge explained later on in the manual may be required.</w:t>
      </w:r>
    </w:p>
    <w:bookmarkStart w:id="33" w:name="register-table"/>
    <w:p>
      <w:pPr>
        <w:pStyle w:val="Heading3"/>
      </w:pPr>
      <w:r>
        <w:t xml:space="preserve">Register Table</w:t>
      </w:r>
    </w:p>
    <w:tbl>
      <w:tblPr>
        <w:tblStyle w:val="Table"/>
        <w:tblW w:type="pct" w:w="5000"/>
        <w:tblLook w:firstRow="1" w:lastRow="0" w:firstColumn="0" w:lastColumn="0" w:noHBand="0" w:noVBand="0" w:val="0020"/>
        <w:jc w:val="start"/>
        <w:tblLayout w:type="fixed"/>
      </w:tblPr>
      <w:tblGrid>
        <w:gridCol w:w="389"/>
        <w:gridCol w:w="519"/>
        <w:gridCol w:w="714"/>
        <w:gridCol w:w="1363"/>
        <w:gridCol w:w="4933"/>
      </w:tblGrid>
      <w:tr>
        <w:trPr>
          <w:tblHeader w:val="true"/>
        </w:trPr>
        <w:tc>
          <w:tcPr/>
          <w:p>
            <w:pPr>
              <w:pStyle w:val="Compact"/>
              <w:jc w:val="left"/>
            </w:pPr>
            <w:r>
              <w:t xml:space="preserve">Byte</w:t>
            </w:r>
          </w:p>
        </w:tc>
        <w:tc>
          <w:tcPr/>
          <w:p>
            <w:pPr>
              <w:pStyle w:val="Compact"/>
              <w:jc w:val="left"/>
            </w:pPr>
            <w:r>
              <w:t xml:space="preserve">Symbol</w:t>
            </w:r>
          </w:p>
        </w:tc>
        <w:tc>
          <w:tcPr/>
          <w:p>
            <w:pPr>
              <w:pStyle w:val="Compact"/>
              <w:jc w:val="left"/>
            </w:pPr>
            <w:r>
              <w:t xml:space="preserve">Writeable</w:t>
            </w:r>
          </w:p>
        </w:tc>
        <w:tc>
          <w:tcPr/>
          <w:p>
            <w:pPr>
              <w:pStyle w:val="Compact"/>
              <w:jc w:val="left"/>
            </w:pPr>
            <w:r>
              <w:t xml:space="preserve">Full Name</w:t>
            </w:r>
          </w:p>
        </w:tc>
        <w:tc>
          <w:tcPr/>
          <w:p>
            <w:pPr>
              <w:pStyle w:val="Compact"/>
              <w:jc w:val="left"/>
            </w:pPr>
            <w:r>
              <w:t xml:space="preserve">Purpose</w:t>
            </w:r>
          </w:p>
        </w:tc>
      </w:tr>
      <w:tr>
        <w:tc>
          <w:tcPr/>
          <w:p>
            <w:pPr>
              <w:pStyle w:val="Compact"/>
              <w:jc w:val="left"/>
            </w:pPr>
            <w:r>
              <w:t xml:space="preserve">0x00</w:t>
            </w:r>
          </w:p>
        </w:tc>
        <w:tc>
          <w:tcPr/>
          <w:p>
            <w:pPr>
              <w:pStyle w:val="Compact"/>
              <w:jc w:val="left"/>
            </w:pPr>
            <w:r>
              <w:t xml:space="preserve">rpo</w:t>
            </w:r>
          </w:p>
        </w:tc>
        <w:tc>
          <w:tcPr/>
          <w:p>
            <w:pPr>
              <w:pStyle w:val="Compact"/>
              <w:jc w:val="left"/>
            </w:pPr>
            <w:r>
              <w:t xml:space="preserve">No</w:t>
            </w:r>
          </w:p>
        </w:tc>
        <w:tc>
          <w:tcPr/>
          <w:p>
            <w:pPr>
              <w:pStyle w:val="Compact"/>
              <w:jc w:val="left"/>
            </w:pPr>
            <w:r>
              <w:t xml:space="preserve">Program Offset</w:t>
            </w:r>
          </w:p>
        </w:tc>
        <w:tc>
          <w:tcPr/>
          <w:p>
            <w:pPr>
              <w:pStyle w:val="Compact"/>
              <w:jc w:val="left"/>
            </w:pPr>
            <w:r>
              <w:t xml:space="preserve">Stores the memory address of the current location in memory being executed</w:t>
            </w:r>
          </w:p>
        </w:tc>
      </w:tr>
      <w:tr>
        <w:tc>
          <w:tcPr/>
          <w:p>
            <w:pPr>
              <w:pStyle w:val="Compact"/>
              <w:jc w:val="left"/>
            </w:pPr>
            <w:r>
              <w:t xml:space="preserve">0x01</w:t>
            </w:r>
          </w:p>
        </w:tc>
        <w:tc>
          <w:tcPr/>
          <w:p>
            <w:pPr>
              <w:pStyle w:val="Compact"/>
              <w:jc w:val="left"/>
            </w:pPr>
            <w:r>
              <w:t xml:space="preserve">rso</w:t>
            </w:r>
          </w:p>
        </w:tc>
        <w:tc>
          <w:tcPr/>
          <w:p>
            <w:pPr>
              <w:pStyle w:val="Compact"/>
              <w:jc w:val="left"/>
            </w:pPr>
            <w:r>
              <w:t xml:space="preserve">Yes</w:t>
            </w:r>
          </w:p>
        </w:tc>
        <w:tc>
          <w:tcPr/>
          <w:p>
            <w:pPr>
              <w:pStyle w:val="Compact"/>
              <w:jc w:val="left"/>
            </w:pPr>
            <w:r>
              <w:t xml:space="preserve">Stack Offset</w:t>
            </w:r>
          </w:p>
        </w:tc>
        <w:tc>
          <w:tcPr/>
          <w:p>
            <w:pPr>
              <w:pStyle w:val="Compact"/>
              <w:jc w:val="left"/>
            </w:pPr>
            <w:r>
              <w:t xml:space="preserve">Stores the memory address of the highest non-popped item on the stack</w:t>
            </w:r>
          </w:p>
        </w:tc>
      </w:tr>
      <w:tr>
        <w:tc>
          <w:tcPr/>
          <w:p>
            <w:pPr>
              <w:pStyle w:val="Compact"/>
              <w:jc w:val="left"/>
            </w:pPr>
            <w:r>
              <w:t xml:space="preserve">0x02</w:t>
            </w:r>
          </w:p>
        </w:tc>
        <w:tc>
          <w:tcPr/>
          <w:p>
            <w:pPr>
              <w:pStyle w:val="Compact"/>
              <w:jc w:val="left"/>
            </w:pPr>
            <w:r>
              <w:t xml:space="preserve">rsb</w:t>
            </w:r>
          </w:p>
        </w:tc>
        <w:tc>
          <w:tcPr/>
          <w:p>
            <w:pPr>
              <w:pStyle w:val="Compact"/>
              <w:jc w:val="left"/>
            </w:pPr>
            <w:r>
              <w:t xml:space="preserve">Yes</w:t>
            </w:r>
          </w:p>
        </w:tc>
        <w:tc>
          <w:tcPr/>
          <w:p>
            <w:pPr>
              <w:pStyle w:val="Compact"/>
              <w:jc w:val="left"/>
            </w:pPr>
            <w:r>
              <w:t xml:space="preserve">Stack Base</w:t>
            </w:r>
          </w:p>
        </w:tc>
        <w:tc>
          <w:tcPr/>
          <w:p>
            <w:pPr>
              <w:pStyle w:val="Compact"/>
              <w:jc w:val="left"/>
            </w:pPr>
            <w:r>
              <w:t xml:space="preserve">Stores the memory address of the bottom of the current stack frame</w:t>
            </w:r>
          </w:p>
        </w:tc>
      </w:tr>
      <w:tr>
        <w:tc>
          <w:tcPr/>
          <w:p>
            <w:pPr>
              <w:pStyle w:val="Compact"/>
              <w:jc w:val="left"/>
            </w:pPr>
            <w:r>
              <w:t xml:space="preserve">0x03</w:t>
            </w:r>
          </w:p>
        </w:tc>
        <w:tc>
          <w:tcPr/>
          <w:p>
            <w:pPr>
              <w:pStyle w:val="Compact"/>
              <w:jc w:val="left"/>
            </w:pPr>
            <w:r>
              <w:t xml:space="preserve">rsf</w:t>
            </w:r>
          </w:p>
        </w:tc>
        <w:tc>
          <w:tcPr/>
          <w:p>
            <w:pPr>
              <w:pStyle w:val="Compact"/>
              <w:jc w:val="left"/>
            </w:pPr>
            <w:r>
              <w:t xml:space="preserve">Yes</w:t>
            </w:r>
          </w:p>
        </w:tc>
        <w:tc>
          <w:tcPr/>
          <w:p>
            <w:pPr>
              <w:pStyle w:val="Compact"/>
              <w:jc w:val="left"/>
            </w:pPr>
            <w:r>
              <w:t xml:space="preserve">Status Flags</w:t>
            </w:r>
          </w:p>
        </w:tc>
        <w:tc>
          <w:tcPr/>
          <w:p>
            <w:pPr>
              <w:pStyle w:val="Compact"/>
              <w:jc w:val="left"/>
            </w:pPr>
            <w:r>
              <w:t xml:space="preserve">Stores bits representing the status of certain instructions</w:t>
            </w:r>
          </w:p>
        </w:tc>
      </w:tr>
      <w:tr>
        <w:tc>
          <w:tcPr/>
          <w:p>
            <w:pPr>
              <w:pStyle w:val="Compact"/>
              <w:jc w:val="left"/>
            </w:pPr>
            <w:r>
              <w:t xml:space="preserve">0x04</w:t>
            </w:r>
          </w:p>
        </w:tc>
        <w:tc>
          <w:tcPr/>
          <w:p>
            <w:pPr>
              <w:pStyle w:val="Compact"/>
              <w:jc w:val="left"/>
            </w:pPr>
            <w:r>
              <w:t xml:space="preserve">rrv</w:t>
            </w:r>
          </w:p>
        </w:tc>
        <w:tc>
          <w:tcPr/>
          <w:p>
            <w:pPr>
              <w:pStyle w:val="Compact"/>
              <w:jc w:val="left"/>
            </w:pPr>
            <w:r>
              <w:t xml:space="preserve">Yes</w:t>
            </w:r>
          </w:p>
        </w:tc>
        <w:tc>
          <w:tcPr/>
          <w:p>
            <w:pPr>
              <w:pStyle w:val="Compact"/>
              <w:jc w:val="left"/>
            </w:pPr>
            <w:r>
              <w:t xml:space="preserve">Return Value</w:t>
            </w:r>
          </w:p>
        </w:tc>
        <w:tc>
          <w:tcPr/>
          <w:p>
            <w:pPr>
              <w:pStyle w:val="Compact"/>
              <w:jc w:val="left"/>
            </w:pPr>
            <w:r>
              <w:t xml:space="preserve">Stores the return value of the last executed subroutine</w:t>
            </w:r>
          </w:p>
        </w:tc>
      </w:tr>
      <w:tr>
        <w:tc>
          <w:tcPr/>
          <w:p>
            <w:pPr>
              <w:pStyle w:val="Compact"/>
              <w:jc w:val="left"/>
            </w:pPr>
            <w:r>
              <w:t xml:space="preserve">0x05</w:t>
            </w:r>
          </w:p>
        </w:tc>
        <w:tc>
          <w:tcPr/>
          <w:p>
            <w:pPr>
              <w:pStyle w:val="Compact"/>
              <w:jc w:val="left"/>
            </w:pPr>
            <w:r>
              <w:t xml:space="preserve">rfp</w:t>
            </w:r>
          </w:p>
        </w:tc>
        <w:tc>
          <w:tcPr/>
          <w:p>
            <w:pPr>
              <w:pStyle w:val="Compact"/>
              <w:jc w:val="left"/>
            </w:pPr>
            <w:r>
              <w:t xml:space="preserve">Yes</w:t>
            </w:r>
          </w:p>
        </w:tc>
        <w:tc>
          <w:tcPr/>
          <w:p>
            <w:pPr>
              <w:pStyle w:val="Compact"/>
              <w:jc w:val="left"/>
            </w:pPr>
            <w:r>
              <w:t xml:space="preserve">Fast Pass Parameter</w:t>
            </w:r>
          </w:p>
        </w:tc>
        <w:tc>
          <w:tcPr/>
          <w:p>
            <w:pPr>
              <w:pStyle w:val="Compact"/>
              <w:jc w:val="left"/>
            </w:pPr>
            <w:r>
              <w:t xml:space="preserve">Stores a single parameter passed to a subroutine</w:t>
            </w:r>
          </w:p>
        </w:tc>
      </w:tr>
      <w:tr>
        <w:tc>
          <w:tcPr/>
          <w:p>
            <w:pPr>
              <w:pStyle w:val="Compact"/>
              <w:jc w:val="left"/>
            </w:pPr>
            <w:r>
              <w:t xml:space="preserve">0x06</w:t>
            </w:r>
          </w:p>
        </w:tc>
        <w:tc>
          <w:tcPr/>
          <w:p>
            <w:pPr>
              <w:pStyle w:val="Compact"/>
              <w:jc w:val="left"/>
            </w:pPr>
            <w:r>
              <w:t xml:space="preserve">rg0</w:t>
            </w:r>
          </w:p>
        </w:tc>
        <w:tc>
          <w:tcPr/>
          <w:p>
            <w:pPr>
              <w:pStyle w:val="Compact"/>
              <w:jc w:val="left"/>
            </w:pPr>
            <w:r>
              <w:t xml:space="preserve">Yes</w:t>
            </w:r>
          </w:p>
        </w:tc>
        <w:tc>
          <w:tcPr/>
          <w:p>
            <w:pPr>
              <w:pStyle w:val="Compact"/>
              <w:jc w:val="left"/>
            </w:pPr>
            <w:r>
              <w:t xml:space="preserve">General 0</w:t>
            </w:r>
          </w:p>
        </w:tc>
        <w:tc>
          <w:tcPr/>
          <w:p>
            <w:pPr>
              <w:pStyle w:val="Compact"/>
              <w:jc w:val="left"/>
            </w:pPr>
            <w:r>
              <w:rPr>
                <w:iCs/>
                <w:i/>
              </w:rPr>
              <w:t xml:space="preserve">General purpose</w:t>
            </w:r>
          </w:p>
        </w:tc>
      </w:tr>
      <w:tr>
        <w:tc>
          <w:tcPr/>
          <w:p>
            <w:pPr>
              <w:pStyle w:val="Compact"/>
              <w:jc w:val="left"/>
            </w:pPr>
            <w:r>
              <w:t xml:space="preserve">0x07</w:t>
            </w:r>
          </w:p>
        </w:tc>
        <w:tc>
          <w:tcPr/>
          <w:p>
            <w:pPr>
              <w:pStyle w:val="Compact"/>
              <w:jc w:val="left"/>
            </w:pPr>
            <w:r>
              <w:t xml:space="preserve">rg1</w:t>
            </w:r>
          </w:p>
        </w:tc>
        <w:tc>
          <w:tcPr/>
          <w:p>
            <w:pPr>
              <w:pStyle w:val="Compact"/>
              <w:jc w:val="left"/>
            </w:pPr>
            <w:r>
              <w:t xml:space="preserve">Yes</w:t>
            </w:r>
          </w:p>
        </w:tc>
        <w:tc>
          <w:tcPr/>
          <w:p>
            <w:pPr>
              <w:pStyle w:val="Compact"/>
              <w:jc w:val="left"/>
            </w:pPr>
            <w:r>
              <w:t xml:space="preserve">General 1</w:t>
            </w:r>
          </w:p>
        </w:tc>
        <w:tc>
          <w:tcPr/>
          <w:p>
            <w:pPr>
              <w:pStyle w:val="Compact"/>
              <w:jc w:val="left"/>
            </w:pPr>
            <w:r>
              <w:rPr>
                <w:iCs/>
                <w:i/>
              </w:rPr>
              <w:t xml:space="preserve">General purpose</w:t>
            </w:r>
          </w:p>
        </w:tc>
      </w:tr>
      <w:tr>
        <w:tc>
          <w:tcPr/>
          <w:p>
            <w:pPr>
              <w:pStyle w:val="Compact"/>
              <w:jc w:val="left"/>
            </w:pPr>
            <w:r>
              <w:t xml:space="preserve">0x08</w:t>
            </w:r>
          </w:p>
        </w:tc>
        <w:tc>
          <w:tcPr/>
          <w:p>
            <w:pPr>
              <w:pStyle w:val="Compact"/>
              <w:jc w:val="left"/>
            </w:pPr>
            <w:r>
              <w:t xml:space="preserve">rg2</w:t>
            </w:r>
          </w:p>
        </w:tc>
        <w:tc>
          <w:tcPr/>
          <w:p>
            <w:pPr>
              <w:pStyle w:val="Compact"/>
              <w:jc w:val="left"/>
            </w:pPr>
            <w:r>
              <w:t xml:space="preserve">Yes</w:t>
            </w:r>
          </w:p>
        </w:tc>
        <w:tc>
          <w:tcPr/>
          <w:p>
            <w:pPr>
              <w:pStyle w:val="Compact"/>
              <w:jc w:val="left"/>
            </w:pPr>
            <w:r>
              <w:t xml:space="preserve">General 2</w:t>
            </w:r>
          </w:p>
        </w:tc>
        <w:tc>
          <w:tcPr/>
          <w:p>
            <w:pPr>
              <w:pStyle w:val="Compact"/>
              <w:jc w:val="left"/>
            </w:pPr>
            <w:r>
              <w:rPr>
                <w:iCs/>
                <w:i/>
              </w:rPr>
              <w:t xml:space="preserve">General purpose</w:t>
            </w:r>
          </w:p>
        </w:tc>
      </w:tr>
      <w:tr>
        <w:tc>
          <w:tcPr/>
          <w:p>
            <w:pPr>
              <w:pStyle w:val="Compact"/>
              <w:jc w:val="left"/>
            </w:pPr>
            <w:r>
              <w:t xml:space="preserve">0x09</w:t>
            </w:r>
          </w:p>
        </w:tc>
        <w:tc>
          <w:tcPr/>
          <w:p>
            <w:pPr>
              <w:pStyle w:val="Compact"/>
              <w:jc w:val="left"/>
            </w:pPr>
            <w:r>
              <w:t xml:space="preserve">rg3</w:t>
            </w:r>
          </w:p>
        </w:tc>
        <w:tc>
          <w:tcPr/>
          <w:p>
            <w:pPr>
              <w:pStyle w:val="Compact"/>
              <w:jc w:val="left"/>
            </w:pPr>
            <w:r>
              <w:t xml:space="preserve">Yes</w:t>
            </w:r>
          </w:p>
        </w:tc>
        <w:tc>
          <w:tcPr/>
          <w:p>
            <w:pPr>
              <w:pStyle w:val="Compact"/>
              <w:jc w:val="left"/>
            </w:pPr>
            <w:r>
              <w:t xml:space="preserve">General 3</w:t>
            </w:r>
          </w:p>
        </w:tc>
        <w:tc>
          <w:tcPr/>
          <w:p>
            <w:pPr>
              <w:pStyle w:val="Compact"/>
              <w:jc w:val="left"/>
            </w:pPr>
            <w:r>
              <w:rPr>
                <w:iCs/>
                <w:i/>
              </w:rPr>
              <w:t xml:space="preserve">General purpose</w:t>
            </w:r>
          </w:p>
        </w:tc>
      </w:tr>
      <w:tr>
        <w:tc>
          <w:tcPr/>
          <w:p>
            <w:pPr>
              <w:pStyle w:val="Compact"/>
              <w:jc w:val="left"/>
            </w:pPr>
            <w:r>
              <w:t xml:space="preserve">0x0A</w:t>
            </w:r>
          </w:p>
        </w:tc>
        <w:tc>
          <w:tcPr/>
          <w:p>
            <w:pPr>
              <w:pStyle w:val="Compact"/>
              <w:jc w:val="left"/>
            </w:pPr>
            <w:r>
              <w:t xml:space="preserve">rg4</w:t>
            </w:r>
          </w:p>
        </w:tc>
        <w:tc>
          <w:tcPr/>
          <w:p>
            <w:pPr>
              <w:pStyle w:val="Compact"/>
              <w:jc w:val="left"/>
            </w:pPr>
            <w:r>
              <w:t xml:space="preserve">Yes</w:t>
            </w:r>
          </w:p>
        </w:tc>
        <w:tc>
          <w:tcPr/>
          <w:p>
            <w:pPr>
              <w:pStyle w:val="Compact"/>
              <w:jc w:val="left"/>
            </w:pPr>
            <w:r>
              <w:t xml:space="preserve">General 4</w:t>
            </w:r>
          </w:p>
        </w:tc>
        <w:tc>
          <w:tcPr/>
          <w:p>
            <w:pPr>
              <w:pStyle w:val="Compact"/>
              <w:jc w:val="left"/>
            </w:pPr>
            <w:r>
              <w:rPr>
                <w:iCs/>
                <w:i/>
              </w:rPr>
              <w:t xml:space="preserve">General purpose</w:t>
            </w:r>
          </w:p>
        </w:tc>
      </w:tr>
      <w:tr>
        <w:tc>
          <w:tcPr/>
          <w:p>
            <w:pPr>
              <w:pStyle w:val="Compact"/>
              <w:jc w:val="left"/>
            </w:pPr>
            <w:r>
              <w:t xml:space="preserve">0x0B</w:t>
            </w:r>
          </w:p>
        </w:tc>
        <w:tc>
          <w:tcPr/>
          <w:p>
            <w:pPr>
              <w:pStyle w:val="Compact"/>
              <w:jc w:val="left"/>
            </w:pPr>
            <w:r>
              <w:t xml:space="preserve">rg5</w:t>
            </w:r>
          </w:p>
        </w:tc>
        <w:tc>
          <w:tcPr/>
          <w:p>
            <w:pPr>
              <w:pStyle w:val="Compact"/>
              <w:jc w:val="left"/>
            </w:pPr>
            <w:r>
              <w:t xml:space="preserve">Yes</w:t>
            </w:r>
          </w:p>
        </w:tc>
        <w:tc>
          <w:tcPr/>
          <w:p>
            <w:pPr>
              <w:pStyle w:val="Compact"/>
              <w:jc w:val="left"/>
            </w:pPr>
            <w:r>
              <w:t xml:space="preserve">General 5</w:t>
            </w:r>
          </w:p>
        </w:tc>
        <w:tc>
          <w:tcPr/>
          <w:p>
            <w:pPr>
              <w:pStyle w:val="Compact"/>
              <w:jc w:val="left"/>
            </w:pPr>
            <w:r>
              <w:rPr>
                <w:iCs/>
                <w:i/>
              </w:rPr>
              <w:t xml:space="preserve">General purpose</w:t>
            </w:r>
          </w:p>
        </w:tc>
      </w:tr>
      <w:tr>
        <w:tc>
          <w:tcPr/>
          <w:p>
            <w:pPr>
              <w:pStyle w:val="Compact"/>
              <w:jc w:val="left"/>
            </w:pPr>
            <w:r>
              <w:t xml:space="preserve">0x0C</w:t>
            </w:r>
          </w:p>
        </w:tc>
        <w:tc>
          <w:tcPr/>
          <w:p>
            <w:pPr>
              <w:pStyle w:val="Compact"/>
              <w:jc w:val="left"/>
            </w:pPr>
            <w:r>
              <w:t xml:space="preserve">rg6</w:t>
            </w:r>
          </w:p>
        </w:tc>
        <w:tc>
          <w:tcPr/>
          <w:p>
            <w:pPr>
              <w:pStyle w:val="Compact"/>
              <w:jc w:val="left"/>
            </w:pPr>
            <w:r>
              <w:t xml:space="preserve">Yes</w:t>
            </w:r>
          </w:p>
        </w:tc>
        <w:tc>
          <w:tcPr/>
          <w:p>
            <w:pPr>
              <w:pStyle w:val="Compact"/>
              <w:jc w:val="left"/>
            </w:pPr>
            <w:r>
              <w:t xml:space="preserve">General 6</w:t>
            </w:r>
          </w:p>
        </w:tc>
        <w:tc>
          <w:tcPr/>
          <w:p>
            <w:pPr>
              <w:pStyle w:val="Compact"/>
              <w:jc w:val="left"/>
            </w:pPr>
            <w:r>
              <w:rPr>
                <w:iCs/>
                <w:i/>
              </w:rPr>
              <w:t xml:space="preserve">General purpose</w:t>
            </w:r>
          </w:p>
        </w:tc>
      </w:tr>
      <w:tr>
        <w:tc>
          <w:tcPr/>
          <w:p>
            <w:pPr>
              <w:pStyle w:val="Compact"/>
              <w:jc w:val="left"/>
            </w:pPr>
            <w:r>
              <w:t xml:space="preserve">0x0D</w:t>
            </w:r>
          </w:p>
        </w:tc>
        <w:tc>
          <w:tcPr/>
          <w:p>
            <w:pPr>
              <w:pStyle w:val="Compact"/>
              <w:jc w:val="left"/>
            </w:pPr>
            <w:r>
              <w:t xml:space="preserve">rg7</w:t>
            </w:r>
          </w:p>
        </w:tc>
        <w:tc>
          <w:tcPr/>
          <w:p>
            <w:pPr>
              <w:pStyle w:val="Compact"/>
              <w:jc w:val="left"/>
            </w:pPr>
            <w:r>
              <w:t xml:space="preserve">Yes</w:t>
            </w:r>
          </w:p>
        </w:tc>
        <w:tc>
          <w:tcPr/>
          <w:p>
            <w:pPr>
              <w:pStyle w:val="Compact"/>
              <w:jc w:val="left"/>
            </w:pPr>
            <w:r>
              <w:t xml:space="preserve">General 7</w:t>
            </w:r>
          </w:p>
        </w:tc>
        <w:tc>
          <w:tcPr/>
          <w:p>
            <w:pPr>
              <w:pStyle w:val="Compact"/>
              <w:jc w:val="left"/>
            </w:pPr>
            <w:r>
              <w:rPr>
                <w:iCs/>
                <w:i/>
              </w:rPr>
              <w:t xml:space="preserve">General purpose</w:t>
            </w:r>
          </w:p>
        </w:tc>
      </w:tr>
      <w:tr>
        <w:tc>
          <w:tcPr/>
          <w:p>
            <w:pPr>
              <w:pStyle w:val="Compact"/>
              <w:jc w:val="left"/>
            </w:pPr>
            <w:r>
              <w:t xml:space="preserve">0x0E</w:t>
            </w:r>
          </w:p>
        </w:tc>
        <w:tc>
          <w:tcPr/>
          <w:p>
            <w:pPr>
              <w:pStyle w:val="Compact"/>
              <w:jc w:val="left"/>
            </w:pPr>
            <w:r>
              <w:t xml:space="preserve">rg8</w:t>
            </w:r>
          </w:p>
        </w:tc>
        <w:tc>
          <w:tcPr/>
          <w:p>
            <w:pPr>
              <w:pStyle w:val="Compact"/>
              <w:jc w:val="left"/>
            </w:pPr>
            <w:r>
              <w:t xml:space="preserve">Yes</w:t>
            </w:r>
          </w:p>
        </w:tc>
        <w:tc>
          <w:tcPr/>
          <w:p>
            <w:pPr>
              <w:pStyle w:val="Compact"/>
              <w:jc w:val="left"/>
            </w:pPr>
            <w:r>
              <w:t xml:space="preserve">General 8</w:t>
            </w:r>
          </w:p>
        </w:tc>
        <w:tc>
          <w:tcPr/>
          <w:p>
            <w:pPr>
              <w:pStyle w:val="Compact"/>
              <w:jc w:val="left"/>
            </w:pPr>
            <w:r>
              <w:rPr>
                <w:iCs/>
                <w:i/>
              </w:rPr>
              <w:t xml:space="preserve">General purpose</w:t>
            </w:r>
          </w:p>
        </w:tc>
      </w:tr>
      <w:tr>
        <w:tc>
          <w:tcPr/>
          <w:p>
            <w:pPr>
              <w:pStyle w:val="Compact"/>
              <w:jc w:val="left"/>
            </w:pPr>
            <w:r>
              <w:t xml:space="preserve">0x0F</w:t>
            </w:r>
          </w:p>
        </w:tc>
        <w:tc>
          <w:tcPr/>
          <w:p>
            <w:pPr>
              <w:pStyle w:val="Compact"/>
              <w:jc w:val="left"/>
            </w:pPr>
            <w:r>
              <w:t xml:space="preserve">rg9</w:t>
            </w:r>
          </w:p>
        </w:tc>
        <w:tc>
          <w:tcPr/>
          <w:p>
            <w:pPr>
              <w:pStyle w:val="Compact"/>
              <w:jc w:val="left"/>
            </w:pPr>
            <w:r>
              <w:t xml:space="preserve">Yes</w:t>
            </w:r>
          </w:p>
        </w:tc>
        <w:tc>
          <w:tcPr/>
          <w:p>
            <w:pPr>
              <w:pStyle w:val="Compact"/>
              <w:jc w:val="left"/>
            </w:pPr>
            <w:r>
              <w:t xml:space="preserve">General 9</w:t>
            </w:r>
          </w:p>
        </w:tc>
        <w:tc>
          <w:tcPr/>
          <w:p>
            <w:pPr>
              <w:pStyle w:val="Compact"/>
              <w:jc w:val="left"/>
            </w:pPr>
            <w:r>
              <w:rPr>
                <w:iCs/>
                <w:i/>
              </w:rPr>
              <w:t xml:space="preserve">General purpose</w:t>
            </w:r>
          </w:p>
        </w:tc>
      </w:tr>
    </w:tbl>
    <w:bookmarkEnd w:id="33"/>
    <w:bookmarkStart w:id="34" w:name="rpo-program-offset"/>
    <w:p>
      <w:pPr>
        <w:pStyle w:val="Heading3"/>
      </w:pPr>
      <w:r>
        <w:rPr>
          <w:rStyle w:val="VerbatimChar"/>
        </w:rPr>
        <w:t xml:space="preserve">rpo</w:t>
      </w:r>
      <w:r>
        <w:t xml:space="preserve"> </w:t>
      </w:r>
      <w:r>
        <w:t xml:space="preserve">— Program Offset</w:t>
      </w:r>
    </w:p>
    <w:p>
      <w:pPr>
        <w:pStyle w:val="FirstParagraph"/>
      </w:pPr>
      <w:r>
        <w:t xml:space="preserve">Stores the memory address of the current location in memory being executed. For safety, it cannot be directly written to. To change where you are in a program, use a</w:t>
      </w:r>
      <w:r>
        <w:t xml:space="preserve"> </w:t>
      </w:r>
      <w:r>
        <w:rPr>
          <w:bCs/>
          <w:b/>
        </w:rPr>
        <w:t xml:space="preserve">jump instruction</w:t>
      </w:r>
      <w:r>
        <w:t xml:space="preserve"> </w:t>
      </w:r>
      <w:r>
        <w:t xml:space="preserve">(explained later on).</w:t>
      </w:r>
    </w:p>
    <w:p>
      <w:pPr>
        <w:pStyle w:val="BodyText"/>
      </w:pPr>
      <w:r>
        <w:t xml:space="preserve">For example, in the short program (assuming the first instruction is the first in a file):</w:t>
      </w:r>
    </w:p>
    <w:p>
      <w:pPr>
        <w:pStyle w:val="SourceCode"/>
      </w:pPr>
      <w:r>
        <w:rPr>
          <w:rStyle w:val="VerbatimChar"/>
        </w:rPr>
        <w:t xml:space="preserve">MVQ rg0, 10</w:t>
      </w:r>
      <w:r>
        <w:br/>
      </w:r>
      <w:r>
        <w:rPr>
          <w:rStyle w:val="VerbatimChar"/>
        </w:rPr>
        <w:t xml:space="preserve">DCR rg0</w:t>
      </w:r>
    </w:p>
    <w:p>
      <w:pPr>
        <w:pStyle w:val="FirstParagraph"/>
      </w:pPr>
      <w:r>
        <w:t xml:space="preserve">When the program starts,</w:t>
      </w:r>
      <w:r>
        <w:t xml:space="preserve"> </w:t>
      </w:r>
      <w:r>
        <w:rPr>
          <w:rStyle w:val="VerbatimChar"/>
        </w:rPr>
        <w:t xml:space="preserve">rpo</w:t>
      </w:r>
      <w:r>
        <w:t xml:space="preserve"> </w:t>
      </w:r>
      <w:r>
        <w:t xml:space="preserve">will have a value of</w:t>
      </w:r>
      <w:r>
        <w:t xml:space="preserve"> </w:t>
      </w:r>
      <w:r>
        <w:rPr>
          <w:rStyle w:val="VerbatimChar"/>
        </w:rPr>
        <w:t xml:space="preserve">0</w:t>
      </w:r>
      <w:r>
        <w:t xml:space="preserve"> </w:t>
      </w:r>
      <w:r>
        <w:t xml:space="preserve">— the address of the first item in memory. After the first instruction has finished executing,</w:t>
      </w:r>
      <w:r>
        <w:t xml:space="preserve"> </w:t>
      </w:r>
      <w:r>
        <w:rPr>
          <w:rStyle w:val="VerbatimChar"/>
        </w:rPr>
        <w:t xml:space="preserve">rpo</w:t>
      </w:r>
      <w:r>
        <w:t xml:space="preserve"> </w:t>
      </w:r>
      <w:r>
        <w:t xml:space="preserve">will have a value of</w:t>
      </w:r>
      <w:r>
        <w:t xml:space="preserve"> </w:t>
      </w:r>
      <w:r>
        <w:rPr>
          <w:rStyle w:val="VerbatimChar"/>
        </w:rPr>
        <w:t xml:space="preserve">10</w:t>
      </w:r>
      <w:r>
        <w:t xml:space="preserve">: its previous value</w:t>
      </w:r>
      <w:r>
        <w:t xml:space="preserve"> </w:t>
      </w:r>
      <w:r>
        <w:rPr>
          <w:rStyle w:val="VerbatimChar"/>
        </w:rPr>
        <w:t xml:space="preserve">0</w:t>
      </w:r>
      <w:r>
        <w:t xml:space="preserve">, plus</w:t>
      </w:r>
      <w:r>
        <w:t xml:space="preserve"> </w:t>
      </w:r>
      <w:r>
        <w:rPr>
          <w:rStyle w:val="VerbatimChar"/>
        </w:rPr>
        <w:t xml:space="preserve">1</w:t>
      </w:r>
      <w:r>
        <w:t xml:space="preserve"> </w:t>
      </w:r>
      <w:r>
        <w:t xml:space="preserve">byte for the mnemonic’s opcode,</w:t>
      </w:r>
      <w:r>
        <w:t xml:space="preserve"> </w:t>
      </w:r>
      <w:r>
        <w:rPr>
          <w:rStyle w:val="VerbatimChar"/>
        </w:rPr>
        <w:t xml:space="preserve">1</w:t>
      </w:r>
      <w:r>
        <w:t xml:space="preserve"> </w:t>
      </w:r>
      <w:r>
        <w:t xml:space="preserve">byte for the register operand, and</w:t>
      </w:r>
      <w:r>
        <w:t xml:space="preserve"> </w:t>
      </w:r>
      <w:r>
        <w:rPr>
          <w:rStyle w:val="VerbatimChar"/>
        </w:rPr>
        <w:t xml:space="preserve">8</w:t>
      </w:r>
      <w:r>
        <w:t xml:space="preserve"> </w:t>
      </w:r>
      <w:r>
        <w:t xml:space="preserve">bytes for the literal operand.</w:t>
      </w:r>
      <w:r>
        <w:t xml:space="preserve"> </w:t>
      </w:r>
      <w:r>
        <w:rPr>
          <w:rStyle w:val="VerbatimChar"/>
        </w:rPr>
        <w:t xml:space="preserve">rpo</w:t>
      </w:r>
      <w:r>
        <w:t xml:space="preserve"> </w:t>
      </w:r>
      <w:r>
        <w:t xml:space="preserve">is now pointing to the opcode of the next instruction (</w:t>
      </w:r>
      <w:r>
        <w:rPr>
          <w:rStyle w:val="VerbatimChar"/>
        </w:rPr>
        <w:t xml:space="preserve">DCR</w:t>
      </w:r>
      <w:r>
        <w:t xml:space="preserve">).</w:t>
      </w:r>
    </w:p>
    <w:p>
      <w:pPr>
        <w:pStyle w:val="BodyText"/>
      </w:pPr>
      <w:r>
        <w:rPr>
          <w:bCs/>
          <w:b/>
        </w:rPr>
        <w:t xml:space="preserve">Note:</w:t>
      </w:r>
      <w:r>
        <w:t xml:space="preserve"> </w:t>
      </w:r>
      <w:r>
        <w:rPr>
          <w:rStyle w:val="VerbatimChar"/>
        </w:rPr>
        <w:t xml:space="preserve">rpo</w:t>
      </w:r>
      <w:r>
        <w:t xml:space="preserve"> </w:t>
      </w:r>
      <w:r>
        <w:t xml:space="preserve">is incremented by 1</w:t>
      </w:r>
      <w:r>
        <w:t xml:space="preserve"> </w:t>
      </w:r>
      <w:r>
        <w:rPr>
          <w:iCs/>
          <w:i/>
          <w:bCs/>
          <w:b/>
        </w:rPr>
        <w:t xml:space="preserve">before</w:t>
      </w:r>
      <w:r>
        <w:t xml:space="preserve"> </w:t>
      </w:r>
      <w:r>
        <w:t xml:space="preserve">an instruction begins execution, therefore when used as an operand in an instruction, it will point to the address of the</w:t>
      </w:r>
      <w:r>
        <w:t xml:space="preserve"> </w:t>
      </w:r>
      <w:r>
        <w:rPr>
          <w:bCs/>
          <w:b/>
        </w:rPr>
        <w:t xml:space="preserve">first operand</w:t>
      </w:r>
      <w:r>
        <w:t xml:space="preserve">,</w:t>
      </w:r>
      <w:r>
        <w:t xml:space="preserve"> </w:t>
      </w:r>
      <w:r>
        <w:rPr>
          <w:bCs/>
          <w:b/>
        </w:rPr>
        <w:t xml:space="preserve">not to the address of the opcode</w:t>
      </w:r>
      <w:r>
        <w:t xml:space="preserve">. It will not be incremented again until</w:t>
      </w:r>
      <w:r>
        <w:t xml:space="preserve"> </w:t>
      </w:r>
      <w:r>
        <w:rPr>
          <w:iCs/>
          <w:i/>
        </w:rPr>
        <w:t xml:space="preserve">after</w:t>
      </w:r>
      <w:r>
        <w:t xml:space="preserve"> </w:t>
      </w:r>
      <w:r>
        <w:t xml:space="preserve">the instruction has completed.</w:t>
      </w:r>
    </w:p>
    <w:p>
      <w:pPr>
        <w:pStyle w:val="BodyText"/>
      </w:pPr>
      <w:r>
        <w:t xml:space="preserve">For example, in the instruction:</w:t>
      </w:r>
    </w:p>
    <w:p>
      <w:pPr>
        <w:pStyle w:val="SourceCode"/>
      </w:pPr>
      <w:r>
        <w:rPr>
          <w:rStyle w:val="VerbatimChar"/>
        </w:rPr>
        <w:t xml:space="preserve">MVQ rg0, rpo</w:t>
      </w:r>
    </w:p>
    <w:p>
      <w:pPr>
        <w:pStyle w:val="FirstParagraph"/>
      </w:pPr>
      <w:r>
        <w:t xml:space="preserve">Before execution of the instruction begins,</w:t>
      </w:r>
      <w:r>
        <w:t xml:space="preserve"> </w:t>
      </w:r>
      <w:r>
        <w:rPr>
          <w:rStyle w:val="VerbatimChar"/>
        </w:rPr>
        <w:t xml:space="preserve">rpo</w:t>
      </w:r>
      <w:r>
        <w:t xml:space="preserve"> </w:t>
      </w:r>
      <w:r>
        <w:t xml:space="preserve">will point to the opcode corresponding to</w:t>
      </w:r>
      <w:r>
        <w:t xml:space="preserve"> </w:t>
      </w:r>
      <w:r>
        <w:rPr>
          <w:rStyle w:val="VerbatimChar"/>
        </w:rPr>
        <w:t xml:space="preserve">MVQ</w:t>
      </w:r>
      <w:r>
        <w:t xml:space="preserve"> </w:t>
      </w:r>
      <w:r>
        <w:t xml:space="preserve">with a register and literal. Once the processor reads this, it increments</w:t>
      </w:r>
      <w:r>
        <w:t xml:space="preserve"> </w:t>
      </w:r>
      <w:r>
        <w:rPr>
          <w:rStyle w:val="VerbatimChar"/>
        </w:rPr>
        <w:t xml:space="preserve">rpo</w:t>
      </w:r>
      <w:r>
        <w:t xml:space="preserve"> </w:t>
      </w:r>
      <w:r>
        <w:t xml:space="preserve">by</w:t>
      </w:r>
      <w:r>
        <w:t xml:space="preserve"> </w:t>
      </w:r>
      <w:r>
        <w:rPr>
          <w:rStyle w:val="VerbatimChar"/>
        </w:rPr>
        <w:t xml:space="preserve">1</w:t>
      </w:r>
      <w:r>
        <w:t xml:space="preserve">.</w:t>
      </w:r>
      <w:r>
        <w:t xml:space="preserve"> </w:t>
      </w:r>
      <w:r>
        <w:rPr>
          <w:rStyle w:val="VerbatimChar"/>
        </w:rPr>
        <w:t xml:space="preserve">rpo</w:t>
      </w:r>
      <w:r>
        <w:t xml:space="preserve"> </w:t>
      </w:r>
      <w:r>
        <w:t xml:space="preserve">now points to the first operand:</w:t>
      </w:r>
      <w:r>
        <w:t xml:space="preserve"> </w:t>
      </w:r>
      <w:r>
        <w:rPr>
          <w:rStyle w:val="VerbatimChar"/>
        </w:rPr>
        <w:t xml:space="preserve">rg0</w:t>
      </w:r>
      <w:r>
        <w:t xml:space="preserve">. This value will be retained until after the instruction has completed, when</w:t>
      </w:r>
      <w:r>
        <w:t xml:space="preserve"> </w:t>
      </w:r>
      <w:r>
        <w:rPr>
          <w:rStyle w:val="VerbatimChar"/>
        </w:rPr>
        <w:t xml:space="preserve">rpo</w:t>
      </w:r>
      <w:r>
        <w:t xml:space="preserve"> </w:t>
      </w:r>
      <w:r>
        <w:t xml:space="preserve">will be increased by</w:t>
      </w:r>
      <w:r>
        <w:t xml:space="preserve"> </w:t>
      </w:r>
      <w:r>
        <w:rPr>
          <w:rStyle w:val="VerbatimChar"/>
        </w:rPr>
        <w:t xml:space="preserve">2</w:t>
      </w:r>
      <w:r>
        <w:t xml:space="preserve"> </w:t>
      </w:r>
      <w:r>
        <w:t xml:space="preserve">(</w:t>
      </w:r>
      <w:r>
        <w:rPr>
          <w:rStyle w:val="VerbatimChar"/>
        </w:rPr>
        <w:t xml:space="preserve">1</w:t>
      </w:r>
      <w:r>
        <w:t xml:space="preserve"> </w:t>
      </w:r>
      <w:r>
        <w:t xml:space="preserve">for each register operand). This means there was an increase of</w:t>
      </w:r>
      <w:r>
        <w:t xml:space="preserve"> </w:t>
      </w:r>
      <w:r>
        <w:rPr>
          <w:rStyle w:val="VerbatimChar"/>
        </w:rPr>
        <w:t xml:space="preserve">3</w:t>
      </w:r>
      <w:r>
        <w:t xml:space="preserve"> </w:t>
      </w:r>
      <w:r>
        <w:t xml:space="preserve">overall when including the initial increment by</w:t>
      </w:r>
      <w:r>
        <w:t xml:space="preserve"> </w:t>
      </w:r>
      <w:r>
        <w:rPr>
          <w:rStyle w:val="VerbatimChar"/>
        </w:rPr>
        <w:t xml:space="preserve">1</w:t>
      </w:r>
      <w:r>
        <w:t xml:space="preserve"> </w:t>
      </w:r>
      <w:r>
        <w:t xml:space="preserve">for the opcode.</w:t>
      </w:r>
    </w:p>
    <w:bookmarkEnd w:id="34"/>
    <w:bookmarkStart w:id="35" w:name="rsf-status-flags"/>
    <w:p>
      <w:pPr>
        <w:pStyle w:val="Heading3"/>
      </w:pPr>
      <w:r>
        <w:rPr>
          <w:rStyle w:val="VerbatimChar"/>
        </w:rPr>
        <w:t xml:space="preserve">rsf</w:t>
      </w:r>
      <w:r>
        <w:t xml:space="preserve"> </w:t>
      </w:r>
      <w:r>
        <w:t xml:space="preserve">— Status Flags</w:t>
      </w:r>
    </w:p>
    <w:p>
      <w:pPr>
        <w:pStyle w:val="FirstParagraph"/>
      </w:pPr>
      <w:r>
        <w:t xml:space="preserve">The status flags register is used to mark some information about previously executed instructions. While it stores a 64-bit number just like every other register, its value should instead be treated bit-by-bit rather than as one number.</w:t>
      </w:r>
    </w:p>
    <w:p>
      <w:pPr>
        <w:pStyle w:val="BodyText"/>
      </w:pPr>
      <w:r>
        <w:t xml:space="preserve">Currently, the</w:t>
      </w:r>
      <w:r>
        <w:t xml:space="preserve"> </w:t>
      </w:r>
      <w:r>
        <w:rPr>
          <w:bCs/>
          <w:b/>
        </w:rPr>
        <w:t xml:space="preserve">lowest 3</w:t>
      </w:r>
      <w:r>
        <w:t xml:space="preserve"> </w:t>
      </w:r>
      <w:r>
        <w:t xml:space="preserve">bits of the 64-bit value have a special use — the remaining 61 will not be automatically modified as of current, though it is recommended that you do not use them for anything else in case this changes in the future.</w:t>
      </w:r>
    </w:p>
    <w:p>
      <w:pPr>
        <w:pStyle w:val="BodyText"/>
      </w:pPr>
      <w:r>
        <w:t xml:space="preserve">The 3 bits currently in use are:</w:t>
      </w:r>
    </w:p>
    <w:p>
      <w:pPr>
        <w:pStyle w:val="SourceCode"/>
      </w:pPr>
      <w:r>
        <w:rPr>
          <w:rStyle w:val="VerbatimChar"/>
        </w:rPr>
        <w:t xml:space="preserve">0b00...0000000FCZ</w:t>
      </w:r>
      <w:r>
        <w:br/>
      </w:r>
      <w:r>
        <w:br/>
      </w:r>
      <w:r>
        <w:rPr>
          <w:rStyle w:val="VerbatimChar"/>
        </w:rPr>
        <w:t xml:space="preserve">... = 52 omitted bits</w:t>
      </w:r>
      <w:r>
        <w:br/>
      </w:r>
      <w:r>
        <w:rPr>
          <w:rStyle w:val="VerbatimChar"/>
        </w:rPr>
        <w:t xml:space="preserve">F = File end flag</w:t>
      </w:r>
      <w:r>
        <w:br/>
      </w:r>
      <w:r>
        <w:rPr>
          <w:rStyle w:val="VerbatimChar"/>
        </w:rPr>
        <w:t xml:space="preserve">C = Carry flag</w:t>
      </w:r>
      <w:r>
        <w:br/>
      </w:r>
      <w:r>
        <w:rPr>
          <w:rStyle w:val="VerbatimChar"/>
        </w:rPr>
        <w:t xml:space="preserve">Z = Zero flag</w:t>
      </w:r>
    </w:p>
    <w:p>
      <w:pPr>
        <w:pStyle w:val="FirstParagraph"/>
      </w:pPr>
      <w:r>
        <w:t xml:space="preserve">Each bit of this number can be considered as a</w:t>
      </w:r>
      <w:r>
        <w:t xml:space="preserve"> </w:t>
      </w:r>
      <w:r>
        <w:rPr>
          <w:rStyle w:val="VerbatimChar"/>
        </w:rPr>
        <w:t xml:space="preserve">true</w:t>
      </w:r>
      <w:r>
        <w:t xml:space="preserve"> </w:t>
      </w:r>
      <w:r>
        <w:t xml:space="preserve">(</w:t>
      </w:r>
      <w:r>
        <w:rPr>
          <w:rStyle w:val="VerbatimChar"/>
        </w:rPr>
        <w:t xml:space="preserve">1</w:t>
      </w:r>
      <w:r>
        <w:t xml:space="preserve">) or</w:t>
      </w:r>
      <w:r>
        <w:t xml:space="preserve"> </w:t>
      </w:r>
      <w:r>
        <w:rPr>
          <w:rStyle w:val="VerbatimChar"/>
        </w:rPr>
        <w:t xml:space="preserve">false</w:t>
      </w:r>
      <w:r>
        <w:t xml:space="preserve"> </w:t>
      </w:r>
      <w:r>
        <w:t xml:space="preserve">(</w:t>
      </w:r>
      <w:r>
        <w:rPr>
          <w:rStyle w:val="VerbatimChar"/>
        </w:rPr>
        <w:t xml:space="preserve">0</w:t>
      </w:r>
      <w:r>
        <w:t xml:space="preserve">) value as to whether the flag is</w:t>
      </w:r>
      <w:r>
        <w:t xml:space="preserve"> </w:t>
      </w:r>
      <w:r>
        <w:t xml:space="preserve">“</w:t>
      </w:r>
      <w:r>
        <w:t xml:space="preserve">set</w:t>
      </w:r>
      <w:r>
        <w:t xml:space="preserve">”</w:t>
      </w:r>
      <w:r>
        <w:t xml:space="preserve"> </w:t>
      </w:r>
      <w:r>
        <w:t xml:space="preserve">or not.</w:t>
      </w:r>
    </w:p>
    <w:p>
      <w:pPr>
        <w:pStyle w:val="BodyText"/>
      </w:pPr>
      <w:r>
        <w:t xml:space="preserve">The file end flag is set to</w:t>
      </w:r>
      <w:r>
        <w:t xml:space="preserve"> </w:t>
      </w:r>
      <w:r>
        <w:rPr>
          <w:rStyle w:val="VerbatimChar"/>
        </w:rPr>
        <w:t xml:space="preserve">1</w:t>
      </w:r>
      <w:r>
        <w:t xml:space="preserve"> </w:t>
      </w:r>
      <w:r>
        <w:t xml:space="preserve">by the</w:t>
      </w:r>
      <w:r>
        <w:t xml:space="preserve"> </w:t>
      </w:r>
      <w:r>
        <w:rPr>
          <w:rStyle w:val="VerbatimChar"/>
        </w:rPr>
        <w:t xml:space="preserve">RFC</w:t>
      </w:r>
      <w:r>
        <w:t xml:space="preserve"> </w:t>
      </w:r>
      <w:r>
        <w:t xml:space="preserve">operation if the byte that has just been read from the currently open file was the last byte in that file. It is reset to</w:t>
      </w:r>
      <w:r>
        <w:t xml:space="preserve"> </w:t>
      </w:r>
      <w:r>
        <w:rPr>
          <w:rStyle w:val="VerbatimChar"/>
        </w:rPr>
        <w:t xml:space="preserve">0</w:t>
      </w:r>
      <w:r>
        <w:t xml:space="preserve"> </w:t>
      </w:r>
      <w:r>
        <w:t xml:space="preserve">only upon opening a file again.</w:t>
      </w:r>
    </w:p>
    <w:p>
      <w:pPr>
        <w:pStyle w:val="BodyText"/>
      </w:pPr>
      <w:r>
        <w:t xml:space="preserve">The carry flag is set to</w:t>
      </w:r>
      <w:r>
        <w:t xml:space="preserve"> </w:t>
      </w:r>
      <w:r>
        <w:rPr>
          <w:rStyle w:val="VerbatimChar"/>
        </w:rPr>
        <w:t xml:space="preserve">1</w:t>
      </w:r>
      <w:r>
        <w:t xml:space="preserve"> </w:t>
      </w:r>
      <w:r>
        <w:t xml:space="preserve">after a mathematical or bitwise operation if the result of that operation caused the destination register to go below</w:t>
      </w:r>
      <w:r>
        <w:t xml:space="preserve"> </w:t>
      </w:r>
      <w:r>
        <w:rPr>
          <w:rStyle w:val="VerbatimChar"/>
        </w:rPr>
        <w:t xml:space="preserve">0</w:t>
      </w:r>
      <w:r>
        <w:t xml:space="preserve"> </w:t>
      </w:r>
      <w:r>
        <w:t xml:space="preserve">and wrap around to the upper limit, go above the limit of a 64-bit integer and wrap around to</w:t>
      </w:r>
      <w:r>
        <w:t xml:space="preserve"> </w:t>
      </w:r>
      <w:r>
        <w:rPr>
          <w:rStyle w:val="VerbatimChar"/>
        </w:rPr>
        <w:t xml:space="preserve">0</w:t>
      </w:r>
      <w:r>
        <w:t xml:space="preserve"> </w:t>
      </w:r>
      <w:r>
        <w:t xml:space="preserve">(more info in the section on maths), otherwise it is proactively set to</w:t>
      </w:r>
      <w:r>
        <w:t xml:space="preserve"> </w:t>
      </w:r>
      <w:r>
        <w:rPr>
          <w:rStyle w:val="VerbatimChar"/>
        </w:rPr>
        <w:t xml:space="preserve">0</w:t>
      </w:r>
      <w:r>
        <w:t xml:space="preserve">.</w:t>
      </w:r>
    </w:p>
    <w:p>
      <w:pPr>
        <w:pStyle w:val="BodyText"/>
      </w:pPr>
      <w:r>
        <w:t xml:space="preserve">The zero flag is set to</w:t>
      </w:r>
      <w:r>
        <w:t xml:space="preserve"> </w:t>
      </w:r>
      <w:r>
        <w:rPr>
          <w:rStyle w:val="VerbatimChar"/>
        </w:rPr>
        <w:t xml:space="preserve">1</w:t>
      </w:r>
      <w:r>
        <w:t xml:space="preserve"> </w:t>
      </w:r>
      <w:r>
        <w:t xml:space="preserve">after a mathematical or bitwise operation if the result of that operation caused the destination register to become equal to</w:t>
      </w:r>
      <w:r>
        <w:t xml:space="preserve"> </w:t>
      </w:r>
      <w:r>
        <w:rPr>
          <w:rStyle w:val="VerbatimChar"/>
        </w:rPr>
        <w:t xml:space="preserve">0</w:t>
      </w:r>
      <w:r>
        <w:t xml:space="preserve">, otherwise it is proactively set to</w:t>
      </w:r>
      <w:r>
        <w:t xml:space="preserve"> </w:t>
      </w:r>
      <w:r>
        <w:rPr>
          <w:rStyle w:val="VerbatimChar"/>
        </w:rPr>
        <w:t xml:space="preserve">0</w:t>
      </w:r>
      <w:r>
        <w:t xml:space="preserve">.</w:t>
      </w:r>
    </w:p>
    <w:p>
      <w:pPr>
        <w:pStyle w:val="BodyText"/>
      </w:pPr>
      <w:r>
        <w:t xml:space="preserve">For example:</w:t>
      </w:r>
    </w:p>
    <w:p>
      <w:pPr>
        <w:pStyle w:val="SourceCode"/>
      </w:pPr>
      <w:r>
        <w:rPr>
          <w:rStyle w:val="VerbatimChar"/>
        </w:rPr>
        <w:t xml:space="preserve">MVQ rg0, 0  ; Set rg0 to 0</w:t>
      </w:r>
      <w:r>
        <w:br/>
      </w:r>
      <w:r>
        <w:rPr>
          <w:rStyle w:val="VerbatimChar"/>
        </w:rPr>
        <w:t xml:space="preserve">; The zero flag has NOT been set here, moving is not a mathematical or bitwise operation</w:t>
      </w:r>
      <w:r>
        <w:br/>
      </w:r>
      <w:r>
        <w:rPr>
          <w:rStyle w:val="VerbatimChar"/>
        </w:rPr>
        <w:t xml:space="preserve">SUB rg0, 1  ; Subtract 1 from rg0</w:t>
      </w:r>
      <w:r>
        <w:br/>
      </w:r>
      <w:r>
        <w:rPr>
          <w:rStyle w:val="VerbatimChar"/>
        </w:rPr>
        <w:t xml:space="preserve">; rg0 will now equal the 64-bit integer limit, as it went below 0</w:t>
      </w:r>
      <w:r>
        <w:br/>
      </w:r>
      <w:r>
        <w:rPr>
          <w:rStyle w:val="VerbatimChar"/>
        </w:rPr>
        <w:t xml:space="preserve">; The second bit (carry flag) in rsf is now 1</w:t>
      </w:r>
      <w:r>
        <w:br/>
      </w:r>
      <w:r>
        <w:rPr>
          <w:rStyle w:val="VerbatimChar"/>
        </w:rPr>
        <w:t xml:space="preserve">; The first bit (zero flag) has not changed from 0</w:t>
      </w:r>
      <w:r>
        <w:br/>
      </w:r>
      <w:r>
        <w:rPr>
          <w:rStyle w:val="VerbatimChar"/>
        </w:rPr>
        <w:t xml:space="preserve">ADD rg0, 1  ; Add 1 back to rg0</w:t>
      </w:r>
      <w:r>
        <w:br/>
      </w:r>
      <w:r>
        <w:rPr>
          <w:rStyle w:val="VerbatimChar"/>
        </w:rPr>
        <w:t xml:space="preserve">; rg0 will now once again equal 0, as it went over the 64-bit integer limit</w:t>
      </w:r>
      <w:r>
        <w:br/>
      </w:r>
      <w:r>
        <w:rPr>
          <w:rStyle w:val="VerbatimChar"/>
        </w:rPr>
        <w:t xml:space="preserve">; The second bit (carry flag) in rsf is still 1</w:t>
      </w:r>
      <w:r>
        <w:br/>
      </w:r>
      <w:r>
        <w:rPr>
          <w:rStyle w:val="VerbatimChar"/>
        </w:rPr>
        <w:t xml:space="preserve">; The first bit (zero flag) has now been changed to 1</w:t>
      </w:r>
      <w:r>
        <w:br/>
      </w:r>
      <w:r>
        <w:rPr>
          <w:rStyle w:val="VerbatimChar"/>
        </w:rPr>
        <w:t xml:space="preserve">ADD rg0, 1</w:t>
      </w:r>
      <w:r>
        <w:br/>
      </w:r>
      <w:r>
        <w:rPr>
          <w:rStyle w:val="VerbatimChar"/>
        </w:rPr>
        <w:t xml:space="preserve">; rg0 is now 1, no limits were exceeded</w:t>
      </w:r>
      <w:r>
        <w:br/>
      </w:r>
      <w:r>
        <w:rPr>
          <w:rStyle w:val="VerbatimChar"/>
        </w:rPr>
        <w:t xml:space="preserve">; The second bit (carry flag) in rsf has been set back to 0</w:t>
      </w:r>
      <w:r>
        <w:br/>
      </w:r>
      <w:r>
        <w:rPr>
          <w:rStyle w:val="VerbatimChar"/>
        </w:rPr>
        <w:t xml:space="preserve">; The first bit (zero flag) in rsf has been set back to 0</w:t>
      </w:r>
    </w:p>
    <w:p>
      <w:pPr>
        <w:pStyle w:val="FirstParagraph"/>
      </w:pPr>
      <w:r>
        <w:t xml:space="preserve">More information on using these flags can be found in the section on comparison and testing.</w:t>
      </w:r>
    </w:p>
    <w:bookmarkEnd w:id="35"/>
    <w:bookmarkStart w:id="36" w:name="rrv-return-value"/>
    <w:p>
      <w:pPr>
        <w:pStyle w:val="Heading3"/>
      </w:pPr>
      <w:r>
        <w:rPr>
          <w:rStyle w:val="VerbatimChar"/>
        </w:rPr>
        <w:t xml:space="preserve">rrv</w:t>
      </w:r>
      <w:r>
        <w:t xml:space="preserve"> </w:t>
      </w:r>
      <w:r>
        <w:t xml:space="preserve">— Return Value</w:t>
      </w:r>
    </w:p>
    <w:p>
      <w:pPr>
        <w:pStyle w:val="FirstParagraph"/>
      </w:pPr>
      <w:r>
        <w:t xml:space="preserve">Stores the return value of the last executed subroutine. Note that if a subroutine doesn’t return a value,</w:t>
      </w:r>
      <w:r>
        <w:t xml:space="preserve"> </w:t>
      </w:r>
      <w:r>
        <w:rPr>
          <w:rStyle w:val="VerbatimChar"/>
        </w:rPr>
        <w:t xml:space="preserve">rrv</w:t>
      </w:r>
      <w:r>
        <w:t xml:space="preserve"> </w:t>
      </w:r>
      <w:r>
        <w:t xml:space="preserve">will remain unaffected.</w:t>
      </w:r>
    </w:p>
    <w:p>
      <w:pPr>
        <w:pStyle w:val="BodyText"/>
      </w:pPr>
      <w:r>
        <w:t xml:space="preserve">For example:</w:t>
      </w:r>
    </w:p>
    <w:p>
      <w:pPr>
        <w:pStyle w:val="SourceCode"/>
      </w:pPr>
      <w:r>
        <w:rPr>
          <w:rStyle w:val="VerbatimChar"/>
        </w:rPr>
        <w:t xml:space="preserve">:SUBROUTINE_ONE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4  ; Return, setting rrv to the literal 4</w:t>
      </w:r>
      <w:r>
        <w:br/>
      </w:r>
      <w:r>
        <w:br/>
      </w:r>
      <w:r>
        <w:rPr>
          <w:rStyle w:val="VerbatimChar"/>
        </w:rPr>
        <w:t xml:space="preserve">:SUBROUTINE_TWO</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 Return, leaving rrv unaffected</w:t>
      </w:r>
      <w:r>
        <w:br/>
      </w:r>
      <w:r>
        <w:br/>
      </w:r>
      <w:r>
        <w:rPr>
          <w:rStyle w:val="VerbatimChar"/>
        </w:rPr>
        <w:t xml:space="preserve">CAL :SUBROUTINE_ONE</w:t>
      </w:r>
      <w:r>
        <w:br/>
      </w:r>
      <w:r>
        <w:rPr>
          <w:rStyle w:val="VerbatimChar"/>
        </w:rPr>
        <w:t xml:space="preserve">; rrv is now 4</w:t>
      </w:r>
      <w:r>
        <w:br/>
      </w:r>
      <w:r>
        <w:rPr>
          <w:rStyle w:val="VerbatimChar"/>
        </w:rPr>
        <w:t xml:space="preserve">CAL :SUBROUTINE_TWO</w:t>
      </w:r>
      <w:r>
        <w:br/>
      </w:r>
      <w:r>
        <w:rPr>
          <w:rStyle w:val="VerbatimChar"/>
        </w:rPr>
        <w:t xml:space="preserve">; rrv is still 4</w:t>
      </w:r>
    </w:p>
    <w:p>
      <w:pPr>
        <w:pStyle w:val="FirstParagraph"/>
      </w:pPr>
      <w:r>
        <w:t xml:space="preserve">More information can be found in the section on subroutines.</w:t>
      </w:r>
    </w:p>
    <w:bookmarkEnd w:id="36"/>
    <w:bookmarkStart w:id="37" w:name="rfp-fast-pass-parameter"/>
    <w:p>
      <w:pPr>
        <w:pStyle w:val="Heading3"/>
      </w:pPr>
      <w:r>
        <w:rPr>
          <w:rStyle w:val="VerbatimChar"/>
        </w:rPr>
        <w:t xml:space="preserve">rfp</w:t>
      </w:r>
      <w:r>
        <w:t xml:space="preserve"> </w:t>
      </w:r>
      <w:r>
        <w:t xml:space="preserve">— Fast Pass Parameter</w:t>
      </w:r>
    </w:p>
    <w:p>
      <w:pPr>
        <w:pStyle w:val="FirstParagraph"/>
      </w:pPr>
      <w:r>
        <w:t xml:space="preserve">Stores a single parameter passed to a subroutine. If such a parameter is not provided,</w:t>
      </w:r>
      <w:r>
        <w:t xml:space="preserve"> </w:t>
      </w:r>
      <w:r>
        <w:rPr>
          <w:rStyle w:val="VerbatimChar"/>
        </w:rPr>
        <w:t xml:space="preserve">rfp</w:t>
      </w:r>
      <w:r>
        <w:t xml:space="preserve"> </w:t>
      </w:r>
      <w:r>
        <w:t xml:space="preserve">remains unaffected.</w:t>
      </w:r>
    </w:p>
    <w:p>
      <w:pPr>
        <w:pStyle w:val="BodyText"/>
      </w:pPr>
      <w:r>
        <w:t xml:space="preserve">For example:</w:t>
      </w:r>
    </w:p>
    <w:p>
      <w:pPr>
        <w:pStyle w:val="SourceCode"/>
      </w:pPr>
      <w:r>
        <w:rPr>
          <w:rStyle w:val="VerbatimChar"/>
        </w:rPr>
        <w:t xml:space="preserve">:SUBROUTINE_ONE</w:t>
      </w:r>
      <w:r>
        <w:br/>
      </w:r>
      <w:r>
        <w:rPr>
          <w:rStyle w:val="VerbatimChar"/>
        </w:rPr>
        <w:t xml:space="preserve">ADD rfp, 1</w:t>
      </w:r>
      <w:r>
        <w:br/>
      </w:r>
      <w:r>
        <w:rPr>
          <w:rStyle w:val="VerbatimChar"/>
        </w:rPr>
        <w:t xml:space="preserve">RET rfp</w:t>
      </w:r>
      <w:r>
        <w:br/>
      </w:r>
      <w:r>
        <w:br/>
      </w:r>
      <w:r>
        <w:rPr>
          <w:rStyle w:val="VerbatimChar"/>
        </w:rPr>
        <w:t xml:space="preserve">:SUBROUTINE_TWO</w:t>
      </w:r>
      <w:r>
        <w:br/>
      </w:r>
      <w:r>
        <w:rPr>
          <w:rStyle w:val="VerbatimChar"/>
        </w:rPr>
        <w:t xml:space="preserve">ADD rfp, 2</w:t>
      </w:r>
      <w:r>
        <w:br/>
      </w:r>
      <w:r>
        <w:rPr>
          <w:rStyle w:val="VerbatimChar"/>
        </w:rPr>
        <w:t xml:space="preserve">RET rfp</w:t>
      </w:r>
      <w:r>
        <w:br/>
      </w:r>
      <w:r>
        <w:br/>
      </w:r>
      <w:r>
        <w:rPr>
          <w:rStyle w:val="VerbatimChar"/>
        </w:rPr>
        <w:t xml:space="preserve">CAL :SUBROUTINE_ONE, 4  ; This will implicitly set rfp to 4</w:t>
      </w:r>
      <w:r>
        <w:br/>
      </w:r>
      <w:r>
        <w:rPr>
          <w:rStyle w:val="VerbatimChar"/>
        </w:rPr>
        <w:t xml:space="preserve">; rrv is now 5</w:t>
      </w:r>
      <w:r>
        <w:br/>
      </w:r>
      <w:r>
        <w:rPr>
          <w:rStyle w:val="VerbatimChar"/>
        </w:rPr>
        <w:t xml:space="preserve">CAL :SUBROUTINE_TWO, 6  ; This will implicitly set rfp to 6</w:t>
      </w:r>
      <w:r>
        <w:br/>
      </w:r>
      <w:r>
        <w:rPr>
          <w:rStyle w:val="VerbatimChar"/>
        </w:rPr>
        <w:t xml:space="preserve">; rrv is now 8</w:t>
      </w:r>
      <w:r>
        <w:br/>
      </w:r>
      <w:r>
        <w:rPr>
          <w:rStyle w:val="VerbatimChar"/>
        </w:rPr>
        <w:t xml:space="preserve">CAL :SUBROUTINE_TWO  ; rfp will remain 6 here</w:t>
      </w:r>
      <w:r>
        <w:br/>
      </w:r>
      <w:r>
        <w:rPr>
          <w:rStyle w:val="VerbatimChar"/>
        </w:rPr>
        <w:t xml:space="preserve">; rrv is now 10</w:t>
      </w:r>
    </w:p>
    <w:p>
      <w:pPr>
        <w:pStyle w:val="FirstParagraph"/>
      </w:pPr>
      <w:r>
        <w:t xml:space="preserve">Implicitly setting</w:t>
      </w:r>
      <w:r>
        <w:t xml:space="preserve"> </w:t>
      </w:r>
      <w:r>
        <w:rPr>
          <w:rStyle w:val="VerbatimChar"/>
        </w:rPr>
        <w:t xml:space="preserve">rfp</w:t>
      </w:r>
      <w:r>
        <w:t xml:space="preserve"> </w:t>
      </w:r>
      <w:r>
        <w:t xml:space="preserve">like this with the</w:t>
      </w:r>
      <w:r>
        <w:t xml:space="preserve"> </w:t>
      </w:r>
      <w:r>
        <w:rPr>
          <w:rStyle w:val="VerbatimChar"/>
        </w:rPr>
        <w:t xml:space="preserve">CAL</w:t>
      </w:r>
      <w:r>
        <w:t xml:space="preserve"> </w:t>
      </w:r>
      <w:r>
        <w:t xml:space="preserve">instruction is called</w:t>
      </w:r>
      <w:r>
        <w:t xml:space="preserve"> </w:t>
      </w:r>
      <w:r>
        <w:rPr>
          <w:bCs/>
          <w:b/>
        </w:rPr>
        <w:t xml:space="preserve">fast passing</w:t>
      </w:r>
      <w:r>
        <w:t xml:space="preserve"> </w:t>
      </w:r>
      <w:r>
        <w:t xml:space="preserve">or</w:t>
      </w:r>
      <w:r>
        <w:t xml:space="preserve"> </w:t>
      </w:r>
      <w:r>
        <w:rPr>
          <w:bCs/>
          <w:b/>
        </w:rPr>
        <w:t xml:space="preserve">fast calling</w:t>
      </w:r>
      <w:r>
        <w:t xml:space="preserve">, hence the name fast pass parameter.</w:t>
      </w:r>
    </w:p>
    <w:p>
      <w:pPr>
        <w:pStyle w:val="BodyText"/>
      </w:pPr>
      <w:r>
        <w:t xml:space="preserve">Note that in practice, if a subroutine is designed to take a fast pass parameter, you should</w:t>
      </w:r>
      <w:r>
        <w:t xml:space="preserve"> </w:t>
      </w:r>
      <w:r>
        <w:rPr>
          <w:bCs/>
          <w:b/>
        </w:rPr>
        <w:t xml:space="preserve">always</w:t>
      </w:r>
      <w:r>
        <w:t xml:space="preserve"> </w:t>
      </w:r>
      <w:r>
        <w:t xml:space="preserve">explicitly provide it, even if you think</w:t>
      </w:r>
      <w:r>
        <w:t xml:space="preserve"> </w:t>
      </w:r>
      <w:r>
        <w:rPr>
          <w:rStyle w:val="VerbatimChar"/>
        </w:rPr>
        <w:t xml:space="preserve">rfp</w:t>
      </w:r>
      <w:r>
        <w:t xml:space="preserve"> </w:t>
      </w:r>
      <w:r>
        <w:t xml:space="preserve">will already have the value you want. Similarly, you should not use</w:t>
      </w:r>
      <w:r>
        <w:t xml:space="preserve"> </w:t>
      </w:r>
      <w:r>
        <w:rPr>
          <w:rStyle w:val="VerbatimChar"/>
        </w:rPr>
        <w:t xml:space="preserve">rfp</w:t>
      </w:r>
      <w:r>
        <w:t xml:space="preserve"> </w:t>
      </w:r>
      <w:r>
        <w:t xml:space="preserve">in a subroutine if it has not been explicitly set in its calls.</w:t>
      </w:r>
    </w:p>
    <w:p>
      <w:pPr>
        <w:pStyle w:val="BodyText"/>
      </w:pPr>
      <w:r>
        <w:t xml:space="preserve">More information can be found in the section on subroutines.</w:t>
      </w:r>
    </w:p>
    <w:bookmarkEnd w:id="37"/>
    <w:bookmarkStart w:id="38" w:name="rso-stack-offset"/>
    <w:p>
      <w:pPr>
        <w:pStyle w:val="Heading3"/>
      </w:pPr>
      <w:r>
        <w:rPr>
          <w:rStyle w:val="VerbatimChar"/>
        </w:rPr>
        <w:t xml:space="preserve">rso</w:t>
      </w:r>
      <w:r>
        <w:t xml:space="preserve"> </w:t>
      </w:r>
      <w:r>
        <w:t xml:space="preserve">— Stack Offset</w:t>
      </w:r>
    </w:p>
    <w:p>
      <w:pPr>
        <w:pStyle w:val="FirstParagraph"/>
      </w:pPr>
      <w:r>
        <w:t xml:space="preserve">Stores the memory address of the highest non-popped item on the stack (note that the stack fills from the end of memory backwards). If nothing is left on the stack in the current subroutine, it will be equal to</w:t>
      </w:r>
      <w:r>
        <w:t xml:space="preserve"> </w:t>
      </w:r>
      <w:r>
        <w:rPr>
          <w:rStyle w:val="VerbatimChar"/>
        </w:rPr>
        <w:t xml:space="preserve">rsb</w:t>
      </w:r>
      <w:r>
        <w:t xml:space="preserve">, and if nothing is left on the stack at all, it will still be equal to</w:t>
      </w:r>
      <w:r>
        <w:t xml:space="preserve"> </w:t>
      </w:r>
      <w:r>
        <w:rPr>
          <w:rStyle w:val="VerbatimChar"/>
        </w:rPr>
        <w:t xml:space="preserve">rsb</w:t>
      </w:r>
      <w:r>
        <w:t xml:space="preserve">, with both being equal to one over the highest possible address in memory (so will result in an error if that address is read from).</w:t>
      </w:r>
    </w:p>
    <w:p>
      <w:pPr>
        <w:pStyle w:val="BodyText"/>
      </w:pPr>
      <w:r>
        <w:t xml:space="preserve">More information can be found in the dedicated sections on the stack and subroutines.</w:t>
      </w:r>
    </w:p>
    <w:p>
      <w:pPr>
        <w:pStyle w:val="BodyText"/>
      </w:pPr>
      <w:r>
        <w:t xml:space="preserve">A simple example, assuming memory is 2046 bytes in size (making 2045 the highest address):</w:t>
      </w:r>
    </w:p>
    <w:p>
      <w:pPr>
        <w:pStyle w:val="SourceCode"/>
      </w:pPr>
      <w:r>
        <w:rPr>
          <w:rStyle w:val="VerbatimChar"/>
        </w:rPr>
        <w:t xml:space="preserve">WCN rso  ; Outputs "2046"</w:t>
      </w:r>
      <w:r>
        <w:br/>
      </w:r>
      <w:r>
        <w:rPr>
          <w:rStyle w:val="VerbatimChar"/>
        </w:rPr>
        <w:t xml:space="preserve">PSH 5  ; Push the literal 5 to the stack</w:t>
      </w:r>
      <w:r>
        <w:br/>
      </w:r>
      <w:r>
        <w:rPr>
          <w:rStyle w:val="VerbatimChar"/>
        </w:rPr>
        <w:t xml:space="preserve">WCN rso  ; Outputs "2038" (stack values are 8 bytes)</w:t>
      </w:r>
      <w:r>
        <w:br/>
      </w:r>
      <w:r>
        <w:rPr>
          <w:rStyle w:val="VerbatimChar"/>
        </w:rPr>
        <w:t xml:space="preserve">POP rg0  ; Pop the just-pushed 5 into rg0</w:t>
      </w:r>
      <w:r>
        <w:br/>
      </w:r>
      <w:r>
        <w:rPr>
          <w:rStyle w:val="VerbatimChar"/>
        </w:rPr>
        <w:t xml:space="preserve">WCN rso  ; Outputs "2046"</w:t>
      </w:r>
    </w:p>
    <w:bookmarkEnd w:id="38"/>
    <w:bookmarkStart w:id="39" w:name="rsb-stack-base"/>
    <w:p>
      <w:pPr>
        <w:pStyle w:val="Heading3"/>
      </w:pPr>
      <w:r>
        <w:rPr>
          <w:rStyle w:val="VerbatimChar"/>
        </w:rPr>
        <w:t xml:space="preserve">rsb</w:t>
      </w:r>
      <w:r>
        <w:t xml:space="preserve"> </w:t>
      </w:r>
      <w:r>
        <w:t xml:space="preserve">— Stack Base</w:t>
      </w:r>
    </w:p>
    <w:p>
      <w:pPr>
        <w:pStyle w:val="FirstParagraph"/>
      </w:pPr>
      <w:r>
        <w:t xml:space="preserve">Stores the memory address of the bottom of the current stack frame.</w:t>
      </w:r>
      <w:r>
        <w:t xml:space="preserve"> </w:t>
      </w:r>
      <w:r>
        <w:rPr>
          <w:rStyle w:val="VerbatimChar"/>
        </w:rPr>
        <w:t xml:space="preserve">rsb</w:t>
      </w:r>
      <w:r>
        <w:t xml:space="preserve"> </w:t>
      </w:r>
      <w:r>
        <w:t xml:space="preserve">will only ever change when subroutines are being utilised — see the dedicated sections on the stack and subroutines for more info.</w:t>
      </w:r>
    </w:p>
    <w:p>
      <w:pPr>
        <w:pStyle w:val="BodyText"/>
      </w:pPr>
      <w:r>
        <w:t xml:space="preserve">Note that</w:t>
      </w:r>
      <w:r>
        <w:t xml:space="preserve"> </w:t>
      </w:r>
      <w:r>
        <w:rPr>
          <w:rStyle w:val="VerbatimChar"/>
        </w:rPr>
        <w:t xml:space="preserve">rsb</w:t>
      </w:r>
      <w:r>
        <w:t xml:space="preserve"> </w:t>
      </w:r>
      <w:r>
        <w:t xml:space="preserve">does not contain the address of the first item pushed to the stack, rather the address that all pushed items will be on top of.</w:t>
      </w:r>
    </w:p>
    <w:bookmarkEnd w:id="39"/>
    <w:bookmarkStart w:id="40" w:name="rg0---rg9-general-purpose"/>
    <w:p>
      <w:pPr>
        <w:pStyle w:val="Heading3"/>
      </w:pPr>
      <w:r>
        <w:rPr>
          <w:rStyle w:val="VerbatimChar"/>
        </w:rPr>
        <w:t xml:space="preserve">rg0</w:t>
      </w:r>
      <w:r>
        <w:t xml:space="preserve"> </w:t>
      </w:r>
      <w:r>
        <w:t xml:space="preserve">-</w:t>
      </w:r>
      <w:r>
        <w:t xml:space="preserve"> </w:t>
      </w:r>
      <w:r>
        <w:rPr>
          <w:rStyle w:val="VerbatimChar"/>
        </w:rPr>
        <w:t xml:space="preserve">rg9</w:t>
      </w:r>
      <w:r>
        <w:t xml:space="preserve"> </w:t>
      </w:r>
      <w:r>
        <w:t xml:space="preserve">— General Purpose</w:t>
      </w:r>
    </w:p>
    <w:p>
      <w:pPr>
        <w:pStyle w:val="FirstParagraph"/>
      </w:pPr>
      <w:r>
        <w:t xml:space="preserve">These 10 registers have no special purpose. They will never be changed unless you explicitly change them with either a move operation, or another operation that stores to registers. These will be used most of the time to store and operate on values, as using memory or the stack to do so is inefficient (and in many cases impossible without copying to a register first), so should only be done when you run out of free registers.</w:t>
      </w:r>
    </w:p>
    <w:bookmarkEnd w:id="40"/>
    <w:bookmarkEnd w:id="41"/>
    <w:bookmarkStart w:id="45" w:name="moving-data"/>
    <w:p>
      <w:pPr>
        <w:pStyle w:val="Heading2"/>
      </w:pPr>
      <w:r>
        <w:t xml:space="preserve">Moving Data</w:t>
      </w:r>
    </w:p>
    <w:p>
      <w:pPr>
        <w:pStyle w:val="FirstParagraph"/>
      </w:pPr>
      <w:r>
        <w:t xml:space="preserve">There are four different instructions that are used to move data around without altering it in AssEmbly, each one moving a different number of bytes.</w:t>
      </w:r>
      <w:r>
        <w:t xml:space="preserve"> </w:t>
      </w:r>
      <w:r>
        <w:rPr>
          <w:rStyle w:val="VerbatimChar"/>
        </w:rPr>
        <w:t xml:space="preserve">MVB</w:t>
      </w:r>
      <w:r>
        <w:t xml:space="preserve"> </w:t>
      </w:r>
      <w:r>
        <w:t xml:space="preserve">moves a single byte,</w:t>
      </w:r>
      <w:r>
        <w:t xml:space="preserve"> </w:t>
      </w:r>
      <w:r>
        <w:rPr>
          <w:rStyle w:val="VerbatimChar"/>
        </w:rPr>
        <w:t xml:space="preserve">MVW</w:t>
      </w:r>
      <w:r>
        <w:t xml:space="preserve"> </w:t>
      </w:r>
      <w:r>
        <w:t xml:space="preserve">moves two (a.k.a. a word, 16-bits),</w:t>
      </w:r>
      <w:r>
        <w:t xml:space="preserve"> </w:t>
      </w:r>
      <w:r>
        <w:rPr>
          <w:rStyle w:val="VerbatimChar"/>
        </w:rPr>
        <w:t xml:space="preserve">MVD</w:t>
      </w:r>
      <w:r>
        <w:t xml:space="preserve"> </w:t>
      </w:r>
      <w:r>
        <w:t xml:space="preserve">moves four (a.k.a. a double word, 32-bits), and</w:t>
      </w:r>
      <w:r>
        <w:t xml:space="preserve"> </w:t>
      </w:r>
      <w:r>
        <w:rPr>
          <w:rStyle w:val="VerbatimChar"/>
        </w:rPr>
        <w:t xml:space="preserve">MVQ</w:t>
      </w:r>
      <w:r>
        <w:t xml:space="preserve"> </w:t>
      </w:r>
      <w:r>
        <w:t xml:space="preserve">moves eight (a.k.a. a quad word, 64-bits, a full number in AssEmbly).</w:t>
      </w:r>
    </w:p>
    <w:p>
      <w:pPr>
        <w:pStyle w:val="BodyText"/>
      </w:pPr>
      <w:r>
        <w:t xml:space="preserve">Data can either be moved between two registers, from a register to a memory location, or from a memory location to a register. You cannot move data between two memory locations, you must use a register as a midpoint instead. To move data to or from a memory location, you can use either a label or a pointer.</w:t>
      </w:r>
    </w:p>
    <w:p>
      <w:pPr>
        <w:pStyle w:val="BodyText"/>
      </w:pPr>
      <w:r>
        <w:t xml:space="preserve">The move instructions are also how the value of a register or memory location is set to a literal value. In a sense, they can be considered the equivalent of the</w:t>
      </w:r>
      <w:r>
        <w:t xml:space="preserve"> </w:t>
      </w:r>
      <w:r>
        <w:rPr>
          <w:rStyle w:val="VerbatimChar"/>
        </w:rPr>
        <w:t xml:space="preserve">=</w:t>
      </w:r>
      <w:r>
        <w:t xml:space="preserve"> </w:t>
      </w:r>
      <w:r>
        <w:t xml:space="preserve">assignment operator in higher level languages.</w:t>
      </w:r>
    </w:p>
    <w:p>
      <w:pPr>
        <w:pStyle w:val="BodyText"/>
      </w:pPr>
      <w:r>
        <w:t xml:space="preserve">When using move instructions, the destination always comes first. The destination cannot be a literal.</w:t>
      </w:r>
    </w:p>
    <w:bookmarkStart w:id="42" w:name="moving-with-literals"/>
    <w:p>
      <w:pPr>
        <w:pStyle w:val="Heading3"/>
      </w:pPr>
      <w:r>
        <w:t xml:space="preserve">Moving with Literals</w:t>
      </w:r>
    </w:p>
    <w:p>
      <w:pPr>
        <w:pStyle w:val="FirstParagraph"/>
      </w:pPr>
      <w:r>
        <w:t xml:space="preserve">An example of setting registers to the maximum literal values for each instruction:</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rg2, 65535  ; 16-bit integer limit</w:t>
      </w:r>
      <w:r>
        <w:br/>
      </w:r>
      <w:r>
        <w:rPr>
          <w:rStyle w:val="VerbatimChar"/>
        </w:rPr>
        <w:t xml:space="preserve">MVB rg3, 255  ; 8-bit integer limit</w:t>
      </w:r>
    </w:p>
    <w:p>
      <w:pPr>
        <w:pStyle w:val="FirstParagraph"/>
      </w:pPr>
      <w:r>
        <w:t xml:space="preserve">Or labels and pointers:</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:AREA_1, 65535  ; 16-bit integer limit</w:t>
      </w:r>
      <w:r>
        <w:br/>
      </w:r>
      <w:r>
        <w:rPr>
          <w:rStyle w:val="VerbatimChar"/>
        </w:rPr>
        <w:t xml:space="preserve">MVB :AREA_2, 255  ; 8-bit integer limit</w:t>
      </w:r>
    </w:p>
    <w:p>
      <w:pPr>
        <w:pStyle w:val="FirstParagraph"/>
      </w:pPr>
      <w:r>
        <w:t xml:space="preserve">Note that providing a literal over the limit for a given instruction will not result in an error. Instead, the</w:t>
      </w:r>
      <w:r>
        <w:t xml:space="preserve"> </w:t>
      </w:r>
      <w:r>
        <w:rPr>
          <w:bCs/>
          <w:b/>
        </w:rPr>
        <w:t xml:space="preserve">upper</w:t>
      </w:r>
      <w:r>
        <w:t xml:space="preserve"> </w:t>
      </w:r>
      <w:r>
        <w:t xml:space="preserve">bits that do not fit in the specified size will be truncated. All 64-bits will still be assembled into the binary (literals are</w:t>
      </w:r>
      <w:r>
        <w:t xml:space="preserve"> </w:t>
      </w:r>
      <w:r>
        <w:rPr>
          <w:bCs/>
          <w:b/>
        </w:rPr>
        <w:t xml:space="preserve">always</w:t>
      </w:r>
      <w:r>
        <w:t xml:space="preserve"> </w:t>
      </w:r>
      <w:r>
        <w:t xml:space="preserve">assembled to 8 bytes).</w:t>
      </w:r>
    </w:p>
    <w:p>
      <w:pPr>
        <w:pStyle w:val="BodyText"/>
      </w:pPr>
      <w:r>
        <w:t xml:space="preserve">For example:</w:t>
      </w:r>
    </w:p>
    <w:p>
      <w:pPr>
        <w:pStyle w:val="SourceCode"/>
      </w:pPr>
      <w:r>
        <w:rPr>
          <w:rStyle w:val="VerbatimChar"/>
        </w:rPr>
        <w:t xml:space="preserve">MVB rg0, 9874</w:t>
      </w:r>
    </w:p>
    <w:p>
      <w:pPr>
        <w:pStyle w:val="FirstParagraph"/>
      </w:pPr>
      <w:r>
        <w:rPr>
          <w:rStyle w:val="VerbatimChar"/>
        </w:rPr>
        <w:t xml:space="preserve">MVB</w:t>
      </w:r>
      <w:r>
        <w:t xml:space="preserve"> </w:t>
      </w:r>
      <w:r>
        <w:t xml:space="preserve">can only take a single byte, or 8 bits, but in binary</w:t>
      </w:r>
      <w:r>
        <w:t xml:space="preserve"> </w:t>
      </w:r>
      <w:r>
        <w:rPr>
          <w:rStyle w:val="VerbatimChar"/>
        </w:rPr>
        <w:t xml:space="preserve">9874</w:t>
      </w:r>
      <w:r>
        <w:t xml:space="preserve"> </w:t>
      </w:r>
      <w:r>
        <w:t xml:space="preserve">is</w:t>
      </w:r>
      <w:r>
        <w:t xml:space="preserve"> </w:t>
      </w:r>
      <w:r>
        <w:rPr>
          <w:rStyle w:val="VerbatimChar"/>
        </w:rPr>
        <w:t xml:space="preserve">10011010010010</w:t>
      </w:r>
      <w:r>
        <w:t xml:space="preserve">, requiring 14 bits at minimum to store. The lower 8 bits will be kept:</w:t>
      </w:r>
      <w:r>
        <w:t xml:space="preserve"> </w:t>
      </w:r>
      <w:r>
        <w:rPr>
          <w:rStyle w:val="VerbatimChar"/>
        </w:rPr>
        <w:t xml:space="preserve">10010010</w:t>
      </w:r>
      <w:r>
        <w:t xml:space="preserve"> </w:t>
      </w:r>
      <w:r>
        <w:t xml:space="preserve">— the remaining 6 (</w:t>
      </w:r>
      <w:r>
        <w:rPr>
          <w:rStyle w:val="VerbatimChar"/>
        </w:rPr>
        <w:t xml:space="preserve">100110</w:t>
      </w:r>
      <w:r>
        <w:t xml:space="preserve">) will be discarded. After this instruction has executed,</w:t>
      </w:r>
      <w:r>
        <w:t xml:space="preserve"> </w:t>
      </w:r>
      <w:r>
        <w:rPr>
          <w:rStyle w:val="VerbatimChar"/>
        </w:rPr>
        <w:t xml:space="preserve">rg0</w:t>
      </w:r>
      <w:r>
        <w:t xml:space="preserve"> </w:t>
      </w:r>
      <w:r>
        <w:t xml:space="preserve">will have a value of</w:t>
      </w:r>
      <w:r>
        <w:t xml:space="preserve"> </w:t>
      </w:r>
      <w:r>
        <w:rPr>
          <w:rStyle w:val="VerbatimChar"/>
        </w:rPr>
        <w:t xml:space="preserve">146</w:t>
      </w:r>
      <w:r>
        <w:t xml:space="preserve">.</w:t>
      </w:r>
    </w:p>
    <w:bookmarkEnd w:id="42"/>
    <w:bookmarkStart w:id="43" w:name="moving-with-registers"/>
    <w:p>
      <w:pPr>
        <w:pStyle w:val="Heading3"/>
      </w:pPr>
      <w:r>
        <w:t xml:space="preserve">Moving with Registers</w:t>
      </w:r>
    </w:p>
    <w:p>
      <w:pPr>
        <w:pStyle w:val="FirstParagraph"/>
      </w:pPr>
      <w:r>
        <w:t xml:space="preserve">When moving to and from a register,</w:t>
      </w:r>
      <w:r>
        <w:t xml:space="preserve"> </w:t>
      </w:r>
      <w:r>
        <w:rPr>
          <w:rStyle w:val="VerbatimChar"/>
        </w:rPr>
        <w:t xml:space="preserve">MVQ</w:t>
      </w:r>
      <w:r>
        <w:t xml:space="preserve"> </w:t>
      </w:r>
      <w:r>
        <w:t xml:space="preserve">will update or read all of its bits (remember that registers are 64-bit). If any of the smaller move instructions are used, the</w:t>
      </w:r>
      <w:r>
        <w:t xml:space="preserve"> </w:t>
      </w:r>
      <w:r>
        <w:rPr>
          <w:bCs/>
          <w:b/>
        </w:rPr>
        <w:t xml:space="preserve">lower</w:t>
      </w:r>
      <w:r>
        <w:t xml:space="preserve"> </w:t>
      </w:r>
      <w:r>
        <w:t xml:space="preserve">bits of the register will be used, with the remaining upper bits of a destination register all being set to</w:t>
      </w:r>
      <w:r>
        <w:t xml:space="preserve"> </w:t>
      </w:r>
      <w:r>
        <w:rPr>
          <w:rStyle w:val="VerbatimChar"/>
        </w:rPr>
        <w:t xml:space="preserve">0</w:t>
      </w:r>
      <w:r>
        <w:t xml:space="preserve">.</w:t>
      </w:r>
    </w:p>
    <w:p>
      <w:pPr>
        <w:pStyle w:val="BodyText"/>
      </w:pPr>
      <w:r>
        <w:t xml:space="preserve">For example, assume that before the</w:t>
      </w:r>
      <w:r>
        <w:t xml:space="preserve"> </w:t>
      </w:r>
      <w:r>
        <w:rPr>
          <w:rStyle w:val="VerbatimChar"/>
        </w:rPr>
        <w:t xml:space="preserve">MVD</w:t>
      </w:r>
      <w:r>
        <w:t xml:space="preserve"> </w:t>
      </w:r>
      <w:r>
        <w:t xml:space="preserve">instruction,</w:t>
      </w:r>
      <w:r>
        <w:t xml:space="preserve"> </w:t>
      </w:r>
      <w:r>
        <w:rPr>
          <w:rStyle w:val="VerbatimChar"/>
        </w:rPr>
        <w:t xml:space="preserve">rg1</w:t>
      </w:r>
      <w:r>
        <w:t xml:space="preserve"> </w:t>
      </w:r>
      <w:r>
        <w:t xml:space="preserve">has a value of</w:t>
      </w:r>
      <w:r>
        <w:t xml:space="preserve"> </w:t>
      </w:r>
      <w:r>
        <w:rPr>
          <w:rStyle w:val="VerbatimChar"/>
        </w:rPr>
        <w:t xml:space="preserve">14,879,176,506,051,693,048</w:t>
      </w:r>
      <w:r>
        <w:t xml:space="preserve">:</w:t>
      </w:r>
    </w:p>
    <w:p>
      <w:pPr>
        <w:pStyle w:val="SourceCode"/>
      </w:pPr>
      <w:r>
        <w:rPr>
          <w:rStyle w:val="VerbatimChar"/>
        </w:rPr>
        <w:t xml:space="preserve">MVW rg1, 65535</w:t>
      </w:r>
    </w:p>
    <w:p>
      <w:pPr>
        <w:pStyle w:val="FirstParagraph"/>
      </w:pPr>
      <w:r>
        <w:rPr>
          <w:rStyle w:val="VerbatimChar"/>
        </w:rPr>
        <w:t xml:space="preserve">14,879,176,506,051,693,048</w:t>
      </w:r>
      <w:r>
        <w:t xml:space="preserve"> </w:t>
      </w:r>
      <w:r>
        <w:t xml:space="preserve">in binary is</w:t>
      </w:r>
      <w:r>
        <w:t xml:space="preserve"> </w:t>
      </w:r>
      <w:r>
        <w:rPr>
          <w:rStyle w:val="VerbatimChar"/>
        </w:rPr>
        <w:t xml:space="preserve">1100111001111101011101000011001011110001100011001000100111111000</w:t>
      </w:r>
      <w:r>
        <w:t xml:space="preserve">, a full 64-bits, and</w:t>
      </w:r>
      <w:r>
        <w:t xml:space="preserve"> </w:t>
      </w:r>
      <w:r>
        <w:rPr>
          <w:rStyle w:val="VerbatimChar"/>
        </w:rPr>
        <w:t xml:space="preserve">65535</w:t>
      </w:r>
      <w:r>
        <w:t xml:space="preserve"> </w:t>
      </w:r>
      <w:r>
        <w:t xml:space="preserve">is</w:t>
      </w:r>
      <w:r>
        <w:t xml:space="preserve"> </w:t>
      </w:r>
      <w:r>
        <w:rPr>
          <w:rStyle w:val="VerbatimChar"/>
        </w:rPr>
        <w:t xml:space="preserve">1111111111111111</w:t>
      </w:r>
      <w:r>
        <w:t xml:space="preserve">, requiring only 16 bits.</w:t>
      </w:r>
      <w:r>
        <w:t xml:space="preserve"> </w:t>
      </w:r>
      <w:r>
        <w:rPr>
          <w:rStyle w:val="VerbatimChar"/>
        </w:rPr>
        <w:t xml:space="preserve">MVW</w:t>
      </w:r>
      <w:r>
        <w:t xml:space="preserve"> </w:t>
      </w:r>
      <w:r>
        <w:t xml:space="preserve">will only consider these 16 bits (if there were more they would have been truncated, see above section). Instead of altering only the lowest 16 bits of</w:t>
      </w:r>
      <w:r>
        <w:t xml:space="preserve"> </w:t>
      </w:r>
      <w:r>
        <w:rPr>
          <w:rStyle w:val="VerbatimChar"/>
        </w:rPr>
        <w:t xml:space="preserve">rg1</w:t>
      </w:r>
      <w:r>
        <w:t xml:space="preserve">,</w:t>
      </w:r>
      <w:r>
        <w:t xml:space="preserve"> </w:t>
      </w:r>
      <w:r>
        <w:rPr>
          <w:rStyle w:val="VerbatimChar"/>
        </w:rPr>
        <w:t xml:space="preserve">MVW</w:t>
      </w:r>
      <w:r>
        <w:t xml:space="preserve"> </w:t>
      </w:r>
      <w:r>
        <w:t xml:space="preserve">will instead set all the remaining 48 bits to</w:t>
      </w:r>
      <w:r>
        <w:t xml:space="preserve"> </w:t>
      </w:r>
      <w:r>
        <w:rPr>
          <w:rStyle w:val="VerbatimChar"/>
        </w:rPr>
        <w:t xml:space="preserve">0</w:t>
      </w:r>
      <w:r>
        <w:t xml:space="preserve">, resulting in a final value of</w:t>
      </w:r>
      <w:r>
        <w:t xml:space="preserve"> </w:t>
      </w:r>
      <w:r>
        <w:rPr>
          <w:rStyle w:val="VerbatimChar"/>
        </w:rPr>
        <w:t xml:space="preserve">0000000000000000000000000000000000000000000000001111111111111111</w:t>
      </w:r>
      <w:r>
        <w:t xml:space="preserve"> </w:t>
      </w:r>
      <w:r>
        <w:t xml:space="preserve">—</w:t>
      </w:r>
      <w:r>
        <w:t xml:space="preserve"> </w:t>
      </w:r>
      <w:r>
        <w:rPr>
          <w:rStyle w:val="VerbatimChar"/>
        </w:rPr>
        <w:t xml:space="preserve">65535</w:t>
      </w:r>
      <w:r>
        <w:t xml:space="preserve"> </w:t>
      </w:r>
      <w:r>
        <w:t xml:space="preserve">perfectly.</w:t>
      </w:r>
    </w:p>
    <w:p>
      <w:pPr>
        <w:pStyle w:val="BodyText"/>
      </w:pPr>
      <w:r>
        <w:t xml:space="preserve">Similarly to literals, if a source register contains a number greater than what a move instruction can handle, the upper bits will be disregarded.</w:t>
      </w:r>
    </w:p>
    <w:bookmarkEnd w:id="43"/>
    <w:bookmarkStart w:id="44" w:name="moving-with-memory"/>
    <w:p>
      <w:pPr>
        <w:pStyle w:val="Heading3"/>
      </w:pPr>
      <w:r>
        <w:t xml:space="preserve">Moving with Memory</w:t>
      </w:r>
    </w:p>
    <w:p>
      <w:pPr>
        <w:pStyle w:val="FirstParagraph"/>
      </w:pPr>
      <w:r>
        <w:t xml:space="preserve">Unlike with registers, using different sizes of move instruction</w:t>
      </w:r>
      <w:r>
        <w:t xml:space="preserve"> </w:t>
      </w:r>
      <w:r>
        <w:rPr>
          <w:iCs/>
          <w:i/>
        </w:rPr>
        <w:t xml:space="preserve">will</w:t>
      </w:r>
      <w:r>
        <w:t xml:space="preserve"> </w:t>
      </w:r>
      <w:r>
        <w:t xml:space="preserve">affect how any bytes are read from memory. Bytes are read from or written to</w:t>
      </w:r>
      <w:r>
        <w:t xml:space="preserve"> </w:t>
      </w:r>
      <w:r>
        <w:rPr>
          <w:bCs/>
          <w:b/>
        </w:rPr>
        <w:t xml:space="preserve">starting</w:t>
      </w:r>
      <w:r>
        <w:t xml:space="preserve"> </w:t>
      </w:r>
      <w:r>
        <w:t xml:space="preserve">at the address in the given label or pointer, and only the required number for the given instruction are read or written (1 for</w:t>
      </w:r>
      <w:r>
        <w:t xml:space="preserve"> </w:t>
      </w:r>
      <w:r>
        <w:rPr>
          <w:rStyle w:val="VerbatimChar"/>
        </w:rPr>
        <w:t xml:space="preserve">MVB</w:t>
      </w:r>
      <w:r>
        <w:t xml:space="preserve">, 2 for</w:t>
      </w:r>
      <w:r>
        <w:t xml:space="preserve"> </w:t>
      </w:r>
      <w:r>
        <w:rPr>
          <w:rStyle w:val="VerbatimChar"/>
        </w:rPr>
        <w:t xml:space="preserve">MVW</w:t>
      </w:r>
      <w:r>
        <w:t xml:space="preserve">, 4 for</w:t>
      </w:r>
      <w:r>
        <w:t xml:space="preserve"> </w:t>
      </w:r>
      <w:r>
        <w:rPr>
          <w:rStyle w:val="VerbatimChar"/>
        </w:rPr>
        <w:t xml:space="preserve">MVD</w:t>
      </w:r>
      <w:r>
        <w:t xml:space="preserve">, 8 for</w:t>
      </w:r>
      <w:r>
        <w:t xml:space="preserve"> </w:t>
      </w:r>
      <w:r>
        <w:rPr>
          <w:rStyle w:val="VerbatimChar"/>
        </w:rPr>
        <w:t xml:space="preserve">MVQ</w:t>
      </w:r>
      <w:r>
        <w:t xml:space="preserve">). The instructions will</w:t>
      </w:r>
      <w:r>
        <w:t xml:space="preserve"> </w:t>
      </w:r>
      <w:r>
        <w:rPr>
          <w:iCs/>
          <w:i/>
        </w:rPr>
        <w:t xml:space="preserve">always</w:t>
      </w:r>
      <w:r>
        <w:t xml:space="preserve"> </w:t>
      </w:r>
      <w:r>
        <w:t xml:space="preserve">write these numbers of bytes, if a number to be moved takes up less, it will be padded with</w:t>
      </w:r>
      <w:r>
        <w:t xml:space="preserve"> </w:t>
      </w:r>
      <w:r>
        <w:rPr>
          <w:rStyle w:val="VerbatimChar"/>
        </w:rPr>
        <w:t xml:space="preserve">0</w:t>
      </w:r>
      <w:r>
        <w:t xml:space="preserve">s.</w:t>
      </w:r>
    </w:p>
    <w:p>
      <w:pPr>
        <w:pStyle w:val="BodyText"/>
      </w:pPr>
      <w:r>
        <w:t xml:space="preserve">Numbers are stored in memory in little endian encoding, meaning that the smallest byte is stored first, up to the largest. For example, the 32-bit number</w:t>
      </w:r>
      <w:r>
        <w:t xml:space="preserve"> </w:t>
      </w:r>
      <w:r>
        <w:rPr>
          <w:rStyle w:val="VerbatimChar"/>
        </w:rPr>
        <w:t xml:space="preserve">2,356,895,874</w:t>
      </w:r>
      <w:r>
        <w:t xml:space="preserve"> </w:t>
      </w:r>
      <w:r>
        <w:t xml:space="preserve">is represented in hexadecimal as</w:t>
      </w:r>
      <w:r>
        <w:t xml:space="preserve"> </w:t>
      </w:r>
      <w:r>
        <w:rPr>
          <w:rStyle w:val="VerbatimChar"/>
        </w:rPr>
        <w:t xml:space="preserve">0x8C7B6082</w:t>
      </w:r>
      <w:r>
        <w:t xml:space="preserve">, which can be broken down into 4 bytes:</w:t>
      </w:r>
      <w:r>
        <w:t xml:space="preserve"> </w:t>
      </w:r>
      <w:r>
        <w:rPr>
          <w:rStyle w:val="VerbatimChar"/>
        </w:rPr>
        <w:t xml:space="preserve">8C</w:t>
      </w:r>
      <w:r>
        <w:t xml:space="preserve">,</w:t>
      </w:r>
      <w:r>
        <w:t xml:space="preserve"> </w:t>
      </w:r>
      <w:r>
        <w:rPr>
          <w:rStyle w:val="VerbatimChar"/>
        </w:rPr>
        <w:t xml:space="preserve">7B</w:t>
      </w:r>
      <w:r>
        <w:t xml:space="preserve">,</w:t>
      </w:r>
      <w:r>
        <w:t xml:space="preserve"> </w:t>
      </w:r>
      <w:r>
        <w:rPr>
          <w:rStyle w:val="VerbatimChar"/>
        </w:rPr>
        <w:t xml:space="preserve">60</w:t>
      </w:r>
      <w:r>
        <w:t xml:space="preserve">, and</w:t>
      </w:r>
      <w:r>
        <w:t xml:space="preserve"> </w:t>
      </w:r>
      <w:r>
        <w:rPr>
          <w:rStyle w:val="VerbatimChar"/>
        </w:rPr>
        <w:t xml:space="preserve">82</w:t>
      </w:r>
      <w:r>
        <w:t xml:space="preserve">. When stored in memory, this order will be</w:t>
      </w:r>
      <w:r>
        <w:t xml:space="preserve"> </w:t>
      </w:r>
      <w:r>
        <w:rPr>
          <w:iCs/>
          <w:i/>
        </w:rPr>
        <w:t xml:space="preserve">reversed</w:t>
      </w:r>
      <w:r>
        <w:t xml:space="preserve">, as follows:</w:t>
      </w:r>
    </w:p>
    <w:p>
      <w:pPr>
        <w:pStyle w:val="SourceCode"/>
      </w:pPr>
      <w:r>
        <w:rPr>
          <w:rStyle w:val="VerbatimChar"/>
        </w:rPr>
        <w:t xml:space="preserve">| Address | 00 | 01 | 02 | 03 |</w:t>
      </w:r>
      <w:r>
        <w:br/>
      </w:r>
      <w:r>
        <w:rPr>
          <w:rStyle w:val="VerbatimChar"/>
        </w:rPr>
        <w:t xml:space="preserve">|  Value  | 82 | 60 | 7B | 8C |</w:t>
      </w:r>
    </w:p>
    <w:p>
      <w:pPr>
        <w:pStyle w:val="FirstParagraph"/>
      </w:pPr>
      <w:r>
        <w:t xml:space="preserve">This allows you to read a number with a smaller move instruction than what it was written with, whilst maintaining the same upper-bit truncating behaviour seen with literals and registers.</w:t>
      </w:r>
    </w:p>
    <w:p>
      <w:pPr>
        <w:pStyle w:val="BodyText"/>
      </w:pPr>
      <w:r>
        <w:t xml:space="preserve">An example with a 64-bit number,</w:t>
      </w:r>
      <w:r>
        <w:t xml:space="preserve"> </w:t>
      </w:r>
      <w:r>
        <w:rPr>
          <w:rStyle w:val="VerbatimChar"/>
        </w:rPr>
        <w:t xml:space="preserve">35,312,134,238,538,232</w:t>
      </w:r>
      <w:r>
        <w:t xml:space="preserve"> </w:t>
      </w:r>
      <w:r>
        <w:t xml:space="preserve">(</w:t>
      </w:r>
      <w:r>
        <w:rPr>
          <w:rStyle w:val="VerbatimChar"/>
        </w:rPr>
        <w:t xml:space="preserve">0x007D7432F18C89F8</w:t>
      </w:r>
      <w:r>
        <w:t xml:space="preserve">):</w:t>
      </w:r>
    </w:p>
    <w:p>
      <w:pPr>
        <w:pStyle w:val="SourceCode"/>
      </w:pPr>
      <w:r>
        <w:rPr>
          <w:rStyle w:val="VerbatimChar"/>
        </w:rPr>
        <w:t xml:space="preserve">| Address | 00 | 01 | 02 | 03 | 04 | 05 | 06 | 07 |</w:t>
      </w:r>
      <w:r>
        <w:br/>
      </w:r>
      <w:r>
        <w:rPr>
          <w:rStyle w:val="VerbatimChar"/>
        </w:rPr>
        <w:t xml:space="preserve">|  Value  | F8 | 89 | 8C | F1 | 32 | 74 | 7D | 00 |</w:t>
      </w:r>
    </w:p>
    <w:p>
      <w:pPr>
        <w:pStyle w:val="FirstParagraph"/>
      </w:pPr>
      <w:r>
        <w:t xml:space="preserve">Be aware that moving directly between two memory locations is not allowed. To move from one location in memory to another, use a register as a midpoint, like so:</w:t>
      </w:r>
    </w:p>
    <w:p>
      <w:pPr>
        <w:pStyle w:val="SourceCode"/>
      </w:pPr>
      <w:r>
        <w:rPr>
          <w:rStyle w:val="VerbatimChar"/>
        </w:rPr>
        <w:t xml:space="preserve">MVQ rg0, :MEMORY_SOURCE</w:t>
      </w:r>
      <w:r>
        <w:br/>
      </w:r>
      <w:r>
        <w:rPr>
          <w:rStyle w:val="VerbatimChar"/>
        </w:rPr>
        <w:t xml:space="preserve">MVQ :MEMORY_DESTINATION, rg0</w:t>
      </w:r>
    </w:p>
    <w:p>
      <w:pPr>
        <w:pStyle w:val="FirstParagraph"/>
      </w:pPr>
      <w:r>
        <w:t xml:space="preserve">This also applies to pointers as well as labels (</w:t>
      </w:r>
      <w:r>
        <w:rPr>
          <w:rStyle w:val="VerbatimChar"/>
        </w:rPr>
        <w:t xml:space="preserve">rg1</w:t>
      </w:r>
      <w:r>
        <w:t xml:space="preserve"> </w:t>
      </w:r>
      <w:r>
        <w:t xml:space="preserve">contains the source address,</w:t>
      </w:r>
      <w:r>
        <w:t xml:space="preserve"> </w:t>
      </w:r>
      <w:r>
        <w:rPr>
          <w:rStyle w:val="VerbatimChar"/>
        </w:rPr>
        <w:t xml:space="preserve">rg2</w:t>
      </w:r>
      <w:r>
        <w:t xml:space="preserve"> </w:t>
      </w:r>
      <w:r>
        <w:t xml:space="preserve">the destination):</w:t>
      </w:r>
    </w:p>
    <w:p>
      <w:pPr>
        <w:pStyle w:val="SourceCode"/>
      </w:pPr>
      <w:r>
        <w:rPr>
          <w:rStyle w:val="VerbatimChar"/>
        </w:rPr>
        <w:t xml:space="preserve">MVQ rg0, *rg1</w:t>
      </w:r>
      <w:r>
        <w:br/>
      </w:r>
      <w:r>
        <w:rPr>
          <w:rStyle w:val="VerbatimChar"/>
        </w:rPr>
        <w:t xml:space="preserve">MVQ *rg2, rg0</w:t>
      </w:r>
    </w:p>
    <w:p>
      <w:pPr>
        <w:pStyle w:val="FirstParagraph"/>
      </w:pPr>
      <w:r>
        <w:t xml:space="preserve">When using any move instruction larger than</w:t>
      </w:r>
      <w:r>
        <w:t xml:space="preserve"> </w:t>
      </w:r>
      <w:r>
        <w:rPr>
          <w:rStyle w:val="VerbatimChar"/>
        </w:rPr>
        <w:t xml:space="preserve">MVB</w:t>
      </w:r>
      <w:r>
        <w:t xml:space="preserve">, be careful to ensure that not only the starting point is within the bounds of available memory, but also all of the subsequent bytes. For example, if you have</w:t>
      </w:r>
      <w:r>
        <w:t xml:space="preserve"> </w:t>
      </w:r>
      <w:r>
        <w:rPr>
          <w:rStyle w:val="VerbatimChar"/>
        </w:rPr>
        <w:t xml:space="preserve">2046</w:t>
      </w:r>
      <w:r>
        <w:t xml:space="preserve"> </w:t>
      </w:r>
      <w:r>
        <w:t xml:space="preserve">bytes of available memory (making</w:t>
      </w:r>
      <w:r>
        <w:t xml:space="preserve"> </w:t>
      </w:r>
      <w:r>
        <w:rPr>
          <w:rStyle w:val="VerbatimChar"/>
        </w:rPr>
        <w:t xml:space="preserve">2045</w:t>
      </w:r>
      <w:r>
        <w:t xml:space="preserve"> </w:t>
      </w:r>
      <w:r>
        <w:t xml:space="preserve">the maximum address), you cannot use</w:t>
      </w:r>
      <w:r>
        <w:t xml:space="preserve"> </w:t>
      </w:r>
      <w:r>
        <w:rPr>
          <w:rStyle w:val="VerbatimChar"/>
        </w:rPr>
        <w:t xml:space="preserve">MVQ</w:t>
      </w:r>
      <w:r>
        <w:t xml:space="preserve"> </w:t>
      </w:r>
      <w:r>
        <w:t xml:space="preserve">on the starting address</w:t>
      </w:r>
      <w:r>
        <w:t xml:space="preserve"> </w:t>
      </w:r>
      <w:r>
        <w:rPr>
          <w:rStyle w:val="VerbatimChar"/>
        </w:rPr>
        <w:t xml:space="preserve">2043</w:t>
      </w:r>
      <w:r>
        <w:t xml:space="preserve">, as that requires at least 8 bytes.</w:t>
      </w:r>
    </w:p>
    <w:bookmarkEnd w:id="44"/>
    <w:bookmarkEnd w:id="45"/>
    <w:bookmarkStart w:id="53" w:name="maths-and-bitwise-operations"/>
    <w:p>
      <w:pPr>
        <w:pStyle w:val="Heading2"/>
      </w:pPr>
      <w:r>
        <w:t xml:space="preserve">Maths and Bitwise Operations</w:t>
      </w:r>
    </w:p>
    <w:p>
      <w:pPr>
        <w:pStyle w:val="FirstParagraph"/>
      </w:pPr>
      <w:r>
        <w:t xml:space="preserve">AssEmbly supports ten different mathematical operations and five different bitwise operations (one being the random number generator). Each one operates</w:t>
      </w:r>
      <w:r>
        <w:t xml:space="preserve"> </w:t>
      </w:r>
      <w:r>
        <w:rPr>
          <w:bCs/>
          <w:b/>
        </w:rPr>
        <w:t xml:space="preserve">in-place</w:t>
      </w:r>
      <w:r>
        <w:t xml:space="preserve">, meaning the first operand for the operation is also used as the destination for the resulting value to be stored to. Destinations, and thus the first operand, must always be a</w:t>
      </w:r>
      <w:r>
        <w:t xml:space="preserve"> </w:t>
      </w:r>
      <w:r>
        <w:rPr>
          <w:bCs/>
          <w:b/>
        </w:rPr>
        <w:t xml:space="preserve">register</w:t>
      </w:r>
      <w:r>
        <w:t xml:space="preserve">.</w:t>
      </w:r>
    </w:p>
    <w:p>
      <w:pPr>
        <w:pStyle w:val="BodyText"/>
      </w:pPr>
      <w:r>
        <w:t xml:space="preserve">Mathematical and bitwise operations are always done with 64-bits, therefore if an address (i.e. a label or pointer) is used as the second operand, 4-bytes will be read starting at that address for the operation in little endian encoding (see the</w:t>
      </w:r>
      <w:r>
        <w:t xml:space="preserve"> </w:t>
      </w:r>
      <w:r>
        <w:t xml:space="preserve">“</w:t>
      </w:r>
      <w:r>
        <w:t xml:space="preserve">moving with memory</w:t>
      </w:r>
      <w:r>
        <w:t xml:space="preserve">”</w:t>
      </w:r>
      <w:r>
        <w:t xml:space="preserve"> </w:t>
      </w:r>
      <w:r>
        <w:t xml:space="preserve">section above for more info on little endian).</w:t>
      </w:r>
    </w:p>
    <w:bookmarkStart w:id="46" w:name="addition-and-multiplication"/>
    <w:p>
      <w:pPr>
        <w:pStyle w:val="Heading3"/>
      </w:pPr>
      <w:r>
        <w:t xml:space="preserve">Addition and Multiplication</w:t>
      </w:r>
    </w:p>
    <w:p>
      <w:pPr>
        <w:pStyle w:val="FirstParagraph"/>
      </w:pPr>
      <w:r>
        <w:t xml:space="preserve">Examples of addition and multiplication:</w:t>
      </w:r>
    </w:p>
    <w:p>
      <w:pPr>
        <w:pStyle w:val="SourceCode"/>
      </w:pPr>
      <w:r>
        <w:rPr>
          <w:rStyle w:val="VerbatimChar"/>
        </w:rPr>
        <w:t xml:space="preserve">MVQ rg0, 55  ; Set the value of rg0 to 55</w:t>
      </w:r>
      <w:r>
        <w:br/>
      </w:r>
      <w:r>
        <w:rPr>
          <w:rStyle w:val="VerbatimChar"/>
        </w:rPr>
        <w:t xml:space="preserve">ADD rg0, 45  ; Add 45 to the value of rg0, storing in rg0</w:t>
      </w:r>
      <w:r>
        <w:br/>
      </w:r>
      <w:r>
        <w:rPr>
          <w:rStyle w:val="VerbatimChar"/>
        </w:rPr>
        <w:t xml:space="preserve">; rg0 is now 100</w:t>
      </w:r>
      <w:r>
        <w:br/>
      </w:r>
      <w:r>
        <w:rPr>
          <w:rStyle w:val="VerbatimChar"/>
        </w:rPr>
        <w:t xml:space="preserve">MUL rg0, 3  ; Multiply the value of rg0 by 3, storing in rg0</w:t>
      </w:r>
      <w:r>
        <w:br/>
      </w:r>
      <w:r>
        <w:rPr>
          <w:rStyle w:val="VerbatimChar"/>
        </w:rPr>
        <w:t xml:space="preserve">; rg0 is now 300</w:t>
      </w:r>
      <w:r>
        <w:br/>
      </w:r>
      <w:r>
        <w:rPr>
          <w:rStyle w:val="VerbatimChar"/>
        </w:rPr>
        <w:t xml:space="preserve">MVQ rg1, rg0</w:t>
      </w:r>
      <w:r>
        <w:br/>
      </w:r>
      <w:r>
        <w:rPr>
          <w:rStyle w:val="VerbatimChar"/>
        </w:rPr>
        <w:t xml:space="preserve">MUL rg1, rg0  ; Multiply the value of rg1 by the value of rg0, storing in rg1</w:t>
      </w:r>
      <w:r>
        <w:br/>
      </w:r>
      <w:r>
        <w:rPr>
          <w:rStyle w:val="VerbatimChar"/>
        </w:rPr>
        <w:t xml:space="preserve">; rg1 is now 90000</w:t>
      </w:r>
    </w:p>
    <w:p>
      <w:pPr>
        <w:pStyle w:val="FirstParagraph"/>
      </w:pPr>
      <w:r>
        <w:t xml:space="preserve">Be aware that because there is a limit of 64-bits for mathematical operations, if an addition or multiplication operation results in this limit (</w:t>
      </w:r>
      <w:r>
        <w:rPr>
          <w:rStyle w:val="VerbatimChar"/>
        </w:rPr>
        <w:t xml:space="preserve">18446744073709551615</w:t>
      </w:r>
      <w:r>
        <w:t xml:space="preserve">) being exceeded, the carry status flag will be set to</w:t>
      </w:r>
      <w:r>
        <w:t xml:space="preserve"> </w:t>
      </w:r>
      <w:r>
        <w:rPr>
          <w:rStyle w:val="VerbatimChar"/>
        </w:rPr>
        <w:t xml:space="preserve">1</w:t>
      </w:r>
      <w:r>
        <w:t xml:space="preserve">, and the result will be wrapped around back to</w:t>
      </w:r>
      <w:r>
        <w:t xml:space="preserve"> </w:t>
      </w:r>
      <w:r>
        <w:rPr>
          <w:rStyle w:val="VerbatimChar"/>
        </w:rPr>
        <w:t xml:space="preserve">0</w:t>
      </w:r>
      <w:r>
        <w:t xml:space="preserve">, plus however much the limit was exceeded by.</w:t>
      </w:r>
    </w:p>
    <w:p>
      <w:pPr>
        <w:pStyle w:val="BodyText"/>
      </w:pPr>
      <w:r>
        <w:t xml:space="preserve">For example:</w:t>
      </w:r>
    </w:p>
    <w:p>
      <w:pPr>
        <w:pStyle w:val="SourceCode"/>
      </w:pPr>
      <w:r>
        <w:rPr>
          <w:rStyle w:val="VerbatimChar"/>
        </w:rPr>
        <w:t xml:space="preserve">MVQ rg0, 18446744073709551615  ; Set rg0 to the 64-bit limit</w:t>
      </w:r>
      <w:r>
        <w:br/>
      </w:r>
      <w:r>
        <w:rPr>
          <w:rStyle w:val="VerbatimChar"/>
        </w:rPr>
        <w:t xml:space="preserve">ADD rg0, 10  ; Add 10 to rg0</w:t>
      </w:r>
      <w:r>
        <w:br/>
      </w:r>
      <w:r>
        <w:rPr>
          <w:rStyle w:val="VerbatimChar"/>
        </w:rPr>
        <w:t xml:space="preserve">; rg0 is now 10</w:t>
      </w:r>
      <w:r>
        <w:br/>
      </w:r>
      <w:r>
        <w:br/>
      </w:r>
      <w:r>
        <w:rPr>
          <w:rStyle w:val="VerbatimChar"/>
        </w:rPr>
        <w:t xml:space="preserve">MVQ rg0, 18446744073709551590  ; Set rg0 to the 64-bit limit take 25</w:t>
      </w:r>
      <w:r>
        <w:br/>
      </w:r>
      <w:r>
        <w:rPr>
          <w:rStyle w:val="VerbatimChar"/>
        </w:rPr>
        <w:t xml:space="preserve">ADD rg0, 50  ; Add 50 to rg0</w:t>
      </w:r>
      <w:r>
        <w:br/>
      </w:r>
      <w:r>
        <w:rPr>
          <w:rStyle w:val="VerbatimChar"/>
        </w:rPr>
        <w:t xml:space="preserve">; rg0 is now 24</w:t>
      </w:r>
    </w:p>
    <w:p>
      <w:pPr>
        <w:pStyle w:val="FirstParagraph"/>
      </w:pPr>
      <w:r>
        <w:t xml:space="preserve">In the specific case of adding</w:t>
      </w:r>
      <w:r>
        <w:t xml:space="preserve"> </w:t>
      </w:r>
      <w:r>
        <w:rPr>
          <w:rStyle w:val="VerbatimChar"/>
        </w:rPr>
        <w:t xml:space="preserve">1</w:t>
      </w:r>
      <w:r>
        <w:t xml:space="preserve"> </w:t>
      </w:r>
      <w:r>
        <w:t xml:space="preserve">to a register, the</w:t>
      </w:r>
      <w:r>
        <w:t xml:space="preserve"> </w:t>
      </w:r>
      <w:r>
        <w:rPr>
          <w:rStyle w:val="VerbatimChar"/>
        </w:rPr>
        <w:t xml:space="preserve">ICR</w:t>
      </w:r>
      <w:r>
        <w:t xml:space="preserve"> </w:t>
      </w:r>
      <w:r>
        <w:t xml:space="preserve">(increment) operation can be used instead.</w:t>
      </w:r>
    </w:p>
    <w:p>
      <w:pPr>
        <w:pStyle w:val="SourceCode"/>
      </w:pPr>
      <w:r>
        <w:rPr>
          <w:rStyle w:val="VerbatimChar"/>
        </w:rPr>
        <w:t xml:space="preserve">MVQ rg0, 5</w:t>
      </w:r>
      <w:r>
        <w:br/>
      </w:r>
      <w:r>
        <w:rPr>
          <w:rStyle w:val="VerbatimChar"/>
        </w:rPr>
        <w:t xml:space="preserve">ICR rg0</w:t>
      </w:r>
      <w:r>
        <w:br/>
      </w:r>
      <w:r>
        <w:rPr>
          <w:rStyle w:val="VerbatimChar"/>
        </w:rPr>
        <w:t xml:space="preserve">; rg0 is now 6</w:t>
      </w:r>
    </w:p>
    <w:bookmarkEnd w:id="46"/>
    <w:bookmarkStart w:id="47" w:name="subtraction"/>
    <w:p>
      <w:pPr>
        <w:pStyle w:val="Heading3"/>
      </w:pPr>
      <w:r>
        <w:t xml:space="preserve">Subtraction</w:t>
      </w:r>
    </w:p>
    <w:p>
      <w:pPr>
        <w:pStyle w:val="FirstParagraph"/>
      </w:pPr>
      <w:r>
        <w:t xml:space="preserve">An example of subtraction:</w:t>
      </w:r>
    </w:p>
    <w:p>
      <w:pPr>
        <w:pStyle w:val="SourceCode"/>
      </w:pPr>
      <w:r>
        <w:rPr>
          <w:rStyle w:val="VerbatimChar"/>
        </w:rPr>
        <w:t xml:space="preserve">MVQ rg0, 55  ; Set the value of rg0 to 55</w:t>
      </w:r>
      <w:r>
        <w:br/>
      </w:r>
      <w:r>
        <w:rPr>
          <w:rStyle w:val="VerbatimChar"/>
        </w:rPr>
        <w:t xml:space="preserve">SUB rg0, 45  ; Subtract 45 from the value of rg0, storing in rg0</w:t>
      </w:r>
      <w:r>
        <w:br/>
      </w:r>
      <w:r>
        <w:rPr>
          <w:rStyle w:val="VerbatimChar"/>
        </w:rPr>
        <w:t xml:space="preserve">; rg0 is now 10</w:t>
      </w:r>
      <w:r>
        <w:br/>
      </w:r>
      <w:r>
        <w:rPr>
          <w:rStyle w:val="VerbatimChar"/>
        </w:rPr>
        <w:t xml:space="preserve">MVQ rg1, rg0</w:t>
      </w:r>
      <w:r>
        <w:br/>
      </w:r>
      <w:r>
        <w:rPr>
          <w:rStyle w:val="VerbatimChar"/>
        </w:rPr>
        <w:t xml:space="preserve">SUB rg1, rg0  ; Subtract the value of rg0 from rg1, storing in rg1</w:t>
      </w:r>
      <w:r>
        <w:br/>
      </w:r>
      <w:r>
        <w:rPr>
          <w:rStyle w:val="VerbatimChar"/>
        </w:rPr>
        <w:t xml:space="preserve">; rg1 is now 0</w:t>
      </w:r>
    </w:p>
    <w:p>
      <w:pPr>
        <w:pStyle w:val="FirstParagraph"/>
      </w:pPr>
      <w:r>
        <w:t xml:space="preserve">Numbers in AssEmbly are</w:t>
      </w:r>
      <w:r>
        <w:t xml:space="preserve"> </w:t>
      </w:r>
      <w:r>
        <w:rPr>
          <w:bCs/>
          <w:b/>
        </w:rPr>
        <w:t xml:space="preserve">unsigned</w:t>
      </w:r>
      <w:r>
        <w:t xml:space="preserve">, meaning that negative numbers cannot be natively represented (more on how to work around this later). If a subtraction causes the result to go below 0, the carry status flag will be set to</w:t>
      </w:r>
      <w:r>
        <w:t xml:space="preserve"> </w:t>
      </w:r>
      <w:r>
        <w:rPr>
          <w:rStyle w:val="VerbatimChar"/>
        </w:rPr>
        <w:t xml:space="preserve">1</w:t>
      </w:r>
      <w:r>
        <w:t xml:space="preserve">, and the result will be wrapped around up to the upper limit</w:t>
      </w:r>
      <w:r>
        <w:t xml:space="preserve"> </w:t>
      </w:r>
      <w:r>
        <w:rPr>
          <w:rStyle w:val="VerbatimChar"/>
        </w:rPr>
        <w:t xml:space="preserve">18446744073709551615</w:t>
      </w:r>
      <w:r>
        <w:t xml:space="preserve">, minus however much the limit was exceeded by.</w:t>
      </w:r>
    </w:p>
    <w:p>
      <w:pPr>
        <w:pStyle w:val="BodyText"/>
      </w:pPr>
      <w:r>
        <w:t xml:space="preserve">For example:</w:t>
      </w:r>
    </w:p>
    <w:p>
      <w:pPr>
        <w:pStyle w:val="SourceCode"/>
      </w:pPr>
      <w:r>
        <w:rPr>
          <w:rStyle w:val="VerbatimChar"/>
        </w:rPr>
        <w:t xml:space="preserve">MVQ rg0, 0  ; Set rg0 to 0</w:t>
      </w:r>
      <w:r>
        <w:br/>
      </w:r>
      <w:r>
        <w:rPr>
          <w:rStyle w:val="VerbatimChar"/>
        </w:rPr>
        <w:t xml:space="preserve">SUB rg0, 1  ; Subtract 1 from rg0</w:t>
      </w:r>
      <w:r>
        <w:br/>
      </w:r>
      <w:r>
        <w:rPr>
          <w:rStyle w:val="VerbatimChar"/>
        </w:rPr>
        <w:t xml:space="preserve">; rg0 is now 18446744073709551615</w:t>
      </w:r>
      <w:r>
        <w:br/>
      </w:r>
      <w:r>
        <w:br/>
      </w:r>
      <w:r>
        <w:rPr>
          <w:rStyle w:val="VerbatimChar"/>
        </w:rPr>
        <w:t xml:space="preserve">MVQ rg0, 25  ; Set rg0 to 25</w:t>
      </w:r>
      <w:r>
        <w:br/>
      </w:r>
      <w:r>
        <w:rPr>
          <w:rStyle w:val="VerbatimChar"/>
        </w:rPr>
        <w:t xml:space="preserve">SUB rg0, 50  ; Subtract 50 from rg0</w:t>
      </w:r>
      <w:r>
        <w:br/>
      </w:r>
      <w:r>
        <w:rPr>
          <w:rStyle w:val="VerbatimChar"/>
        </w:rPr>
        <w:t xml:space="preserve">; rg0 is now 18446744073709551591</w:t>
      </w:r>
    </w:p>
    <w:p>
      <w:pPr>
        <w:pStyle w:val="FirstParagraph"/>
      </w:pPr>
      <w:r>
        <w:t xml:space="preserve">In the specific case of subtracting</w:t>
      </w:r>
      <w:r>
        <w:t xml:space="preserve"> </w:t>
      </w:r>
      <w:r>
        <w:rPr>
          <w:rStyle w:val="VerbatimChar"/>
        </w:rPr>
        <w:t xml:space="preserve">1</w:t>
      </w:r>
      <w:r>
        <w:t xml:space="preserve"> </w:t>
      </w:r>
      <w:r>
        <w:t xml:space="preserve">from a register, the</w:t>
      </w:r>
      <w:r>
        <w:t xml:space="preserve"> </w:t>
      </w:r>
      <w:r>
        <w:rPr>
          <w:rStyle w:val="VerbatimChar"/>
        </w:rPr>
        <w:t xml:space="preserve">DCR</w:t>
      </w:r>
      <w:r>
        <w:t xml:space="preserve"> </w:t>
      </w:r>
      <w:r>
        <w:t xml:space="preserve">(decrement) operation can be used instead.</w:t>
      </w:r>
    </w:p>
    <w:p>
      <w:pPr>
        <w:pStyle w:val="SourceCode"/>
      </w:pPr>
      <w:r>
        <w:rPr>
          <w:rStyle w:val="VerbatimChar"/>
        </w:rPr>
        <w:t xml:space="preserve">MVQ rg0, 5</w:t>
      </w:r>
      <w:r>
        <w:br/>
      </w:r>
      <w:r>
        <w:rPr>
          <w:rStyle w:val="VerbatimChar"/>
        </w:rPr>
        <w:t xml:space="preserve">DCR rg0</w:t>
      </w:r>
      <w:r>
        <w:br/>
      </w:r>
      <w:r>
        <w:rPr>
          <w:rStyle w:val="VerbatimChar"/>
        </w:rPr>
        <w:t xml:space="preserve">; rg0 is now 4</w:t>
      </w:r>
    </w:p>
    <w:bookmarkEnd w:id="47"/>
    <w:bookmarkStart w:id="48" w:name="division"/>
    <w:p>
      <w:pPr>
        <w:pStyle w:val="Heading3"/>
      </w:pPr>
      <w:r>
        <w:t xml:space="preserve">Division</w:t>
      </w:r>
    </w:p>
    <w:p>
      <w:pPr>
        <w:pStyle w:val="FirstParagraph"/>
      </w:pPr>
      <w:r>
        <w:t xml:space="preserve">There are three types of division in AssEmbly: integer division (</w:t>
      </w:r>
      <w:r>
        <w:rPr>
          <w:rStyle w:val="VerbatimChar"/>
        </w:rPr>
        <w:t xml:space="preserve">DIV</w:t>
      </w:r>
      <w:r>
        <w:t xml:space="preserve">), division with remainder (</w:t>
      </w:r>
      <w:r>
        <w:rPr>
          <w:rStyle w:val="VerbatimChar"/>
        </w:rPr>
        <w:t xml:space="preserve">DVR</w:t>
      </w:r>
      <w:r>
        <w:t xml:space="preserve">), and remainder only (</w:t>
      </w:r>
      <w:r>
        <w:rPr>
          <w:rStyle w:val="VerbatimChar"/>
        </w:rPr>
        <w:t xml:space="preserve">REM</w:t>
      </w:r>
      <w:r>
        <w:t xml:space="preserve">).</w:t>
      </w:r>
    </w:p>
    <w:p>
      <w:pPr>
        <w:pStyle w:val="BodyText"/>
      </w:pPr>
      <w:r>
        <w:t xml:space="preserve">Integer division divides the first operand by the second, discards the remainder, then stores the result in the first operand. For example:</w:t>
      </w:r>
    </w:p>
    <w:p>
      <w:pPr>
        <w:pStyle w:val="SourceCode"/>
      </w:pPr>
      <w:r>
        <w:rPr>
          <w:rStyle w:val="VerbatimChar"/>
        </w:rPr>
        <w:t xml:space="preserve">MVQ rg0, 12  ; Set rg0 to 12</w:t>
      </w:r>
      <w:r>
        <w:br/>
      </w:r>
      <w:r>
        <w:rPr>
          <w:rStyle w:val="VerbatimChar"/>
        </w:rPr>
        <w:t xml:space="preserve">DIV rg0, 4  ; Divide the value in rg0 by 4, storing the result in rg0</w:t>
      </w:r>
      <w:r>
        <w:br/>
      </w:r>
      <w:r>
        <w:rPr>
          <w:rStyle w:val="VerbatimChar"/>
        </w:rPr>
        <w:t xml:space="preserve">; rg0 is now 3</w:t>
      </w:r>
      <w:r>
        <w:br/>
      </w:r>
      <w:r>
        <w:br/>
      </w:r>
      <w:r>
        <w:rPr>
          <w:rStyle w:val="VerbatimChar"/>
        </w:rPr>
        <w:t xml:space="preserve">MVQ rg1, 23  ; Set rg1 to 23</w:t>
      </w:r>
      <w:r>
        <w:br/>
      </w:r>
      <w:r>
        <w:rPr>
          <w:rStyle w:val="VerbatimChar"/>
        </w:rPr>
        <w:t xml:space="preserve">DIV rg1, 3  ; Divide the value in rg1 by 3, storing the result in rg1</w:t>
      </w:r>
      <w:r>
        <w:br/>
      </w:r>
      <w:r>
        <w:rPr>
          <w:rStyle w:val="VerbatimChar"/>
        </w:rPr>
        <w:t xml:space="preserve">; rg1 is now 7 (the remainder of 2 is discarded)</w:t>
      </w:r>
    </w:p>
    <w:p>
      <w:pPr>
        <w:pStyle w:val="FirstParagraph"/>
      </w:pPr>
      <w:r>
        <w:t xml:space="preserve">Division with remainder, unlike most other operations, takes three operands, the first two being destination registers, and the third being the divisor. Like with the other operations, the first operand is used as the dividend and the result for the integer part of the division. The value of the second operand is not considered, the second operand simply being the register to store the remainder of the division.</w:t>
      </w:r>
    </w:p>
    <w:p>
      <w:pPr>
        <w:pStyle w:val="BodyText"/>
      </w:pPr>
      <w:r>
        <w:t xml:space="preserve">For example:</w:t>
      </w:r>
    </w:p>
    <w:p>
      <w:pPr>
        <w:pStyle w:val="SourceCode"/>
      </w:pPr>
      <w:r>
        <w:rPr>
          <w:rStyle w:val="VerbatimChar"/>
        </w:rPr>
        <w:t xml:space="preserve">MVQ rg0, 12  ; Set rg0 to 12</w:t>
      </w:r>
      <w:r>
        <w:br/>
      </w:r>
      <w:r>
        <w:rPr>
          <w:rStyle w:val="VerbatimChar"/>
        </w:rPr>
        <w:t xml:space="preserve">DVR rg0, rg1, 4  ; Divide the value in rg0 by 4, storing the integer result in rg0, and remainder in rg1</w:t>
      </w:r>
      <w:r>
        <w:br/>
      </w:r>
      <w:r>
        <w:rPr>
          <w:rStyle w:val="VerbatimChar"/>
        </w:rPr>
        <w:t xml:space="preserve">; rg0 is now 3, rg1 is now 0</w:t>
      </w:r>
      <w:r>
        <w:br/>
      </w:r>
      <w:r>
        <w:br/>
      </w:r>
      <w:r>
        <w:rPr>
          <w:rStyle w:val="VerbatimChar"/>
        </w:rPr>
        <w:t xml:space="preserve">MVQ rg2, 23  ; Set rg2 to 23</w:t>
      </w:r>
      <w:r>
        <w:br/>
      </w:r>
      <w:r>
        <w:rPr>
          <w:rStyle w:val="VerbatimChar"/>
        </w:rPr>
        <w:t xml:space="preserve">DVR rg2, rg3, 3  ; Divide the value in rg2 by 3, storing the integer result in rg2, and remainder in rg3</w:t>
      </w:r>
      <w:r>
        <w:br/>
      </w:r>
      <w:r>
        <w:rPr>
          <w:rStyle w:val="VerbatimChar"/>
        </w:rPr>
        <w:t xml:space="preserve">; rg2 is now 7, rg3 is now 2</w:t>
      </w:r>
    </w:p>
    <w:p>
      <w:pPr>
        <w:pStyle w:val="FirstParagraph"/>
      </w:pPr>
      <w:r>
        <w:t xml:space="preserve">Remainder only division is similar to integer division in that it only keeps one of the results, but this time the dividend (first operand) is overwritten by the remainder, and the integer result is discarded:</w:t>
      </w:r>
    </w:p>
    <w:p>
      <w:pPr>
        <w:pStyle w:val="SourceCode"/>
      </w:pPr>
      <w:r>
        <w:rPr>
          <w:rStyle w:val="VerbatimChar"/>
        </w:rPr>
        <w:t xml:space="preserve">MVQ rg0, 12  ; Set rg0 to 12</w:t>
      </w:r>
      <w:r>
        <w:br/>
      </w:r>
      <w:r>
        <w:rPr>
          <w:rStyle w:val="VerbatimChar"/>
        </w:rPr>
        <w:t xml:space="preserve">REM rg0, 4  ; Divide the value in rg0 by 4, storing the remainder in rg0</w:t>
      </w:r>
      <w:r>
        <w:br/>
      </w:r>
      <w:r>
        <w:rPr>
          <w:rStyle w:val="VerbatimChar"/>
        </w:rPr>
        <w:t xml:space="preserve">; rg0 is now 0</w:t>
      </w:r>
      <w:r>
        <w:br/>
      </w:r>
      <w:r>
        <w:br/>
      </w:r>
      <w:r>
        <w:rPr>
          <w:rStyle w:val="VerbatimChar"/>
        </w:rPr>
        <w:t xml:space="preserve">MVQ rg1, 23  ; Set rg1 to 23</w:t>
      </w:r>
      <w:r>
        <w:br/>
      </w:r>
      <w:r>
        <w:rPr>
          <w:rStyle w:val="VerbatimChar"/>
        </w:rPr>
        <w:t xml:space="preserve">REM rg1, 3  ; Divide the value in rg1 by 3, storing the remainder in rg1</w:t>
      </w:r>
      <w:r>
        <w:br/>
      </w:r>
      <w:r>
        <w:rPr>
          <w:rStyle w:val="VerbatimChar"/>
        </w:rPr>
        <w:t xml:space="preserve">; rg1 is now 2 (the integer result of 7 is discarded)</w:t>
      </w:r>
    </w:p>
    <w:bookmarkEnd w:id="48"/>
    <w:bookmarkStart w:id="49" w:name="shifting"/>
    <w:p>
      <w:pPr>
        <w:pStyle w:val="Heading3"/>
      </w:pPr>
      <w:r>
        <w:t xml:space="preserve">Shifting</w:t>
      </w:r>
    </w:p>
    <w:p>
      <w:pPr>
        <w:pStyle w:val="FirstParagraph"/>
      </w:pPr>
      <w:r>
        <w:t xml:space="preserve">Shifting is the process of moving the bits in a binary number either up (left —</w:t>
      </w:r>
      <w:r>
        <w:t xml:space="preserve"> </w:t>
      </w:r>
      <w:r>
        <w:rPr>
          <w:rStyle w:val="VerbatimChar"/>
        </w:rPr>
        <w:t xml:space="preserve">SHL</w:t>
      </w:r>
      <w:r>
        <w:t xml:space="preserve">) or down (right —</w:t>
      </w:r>
      <w:r>
        <w:t xml:space="preserve"> </w:t>
      </w:r>
      <w:r>
        <w:rPr>
          <w:rStyle w:val="VerbatimChar"/>
        </w:rPr>
        <w:t xml:space="preserve">SHR</w:t>
      </w:r>
      <w:r>
        <w:t xml:space="preserve">) a certain number of places.</w:t>
      </w:r>
    </w:p>
    <w:p>
      <w:pPr>
        <w:pStyle w:val="BodyText"/>
      </w:pPr>
      <w:r>
        <w:t xml:space="preserve">For example:</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SHL rg0, 2</w:t>
      </w:r>
      <w:r>
        <w:br/>
      </w:r>
      <w:r>
        <w:rPr>
          <w:rStyle w:val="VerbatimChar"/>
        </w:rPr>
        <w:t xml:space="preserve">; rg0:</w:t>
      </w:r>
      <w:r>
        <w:br/>
      </w:r>
      <w:r>
        <w:rPr>
          <w:rStyle w:val="VerbatimChar"/>
        </w:rPr>
        <w:t xml:space="preserve">; |  Bit  | ... | 64 | 32 | 16 | 8  | 4  | 2  | 1  |</w:t>
      </w:r>
      <w:r>
        <w:br/>
      </w:r>
      <w:r>
        <w:rPr>
          <w:rStyle w:val="VerbatimChar"/>
        </w:rPr>
        <w:t xml:space="preserve">; | Value | ... | 1  | 1  | 0  | 1  | 0  | 0  | 0  |</w:t>
      </w:r>
    </w:p>
    <w:p>
      <w:pPr>
        <w:pStyle w:val="FirstParagraph"/>
      </w:pPr>
      <w:r>
        <w:t xml:space="preserve">The bits were shifted 2 places to the left, and new bits on the right were set to 0.</w:t>
      </w:r>
    </w:p>
    <w:p>
      <w:pPr>
        <w:pStyle w:val="BodyText"/>
      </w:pPr>
      <w:r>
        <w:t xml:space="preserve">Here’s one for shifting right:</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SHR rg0, 2</w:t>
      </w:r>
      <w:r>
        <w:br/>
      </w:r>
      <w:r>
        <w:rPr>
          <w:rStyle w:val="VerbatimChar"/>
        </w:rPr>
        <w:t xml:space="preserve">; rg0:</w:t>
      </w:r>
      <w:r>
        <w:br/>
      </w:r>
      <w:r>
        <w:rPr>
          <w:rStyle w:val="VerbatimChar"/>
        </w:rPr>
        <w:t xml:space="preserve">; |  Bit  | ... | 64 | 32 | 16 | 8  | 4  | 2  | 1  |</w:t>
      </w:r>
      <w:r>
        <w:br/>
      </w:r>
      <w:r>
        <w:rPr>
          <w:rStyle w:val="VerbatimChar"/>
        </w:rPr>
        <w:t xml:space="preserve">; | Value | ... | 0  | 0  | 0  | 0  | 1  | 1  | 0  |</w:t>
      </w:r>
    </w:p>
    <w:p>
      <w:pPr>
        <w:pStyle w:val="FirstParagraph"/>
      </w:pPr>
      <w:r>
        <w:t xml:space="preserve">The bits were shifted 2 places to the right, and new bits on the left were set to 0.</w:t>
      </w:r>
    </w:p>
    <w:p>
      <w:pPr>
        <w:pStyle w:val="BodyText"/>
      </w:pPr>
      <w:r>
        <w:t xml:space="preserve">If, like with the right shift example above, a shift causes at least one</w:t>
      </w:r>
      <w:r>
        <w:t xml:space="preserve"> </w:t>
      </w:r>
      <w:r>
        <w:rPr>
          <w:rStyle w:val="VerbatimChar"/>
        </w:rPr>
        <w:t xml:space="preserve">1</w:t>
      </w:r>
      <w:r>
        <w:t xml:space="preserve"> </w:t>
      </w:r>
      <w:r>
        <w:t xml:space="preserve">bit to go off the edge (either below the first bit or above the 64th), the carry flag will be set to</w:t>
      </w:r>
      <w:r>
        <w:t xml:space="preserve"> </w:t>
      </w:r>
      <w:r>
        <w:rPr>
          <w:rStyle w:val="VerbatimChar"/>
        </w:rPr>
        <w:t xml:space="preserve">1</w:t>
      </w:r>
      <w:r>
        <w:t xml:space="preserve">, otherwise it will be set to</w:t>
      </w:r>
      <w:r>
        <w:t xml:space="preserve"> </w:t>
      </w:r>
      <w:r>
        <w:rPr>
          <w:rStyle w:val="VerbatimChar"/>
        </w:rPr>
        <w:t xml:space="preserve">0</w:t>
      </w:r>
      <w:r>
        <w:t xml:space="preserve">.</w:t>
      </w:r>
    </w:p>
    <w:bookmarkEnd w:id="49"/>
    <w:bookmarkStart w:id="50" w:name="bitwise"/>
    <w:p>
      <w:pPr>
        <w:pStyle w:val="Heading3"/>
      </w:pPr>
      <w:r>
        <w:t xml:space="preserve">Bitwise</w:t>
      </w:r>
    </w:p>
    <w:p>
      <w:pPr>
        <w:pStyle w:val="FirstParagraph"/>
      </w:pPr>
      <w:r>
        <w:t xml:space="preserve">Bitwise operations consider each bit of the operands individually instead of as a whole number. There are three operations that take two operands (</w:t>
      </w:r>
      <w:r>
        <w:rPr>
          <w:rStyle w:val="VerbatimChar"/>
        </w:rPr>
        <w:t xml:space="preserve">AND</w:t>
      </w:r>
      <w:r>
        <w:t xml:space="preserve">,</w:t>
      </w:r>
      <w:r>
        <w:t xml:space="preserve"> </w:t>
      </w:r>
      <w:r>
        <w:rPr>
          <w:rStyle w:val="VerbatimChar"/>
        </w:rPr>
        <w:t xml:space="preserve">ORR</w:t>
      </w:r>
      <w:r>
        <w:t xml:space="preserve">, and</w:t>
      </w:r>
      <w:r>
        <w:t xml:space="preserve"> </w:t>
      </w:r>
      <w:r>
        <w:rPr>
          <w:rStyle w:val="VerbatimChar"/>
        </w:rPr>
        <w:t xml:space="preserve">XOR</w:t>
      </w:r>
      <w:r>
        <w:t xml:space="preserve">), and one that takes only one (</w:t>
      </w:r>
      <w:r>
        <w:rPr>
          <w:rStyle w:val="VerbatimChar"/>
        </w:rPr>
        <w:t xml:space="preserve">NOT</w:t>
      </w:r>
      <w:r>
        <w:t xml:space="preserve">).</w:t>
      </w:r>
    </w:p>
    <w:p>
      <w:pPr>
        <w:pStyle w:val="BodyText"/>
      </w:pPr>
      <w:r>
        <w:t xml:space="preserve">Here are tables of how each two-operand operation will affect each bit</w:t>
      </w:r>
    </w:p>
    <w:p>
      <w:pPr>
        <w:pStyle w:val="BodyText"/>
      </w:pPr>
      <w:r>
        <w:t xml:space="preserve">Bitwise And (</w:t>
      </w:r>
      <w:r>
        <w:rPr>
          <w:rStyle w:val="VerbatimChar"/>
        </w:rPr>
        <w:t xml:space="preserve">AND</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0 |</w:t>
      </w:r>
      <w:r>
        <w:br/>
      </w:r>
      <w:r>
        <w:rPr>
          <w:rStyle w:val="VerbatimChar"/>
        </w:rPr>
        <w:t xml:space="preserve">+---+---+---+</w:t>
      </w:r>
      <w:r>
        <w:br/>
      </w:r>
      <w:r>
        <w:rPr>
          <w:rStyle w:val="VerbatimChar"/>
        </w:rPr>
        <w:t xml:space="preserve">| 1 | 0 | 1 |</w:t>
      </w:r>
      <w:r>
        <w:br/>
      </w:r>
      <w:r>
        <w:rPr>
          <w:rStyle w:val="VerbatimChar"/>
        </w:rPr>
        <w:t xml:space="preserve">+---+---+---+</w:t>
      </w:r>
    </w:p>
    <w:p>
      <w:pPr>
        <w:pStyle w:val="FirstParagraph"/>
      </w:pPr>
      <w:r>
        <w:t xml:space="preserve">The</w:t>
      </w:r>
      <w:r>
        <w:t xml:space="preserve"> </w:t>
      </w:r>
      <w:r>
        <w:rPr>
          <w:rStyle w:val="VerbatimChar"/>
        </w:rPr>
        <w:t xml:space="preserve">AND</w:t>
      </w:r>
      <w:r>
        <w:t xml:space="preserve"> </w:t>
      </w:r>
      <w:r>
        <w:t xml:space="preserve">operation will only set a bit to</w:t>
      </w:r>
      <w:r>
        <w:t xml:space="preserve"> </w:t>
      </w:r>
      <w:r>
        <w:rPr>
          <w:rStyle w:val="VerbatimChar"/>
        </w:rPr>
        <w:t xml:space="preserve">1</w:t>
      </w:r>
      <w:r>
        <w:t xml:space="preserve"> </w:t>
      </w:r>
      <w:r>
        <w:t xml:space="preserve">if the bit in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AND rg0, 0b10100</w:t>
      </w:r>
      <w:r>
        <w:br/>
      </w:r>
      <w:r>
        <w:rPr>
          <w:rStyle w:val="VerbatimChar"/>
        </w:rPr>
        <w:t xml:space="preserve">; rg0 now has a value of 0b00100</w:t>
      </w:r>
    </w:p>
    <w:p>
      <w:pPr>
        <w:pStyle w:val="FirstParagraph"/>
      </w:pPr>
      <w:r>
        <w:t xml:space="preserve">Bitwise Or (</w:t>
      </w:r>
      <w:r>
        <w:rPr>
          <w:rStyle w:val="VerbatimChar"/>
        </w:rPr>
        <w:t xml:space="preserve">ORR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1 |</w:t>
      </w:r>
      <w:r>
        <w:br/>
      </w:r>
      <w:r>
        <w:rPr>
          <w:rStyle w:val="VerbatimChar"/>
        </w:rPr>
        <w:t xml:space="preserve">+---+---+---+</w:t>
      </w:r>
    </w:p>
    <w:p>
      <w:pPr>
        <w:pStyle w:val="FirstParagraph"/>
      </w:pPr>
      <w:r>
        <w:t xml:space="preserve">The</w:t>
      </w:r>
      <w:r>
        <w:t xml:space="preserve"> </w:t>
      </w:r>
      <w:r>
        <w:rPr>
          <w:rStyle w:val="VerbatimChar"/>
        </w:rPr>
        <w:t xml:space="preserve">ORR</w:t>
      </w:r>
      <w:r>
        <w:t xml:space="preserve"> </w:t>
      </w:r>
      <w:r>
        <w:t xml:space="preserve">operation will set a bit to</w:t>
      </w:r>
      <w:r>
        <w:t xml:space="preserve"> </w:t>
      </w:r>
      <w:r>
        <w:rPr>
          <w:rStyle w:val="VerbatimChar"/>
        </w:rPr>
        <w:t xml:space="preserve">1</w:t>
      </w:r>
      <w:r>
        <w:t xml:space="preserve"> </w:t>
      </w:r>
      <w:r>
        <w:t xml:space="preserve">if the bit in either operand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ORR rg0, 0b10100</w:t>
      </w:r>
      <w:r>
        <w:br/>
      </w:r>
      <w:r>
        <w:rPr>
          <w:rStyle w:val="VerbatimChar"/>
        </w:rPr>
        <w:t xml:space="preserve">; rg0 now has a value of 0b10101</w:t>
      </w:r>
    </w:p>
    <w:p>
      <w:pPr>
        <w:pStyle w:val="FirstParagraph"/>
      </w:pPr>
      <w:r>
        <w:t xml:space="preserve">Bitwise Exclusive Or (</w:t>
      </w:r>
      <w:r>
        <w:rPr>
          <w:rStyle w:val="VerbatimChar"/>
        </w:rPr>
        <w:t xml:space="preserve">XOR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0 |</w:t>
      </w:r>
      <w:r>
        <w:br/>
      </w:r>
      <w:r>
        <w:rPr>
          <w:rStyle w:val="VerbatimChar"/>
        </w:rPr>
        <w:t xml:space="preserve">+---+---+---+</w:t>
      </w:r>
    </w:p>
    <w:p>
      <w:pPr>
        <w:pStyle w:val="FirstParagraph"/>
      </w:pPr>
      <w:r>
        <w:t xml:space="preserve">The</w:t>
      </w:r>
      <w:r>
        <w:t xml:space="preserve"> </w:t>
      </w:r>
      <w:r>
        <w:rPr>
          <w:rStyle w:val="VerbatimChar"/>
        </w:rPr>
        <w:t xml:space="preserve">XOR</w:t>
      </w:r>
      <w:r>
        <w:t xml:space="preserve"> </w:t>
      </w:r>
      <w:r>
        <w:t xml:space="preserve">operation will set a bit to</w:t>
      </w:r>
      <w:r>
        <w:t xml:space="preserve"> </w:t>
      </w:r>
      <w:r>
        <w:rPr>
          <w:rStyle w:val="VerbatimChar"/>
        </w:rPr>
        <w:t xml:space="preserve">1</w:t>
      </w:r>
      <w:r>
        <w:t xml:space="preserve"> </w:t>
      </w:r>
      <w:r>
        <w:t xml:space="preserve">if the bit in one, but not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XOR rg0, 0b10100</w:t>
      </w:r>
      <w:r>
        <w:br/>
      </w:r>
      <w:r>
        <w:rPr>
          <w:rStyle w:val="VerbatimChar"/>
        </w:rPr>
        <w:t xml:space="preserve">; rg0 now has a value of 0b10001</w:t>
      </w:r>
    </w:p>
    <w:p>
      <w:pPr>
        <w:pStyle w:val="FirstParagraph"/>
      </w:pPr>
      <w:r>
        <w:t xml:space="preserve">The</w:t>
      </w:r>
      <w:r>
        <w:t xml:space="preserve"> </w:t>
      </w:r>
      <w:r>
        <w:rPr>
          <w:rStyle w:val="VerbatimChar"/>
        </w:rPr>
        <w:t xml:space="preserve">NOT</w:t>
      </w:r>
      <w:r>
        <w:t xml:space="preserve"> </w:t>
      </w:r>
      <w:r>
        <w:t xml:space="preserve">operation only takes a single operand, which must be a register. It simply</w:t>
      </w:r>
      <w:r>
        <w:t xml:space="preserve"> </w:t>
      </w:r>
      <w:r>
        <w:t xml:space="preserve">“</w:t>
      </w:r>
      <w:r>
        <w:t xml:space="preserve">flips</w:t>
      </w:r>
      <w:r>
        <w:t xml:space="preserve">”</w:t>
      </w:r>
      <w:r>
        <w:t xml:space="preserve"> </w:t>
      </w:r>
      <w:r>
        <w:t xml:space="preserve">the value of each bit (i.e. </w:t>
      </w:r>
      <w:r>
        <w:rPr>
          <w:rStyle w:val="VerbatimChar"/>
        </w:rPr>
        <w:t xml:space="preserve">1</w:t>
      </w:r>
      <w:r>
        <w:t xml:space="preserve"> </w:t>
      </w:r>
      <w:r>
        <w:t xml:space="preserve">becomes</w:t>
      </w:r>
      <w:r>
        <w:t xml:space="preserve"> </w:t>
      </w:r>
      <w:r>
        <w:rPr>
          <w:rStyle w:val="VerbatimChar"/>
        </w:rPr>
        <w:t xml:space="preserve">0</w:t>
      </w:r>
      <w:r>
        <w:t xml:space="preserve">,</w:t>
      </w:r>
      <w:r>
        <w:t xml:space="preserve"> </w:t>
      </w:r>
      <w:r>
        <w:rPr>
          <w:rStyle w:val="VerbatimChar"/>
        </w:rPr>
        <w:t xml:space="preserve">0</w:t>
      </w:r>
      <w:r>
        <w:t xml:space="preserve"> </w:t>
      </w:r>
      <w:r>
        <w:t xml:space="preserve">becomes</w:t>
      </w:r>
      <w:r>
        <w:t xml:space="preserve"> </w:t>
      </w:r>
      <w:r>
        <w:rPr>
          <w:rStyle w:val="VerbatimChar"/>
        </w:rPr>
        <w:t xml:space="preserve">1</w:t>
      </w:r>
      <w:r>
        <w:t xml:space="preserve">).</w:t>
      </w:r>
    </w:p>
    <w:p>
      <w:pPr>
        <w:pStyle w:val="BodyText"/>
      </w:pPr>
      <w:r>
        <w:t xml:space="preserve">For example:</w:t>
      </w:r>
    </w:p>
    <w:p>
      <w:pPr>
        <w:pStyle w:val="SourceCode"/>
      </w:pPr>
      <w:r>
        <w:rPr>
          <w:rStyle w:val="VerbatimChar"/>
        </w:rPr>
        <w:t xml:space="preserve">MVQ rg0, 0b00101</w:t>
      </w:r>
      <w:r>
        <w:br/>
      </w:r>
      <w:r>
        <w:rPr>
          <w:rStyle w:val="VerbatimChar"/>
        </w:rPr>
        <w:t xml:space="preserve">NOT rg0</w:t>
      </w:r>
      <w:r>
        <w:br/>
      </w:r>
      <w:r>
        <w:rPr>
          <w:rStyle w:val="VerbatimChar"/>
        </w:rPr>
        <w:t xml:space="preserve">; rg0 now has a value of 0b11010</w:t>
      </w:r>
    </w:p>
    <w:bookmarkEnd w:id="50"/>
    <w:bookmarkStart w:id="51" w:name="random-number-generation"/>
    <w:p>
      <w:pPr>
        <w:pStyle w:val="Heading3"/>
      </w:pPr>
      <w:r>
        <w:t xml:space="preserve">Random Number Generation</w:t>
      </w:r>
    </w:p>
    <w:p>
      <w:pPr>
        <w:pStyle w:val="FirstParagraph"/>
      </w:pPr>
      <w:r>
        <w:t xml:space="preserve">The random number instruction (</w:t>
      </w:r>
      <w:r>
        <w:rPr>
          <w:rStyle w:val="VerbatimChar"/>
        </w:rPr>
        <w:t xml:space="preserve">RNG</w:t>
      </w:r>
      <w:r>
        <w:t xml:space="preserve">) takes a single operand: the register to store the result in. The instruction always randomises all 64-bits of a register, meaning the result could be anywhere between 0 and 18446744073709551615.</w:t>
      </w:r>
    </w:p>
    <w:p>
      <w:pPr>
        <w:pStyle w:val="BodyText"/>
      </w:pPr>
      <w:r>
        <w:t xml:space="preserve">Remainder only division (</w:t>
      </w:r>
      <w:r>
        <w:rPr>
          <w:rStyle w:val="VerbatimChar"/>
        </w:rPr>
        <w:t xml:space="preserve">REM</w:t>
      </w:r>
      <w:r>
        <w:t xml:space="preserve">) by a value one higher than the desired maximum can be used to limit the random number to a maximum value, like so:</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p>
    <w:p>
      <w:pPr>
        <w:pStyle w:val="FirstParagraph"/>
      </w:pPr>
      <w:r>
        <w:t xml:space="preserve">To set a minimum value also, simply add a constant value to the result of the</w:t>
      </w:r>
      <w:r>
        <w:t xml:space="preserve"> </w:t>
      </w:r>
      <w:r>
        <w:rPr>
          <w:rStyle w:val="VerbatimChar"/>
        </w:rPr>
        <w:t xml:space="preserve">REM</w:t>
      </w:r>
      <w:r>
        <w:t xml:space="preserve"> </w:t>
      </w:r>
      <w:r>
        <w:t xml:space="preserve">operation:</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r>
        <w:br/>
      </w:r>
      <w:r>
        <w:rPr>
          <w:rStyle w:val="VerbatimChar"/>
        </w:rPr>
        <w:t xml:space="preserve">ADD rg0, 5  ; rg0 is now constrained between 5 and 9</w:t>
      </w:r>
    </w:p>
    <w:bookmarkEnd w:id="51"/>
    <w:bookmarkStart w:id="52" w:name="lack-of-signed-numbers-and-workarounds"/>
    <w:p>
      <w:pPr>
        <w:pStyle w:val="Heading3"/>
      </w:pPr>
      <w:r>
        <w:t xml:space="preserve">Lack of Signed Numbers and Workarounds</w:t>
      </w:r>
    </w:p>
    <w:p>
      <w:pPr>
        <w:pStyle w:val="FirstParagraph"/>
      </w:pPr>
      <w:r>
        <w:t xml:space="preserve">AssEmbly can only store and operate on</w:t>
      </w:r>
      <w:r>
        <w:t xml:space="preserve"> </w:t>
      </w:r>
      <w:r>
        <w:rPr>
          <w:bCs/>
          <w:b/>
        </w:rPr>
        <w:t xml:space="preserve">unsigned</w:t>
      </w:r>
      <w:r>
        <w:t xml:space="preserve"> </w:t>
      </w:r>
      <w:r>
        <w:t xml:space="preserve">integers, meaning it has no native support for negative numbers.</w:t>
      </w:r>
    </w:p>
    <w:p>
      <w:pPr>
        <w:pStyle w:val="BodyText"/>
      </w:pPr>
      <w:r>
        <w:t xml:space="preserve">In some scenarios, this won’t make a difference. For example, if a negative number is simply a midpoint for an addition/subtraction with a positive overall answer, you can continue to use the wrapped-around value without error:</w:t>
      </w:r>
    </w:p>
    <w:p>
      <w:pPr>
        <w:pStyle w:val="SourceCode"/>
      </w:pPr>
      <w:r>
        <w:rPr>
          <w:rStyle w:val="VerbatimChar"/>
        </w:rPr>
        <w:t xml:space="preserve">MVQ rg0, 5</w:t>
      </w:r>
      <w:r>
        <w:br/>
      </w:r>
      <w:r>
        <w:rPr>
          <w:rStyle w:val="VerbatimChar"/>
        </w:rPr>
        <w:t xml:space="preserve">SUB rg0, 10</w:t>
      </w:r>
      <w:r>
        <w:br/>
      </w:r>
      <w:r>
        <w:rPr>
          <w:rStyle w:val="VerbatimChar"/>
        </w:rPr>
        <w:t xml:space="preserve">; Expected value is -5, rg0 is actually 18446744073709551611</w:t>
      </w:r>
      <w:r>
        <w:br/>
      </w:r>
      <w:r>
        <w:rPr>
          <w:rStyle w:val="VerbatimChar"/>
        </w:rPr>
        <w:t xml:space="preserve">MVQ rg1, 25</w:t>
      </w:r>
      <w:r>
        <w:br/>
      </w:r>
      <w:r>
        <w:rPr>
          <w:rStyle w:val="VerbatimChar"/>
        </w:rPr>
        <w:t xml:space="preserve">ADD rg1, rg0</w:t>
      </w:r>
      <w:r>
        <w:br/>
      </w:r>
      <w:r>
        <w:rPr>
          <w:rStyle w:val="VerbatimChar"/>
        </w:rPr>
        <w:t xml:space="preserve">; rg1 is still 20 now as expected, even though rg0 doesn't have the value we expect</w:t>
      </w:r>
    </w:p>
    <w:p>
      <w:pPr>
        <w:pStyle w:val="FirstParagraph"/>
      </w:pPr>
      <w:r>
        <w:t xml:space="preserve">If a result of a subtraction has wrapped around (which can be checked using the carry flag), the absolute result (the non-negative result) can be found by performing a bitwise not on and incrementing the result by 1, like so:</w:t>
      </w:r>
    </w:p>
    <w:p>
      <w:pPr>
        <w:pStyle w:val="SourceCode"/>
      </w:pPr>
      <w:r>
        <w:rPr>
          <w:rStyle w:val="VerbatimChar"/>
        </w:rPr>
        <w:t xml:space="preserve">MVQ rg0, 5</w:t>
      </w:r>
      <w:r>
        <w:br/>
      </w:r>
      <w:r>
        <w:rPr>
          <w:rStyle w:val="VerbatimChar"/>
        </w:rPr>
        <w:t xml:space="preserve">SUB rg0, 10</w:t>
      </w:r>
      <w:r>
        <w:br/>
      </w:r>
      <w:r>
        <w:rPr>
          <w:rStyle w:val="VerbatimChar"/>
        </w:rPr>
        <w:t xml:space="preserve">NOT rg0</w:t>
      </w:r>
      <w:r>
        <w:br/>
      </w:r>
      <w:r>
        <w:rPr>
          <w:rStyle w:val="VerbatimChar"/>
        </w:rPr>
        <w:t xml:space="preserve">ICR rg0</w:t>
      </w:r>
      <w:r>
        <w:br/>
      </w:r>
      <w:r>
        <w:rPr>
          <w:rStyle w:val="VerbatimChar"/>
        </w:rPr>
        <w:t xml:space="preserve">; rg0 is now 5, carry bit is set</w:t>
      </w:r>
    </w:p>
    <w:p>
      <w:pPr>
        <w:pStyle w:val="FirstParagraph"/>
      </w:pPr>
      <w:r>
        <w:t xml:space="preserve">Using the carry flag, this operation can be done conditionally (more in the section on branching), as it should not be done on positive results:</w:t>
      </w:r>
    </w:p>
    <w:p>
      <w:pPr>
        <w:pStyle w:val="SourceCode"/>
      </w:pPr>
      <w:r>
        <w:rPr>
          <w:rStyle w:val="VerbatimChar"/>
        </w:rPr>
        <w:t xml:space="preserve">MVQ rg0, 5</w:t>
      </w:r>
      <w:r>
        <w:br/>
      </w:r>
      <w:r>
        <w:rPr>
          <w:rStyle w:val="VerbatimChar"/>
        </w:rPr>
        <w:t xml:space="preserve">SUB rg0, rg1  ; Assume rg1 has a value that could cause rg0 to be negative or positive</w:t>
      </w:r>
      <w:r>
        <w:br/>
      </w:r>
      <w:r>
        <w:rPr>
          <w:rStyle w:val="VerbatimChar"/>
        </w:rPr>
        <w:t xml:space="preserve">JNC :NOT_NEGATIVE  ; Jump to label if carry flag is unset</w:t>
      </w:r>
      <w:r>
        <w:br/>
      </w:r>
      <w:r>
        <w:rPr>
          <w:rStyle w:val="VerbatimChar"/>
        </w:rPr>
        <w:t xml:space="preserve">NOT rg0  ; These will only run if rg0 wrapped (setting carry flag)</w:t>
      </w:r>
      <w:r>
        <w:br/>
      </w:r>
      <w:r>
        <w:rPr>
          <w:rStyle w:val="VerbatimChar"/>
        </w:rPr>
        <w:t xml:space="preserve">ICR rg0</w:t>
      </w:r>
      <w:r>
        <w:br/>
      </w:r>
      <w:r>
        <w:rPr>
          <w:rStyle w:val="VerbatimChar"/>
        </w:rPr>
        <w:t xml:space="preserve">:NOT_NEGATIVE</w:t>
      </w:r>
      <w:r>
        <w:br/>
      </w:r>
      <w:r>
        <w:rPr>
          <w:rStyle w:val="VerbatimChar"/>
        </w:rPr>
        <w:t xml:space="preserve">; rg0 is now the absolute result</w:t>
      </w:r>
    </w:p>
    <w:bookmarkEnd w:id="52"/>
    <w:bookmarkEnd w:id="53"/>
    <w:bookmarkStart w:id="54" w:name="jumping"/>
    <w:p>
      <w:pPr>
        <w:pStyle w:val="Heading2"/>
      </w:pPr>
      <w:r>
        <w:t xml:space="preserve">Jumping</w:t>
      </w:r>
    </w:p>
    <w:p>
      <w:pPr>
        <w:pStyle w:val="FirstParagraph"/>
      </w:pPr>
      <w:r>
        <w:t xml:space="preserve">Jumping is the processes of changing where the processor is currently executing in a program (represented with the</w:t>
      </w:r>
      <w:r>
        <w:t xml:space="preserve"> </w:t>
      </w:r>
      <w:r>
        <w:rPr>
          <w:rStyle w:val="VerbatimChar"/>
        </w:rPr>
        <w:t xml:space="preserve">rpo</w:t>
      </w:r>
      <w:r>
        <w:t xml:space="preserve"> </w:t>
      </w:r>
      <w:r>
        <w:t xml:space="preserve">register). Jumps can be used to make loops, execute code if only a certain condition is met, or to reuse code, such as with subroutines. After a jump, the processor will continue to execute instructions from the new location, it will not automatically return to where it was before.</w:t>
      </w:r>
    </w:p>
    <w:p>
      <w:pPr>
        <w:pStyle w:val="BodyText"/>
      </w:pPr>
      <w:r>
        <w:t xml:space="preserve">Jumps are usually made to labels, like so:</w:t>
      </w:r>
    </w:p>
    <w:p>
      <w:pPr>
        <w:pStyle w:val="SourceCode"/>
      </w:pPr>
      <w:r>
        <w:rPr>
          <w:rStyle w:val="VerbatimChar"/>
        </w:rPr>
        <w:t xml:space="preserve">MVQ rg0, 0  ; Set rg0 to 0</w:t>
      </w:r>
      <w:r>
        <w:br/>
      </w:r>
      <w:r>
        <w:rPr>
          <w:rStyle w:val="VerbatimChar"/>
        </w:rPr>
        <w:t xml:space="preserve">:ADD_LOOP  ; Create a label to the following instruction (ADD)</w:t>
      </w:r>
      <w:r>
        <w:br/>
      </w:r>
      <w:r>
        <w:rPr>
          <w:rStyle w:val="VerbatimChar"/>
        </w:rPr>
        <w:t xml:space="preserve">ADD rg0, 5  ; Add 5 to the current value of rg0</w:t>
      </w:r>
      <w:r>
        <w:br/>
      </w:r>
      <w:r>
        <w:rPr>
          <w:rStyle w:val="VerbatimChar"/>
        </w:rPr>
        <w:t xml:space="preserve">JMP :ADD_LOOP  ; Go back to ADD_LOOP and continue executing from there</w:t>
      </w:r>
    </w:p>
    <w:p>
      <w:pPr>
        <w:pStyle w:val="FirstParagraph"/>
      </w:pPr>
      <w:r>
        <w:t xml:space="preserve">This program will set rg0 to 0, then infinitely keep adding 5 to the register by jumping back to the</w:t>
      </w:r>
      <w:r>
        <w:t xml:space="preserve"> </w:t>
      </w:r>
      <w:r>
        <w:rPr>
          <w:rStyle w:val="VerbatimChar"/>
        </w:rPr>
        <w:t xml:space="preserve">ADD_LOOP</w:t>
      </w:r>
      <w:r>
        <w:t xml:space="preserve"> </w:t>
      </w:r>
      <w:r>
        <w:t xml:space="preserve">label. To only jump some of the time, for example to create a conditional loop, see the following section on branching.</w:t>
      </w:r>
    </w:p>
    <w:p>
      <w:pPr>
        <w:pStyle w:val="BodyText"/>
      </w:pPr>
      <w:r>
        <w:t xml:space="preserve">Here is another example of a jump:</w:t>
      </w:r>
    </w:p>
    <w:p>
      <w:pPr>
        <w:pStyle w:val="SourceCode"/>
      </w:pPr>
      <w:r>
        <w:rPr>
          <w:rStyle w:val="VerbatimChar"/>
        </w:rPr>
        <w:t xml:space="preserve">MVQ rg0, 0</w:t>
      </w:r>
      <w:r>
        <w:br/>
      </w:r>
      <w:r>
        <w:rPr>
          <w:rStyle w:val="VerbatimChar"/>
        </w:rPr>
        <w:t xml:space="preserve">ADD rg0, 5</w:t>
      </w:r>
      <w:r>
        <w:br/>
      </w:r>
      <w:r>
        <w:rPr>
          <w:rStyle w:val="VerbatimChar"/>
        </w:rPr>
        <w:t xml:space="preserve">JMP :SKIP</w:t>
      </w:r>
      <w:r>
        <w:br/>
      </w:r>
      <w:r>
        <w:rPr>
          <w:rStyle w:val="VerbatimChar"/>
        </w:rPr>
        <w:t xml:space="preserve">ADD rg0, 5  ; This won't be executed</w:t>
      </w:r>
      <w:r>
        <w:br/>
      </w:r>
      <w:r>
        <w:rPr>
          <w:rStyle w:val="VerbatimChar"/>
        </w:rPr>
        <w:t xml:space="preserve">ADD rg0, 5  ; This won't be executed</w:t>
      </w:r>
      <w:r>
        <w:br/>
      </w:r>
      <w:r>
        <w:rPr>
          <w:rStyle w:val="VerbatimChar"/>
        </w:rPr>
        <w:t xml:space="preserve">:SKIP</w:t>
      </w:r>
      <w:r>
        <w:br/>
      </w:r>
      <w:r>
        <w:rPr>
          <w:rStyle w:val="VerbatimChar"/>
        </w:rPr>
        <w:t xml:space="preserve">; rg0 is 5 here</w:t>
      </w:r>
    </w:p>
    <w:p>
      <w:pPr>
        <w:pStyle w:val="FirstParagraph"/>
      </w:pPr>
      <w:r>
        <w:rPr>
          <w:rStyle w:val="VerbatimChar"/>
        </w:rPr>
        <w:t xml:space="preserve">rg0</w:t>
      </w:r>
      <w:r>
        <w:t xml:space="preserve"> </w:t>
      </w:r>
      <w:r>
        <w:t xml:space="preserve">only ends up being 5 at the end of this example, as jumping to the</w:t>
      </w:r>
      <w:r>
        <w:t xml:space="preserve"> </w:t>
      </w:r>
      <w:r>
        <w:rPr>
          <w:rStyle w:val="VerbatimChar"/>
        </w:rPr>
        <w:t xml:space="preserve">SKIP</w:t>
      </w:r>
      <w:r>
        <w:t xml:space="preserve"> </w:t>
      </w:r>
      <w:r>
        <w:t xml:space="preserve">label prevented the two other</w:t>
      </w:r>
      <w:r>
        <w:t xml:space="preserve"> </w:t>
      </w:r>
      <w:r>
        <w:rPr>
          <w:rStyle w:val="VerbatimChar"/>
        </w:rPr>
        <w:t xml:space="preserve">ADD</w:t>
      </w:r>
      <w:r>
        <w:t xml:space="preserve"> </w:t>
      </w:r>
      <w:r>
        <w:t xml:space="preserve">instructions from being reached.</w:t>
      </w:r>
    </w:p>
    <w:p>
      <w:pPr>
        <w:pStyle w:val="BodyText"/>
      </w:pPr>
      <w:r>
        <w:t xml:space="preserve">Jumps can also be made to pointers, though it is important that you are sure that the pointer will contain the address of a valid opcode before jumping there.</w:t>
      </w:r>
    </w:p>
    <w:p>
      <w:pPr>
        <w:pStyle w:val="BodyText"/>
      </w:pPr>
      <w:r>
        <w:t xml:space="preserve">For example:</w:t>
      </w:r>
    </w:p>
    <w:p>
      <w:pPr>
        <w:pStyle w:val="SourceCode"/>
      </w:pPr>
      <w:r>
        <w:rPr>
          <w:rStyle w:val="VerbatimChar"/>
        </w:rPr>
        <w:t xml:space="preserve">MVQ rg0, :&amp;MY_CODE  ; Move the literal address of MY_CODE to rg0</w:t>
      </w:r>
      <w:r>
        <w:br/>
      </w:r>
      <w:r>
        <w:rPr>
          <w:rStyle w:val="VerbatimChar"/>
        </w:rPr>
        <w:t xml:space="preserve">JMP *rg0  ; Jump to that address</w:t>
      </w:r>
      <w:r>
        <w:br/>
      </w:r>
      <w:r>
        <w:rPr>
          <w:rStyle w:val="VerbatimChar"/>
        </w:rPr>
        <w:t xml:space="preserve">MVQ rg0, 5  ; This won't be executed</w:t>
      </w:r>
      <w:r>
        <w:br/>
      </w:r>
      <w:r>
        <w:rPr>
          <w:rStyle w:val="VerbatimChar"/>
        </w:rPr>
        <w:t xml:space="preserve">:MY_CODE</w:t>
      </w:r>
      <w:r>
        <w:br/>
      </w:r>
      <w:r>
        <w:rPr>
          <w:rStyle w:val="VerbatimChar"/>
        </w:rPr>
        <w:t xml:space="preserve">MVQ rg0, 17</w:t>
      </w:r>
      <w:r>
        <w:br/>
      </w:r>
      <w:r>
        <w:rPr>
          <w:rStyle w:val="VerbatimChar"/>
        </w:rPr>
        <w:t xml:space="preserve">; rg0 will be 17, not 5</w:t>
      </w:r>
    </w:p>
    <w:bookmarkEnd w:id="54"/>
    <w:bookmarkStart w:id="58" w:name="comparing-testing-and-branching"/>
    <w:p>
      <w:pPr>
        <w:pStyle w:val="Heading2"/>
      </w:pPr>
      <w:r>
        <w:t xml:space="preserve">Comparing, Testing, and Branching</w:t>
      </w:r>
    </w:p>
    <w:p>
      <w:pPr>
        <w:pStyle w:val="FirstParagraph"/>
      </w:pPr>
      <w:r>
        <w:t xml:space="preserve">Branching is similar to jumping in that it changes where in the program execution is currently taking place, however a condition is first checked before performing the jump. If the condition is not met, the program will continue execution as normal without jumping anywhere.</w:t>
      </w:r>
    </w:p>
    <w:p>
      <w:pPr>
        <w:pStyle w:val="BodyText"/>
      </w:pPr>
      <w:r>
        <w:t xml:space="preserve">The conditional jump instructions are as follows:</w:t>
      </w:r>
    </w:p>
    <w:p>
      <w:pPr>
        <w:pStyle w:val="SourceCode"/>
      </w:pPr>
      <w:r>
        <w:rPr>
          <w:rStyle w:val="VerbatimChar"/>
        </w:rPr>
        <w:t xml:space="preserve">+----------+----------------------------------+</w:t>
      </w:r>
      <w:r>
        <w:br/>
      </w:r>
      <w:r>
        <w:rPr>
          <w:rStyle w:val="VerbatimChar"/>
        </w:rPr>
        <w:t xml:space="preserve">| Mnemonic | Meaning                          |</w:t>
      </w:r>
      <w:r>
        <w:br/>
      </w:r>
      <w:r>
        <w:rPr>
          <w:rStyle w:val="VerbatimChar"/>
        </w:rPr>
        <w:t xml:space="preserve">+----------+----------------------------------+</w:t>
      </w:r>
      <w:r>
        <w:br/>
      </w:r>
      <w:r>
        <w:rPr>
          <w:rStyle w:val="VerbatimChar"/>
        </w:rPr>
        <w:t xml:space="preserve">| JEQ      | Jump if Equal                    |</w:t>
      </w:r>
      <w:r>
        <w:br/>
      </w:r>
      <w:r>
        <w:rPr>
          <w:rStyle w:val="VerbatimChar"/>
        </w:rPr>
        <w:t xml:space="preserve">| JNE      | Jump if not Equal                |</w:t>
      </w:r>
      <w:r>
        <w:br/>
      </w:r>
      <w:r>
        <w:rPr>
          <w:rStyle w:val="VerbatimChar"/>
        </w:rPr>
        <w:t xml:space="preserve">| JLT      | Jump if Less Than                |</w:t>
      </w:r>
      <w:r>
        <w:br/>
      </w:r>
      <w:r>
        <w:rPr>
          <w:rStyle w:val="VerbatimChar"/>
        </w:rPr>
        <w:t xml:space="preserve">| JLE      | Jump if Less Than or Equal To    |</w:t>
      </w:r>
      <w:r>
        <w:br/>
      </w:r>
      <w:r>
        <w:rPr>
          <w:rStyle w:val="VerbatimChar"/>
        </w:rPr>
        <w:t xml:space="preserve">| JGT      | Jump if Greater Than             |</w:t>
      </w:r>
      <w:r>
        <w:br/>
      </w:r>
      <w:r>
        <w:rPr>
          <w:rStyle w:val="VerbatimChar"/>
        </w:rPr>
        <w:t xml:space="preserve">| JGE      | Jump if Greater Than or Equal To |</w:t>
      </w:r>
      <w:r>
        <w:br/>
      </w:r>
      <w:r>
        <w:rPr>
          <w:rStyle w:val="VerbatimChar"/>
        </w:rPr>
        <w:t xml:space="preserve">+----------+----------------------------------+</w:t>
      </w:r>
      <w:r>
        <w:br/>
      </w:r>
      <w:r>
        <w:rPr>
          <w:rStyle w:val="VerbatimChar"/>
        </w:rPr>
        <w:t xml:space="preserve">| JZO      | Jump if Zero (=JEQ)              |</w:t>
      </w:r>
      <w:r>
        <w:br/>
      </w:r>
      <w:r>
        <w:rPr>
          <w:rStyle w:val="VerbatimChar"/>
        </w:rPr>
        <w:t xml:space="preserve">| JNZ      | Jump if not Zero (=JNE)          |</w:t>
      </w:r>
      <w:r>
        <w:br/>
      </w:r>
      <w:r>
        <w:rPr>
          <w:rStyle w:val="VerbatimChar"/>
        </w:rPr>
        <w:t xml:space="preserve">| JCA      | Jump if Carry (=JLT)             |</w:t>
      </w:r>
      <w:r>
        <w:br/>
      </w:r>
      <w:r>
        <w:rPr>
          <w:rStyle w:val="VerbatimChar"/>
        </w:rPr>
        <w:t xml:space="preserve">| JNC      | Jump if no Carry (=JGE)          |</w:t>
      </w:r>
      <w:r>
        <w:br/>
      </w:r>
      <w:r>
        <w:rPr>
          <w:rStyle w:val="VerbatimChar"/>
        </w:rPr>
        <w:t xml:space="preserve">+----------+----------------------------------+</w:t>
      </w:r>
    </w:p>
    <w:p>
      <w:pPr>
        <w:pStyle w:val="FirstParagraph"/>
      </w:pPr>
      <w:r>
        <w:t xml:space="preserve">The top section of instructions should be performed following a</w:t>
      </w:r>
      <w:r>
        <w:t xml:space="preserve"> </w:t>
      </w:r>
      <w:r>
        <w:rPr>
          <w:rStyle w:val="VerbatimChar"/>
        </w:rPr>
        <w:t xml:space="preserve">CMP</w:t>
      </w:r>
      <w:r>
        <w:t xml:space="preserve"> </w:t>
      </w:r>
      <w:r>
        <w:t xml:space="preserve">instruction (explained in the section on comparing). The bottom section are aliases of four of the mnemonics in the top section (i.e. they share the same opcode) designed for use after mathematical operations or for bit testing (explained more in the relevant sections).</w:t>
      </w:r>
    </w:p>
    <w:bookmarkStart w:id="55" w:name="comparing-numbers"/>
    <w:p>
      <w:pPr>
        <w:pStyle w:val="Heading3"/>
      </w:pPr>
      <w:r>
        <w:t xml:space="preserve">Comparing Numbers</w:t>
      </w:r>
    </w:p>
    <w:p>
      <w:pPr>
        <w:pStyle w:val="FirstParagraph"/>
      </w:pPr>
      <w:r>
        <w:t xml:space="preserve">One of the most common types of branch is checking how two numbers relate to each other. This can be achieved with the</w:t>
      </w:r>
      <w:r>
        <w:t xml:space="preserve"> </w:t>
      </w:r>
      <w:r>
        <w:rPr>
          <w:rStyle w:val="VerbatimChar"/>
        </w:rPr>
        <w:t xml:space="preserve">CMP</w:t>
      </w:r>
      <w:r>
        <w:t xml:space="preserve"> </w:t>
      </w:r>
      <w:r>
        <w:t xml:space="preserve">instruction. It takes two operands (the first of which must be a register — it won’t be modified), and compares them for use with a conditional jump instruction immediately afterwards.</w:t>
      </w:r>
    </w:p>
    <w:p>
      <w:pPr>
        <w:pStyle w:val="BodyText"/>
      </w:pPr>
      <w:r>
        <w:t xml:space="preserve">For example:</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:GREATER</w:t>
      </w:r>
      <w:r>
        <w:br/>
      </w:r>
      <w:r>
        <w:rPr>
          <w:rStyle w:val="VerbatimChar"/>
        </w:rPr>
        <w:t xml:space="preserve">SUB rg0, 1000  ; This will execute in either situation</w:t>
      </w:r>
    </w:p>
    <w:p>
      <w:pPr>
        <w:pStyle w:val="FirstParagraph"/>
      </w:pPr>
      <w:r>
        <w:t xml:space="preserve">Be aware that the</w:t>
      </w:r>
      <w:r>
        <w:t xml:space="preserve"> </w:t>
      </w:r>
      <w:r>
        <w:rPr>
          <w:rStyle w:val="VerbatimChar"/>
        </w:rPr>
        <w:t xml:space="preserve">GREATER</w:t>
      </w:r>
      <w:r>
        <w:t xml:space="preserve"> </w:t>
      </w:r>
      <w:r>
        <w:t xml:space="preserve">label will still be reached if</w:t>
      </w:r>
      <w:r>
        <w:t xml:space="preserve"> </w:t>
      </w:r>
      <w:r>
        <w:rPr>
          <w:rStyle w:val="VerbatimChar"/>
        </w:rPr>
        <w:t xml:space="preserve">rg0</w:t>
      </w:r>
      <w:r>
        <w:t xml:space="preserve"> </w:t>
      </w:r>
      <w:r>
        <w:t xml:space="preserve">is less than or equal to</w:t>
      </w:r>
      <w:r>
        <w:t xml:space="preserve"> </w:t>
      </w:r>
      <w:r>
        <w:rPr>
          <w:rStyle w:val="VerbatimChar"/>
        </w:rPr>
        <w:t xml:space="preserve">1000</w:t>
      </w:r>
      <w:r>
        <w:t xml:space="preserve"> </w:t>
      </w:r>
      <w:r>
        <w:t xml:space="preserve">here, the</w:t>
      </w:r>
      <w:r>
        <w:t xml:space="preserve"> </w:t>
      </w:r>
      <w:r>
        <w:rPr>
          <w:rStyle w:val="VerbatimChar"/>
        </w:rPr>
        <w:t xml:space="preserve">ADD</w:t>
      </w:r>
      <w:r>
        <w:t xml:space="preserve"> </w:t>
      </w:r>
      <w:r>
        <w:t xml:space="preserve">instruction will just be executed first.</w:t>
      </w:r>
    </w:p>
    <w:p>
      <w:pPr>
        <w:pStyle w:val="BodyText"/>
      </w:pPr>
      <w:r>
        <w:t xml:space="preserve">To have the contents of the</w:t>
      </w:r>
      <w:r>
        <w:t xml:space="preserve"> </w:t>
      </w:r>
      <w:r>
        <w:rPr>
          <w:rStyle w:val="VerbatimChar"/>
        </w:rPr>
        <w:t xml:space="preserve">GREATER</w:t>
      </w:r>
      <w:r>
        <w:t xml:space="preserve"> </w:t>
      </w:r>
      <w:r>
        <w:t xml:space="preserve">label execute</w:t>
      </w:r>
      <w:r>
        <w:t xml:space="preserve"> </w:t>
      </w:r>
      <w:r>
        <w:rPr>
          <w:bCs/>
          <w:b/>
        </w:rPr>
        <w:t xml:space="preserve">only</w:t>
      </w:r>
      <w:r>
        <w:t xml:space="preserve"> </w:t>
      </w:r>
      <w:r>
        <w:t xml:space="preserve">if</w:t>
      </w:r>
      <w:r>
        <w:t xml:space="preserve"> </w:t>
      </w:r>
      <w:r>
        <w:rPr>
          <w:rStyle w:val="VerbatimChar"/>
        </w:rPr>
        <w:t xml:space="preserve">rg0</w:t>
      </w:r>
      <w:r>
        <w:t xml:space="preserve"> </w:t>
      </w:r>
      <w:r>
        <w:t xml:space="preserve">is greater than</w:t>
      </w:r>
      <w:r>
        <w:t xml:space="preserve"> </w:t>
      </w:r>
      <w:r>
        <w:rPr>
          <w:rStyle w:val="VerbatimChar"/>
        </w:rPr>
        <w:t xml:space="preserve">1000</w:t>
      </w:r>
      <w:r>
        <w:t xml:space="preserve">, include an unconditional jump like so:</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JMP :END  ; Jump straight to END to prevent GREATER section being executed</w:t>
      </w:r>
      <w:r>
        <w:br/>
      </w:r>
      <w:r>
        <w:rPr>
          <w:rStyle w:val="VerbatimChar"/>
        </w:rPr>
        <w:t xml:space="preserve">:GREATER</w:t>
      </w:r>
      <w:r>
        <w:br/>
      </w:r>
      <w:r>
        <w:rPr>
          <w:rStyle w:val="VerbatimChar"/>
        </w:rPr>
        <w:t xml:space="preserve">SUB rg0, 1000  ; This will execute only if rg0 is greater than 1000</w:t>
      </w:r>
      <w:r>
        <w:br/>
      </w:r>
      <w:r>
        <w:rPr>
          <w:rStyle w:val="VerbatimChar"/>
        </w:rPr>
        <w:t xml:space="preserve">:END</w:t>
      </w:r>
    </w:p>
    <w:p>
      <w:pPr>
        <w:pStyle w:val="FirstParagraph"/>
      </w:pPr>
      <w:r>
        <w:t xml:space="preserve">The</w:t>
      </w:r>
      <w:r>
        <w:t xml:space="preserve"> </w:t>
      </w:r>
      <w:r>
        <w:rPr>
          <w:rStyle w:val="VerbatimChar"/>
        </w:rPr>
        <w:t xml:space="preserve">CMP</w:t>
      </w:r>
      <w:r>
        <w:t xml:space="preserve"> </w:t>
      </w:r>
      <w:r>
        <w:t xml:space="preserve">instruction works by subtracting the second operand from the first, but not storing the result anywhere. This operation still updates the status flags (</w:t>
      </w:r>
      <w:r>
        <w:rPr>
          <w:rStyle w:val="VerbatimChar"/>
        </w:rPr>
        <w:t xml:space="preserve">rsf</w:t>
      </w:r>
      <w:r>
        <w:t xml:space="preserve">) however, and these can be used to check how the numbers relate. For example, if the second operand is greater than the first, you can guarantee that the operation will set the carry flag, as it would cause the result to be negative. This means to check if the first is greater than or equal to the second, you can simply check if the carry flag was unset. To check if the values were equal, the zero flag can be checked, as if the two operands of a subtraction are equal, the result will always be zero.</w:t>
      </w:r>
    </w:p>
    <w:p>
      <w:pPr>
        <w:pStyle w:val="BodyText"/>
      </w:pPr>
      <w:r>
        <w:t xml:space="preserve">A full list of what each conditional jump instruction is checking for in terms of the status flags can be found in the full instruction reference.</w:t>
      </w:r>
    </w:p>
    <w:bookmarkEnd w:id="55"/>
    <w:bookmarkStart w:id="56" w:name="testing-bits"/>
    <w:p>
      <w:pPr>
        <w:pStyle w:val="Heading3"/>
      </w:pPr>
      <w:r>
        <w:t xml:space="preserve">Testing Bits</w:t>
      </w:r>
    </w:p>
    <w:p>
      <w:pPr>
        <w:pStyle w:val="FirstParagraph"/>
      </w:pPr>
      <w:r>
        <w:t xml:space="preserve">To test if a single bit of a number is set or not, the</w:t>
      </w:r>
      <w:r>
        <w:t xml:space="preserve"> </w:t>
      </w:r>
      <w:r>
        <w:rPr>
          <w:rStyle w:val="VerbatimChar"/>
        </w:rPr>
        <w:t xml:space="preserve">TST</w:t>
      </w:r>
      <w:r>
        <w:t xml:space="preserve"> </w:t>
      </w:r>
      <w:r>
        <w:t xml:space="preserve">instruction can be used. Just like</w:t>
      </w:r>
      <w:r>
        <w:t xml:space="preserve"> </w:t>
      </w:r>
      <w:r>
        <w:rPr>
          <w:rStyle w:val="VerbatimChar"/>
        </w:rPr>
        <w:t xml:space="preserve">CMP</w:t>
      </w:r>
      <w:r>
        <w:t xml:space="preserve">, it takes two operands, the first of which being a register. The second should usually be a binary literal with only a single bit (the one to check) set as 1. It should then be followed by either</w:t>
      </w:r>
      <w:r>
        <w:t xml:space="preserve"> </w:t>
      </w:r>
      <w:r>
        <w:rPr>
          <w:rStyle w:val="VerbatimChar"/>
        </w:rPr>
        <w:t xml:space="preserve">JZO</w:t>
      </w:r>
      <w:r>
        <w:t xml:space="preserve"> </w:t>
      </w:r>
      <w:r>
        <w:t xml:space="preserve">(jump if zero), or</w:t>
      </w:r>
      <w:r>
        <w:t xml:space="preserve"> </w:t>
      </w:r>
      <w:r>
        <w:rPr>
          <w:rStyle w:val="VerbatimChar"/>
        </w:rPr>
        <w:t xml:space="preserve">JNZ</w:t>
      </w:r>
      <w:r>
        <w:t xml:space="preserve"> </w:t>
      </w:r>
      <w:r>
        <w:t xml:space="preserve">(jump if not zero). An example of where this may be used is checking if the third bit of</w:t>
      </w:r>
      <w:r>
        <w:t xml:space="preserve"> </w:t>
      </w:r>
      <w:r>
        <w:rPr>
          <w:rStyle w:val="VerbatimChar"/>
        </w:rPr>
        <w:t xml:space="preserve">rsf</w:t>
      </w:r>
      <w:r>
        <w:t xml:space="preserve"> </w:t>
      </w:r>
      <w:r>
        <w:t xml:space="preserve">is set (the file end flag), as there isn’t a built-in conditional jump that checks this flag.</w:t>
      </w:r>
    </w:p>
    <w:p>
      <w:pPr>
        <w:pStyle w:val="BodyText"/>
      </w:pPr>
      <w:r>
        <w:t xml:space="preserve">This would be done like so:</w:t>
      </w:r>
    </w:p>
    <w:p>
      <w:pPr>
        <w:pStyle w:val="SourceCode"/>
      </w:pPr>
      <w:r>
        <w:rPr>
          <w:rStyle w:val="VerbatimChar"/>
        </w:rPr>
        <w:t xml:space="preserve">:READ</w:t>
      </w:r>
      <w:r>
        <w:br/>
      </w:r>
      <w:r>
        <w:rPr>
          <w:rStyle w:val="VerbatimChar"/>
        </w:rPr>
        <w:t xml:space="preserve">RFC rg0  ; Read the next byte from the open file to rg0</w:t>
      </w:r>
      <w:r>
        <w:br/>
      </w:r>
      <w:r>
        <w:rPr>
          <w:rStyle w:val="VerbatimChar"/>
        </w:rPr>
        <w:t xml:space="preserve">TST rsf, 0b100  ; Check if the third bit is set</w:t>
      </w:r>
      <w:r>
        <w:br/>
      </w:r>
      <w:r>
        <w:rPr>
          <w:rStyle w:val="VerbatimChar"/>
        </w:rPr>
        <w:t xml:space="preserve">JZO :READ  ; If it isn't set (i.e. it is equal to 0), jump back to READ</w:t>
      </w:r>
    </w:p>
    <w:p>
      <w:pPr>
        <w:pStyle w:val="FirstParagraph"/>
      </w:pPr>
      <w:r>
        <w:t xml:space="preserve">This program will keep looping until the third bit of</w:t>
      </w:r>
      <w:r>
        <w:t xml:space="preserve"> </w:t>
      </w:r>
      <w:r>
        <w:rPr>
          <w:rStyle w:val="VerbatimChar"/>
        </w:rPr>
        <w:t xml:space="preserve">rsf</w:t>
      </w:r>
      <w:r>
        <w:t xml:space="preserve"> </w:t>
      </w:r>
      <w:r>
        <w:t xml:space="preserve">becomes</w:t>
      </w:r>
      <w:r>
        <w:t xml:space="preserve"> </w:t>
      </w:r>
      <w:r>
        <w:rPr>
          <w:rStyle w:val="VerbatimChar"/>
        </w:rPr>
        <w:t xml:space="preserve">1</w:t>
      </w:r>
      <w:r>
        <w:t xml:space="preserve">. meaning that the end of the file has been reached.</w:t>
      </w:r>
    </w:p>
    <w:p>
      <w:pPr>
        <w:pStyle w:val="BodyText"/>
      </w:pPr>
      <w:r>
        <w:t xml:space="preserve">Similarly to</w:t>
      </w:r>
      <w:r>
        <w:t xml:space="preserve"> </w:t>
      </w:r>
      <w:r>
        <w:rPr>
          <w:rStyle w:val="VerbatimChar"/>
        </w:rPr>
        <w:t xml:space="preserve">CMP</w:t>
      </w:r>
      <w:r>
        <w:t xml:space="preserve">,</w:t>
      </w:r>
      <w:r>
        <w:t xml:space="preserve"> </w:t>
      </w:r>
      <w:r>
        <w:rPr>
          <w:rStyle w:val="VerbatimChar"/>
        </w:rPr>
        <w:t xml:space="preserve">TST</w:t>
      </w:r>
      <w:r>
        <w:t xml:space="preserve"> </w:t>
      </w:r>
      <w:r>
        <w:t xml:space="preserve">works by performing a bitwise and on the two operands, discarding the result, but still updating the status flags. A bitwise and will ensure that only the bit you want to check remains as</w:t>
      </w:r>
      <w:r>
        <w:t xml:space="preserve"> </w:t>
      </w:r>
      <w:r>
        <w:rPr>
          <w:rStyle w:val="VerbatimChar"/>
        </w:rPr>
        <w:t xml:space="preserve">1</w:t>
      </w:r>
      <w:r>
        <w:t xml:space="preserve">, but only if it started as</w:t>
      </w:r>
      <w:r>
        <w:t xml:space="preserve"> </w:t>
      </w:r>
      <w:r>
        <w:rPr>
          <w:rStyle w:val="VerbatimChar"/>
        </w:rPr>
        <w:t xml:space="preserve">1</w:t>
      </w:r>
      <w:r>
        <w:t xml:space="preserve">. If a bit is not one that you are checking, or it wasn’t</w:t>
      </w:r>
      <w:r>
        <w:t xml:space="preserve"> </w:t>
      </w:r>
      <w:r>
        <w:rPr>
          <w:rStyle w:val="VerbatimChar"/>
        </w:rPr>
        <w:t xml:space="preserve">1</w:t>
      </w:r>
      <w:r>
        <w:t xml:space="preserve"> </w:t>
      </w:r>
      <w:r>
        <w:t xml:space="preserve">to start with, it will end up as</w:t>
      </w:r>
      <w:r>
        <w:t xml:space="preserve"> </w:t>
      </w:r>
      <w:r>
        <w:rPr>
          <w:rStyle w:val="VerbatimChar"/>
        </w:rPr>
        <w:t xml:space="preserve">0</w:t>
      </w:r>
      <w:r>
        <w:t xml:space="preserve">. If the resulting number isn’t zero, leaving the zero flag unset, the bit must’ve been</w:t>
      </w:r>
      <w:r>
        <w:t xml:space="preserve"> </w:t>
      </w:r>
      <w:r>
        <w:rPr>
          <w:rStyle w:val="VerbatimChar"/>
        </w:rPr>
        <w:t xml:space="preserve">1</w:t>
      </w:r>
      <w:r>
        <w:t xml:space="preserve">, and vice versa.</w:t>
      </w:r>
    </w:p>
    <w:bookmarkEnd w:id="56"/>
    <w:bookmarkStart w:id="57" w:name="checking-for-a-carry-or-for-zero"/>
    <w:p>
      <w:pPr>
        <w:pStyle w:val="Heading3"/>
      </w:pPr>
      <w:r>
        <w:t xml:space="preserve">Checking For a Carry or For Zero</w:t>
      </w:r>
    </w:p>
    <w:p>
      <w:pPr>
        <w:pStyle w:val="FirstParagraph"/>
      </w:pPr>
      <w:r>
        <w:t xml:space="preserve">As shown in the section on working around unsigned numbers, the carry flags and zero flags can also be checked following a mathematical operation.</w:t>
      </w:r>
    </w:p>
    <w:p>
      <w:pPr>
        <w:pStyle w:val="BodyText"/>
      </w:pPr>
      <w:r>
        <w:t xml:space="preserve">To repeat that example:</w:t>
      </w:r>
    </w:p>
    <w:p>
      <w:pPr>
        <w:pStyle w:val="SourceCode"/>
      </w:pPr>
      <w:r>
        <w:rPr>
          <w:rStyle w:val="VerbatimChar"/>
        </w:rPr>
        <w:t xml:space="preserve">MVQ rg0, 5</w:t>
      </w:r>
      <w:r>
        <w:br/>
      </w:r>
      <w:r>
        <w:rPr>
          <w:rStyle w:val="VerbatimChar"/>
        </w:rPr>
        <w:t xml:space="preserve">SUB rg0, rg1  ; Assume rg1 has a value that could cause rg0 to be negative or positive</w:t>
      </w:r>
      <w:r>
        <w:br/>
      </w:r>
      <w:r>
        <w:rPr>
          <w:rStyle w:val="VerbatimChar"/>
        </w:rPr>
        <w:t xml:space="preserve">JNC :NOT_NEGATIVE  ; Jump to label if carry flag is unset</w:t>
      </w:r>
      <w:r>
        <w:br/>
      </w:r>
      <w:r>
        <w:rPr>
          <w:rStyle w:val="VerbatimChar"/>
        </w:rPr>
        <w:t xml:space="preserve">NOT rg0  ; This will only run if rg0 wrapped (setting carry flag)</w:t>
      </w:r>
      <w:r>
        <w:br/>
      </w:r>
      <w:r>
        <w:rPr>
          <w:rStyle w:val="VerbatimChar"/>
        </w:rPr>
        <w:t xml:space="preserve">ICR rg0</w:t>
      </w:r>
      <w:r>
        <w:br/>
      </w:r>
      <w:r>
        <w:rPr>
          <w:rStyle w:val="VerbatimChar"/>
        </w:rPr>
        <w:t xml:space="preserve">:NOT_NEGATIVE</w:t>
      </w:r>
      <w:r>
        <w:br/>
      </w:r>
      <w:r>
        <w:rPr>
          <w:rStyle w:val="VerbatimChar"/>
        </w:rPr>
        <w:t xml:space="preserve">; rg0 is now the absolute result</w:t>
      </w:r>
    </w:p>
    <w:p>
      <w:pPr>
        <w:pStyle w:val="FirstParagraph"/>
      </w:pPr>
      <w:r>
        <w:rPr>
          <w:rStyle w:val="VerbatimChar"/>
        </w:rPr>
        <w:t xml:space="preserve">JNC</w:t>
      </w:r>
      <w:r>
        <w:t xml:space="preserve"> </w:t>
      </w:r>
      <w:r>
        <w:t xml:space="preserve">here is checking if the carry flag is set or not following the subtraction. The jump will only occur if the carry flag is</w:t>
      </w:r>
      <w:r>
        <w:t xml:space="preserve"> </w:t>
      </w:r>
      <w:r>
        <w:rPr>
          <w:rStyle w:val="VerbatimChar"/>
        </w:rPr>
        <w:t xml:space="preserve">0</w:t>
      </w:r>
      <w:r>
        <w:t xml:space="preserve"> </w:t>
      </w:r>
      <w:r>
        <w:t xml:space="preserve">(unset), otherwise, as with the other jump types, execution will continue as normal.</w:t>
      </w:r>
      <w:r>
        <w:t xml:space="preserve"> </w:t>
      </w:r>
      <w:r>
        <w:rPr>
          <w:rStyle w:val="VerbatimChar"/>
        </w:rPr>
        <w:t xml:space="preserve">JCA</w:t>
      </w:r>
      <w:r>
        <w:t xml:space="preserve"> </w:t>
      </w:r>
      <w:r>
        <w:t xml:space="preserve">can be used to perform the inverse, jump only if the carry flag is set.</w:t>
      </w:r>
    </w:p>
    <w:p>
      <w:pPr>
        <w:pStyle w:val="BodyText"/>
      </w:pPr>
      <w:r>
        <w:t xml:space="preserve">The zero flag checks can also be used following a mathematical operation like so:</w:t>
      </w:r>
    </w:p>
    <w:p>
      <w:pPr>
        <w:pStyle w:val="SourceCode"/>
      </w:pPr>
      <w:r>
        <w:rPr>
          <w:rStyle w:val="VerbatimChar"/>
        </w:rPr>
        <w:t xml:space="preserve">SUB rg0, 7  ; Subtract 7 from rg0</w:t>
      </w:r>
      <w:r>
        <w:br/>
      </w:r>
      <w:r>
        <w:rPr>
          <w:rStyle w:val="VerbatimChar"/>
        </w:rPr>
        <w:t xml:space="preserve">JNZ :NOT_ZERO  ; Jump straight to NOT_ZERO if rg0 didn't become 0</w:t>
      </w:r>
      <w:r>
        <w:br/>
      </w:r>
      <w:r>
        <w:rPr>
          <w:rStyle w:val="VerbatimChar"/>
        </w:rPr>
        <w:t xml:space="preserve">ADD rg0, 1  ; Only execute this if rg0 became 0 because of the SUB operation</w:t>
      </w:r>
      <w:r>
        <w:br/>
      </w:r>
      <w:r>
        <w:rPr>
          <w:rStyle w:val="VerbatimChar"/>
        </w:rPr>
        <w:t xml:space="preserve">:NOT_ZERO</w:t>
      </w:r>
    </w:p>
    <w:p>
      <w:pPr>
        <w:pStyle w:val="FirstParagraph"/>
      </w:pPr>
      <w:r>
        <w:t xml:space="preserve">The</w:t>
      </w:r>
      <w:r>
        <w:t xml:space="preserve"> </w:t>
      </w:r>
      <w:r>
        <w:rPr>
          <w:rStyle w:val="VerbatimChar"/>
        </w:rPr>
        <w:t xml:space="preserve">ADD</w:t>
      </w:r>
      <w:r>
        <w:t xml:space="preserve"> </w:t>
      </w:r>
      <w:r>
        <w:t xml:space="preserve">instruction here will only execute if the subtraction by 7 caused</w:t>
      </w:r>
      <w:r>
        <w:t xml:space="preserve"> </w:t>
      </w:r>
      <w:r>
        <w:rPr>
          <w:rStyle w:val="VerbatimChar"/>
        </w:rPr>
        <w:t xml:space="preserve">rg0</w:t>
      </w:r>
      <w:r>
        <w:t xml:space="preserve"> </w:t>
      </w:r>
      <w:r>
        <w:t xml:space="preserve">to become exactly equal to</w:t>
      </w:r>
      <w:r>
        <w:t xml:space="preserve"> </w:t>
      </w:r>
      <w:r>
        <w:rPr>
          <w:rStyle w:val="VerbatimChar"/>
        </w:rPr>
        <w:t xml:space="preserve">0</w:t>
      </w:r>
      <w:r>
        <w:t xml:space="preserve">.</w:t>
      </w:r>
    </w:p>
    <w:bookmarkEnd w:id="57"/>
    <w:bookmarkEnd w:id="58"/>
    <w:bookmarkStart w:id="66" w:name="assembler-directives"/>
    <w:p>
      <w:pPr>
        <w:pStyle w:val="Heading2"/>
      </w:pPr>
      <w:r>
        <w:t xml:space="preserve">Assembler Directives</w:t>
      </w:r>
    </w:p>
    <w:p>
      <w:pPr>
        <w:pStyle w:val="FirstParagraph"/>
      </w:pPr>
      <w:r>
        <w:t xml:space="preserve">Assembler directives follow the same format as standard instructions, however instead of being assembled to an opcode for the processor to execute, they tell the assembler itself to do something to modify either the final binary file or the lines of the source file as its being assembled.</w:t>
      </w:r>
    </w:p>
    <w:bookmarkStart w:id="59" w:name="pad-byte-padding"/>
    <w:p>
      <w:pPr>
        <w:pStyle w:val="Heading3"/>
      </w:pPr>
      <w:r>
        <w:rPr>
          <w:rStyle w:val="VerbatimChar"/>
        </w:rPr>
        <w:t xml:space="preserve">PAD</w:t>
      </w:r>
      <w:r>
        <w:t xml:space="preserve"> </w:t>
      </w:r>
      <w:r>
        <w:t xml:space="preserve">— Byte Padding</w:t>
      </w:r>
    </w:p>
    <w:p>
      <w:pPr>
        <w:pStyle w:val="FirstParagraph"/>
      </w:pPr>
      <w:r>
        <w:t xml:space="preserve">The</w:t>
      </w:r>
      <w:r>
        <w:t xml:space="preserve"> </w:t>
      </w:r>
      <w:r>
        <w:rPr>
          <w:rStyle w:val="VerbatimChar"/>
        </w:rPr>
        <w:t xml:space="preserve">PAD</w:t>
      </w:r>
      <w:r>
        <w:t xml:space="preserve"> </w:t>
      </w:r>
      <w:r>
        <w:t xml:space="preserve">directive tells the assembler to insert a certain number of</w:t>
      </w:r>
      <w:r>
        <w:t xml:space="preserve"> </w:t>
      </w:r>
      <w:r>
        <w:rPr>
          <w:rStyle w:val="VerbatimChar"/>
        </w:rPr>
        <w:t xml:space="preserve">0</w:t>
      </w:r>
      <w:r>
        <w:t xml:space="preserve"> </w:t>
      </w:r>
      <w:r>
        <w:t xml:space="preserve">bytes wherever the directive is placed in the file. This is most often used just after a label definition to allocate a certain amount of guaranteed free and available memory to store data.</w:t>
      </w:r>
    </w:p>
    <w:p>
      <w:pPr>
        <w:pStyle w:val="BodyText"/>
      </w:pPr>
      <w:r>
        <w:t xml:space="preserve">For example, consider the following program:</w:t>
      </w:r>
    </w:p>
    <w:p>
      <w:pPr>
        <w:pStyle w:val="SourceCode"/>
      </w:pPr>
      <w:r>
        <w:rPr>
          <w:rStyle w:val="VerbatimChar"/>
        </w:rPr>
        <w:t xml:space="preserve">MVQ rg0, :&amp;PADDING  ; Store the address of the padding in rg0</w:t>
      </w:r>
      <w:r>
        <w:br/>
      </w:r>
      <w:r>
        <w:rPr>
          <w:rStyle w:val="VerbatimChar"/>
        </w:rPr>
        <w:t xml:space="preserve">JMP :PROGRAM  ; Jump to the next part of the program, skipping over the padding</w:t>
      </w:r>
      <w:r>
        <w:br/>
      </w:r>
      <w:r>
        <w:br/>
      </w:r>
      <w:r>
        <w:rPr>
          <w:rStyle w:val="VerbatimChar"/>
        </w:rPr>
        <w:t xml:space="preserve">:PADDING</w:t>
      </w:r>
      <w:r>
        <w:br/>
      </w:r>
      <w:r>
        <w:rPr>
          <w:rStyle w:val="VerbatimChar"/>
        </w:rPr>
        <w:t xml:space="preserve">PAD 16  ; Insert 16 empty bytes</w:t>
      </w:r>
      <w:r>
        <w:br/>
      </w:r>
      <w:r>
        <w:br/>
      </w:r>
      <w:r>
        <w:rPr>
          <w:rStyle w:val="VerbatimChar"/>
        </w:rPr>
        <w:t xml:space="preserve">:PROGRAM</w:t>
      </w:r>
      <w:r>
        <w:br/>
      </w:r>
      <w:r>
        <w:rPr>
          <w:rStyle w:val="VerbatimChar"/>
        </w:rPr>
        <w:t xml:space="preserve">MVQ *rg0, 765  ; Set the first 8 bytes of the padding to represent 765</w:t>
      </w:r>
      <w:r>
        <w:br/>
      </w:r>
      <w:r>
        <w:rPr>
          <w:rStyle w:val="VerbatimChar"/>
        </w:rPr>
        <w:t xml:space="preserve">ADD rg0, 8  ; Add 8 to rg0, it now points to the next number</w:t>
      </w:r>
    </w:p>
    <w:p>
      <w:pPr>
        <w:pStyle w:val="FirstParagraph"/>
      </w:pPr>
      <w:r>
        <w:t xml:space="preserve">This program would assemble to the following bytes:</w:t>
      </w:r>
    </w:p>
    <w:p>
      <w:pPr>
        <w:pStyle w:val="SourceCode"/>
      </w:pPr>
      <w:r>
        <w:rPr>
          <w:rStyle w:val="VerbatimChar"/>
        </w:rPr>
        <w:t xml:space="preserve">99 06 13 00 00 00 00 00 00 00 02 23 00 00 00 00 00 00 00 00 00 00 00 00 00 00 00 00 00 00 00 00 00 00 00 9F 06 FD 02 00 00 00 00 00 00 11 06 08 00 00 00 00 00 00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13 00 00 00 00 00 00 00</w:t>
      </w:r>
      <w:r>
        <w:br/>
      </w:r>
      <w:r>
        <w:rPr>
          <w:rStyle w:val="VerbatimChar"/>
        </w:rPr>
        <w:t xml:space="preserve">        | MVQ (reg, lit) | rg0 | :PADDING (address 0x13)</w:t>
      </w:r>
      <w:r>
        <w:br/>
      </w:r>
      <w:r>
        <w:rPr>
          <w:rStyle w:val="VerbatimChar"/>
        </w:rPr>
        <w:t xml:space="preserve">--------+----------------------------------------------------</w:t>
      </w:r>
      <w:r>
        <w:br/>
      </w:r>
      <w:r>
        <w:rPr>
          <w:rStyle w:val="VerbatimChar"/>
        </w:rPr>
        <w:t xml:space="preserve"> 0x0A   | 02  | 23 00 00 00 00 00 00 00</w:t>
      </w:r>
      <w:r>
        <w:br/>
      </w:r>
      <w:r>
        <w:rPr>
          <w:rStyle w:val="VerbatimChar"/>
        </w:rPr>
        <w:t xml:space="preserve">        | JMP | :PROGRAM (address 0x23)</w:t>
      </w:r>
      <w:r>
        <w:br/>
      </w:r>
      <w:r>
        <w:rPr>
          <w:rStyle w:val="VerbatimChar"/>
        </w:rPr>
        <w:t xml:space="preserve">--------+----------------------------------------------------</w:t>
      </w:r>
      <w:r>
        <w:br/>
      </w:r>
      <w:r>
        <w:rPr>
          <w:rStyle w:val="VerbatimChar"/>
        </w:rPr>
        <w:t xml:space="preserve"> 0x13   | 00 00 00 00 00 00 00 00 00 00 00 00 00 00 00 00</w:t>
      </w:r>
      <w:r>
        <w:br/>
      </w:r>
      <w:r>
        <w:rPr>
          <w:rStyle w:val="VerbatimChar"/>
        </w:rPr>
        <w:t xml:space="preserve">        | PAD 16</w:t>
      </w:r>
      <w:r>
        <w:br/>
      </w:r>
      <w:r>
        <w:rPr>
          <w:rStyle w:val="VerbatimChar"/>
        </w:rPr>
        <w:t xml:space="preserve">--------+----------------------------------------------------</w:t>
      </w:r>
      <w:r>
        <w:br/>
      </w:r>
      <w:r>
        <w:rPr>
          <w:rStyle w:val="VerbatimChar"/>
        </w:rPr>
        <w:t xml:space="preserve"> 0x23   | 9F             | 06   | FD 02 00 00 00 00 00 00</w:t>
      </w:r>
      <w:r>
        <w:br/>
      </w:r>
      <w:r>
        <w:rPr>
          <w:rStyle w:val="VerbatimChar"/>
        </w:rPr>
        <w:t xml:space="preserve">        | MVQ (ptr, lit) | *rg0 | 765 (0x2FD)</w:t>
      </w:r>
      <w:r>
        <w:br/>
      </w:r>
      <w:r>
        <w:rPr>
          <w:rStyle w:val="VerbatimChar"/>
        </w:rPr>
        <w:t xml:space="preserve">--------+----------------------------------------------------</w:t>
      </w:r>
      <w:r>
        <w:br/>
      </w:r>
      <w:r>
        <w:rPr>
          <w:rStyle w:val="VerbatimChar"/>
        </w:rPr>
        <w:t xml:space="preserve"> 0x2D   | 11  | 06  | 08 00 00 00 00 00 00 00</w:t>
      </w:r>
      <w:r>
        <w:br/>
      </w:r>
      <w:r>
        <w:rPr>
          <w:rStyle w:val="VerbatimChar"/>
        </w:rPr>
        <w:t xml:space="preserve">        | ADD | rg0 | 8</w:t>
      </w:r>
    </w:p>
    <w:p>
      <w:pPr>
        <w:pStyle w:val="FirstParagraph"/>
      </w:pPr>
      <w:r>
        <w:t xml:space="preserve">Note that usually, to reduce the number of jumps required,</w:t>
      </w:r>
      <w:r>
        <w:t xml:space="preserve"> </w:t>
      </w:r>
      <w:r>
        <w:rPr>
          <w:rStyle w:val="VerbatimChar"/>
        </w:rPr>
        <w:t xml:space="preserve">PAD</w:t>
      </w:r>
      <w:r>
        <w:t xml:space="preserve">s would be placed after all program instructions. It was put in the middle of the program here for demonstration purposes.</w:t>
      </w:r>
    </w:p>
    <w:bookmarkEnd w:id="59"/>
    <w:bookmarkStart w:id="61" w:name="dat-byte-insertion"/>
    <w:p>
      <w:pPr>
        <w:pStyle w:val="Heading3"/>
      </w:pPr>
      <w:r>
        <w:rPr>
          <w:rStyle w:val="VerbatimChar"/>
        </w:rPr>
        <w:t xml:space="preserve">DAT</w:t>
      </w:r>
      <w:r>
        <w:t xml:space="preserve"> </w:t>
      </w:r>
      <w:r>
        <w:t xml:space="preserve">— Byte Insertion</w:t>
      </w:r>
    </w:p>
    <w:p>
      <w:pPr>
        <w:pStyle w:val="FirstParagraph"/>
      </w:pPr>
      <w:r>
        <w:t xml:space="preserve">The</w:t>
      </w:r>
      <w:r>
        <w:t xml:space="preserve"> </w:t>
      </w:r>
      <w:r>
        <w:rPr>
          <w:rStyle w:val="VerbatimChar"/>
        </w:rPr>
        <w:t xml:space="preserve">DAT</w:t>
      </w:r>
      <w:r>
        <w:t xml:space="preserve"> </w:t>
      </w:r>
      <w:r>
        <w:t xml:space="preserve">directive inserts either a single byte, or a string of UTF-8 character bytes, into a program wherever the directive is located. As with</w:t>
      </w:r>
      <w:r>
        <w:t xml:space="preserve"> </w:t>
      </w:r>
      <w:r>
        <w:rPr>
          <w:rStyle w:val="VerbatimChar"/>
        </w:rPr>
        <w:t xml:space="preserve">PAD</w:t>
      </w:r>
      <w:r>
        <w:t xml:space="preserve">, it can be directly preceded by a label definition to point to the byte or string of bytes. If not being used with a string,</w:t>
      </w:r>
      <w:r>
        <w:t xml:space="preserve"> </w:t>
      </w:r>
      <w:r>
        <w:rPr>
          <w:rStyle w:val="VerbatimChar"/>
        </w:rPr>
        <w:t xml:space="preserve">DAT</w:t>
      </w:r>
      <w:r>
        <w:t xml:space="preserve"> </w:t>
      </w:r>
      <w:r>
        <w:t xml:space="preserve">can only insert single bytes at once, meaning the maximum value is 255. It is also not suitable for inserting numbers to be used in 64-bit expecting operations (such as maths and bitwise), see the following section on the</w:t>
      </w:r>
      <w:r>
        <w:t xml:space="preserve"> </w:t>
      </w:r>
      <w:r>
        <w:rPr>
          <w:rStyle w:val="VerbatimChar"/>
        </w:rPr>
        <w:t xml:space="preserve">NUM</w:t>
      </w:r>
      <w:r>
        <w:t xml:space="preserve"> </w:t>
      </w:r>
      <w:r>
        <w:t xml:space="preserve">directive for inserting 64-bit numbers.</w:t>
      </w:r>
    </w:p>
    <w:p>
      <w:pPr>
        <w:pStyle w:val="BodyText"/>
      </w:pPr>
      <w:r>
        <w:t xml:space="preserve">An example of single byte insertion:</w:t>
      </w:r>
    </w:p>
    <w:p>
      <w:pPr>
        <w:pStyle w:val="SourceCode"/>
      </w:pPr>
      <w:r>
        <w:rPr>
          <w:rStyle w:val="VerbatimChar"/>
        </w:rPr>
        <w:t xml:space="preserve">MVB rg0, :BYTE  ; MVB must be used, as DAT will not insert a full 64-bit number</w:t>
      </w:r>
      <w:r>
        <w:br/>
      </w:r>
      <w:r>
        <w:rPr>
          <w:rStyle w:val="VerbatimChar"/>
        </w:rPr>
        <w:t xml:space="preserve">; rg0 is now 54</w:t>
      </w:r>
      <w:r>
        <w:br/>
      </w:r>
      <w:r>
        <w:rPr>
          <w:rStyle w:val="VerbatimChar"/>
        </w:rPr>
        <w:t xml:space="preserve">HLT  ; Stop the program executing into the DAT insertion (important!)</w:t>
      </w:r>
      <w:r>
        <w:br/>
      </w:r>
      <w:r>
        <w:br/>
      </w:r>
      <w:r>
        <w:rPr>
          <w:rStyle w:val="VerbatimChar"/>
        </w:rPr>
        <w:t xml:space="preserve">:BYTE</w:t>
      </w:r>
      <w:r>
        <w:br/>
      </w:r>
      <w:r>
        <w:rPr>
          <w:rStyle w:val="VerbatimChar"/>
        </w:rPr>
        <w:t xml:space="preserve">DAT 54  ; Insert a single 54 byte (0x36)</w:t>
      </w:r>
    </w:p>
    <w:p>
      <w:pPr>
        <w:pStyle w:val="FirstParagraph"/>
      </w:pPr>
      <w:r>
        <w:t xml:space="preserve">This program assembles into the following bytes:</w:t>
      </w:r>
    </w:p>
    <w:p>
      <w:pPr>
        <w:pStyle w:val="SourceCode"/>
      </w:pPr>
      <w:r>
        <w:rPr>
          <w:rStyle w:val="VerbatimChar"/>
        </w:rPr>
        <w:t xml:space="preserve">82 06 0B 00 00 00 00 00 00 00 00 36</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82             | 06  | 0B 00 00 00 00 00 00 00</w:t>
      </w:r>
      <w:r>
        <w:br/>
      </w:r>
      <w:r>
        <w:rPr>
          <w:rStyle w:val="VerbatimChar"/>
        </w:rPr>
        <w:t xml:space="preserve">        | MVB (reg, adr) | rg0 | :BYTE (address 0x0B)</w:t>
      </w:r>
      <w:r>
        <w:br/>
      </w:r>
      <w:r>
        <w:rPr>
          <w:rStyle w:val="VerbatimChar"/>
        </w:rPr>
        <w:t xml:space="preserve">--------+----------------------------------------------------</w:t>
      </w:r>
      <w:r>
        <w:br/>
      </w:r>
      <w:r>
        <w:rPr>
          <w:rStyle w:val="VerbatimChar"/>
        </w:rPr>
        <w:t xml:space="preserve"> 0x0A   | 00</w:t>
      </w:r>
      <w:r>
        <w:br/>
      </w:r>
      <w:r>
        <w:rPr>
          <w:rStyle w:val="VerbatimChar"/>
        </w:rPr>
        <w:t xml:space="preserve">        | HLT</w:t>
      </w:r>
      <w:r>
        <w:br/>
      </w:r>
      <w:r>
        <w:rPr>
          <w:rStyle w:val="VerbatimChar"/>
        </w:rPr>
        <w:t xml:space="preserve">--------+----------------------------------------------------</w:t>
      </w:r>
      <w:r>
        <w:br/>
      </w:r>
      <w:r>
        <w:rPr>
          <w:rStyle w:val="VerbatimChar"/>
        </w:rPr>
        <w:t xml:space="preserve"> 0x0B   | 36</w:t>
      </w:r>
      <w:r>
        <w:br/>
      </w:r>
      <w:r>
        <w:rPr>
          <w:rStyle w:val="VerbatimChar"/>
        </w:rPr>
        <w:t xml:space="preserve">        | DAT 54</w:t>
      </w:r>
    </w:p>
    <w:p>
      <w:pPr>
        <w:pStyle w:val="FirstParagraph"/>
      </w:pPr>
      <w:r>
        <w:t xml:space="preserve">Or an example of using a string:</w:t>
      </w:r>
    </w:p>
    <w:p>
      <w:pPr>
        <w:pStyle w:val="SourceCode"/>
      </w:pPr>
      <w:r>
        <w:rPr>
          <w:rStyle w:val="VerbatimChar"/>
        </w:rPr>
        <w:t xml:space="preserve">MVQ rg0, :&amp;STRING  ; Move literal address of string to rg0</w:t>
      </w:r>
      <w:r>
        <w:br/>
      </w:r>
      <w:r>
        <w:rPr>
          <w:rStyle w:val="VerbatimChar"/>
        </w:rPr>
        <w:t xml:space="preserve">:STRING_LOOP</w:t>
      </w:r>
      <w:r>
        <w:br/>
      </w:r>
      <w:r>
        <w:rPr>
          <w:rStyle w:val="VerbatimChar"/>
        </w:rPr>
        <w:t xml:space="preserve">MVB rg1, *rg0  ; Move contents of address stored in rg0 to rg1</w:t>
      </w:r>
      <w:r>
        <w:br/>
      </w:r>
      <w:r>
        <w:rPr>
          <w:rStyle w:val="VerbatimChar"/>
        </w:rPr>
        <w:t xml:space="preserve">CMP rg1, 0  ; Check if rg1 is 0</w:t>
      </w:r>
      <w:r>
        <w:br/>
      </w:r>
      <w:r>
        <w:rPr>
          <w:rStyle w:val="VerbatimChar"/>
        </w:rPr>
        <w:t xml:space="preserve">JEQ :END  ; If it is, stop program</w:t>
      </w:r>
      <w:r>
        <w:br/>
      </w:r>
      <w:r>
        <w:rPr>
          <w:rStyle w:val="VerbatimChar"/>
        </w:rPr>
        <w:t xml:space="preserve">ICR rg0  ; Otherwise, increment source address by 1</w:t>
      </w:r>
      <w:r>
        <w:br/>
      </w:r>
      <w:r>
        <w:rPr>
          <w:rStyle w:val="VerbatimChar"/>
        </w:rPr>
        <w:t xml:space="preserve">WCC rg1  ; Write the read character to the console</w:t>
      </w:r>
      <w:r>
        <w:br/>
      </w:r>
      <w:r>
        <w:rPr>
          <w:rStyle w:val="VerbatimChar"/>
        </w:rPr>
        <w:t xml:space="preserve">JMP :STRING_LOOP  ; Loop back to print next character</w:t>
      </w:r>
      <w:r>
        <w:br/>
      </w:r>
      <w:r>
        <w:br/>
      </w:r>
      <w:r>
        <w:rPr>
          <w:rStyle w:val="VerbatimChar"/>
        </w:rPr>
        <w:t xml:space="preserve">:END</w:t>
      </w:r>
      <w:r>
        <w:br/>
      </w:r>
      <w:r>
        <w:rPr>
          <w:rStyle w:val="VerbatimChar"/>
        </w:rPr>
        <w:t xml:space="preserve">HLT  ; End execution to stop processor running into string data</w:t>
      </w:r>
      <w:r>
        <w:br/>
      </w:r>
      <w:r>
        <w:br/>
      </w:r>
      <w:r>
        <w:rPr>
          <w:rStyle w:val="VerbatimChar"/>
        </w:rPr>
        <w:t xml:space="preserve">:STRING</w:t>
      </w:r>
      <w:r>
        <w:br/>
      </w:r>
      <w:r>
        <w:rPr>
          <w:rStyle w:val="VerbatimChar"/>
        </w:rPr>
        <w:t xml:space="preserve">DAT "Hello!\0"  ; Store a string of character bytes after program data.</w:t>
      </w:r>
      <w:r>
        <w:br/>
      </w:r>
      <w:r>
        <w:rPr>
          <w:rStyle w:val="VerbatimChar"/>
        </w:rPr>
        <w:t xml:space="preserve">; Note that the string ends with '\0' (a 0 or "null" byte)</w:t>
      </w:r>
    </w:p>
    <w:p>
      <w:pPr>
        <w:pStyle w:val="FirstParagraph"/>
      </w:pPr>
      <w:r>
        <w:t xml:space="preserve">This program will loop through the string, placing the byte value of each character in</w:t>
      </w:r>
      <w:r>
        <w:t xml:space="preserve"> </w:t>
      </w:r>
      <w:r>
        <w:rPr>
          <w:rStyle w:val="VerbatimChar"/>
        </w:rPr>
        <w:t xml:space="preserve">rg0</w:t>
      </w:r>
      <w:r>
        <w:t xml:space="preserve"> </w:t>
      </w:r>
      <w:r>
        <w:t xml:space="preserve">and writing it to the console, until it reaches the 0 byte, when it will then stop to avoid looping infinitely. While not a strict requirement, terminating a string with a 0 byte like this should always be done to give an easy way of knowing when the end of a string has been reached. Placing a</w:t>
      </w:r>
      <w:r>
        <w:t xml:space="preserve"> </w:t>
      </w:r>
      <w:r>
        <w:rPr>
          <w:rStyle w:val="VerbatimChar"/>
        </w:rPr>
        <w:t xml:space="preserve">DAT 0</w:t>
      </w:r>
      <w:r>
        <w:t xml:space="preserve"> </w:t>
      </w:r>
      <w:r>
        <w:t xml:space="preserve">directive on the line after the string insertion will also achieve this 0 termination, and will result in the exact same bytes being assembled, however using the</w:t>
      </w:r>
      <w:r>
        <w:t xml:space="preserve"> </w:t>
      </w:r>
      <w:r>
        <w:rPr>
          <w:rStyle w:val="VerbatimChar"/>
        </w:rPr>
        <w:t xml:space="preserve">\0</w:t>
      </w:r>
      <w:r>
        <w:t xml:space="preserve"> </w:t>
      </w:r>
      <w:r>
        <w:t xml:space="preserve">escape sequence is more compact. Escape sequences are explained after this example.</w:t>
      </w:r>
    </w:p>
    <w:p>
      <w:pPr>
        <w:pStyle w:val="BodyText"/>
      </w:pPr>
      <w:r>
        <w:t xml:space="preserve">The example program assembles down to the following bytes:</w:t>
      </w:r>
    </w:p>
    <w:p>
      <w:pPr>
        <w:pStyle w:val="SourceCode"/>
      </w:pPr>
      <w:r>
        <w:rPr>
          <w:rStyle w:val="VerbatimChar"/>
        </w:rPr>
        <w:t xml:space="preserve">99 06 2E 00 00 00 00 00 00 00 83 07 06 75 07 00 00 00 00 00 00 00 00 04 2D 00 00 00 00 00 00 00 14 06 CC 07 02 0A 00 00 00 00 00 00 00 00 48 65 6C 6C 6F 21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2E 00 00 00 00 00 00 00</w:t>
      </w:r>
      <w:r>
        <w:br/>
      </w:r>
      <w:r>
        <w:rPr>
          <w:rStyle w:val="VerbatimChar"/>
        </w:rPr>
        <w:t xml:space="preserve">        | MVQ (reg, lit) | rg0 | :STRING (address 0x2E)</w:t>
      </w:r>
      <w:r>
        <w:br/>
      </w:r>
      <w:r>
        <w:rPr>
          <w:rStyle w:val="VerbatimChar"/>
        </w:rPr>
        <w:t xml:space="preserve">--------+----------------------------------------------------</w:t>
      </w:r>
      <w:r>
        <w:br/>
      </w:r>
      <w:r>
        <w:rPr>
          <w:rStyle w:val="VerbatimChar"/>
        </w:rPr>
        <w:t xml:space="preserve"> 0x0A   | 83             | 07  | 06</w:t>
      </w:r>
      <w:r>
        <w:br/>
      </w:r>
      <w:r>
        <w:rPr>
          <w:rStyle w:val="VerbatimChar"/>
        </w:rPr>
        <w:t xml:space="preserve">        | MVB (reg, ptr) | rg1 | *rg0</w:t>
      </w:r>
      <w:r>
        <w:br/>
      </w:r>
      <w:r>
        <w:rPr>
          <w:rStyle w:val="VerbatimChar"/>
        </w:rPr>
        <w:t xml:space="preserve">--------+----------------------------------------------------</w:t>
      </w:r>
      <w:r>
        <w:br/>
      </w:r>
      <w:r>
        <w:rPr>
          <w:rStyle w:val="VerbatimChar"/>
        </w:rPr>
        <w:t xml:space="preserve"> 0x0D   | 75             | 07  | 00 00 00 00 00 00 00 00</w:t>
      </w:r>
      <w:r>
        <w:br/>
      </w:r>
      <w:r>
        <w:rPr>
          <w:rStyle w:val="VerbatimChar"/>
        </w:rPr>
        <w:t xml:space="preserve">        | CMP (reg, lit) | rg1 | 0</w:t>
      </w:r>
      <w:r>
        <w:br/>
      </w:r>
      <w:r>
        <w:rPr>
          <w:rStyle w:val="VerbatimChar"/>
        </w:rPr>
        <w:t xml:space="preserve">--------+----------------------------------------------------</w:t>
      </w:r>
      <w:r>
        <w:br/>
      </w:r>
      <w:r>
        <w:rPr>
          <w:rStyle w:val="VerbatimChar"/>
        </w:rPr>
        <w:t xml:space="preserve"> 0x17   | 04        | 2D 00 00 00 00 00 00 00</w:t>
      </w:r>
      <w:r>
        <w:br/>
      </w:r>
      <w:r>
        <w:rPr>
          <w:rStyle w:val="VerbatimChar"/>
        </w:rPr>
        <w:t xml:space="preserve">        | JEQ (adr) | :END (address 0x2D)</w:t>
      </w:r>
      <w:r>
        <w:br/>
      </w:r>
      <w:r>
        <w:rPr>
          <w:rStyle w:val="VerbatimChar"/>
        </w:rPr>
        <w:t xml:space="preserve">--------+----------------------------------------------------</w:t>
      </w:r>
      <w:r>
        <w:br/>
      </w:r>
      <w:r>
        <w:rPr>
          <w:rStyle w:val="VerbatimChar"/>
        </w:rPr>
        <w:t xml:space="preserve"> 0x20   | 14        | 06</w:t>
      </w:r>
      <w:r>
        <w:br/>
      </w:r>
      <w:r>
        <w:rPr>
          <w:rStyle w:val="VerbatimChar"/>
        </w:rPr>
        <w:t xml:space="preserve">        | ICR (reg) | rg0</w:t>
      </w:r>
      <w:r>
        <w:br/>
      </w:r>
      <w:r>
        <w:rPr>
          <w:rStyle w:val="VerbatimChar"/>
        </w:rPr>
        <w:t xml:space="preserve">--------+----------------------------------------------------</w:t>
      </w:r>
      <w:r>
        <w:br/>
      </w:r>
      <w:r>
        <w:rPr>
          <w:rStyle w:val="VerbatimChar"/>
        </w:rPr>
        <w:t xml:space="preserve"> 0x22   | CC        | 07</w:t>
      </w:r>
      <w:r>
        <w:br/>
      </w:r>
      <w:r>
        <w:rPr>
          <w:rStyle w:val="VerbatimChar"/>
        </w:rPr>
        <w:t xml:space="preserve">        | WCC (reg) | rg1</w:t>
      </w:r>
      <w:r>
        <w:br/>
      </w:r>
      <w:r>
        <w:rPr>
          <w:rStyle w:val="VerbatimChar"/>
        </w:rPr>
        <w:t xml:space="preserve">--------+----------------------------------------------------</w:t>
      </w:r>
      <w:r>
        <w:br/>
      </w:r>
      <w:r>
        <w:rPr>
          <w:rStyle w:val="VerbatimChar"/>
        </w:rPr>
        <w:t xml:space="preserve"> 0x24   | 02        | 0A 00 00 00 00 00 00 00</w:t>
      </w:r>
      <w:r>
        <w:br/>
      </w:r>
      <w:r>
        <w:rPr>
          <w:rStyle w:val="VerbatimChar"/>
        </w:rPr>
        <w:t xml:space="preserve">        | JMP (adr) | :STRING_LOOP (address 0x0A)</w:t>
      </w:r>
      <w:r>
        <w:br/>
      </w:r>
      <w:r>
        <w:rPr>
          <w:rStyle w:val="VerbatimChar"/>
        </w:rPr>
        <w:t xml:space="preserve">--------+----------------------------------------------------</w:t>
      </w:r>
      <w:r>
        <w:br/>
      </w:r>
      <w:r>
        <w:rPr>
          <w:rStyle w:val="VerbatimChar"/>
        </w:rPr>
        <w:t xml:space="preserve"> 0x2D   | 00</w:t>
      </w:r>
      <w:r>
        <w:br/>
      </w:r>
      <w:r>
        <w:rPr>
          <w:rStyle w:val="VerbatimChar"/>
        </w:rPr>
        <w:t xml:space="preserve">        | HLT</w:t>
      </w:r>
      <w:r>
        <w:br/>
      </w:r>
      <w:r>
        <w:rPr>
          <w:rStyle w:val="VerbatimChar"/>
        </w:rPr>
        <w:t xml:space="preserve">--------+----------------------------------------------------</w:t>
      </w:r>
      <w:r>
        <w:br/>
      </w:r>
      <w:r>
        <w:rPr>
          <w:rStyle w:val="VerbatimChar"/>
        </w:rPr>
        <w:t xml:space="preserve"> 0x2E   | 48 65 6C 6C 6F 21 00</w:t>
      </w:r>
      <w:r>
        <w:br/>
      </w:r>
      <w:r>
        <w:rPr>
          <w:rStyle w:val="VerbatimChar"/>
        </w:rPr>
        <w:t xml:space="preserve">        | DAT "Hello!\0"</w:t>
      </w:r>
    </w:p>
    <w:bookmarkStart w:id="60" w:name="escape-sequences"/>
    <w:p>
      <w:pPr>
        <w:pStyle w:val="Heading4"/>
      </w:pPr>
      <w:r>
        <w:t xml:space="preserve">Escape Sequences</w:t>
      </w:r>
    </w:p>
    <w:p>
      <w:pPr>
        <w:pStyle w:val="FirstParagraph"/>
      </w:pPr>
      <w:r>
        <w:t xml:space="preserve">There are some sequences of characters that have special meanings when found inside a string. Each of these begins with a backslash (</w:t>
      </w:r>
      <w:r>
        <w:rPr>
          <w:rStyle w:val="VerbatimChar"/>
        </w:rPr>
        <w:t xml:space="preserve">\</w:t>
      </w:r>
      <w:r>
        <w:t xml:space="preserve">) character and are used to insert characters into the string that couldn’t be inserted normally. Every supported sequence is as follows:</w:t>
      </w:r>
    </w:p>
    <w:tbl>
      <w:tblPr>
        <w:tblStyle w:val="Table"/>
        <w:tblW w:type="pct" w:w="5000"/>
        <w:tblLook w:firstRow="1" w:lastRow="0" w:firstColumn="0" w:lastColumn="0" w:noHBand="0" w:noVBand="0" w:val="0020"/>
        <w:jc w:val="start"/>
        <w:tblLayout w:type="fixed"/>
      </w:tblPr>
      <w:tblGrid>
        <w:gridCol w:w="635"/>
        <w:gridCol w:w="1046"/>
        <w:gridCol w:w="6238"/>
      </w:tblGrid>
      <w:tr>
        <w:trPr>
          <w:tblHeader w:val="true"/>
        </w:trPr>
        <w:tc>
          <w:tcPr/>
          <w:p>
            <w:pPr>
              <w:pStyle w:val="Compact"/>
              <w:jc w:val="left"/>
            </w:pPr>
            <w:r>
              <w:t xml:space="preserve">Escape sequence</w:t>
            </w:r>
          </w:p>
        </w:tc>
        <w:tc>
          <w:tcPr/>
          <w:p>
            <w:pPr>
              <w:pStyle w:val="Compact"/>
              <w:jc w:val="left"/>
            </w:pPr>
            <w:r>
              <w:t xml:space="preserve">Character name</w:t>
            </w:r>
          </w:p>
        </w:tc>
        <w:tc>
          <w:tcPr/>
          <w:p>
            <w:pPr>
              <w:pStyle w:val="Compact"/>
              <w:jc w:val="left"/>
            </w:pPr>
            <w:r>
              <w:t xml:space="preserve">Notes</w:t>
            </w:r>
          </w:p>
        </w:tc>
      </w:tr>
      <w:tr>
        <w:tc>
          <w:tcPr/>
          <w:p>
            <w:pPr>
              <w:pStyle w:val="Compact"/>
              <w:jc w:val="left"/>
            </w:pPr>
            <w:r>
              <w:rPr>
                <w:rStyle w:val="VerbatimChar"/>
              </w:rPr>
              <w:t xml:space="preserve">\"</w:t>
            </w:r>
          </w:p>
        </w:tc>
        <w:tc>
          <w:tcPr/>
          <w:p>
            <w:pPr>
              <w:pStyle w:val="Compact"/>
              <w:jc w:val="left"/>
            </w:pPr>
            <w:r>
              <w:t xml:space="preserve">Double quote</w:t>
            </w:r>
          </w:p>
        </w:tc>
        <w:tc>
          <w:tcPr/>
          <w:p>
            <w:pPr>
              <w:pStyle w:val="Compact"/>
              <w:jc w:val="left"/>
            </w:pPr>
            <w:r>
              <w:t xml:space="preserve">Used to insert a double quote into the string without causing the string to end.</w:t>
            </w:r>
          </w:p>
        </w:tc>
      </w:tr>
      <w:tr>
        <w:tc>
          <w:tcPr/>
          <w:p>
            <w:pPr>
              <w:pStyle w:val="Compact"/>
              <w:jc w:val="left"/>
            </w:pPr>
            <w:r>
              <w:rPr>
                <w:rStyle w:val="VerbatimChar"/>
              </w:rPr>
              <w:t xml:space="preserve">\\</w:t>
            </w:r>
          </w:p>
        </w:tc>
        <w:tc>
          <w:tcPr/>
          <w:p>
            <w:pPr>
              <w:pStyle w:val="Compact"/>
              <w:jc w:val="left"/>
            </w:pPr>
            <w:r>
              <w:t xml:space="preserve">Backslash</w:t>
            </w:r>
          </w:p>
        </w:tc>
        <w:tc>
          <w:tcPr/>
          <w:p>
            <w:pPr>
              <w:pStyle w:val="Compact"/>
              <w:jc w:val="left"/>
            </w:pPr>
            <w:r>
              <w:t xml:space="preserve">In order for a string to contain a backslash, you must escape it so it isn’t treated as the start of an escape sequence.</w:t>
            </w:r>
          </w:p>
        </w:tc>
      </w:tr>
      <w:tr>
        <w:tc>
          <w:tcPr/>
          <w:p>
            <w:pPr>
              <w:pStyle w:val="Compact"/>
              <w:jc w:val="left"/>
            </w:pPr>
            <w:r>
              <w:rPr>
                <w:rStyle w:val="VerbatimChar"/>
              </w:rPr>
              <w:t xml:space="preserve">\0</w:t>
            </w:r>
          </w:p>
        </w:tc>
        <w:tc>
          <w:tcPr/>
          <w:p>
            <w:pPr>
              <w:pStyle w:val="Compact"/>
              <w:jc w:val="left"/>
            </w:pPr>
            <w:r>
              <w:t xml:space="preserve">Null</w:t>
            </w:r>
          </w:p>
        </w:tc>
        <w:tc>
          <w:tcPr/>
          <w:p>
            <w:pPr>
              <w:pStyle w:val="Compact"/>
              <w:jc w:val="left"/>
            </w:pPr>
            <w:r>
              <w:t xml:space="preserve">ASCII 0x00. Should be used to terminate every string.</w:t>
            </w:r>
          </w:p>
        </w:tc>
      </w:tr>
      <w:tr>
        <w:tc>
          <w:tcPr/>
          <w:p>
            <w:pPr>
              <w:pStyle w:val="Compact"/>
              <w:jc w:val="left"/>
            </w:pPr>
            <w:r>
              <w:rPr>
                <w:rStyle w:val="VerbatimChar"/>
              </w:rPr>
              <w:t xml:space="preserve">\a</w:t>
            </w:r>
          </w:p>
        </w:tc>
        <w:tc>
          <w:tcPr/>
          <w:p>
            <w:pPr>
              <w:pStyle w:val="Compact"/>
              <w:jc w:val="left"/>
            </w:pPr>
            <w:r>
              <w:t xml:space="preserve">Alert</w:t>
            </w:r>
          </w:p>
        </w:tc>
        <w:tc>
          <w:tcPr/>
          <w:p>
            <w:pPr>
              <w:pStyle w:val="Compact"/>
              <w:jc w:val="left"/>
            </w:pPr>
            <w:r>
              <w:t xml:space="preserve">ASCII 0x07.</w:t>
            </w:r>
          </w:p>
        </w:tc>
      </w:tr>
      <w:tr>
        <w:tc>
          <w:tcPr/>
          <w:p>
            <w:pPr>
              <w:pStyle w:val="Compact"/>
              <w:jc w:val="left"/>
            </w:pPr>
            <w:r>
              <w:rPr>
                <w:rStyle w:val="VerbatimChar"/>
              </w:rPr>
              <w:t xml:space="preserve">\b</w:t>
            </w:r>
          </w:p>
        </w:tc>
        <w:tc>
          <w:tcPr/>
          <w:p>
            <w:pPr>
              <w:pStyle w:val="Compact"/>
              <w:jc w:val="left"/>
            </w:pPr>
            <w:r>
              <w:t xml:space="preserve">Backspace</w:t>
            </w:r>
          </w:p>
        </w:tc>
        <w:tc>
          <w:tcPr/>
          <w:p>
            <w:pPr>
              <w:pStyle w:val="Compact"/>
              <w:jc w:val="left"/>
            </w:pPr>
            <w:r>
              <w:t xml:space="preserve">ASCII 0x08.</w:t>
            </w:r>
          </w:p>
        </w:tc>
      </w:tr>
      <w:tr>
        <w:tc>
          <w:tcPr/>
          <w:p>
            <w:pPr>
              <w:pStyle w:val="Compact"/>
              <w:jc w:val="left"/>
            </w:pPr>
            <w:r>
              <w:rPr>
                <w:rStyle w:val="VerbatimChar"/>
              </w:rPr>
              <w:t xml:space="preserve">\f</w:t>
            </w:r>
          </w:p>
        </w:tc>
        <w:tc>
          <w:tcPr/>
          <w:p>
            <w:pPr>
              <w:pStyle w:val="Compact"/>
              <w:jc w:val="left"/>
            </w:pPr>
            <w:r>
              <w:t xml:space="preserve">Form feed</w:t>
            </w:r>
          </w:p>
        </w:tc>
        <w:tc>
          <w:tcPr/>
          <w:p>
            <w:pPr>
              <w:pStyle w:val="Compact"/>
              <w:jc w:val="left"/>
            </w:pPr>
            <w:r>
              <w:t xml:space="preserve">ASCII 0x0C.</w:t>
            </w:r>
          </w:p>
        </w:tc>
      </w:tr>
      <w:tr>
        <w:tc>
          <w:tcPr/>
          <w:p>
            <w:pPr>
              <w:pStyle w:val="Compact"/>
              <w:jc w:val="left"/>
            </w:pPr>
            <w:r>
              <w:rPr>
                <w:rStyle w:val="VerbatimChar"/>
              </w:rPr>
              <w:t xml:space="preserve">\n</w:t>
            </w:r>
          </w:p>
        </w:tc>
        <w:tc>
          <w:tcPr/>
          <w:p>
            <w:pPr>
              <w:pStyle w:val="Compact"/>
              <w:jc w:val="left"/>
            </w:pPr>
            <w:r>
              <w:t xml:space="preserve">Newline</w:t>
            </w:r>
          </w:p>
        </w:tc>
        <w:tc>
          <w:tcPr/>
          <w:p>
            <w:pPr>
              <w:pStyle w:val="Compact"/>
              <w:jc w:val="left"/>
            </w:pPr>
            <w:r>
              <w:t xml:space="preserve">ASCII 0x0A. Will cause the string to move onto a new console/file line when printed. Should be preceded by</w:t>
            </w:r>
            <w:r>
              <w:t xml:space="preserve"> </w:t>
            </w:r>
            <w:r>
              <w:rPr>
                <w:rStyle w:val="VerbatimChar"/>
              </w:rPr>
              <w:t xml:space="preserve">\r</w:t>
            </w:r>
            <w:r>
              <w:t xml:space="preserve"> </w:t>
            </w:r>
            <w:r>
              <w:t xml:space="preserve">on Windows.</w:t>
            </w:r>
          </w:p>
        </w:tc>
      </w:tr>
      <w:tr>
        <w:tc>
          <w:tcPr/>
          <w:p>
            <w:pPr>
              <w:pStyle w:val="Compact"/>
              <w:jc w:val="left"/>
            </w:pPr>
            <w:r>
              <w:rPr>
                <w:rStyle w:val="VerbatimChar"/>
              </w:rPr>
              <w:t xml:space="preserve">\r</w:t>
            </w:r>
          </w:p>
        </w:tc>
        <w:tc>
          <w:tcPr/>
          <w:p>
            <w:pPr>
              <w:pStyle w:val="Compact"/>
              <w:jc w:val="left"/>
            </w:pPr>
            <w:r>
              <w:t xml:space="preserve">Carriage return</w:t>
            </w:r>
          </w:p>
        </w:tc>
        <w:tc>
          <w:tcPr/>
          <w:p>
            <w:pPr>
              <w:pStyle w:val="Compact"/>
              <w:jc w:val="left"/>
            </w:pPr>
            <w:r>
              <w:t xml:space="preserve">ASCII 0x0D.</w:t>
            </w:r>
          </w:p>
        </w:tc>
      </w:tr>
      <w:tr>
        <w:tc>
          <w:tcPr/>
          <w:p>
            <w:pPr>
              <w:pStyle w:val="Compact"/>
              <w:jc w:val="left"/>
            </w:pPr>
            <w:r>
              <w:rPr>
                <w:rStyle w:val="VerbatimChar"/>
              </w:rPr>
              <w:t xml:space="preserve">\t</w:t>
            </w:r>
          </w:p>
        </w:tc>
        <w:tc>
          <w:tcPr/>
          <w:p>
            <w:pPr>
              <w:pStyle w:val="Compact"/>
              <w:jc w:val="left"/>
            </w:pPr>
            <w:r>
              <w:t xml:space="preserve">Horizontal tab</w:t>
            </w:r>
          </w:p>
        </w:tc>
        <w:tc>
          <w:tcPr/>
          <w:p>
            <w:pPr>
              <w:pStyle w:val="Compact"/>
              <w:jc w:val="left"/>
            </w:pPr>
            <w:r>
              <w:t xml:space="preserve">ASCII 0x09.</w:t>
            </w:r>
          </w:p>
        </w:tc>
      </w:tr>
      <w:tr>
        <w:tc>
          <w:tcPr/>
          <w:p>
            <w:pPr>
              <w:pStyle w:val="Compact"/>
              <w:jc w:val="left"/>
            </w:pPr>
            <w:r>
              <w:rPr>
                <w:rStyle w:val="VerbatimChar"/>
              </w:rPr>
              <w:t xml:space="preserve">\v</w:t>
            </w:r>
          </w:p>
        </w:tc>
        <w:tc>
          <w:tcPr/>
          <w:p>
            <w:pPr>
              <w:pStyle w:val="Compact"/>
              <w:jc w:val="left"/>
            </w:pPr>
            <w:r>
              <w:t xml:space="preserve">Vertical tab</w:t>
            </w:r>
          </w:p>
        </w:tc>
        <w:tc>
          <w:tcPr/>
          <w:p>
            <w:pPr>
              <w:pStyle w:val="Compact"/>
              <w:jc w:val="left"/>
            </w:pPr>
            <w:r>
              <w:t xml:space="preserve">ASCII 0x0B.</w:t>
            </w:r>
          </w:p>
        </w:tc>
      </w:tr>
      <w:tr>
        <w:tc>
          <w:tcPr/>
          <w:p>
            <w:pPr>
              <w:pStyle w:val="Compact"/>
              <w:jc w:val="left"/>
            </w:pPr>
            <w:r>
              <w:rPr>
                <w:rStyle w:val="VerbatimChar"/>
              </w:rPr>
              <w:t xml:space="preserve">\u....</w:t>
            </w:r>
          </w:p>
        </w:tc>
        <w:tc>
          <w:tcPr/>
          <w:p>
            <w:pPr>
              <w:pStyle w:val="Compact"/>
              <w:jc w:val="left"/>
            </w:pPr>
            <w:r>
              <w:t xml:space="preserve">Unicode codepoint (16-bit)</w:t>
            </w:r>
          </w:p>
        </w:tc>
        <w:tc>
          <w:tcPr/>
          <w:p>
            <w:pPr>
              <w:pStyle w:val="Compact"/>
              <w:jc w:val="left"/>
            </w:pPr>
            <w:r>
              <w:t xml:space="preserve">Inserts the unicode character with a codepoint represented by 4 hexadecimal digits in the range</w:t>
            </w:r>
            <w:r>
              <w:t xml:space="preserve"> </w:t>
            </w:r>
            <w:r>
              <w:rPr>
                <w:rStyle w:val="VerbatimChar"/>
              </w:rPr>
              <w:t xml:space="preserve">0x0000</w:t>
            </w:r>
            <w:r>
              <w:t xml:space="preserve"> </w:t>
            </w:r>
            <w:r>
              <w:t xml:space="preserve">to</w:t>
            </w:r>
            <w:r>
              <w:t xml:space="preserve"> </w:t>
            </w:r>
            <w:r>
              <w:rPr>
                <w:rStyle w:val="VerbatimChar"/>
              </w:rPr>
              <w:t xml:space="preserve">0xFFFF</w:t>
            </w:r>
            <w:r>
              <w:t xml:space="preserve">.</w:t>
            </w:r>
          </w:p>
        </w:tc>
      </w:tr>
      <w:tr>
        <w:tc>
          <w:tcPr/>
          <w:p>
            <w:pPr>
              <w:pStyle w:val="Compact"/>
              <w:jc w:val="left"/>
            </w:pPr>
            <w:r>
              <w:rPr>
                <w:rStyle w:val="VerbatimChar"/>
              </w:rPr>
              <w:t xml:space="preserve">\U........</w:t>
            </w:r>
          </w:p>
        </w:tc>
        <w:tc>
          <w:tcPr/>
          <w:p>
            <w:pPr>
              <w:pStyle w:val="Compact"/>
              <w:jc w:val="left"/>
            </w:pPr>
            <w:r>
              <w:t xml:space="preserve">Unicode codepoint (32-bit)</w:t>
            </w:r>
          </w:p>
        </w:tc>
        <w:tc>
          <w:tcPr/>
          <w:p>
            <w:pPr>
              <w:pStyle w:val="Compact"/>
              <w:jc w:val="left"/>
            </w:pPr>
            <w:r>
              <w:t xml:space="preserve">Inserts the unicode character with a codepoint represented by 8 hexadecimal digits in the range</w:t>
            </w:r>
            <w:r>
              <w:t xml:space="preserve"> </w:t>
            </w:r>
            <w:r>
              <w:rPr>
                <w:rStyle w:val="VerbatimChar"/>
              </w:rPr>
              <w:t xml:space="preserve">0x00000000</w:t>
            </w:r>
            <w:r>
              <w:t xml:space="preserve"> </w:t>
            </w:r>
            <w:r>
              <w:t xml:space="preserve">to</w:t>
            </w:r>
            <w:r>
              <w:t xml:space="preserve"> </w:t>
            </w:r>
            <w:r>
              <w:rPr>
                <w:rStyle w:val="VerbatimChar"/>
              </w:rPr>
              <w:t xml:space="preserve">0x0010FFFF</w:t>
            </w:r>
            <w:r>
              <w:t xml:space="preserve">, excluding</w:t>
            </w:r>
            <w:r>
              <w:t xml:space="preserve"> </w:t>
            </w:r>
            <w:r>
              <w:rPr>
                <w:rStyle w:val="VerbatimChar"/>
              </w:rPr>
              <w:t xml:space="preserve">0x0000d800</w:t>
            </w:r>
            <w:r>
              <w:t xml:space="preserve"> </w:t>
            </w:r>
            <w:r>
              <w:t xml:space="preserve">to</w:t>
            </w:r>
            <w:r>
              <w:t xml:space="preserve"> </w:t>
            </w:r>
            <w:r>
              <w:rPr>
                <w:rStyle w:val="VerbatimChar"/>
              </w:rPr>
              <w:t xml:space="preserve">0x0000dfff</w:t>
            </w:r>
            <w:r>
              <w:t xml:space="preserve">.</w:t>
            </w:r>
          </w:p>
        </w:tc>
      </w:tr>
      <w:tr>
        <w:tc>
          <w:tcPr/>
          <w:p>
            <w:pPr>
              <w:pStyle w:val="Compact"/>
              <w:jc w:val="left"/>
            </w:pPr>
            <w:r>
              <w:rPr>
                <w:rStyle w:val="VerbatimChar"/>
              </w:rPr>
              <w:t xml:space="preserve">\'</w:t>
            </w:r>
          </w:p>
        </w:tc>
        <w:tc>
          <w:tcPr/>
          <w:p>
            <w:pPr>
              <w:pStyle w:val="Compact"/>
              <w:jc w:val="left"/>
            </w:pPr>
            <w:r>
              <w:t xml:space="preserve">Single quote</w:t>
            </w:r>
          </w:p>
        </w:tc>
        <w:tc>
          <w:tcPr/>
          <w:p>
            <w:pPr>
              <w:pStyle w:val="Compact"/>
              <w:jc w:val="left"/>
            </w:pPr>
            <w:r>
              <w:t xml:space="preserve">Included for future expansion. Not currently required - simply type a</w:t>
            </w:r>
            <w:r>
              <w:t xml:space="preserve"> </w:t>
            </w:r>
            <w:r>
              <w:rPr>
                <w:rStyle w:val="VerbatimChar"/>
              </w:rPr>
              <w:t xml:space="preserve">'</w:t>
            </w:r>
            <w:r>
              <w:t xml:space="preserve"> </w:t>
            </w:r>
            <w:r>
              <w:t xml:space="preserve">character instead.</w:t>
            </w:r>
          </w:p>
        </w:tc>
      </w:tr>
    </w:tbl>
    <w:bookmarkEnd w:id="60"/>
    <w:bookmarkEnd w:id="61"/>
    <w:bookmarkStart w:id="62" w:name="num-number-insertion"/>
    <w:p>
      <w:pPr>
        <w:pStyle w:val="Heading3"/>
      </w:pPr>
      <w:r>
        <w:rPr>
          <w:rStyle w:val="VerbatimChar"/>
        </w:rPr>
        <w:t xml:space="preserve">NUM</w:t>
      </w:r>
      <w:r>
        <w:t xml:space="preserve"> </w:t>
      </w:r>
      <w:r>
        <w:t xml:space="preserve">— Number Insertion</w:t>
      </w:r>
    </w:p>
    <w:p>
      <w:pPr>
        <w:pStyle w:val="FirstParagraph"/>
      </w:pPr>
      <w:r>
        <w:t xml:space="preserve">The</w:t>
      </w:r>
      <w:r>
        <w:t xml:space="preserve"> </w:t>
      </w:r>
      <w:r>
        <w:rPr>
          <w:rStyle w:val="VerbatimChar"/>
        </w:rPr>
        <w:t xml:space="preserve">NUM</w:t>
      </w:r>
      <w:r>
        <w:t xml:space="preserve"> </w:t>
      </w:r>
      <w:r>
        <w:t xml:space="preserve">directive is similar to</w:t>
      </w:r>
      <w:r>
        <w:t xml:space="preserve"> </w:t>
      </w:r>
      <w:r>
        <w:rPr>
          <w:rStyle w:val="VerbatimChar"/>
        </w:rPr>
        <w:t xml:space="preserve">DAT</w:t>
      </w:r>
      <w:r>
        <w:t xml:space="preserve">, except it always inserts 8 bytes exactly, so can be used to represent 64-bit numbers for use in instructions which always work on 64-bit values, like maths and bitwise operations.</w:t>
      </w:r>
      <w:r>
        <w:t xml:space="preserve"> </w:t>
      </w:r>
      <w:r>
        <w:rPr>
          <w:rStyle w:val="VerbatimChar"/>
        </w:rPr>
        <w:t xml:space="preserve">NUM</w:t>
      </w:r>
      <w:r>
        <w:t xml:space="preserve"> </w:t>
      </w:r>
      <w:r>
        <w:t xml:space="preserve">cannot be used to insert strings, only single 64-bit integers.</w:t>
      </w:r>
    </w:p>
    <w:p>
      <w:pPr>
        <w:pStyle w:val="BodyText"/>
      </w:pPr>
      <w:r>
        <w:t xml:space="preserve">An example:</w:t>
      </w:r>
    </w:p>
    <w:p>
      <w:pPr>
        <w:pStyle w:val="SourceCode"/>
      </w:pPr>
      <w:r>
        <w:rPr>
          <w:rStyle w:val="VerbatimChar"/>
        </w:rPr>
        <w:t xml:space="preserve">MVQ rg0, 115  ; Initialise rg0 to 15</w:t>
      </w:r>
      <w:r>
        <w:br/>
      </w:r>
      <w:r>
        <w:rPr>
          <w:rStyle w:val="VerbatimChar"/>
        </w:rPr>
        <w:t xml:space="preserve">ADD rg0, :NUMBER  ; Add the number stored in memory to rg0</w:t>
      </w:r>
      <w:r>
        <w:br/>
      </w:r>
      <w:r>
        <w:rPr>
          <w:rStyle w:val="VerbatimChar"/>
        </w:rPr>
        <w:t xml:space="preserve">; rg0 is now 100130</w:t>
      </w:r>
      <w:r>
        <w:br/>
      </w:r>
      <w:r>
        <w:rPr>
          <w:rStyle w:val="VerbatimChar"/>
        </w:rPr>
        <w:t xml:space="preserve">HLT  ; End execution to stop processor running into number data</w:t>
      </w:r>
      <w:r>
        <w:br/>
      </w:r>
      <w:r>
        <w:br/>
      </w:r>
      <w:r>
        <w:rPr>
          <w:rStyle w:val="VerbatimChar"/>
        </w:rPr>
        <w:t xml:space="preserve">:NUMBER</w:t>
      </w:r>
      <w:r>
        <w:br/>
      </w:r>
      <w:r>
        <w:rPr>
          <w:rStyle w:val="VerbatimChar"/>
        </w:rPr>
        <w:t xml:space="preserve">NUM 100_015  ; Insert the number 100015 with 8 bytes</w:t>
      </w:r>
    </w:p>
    <w:p>
      <w:pPr>
        <w:pStyle w:val="FirstParagraph"/>
      </w:pPr>
      <w:r>
        <w:t xml:space="preserve">Which will produce the following bytes:</w:t>
      </w:r>
    </w:p>
    <w:p>
      <w:pPr>
        <w:pStyle w:val="SourceCode"/>
      </w:pPr>
      <w:r>
        <w:rPr>
          <w:rStyle w:val="VerbatimChar"/>
        </w:rPr>
        <w:t xml:space="preserve">99 06 73 00 00 00 00 00 00 00 12 06 15 00 00 00 00 00 00 00 00 AF 86 01 00 00 00 00 00</w:t>
      </w:r>
    </w:p>
    <w:p>
      <w:pPr>
        <w:pStyle w:val="FirstParagraph"/>
      </w:pPr>
      <w:r>
        <w:t xml:space="preserve">Breaking down into:</w:t>
      </w:r>
    </w:p>
    <w:p>
      <w:pPr>
        <w:pStyle w:val="SourceCode"/>
      </w:pPr>
      <w:r>
        <w:rPr>
          <w:rStyle w:val="VerbatimChar"/>
        </w:rPr>
        <w:t xml:space="preserve">Address | Bytes</w:t>
      </w:r>
      <w:r>
        <w:br/>
      </w:r>
      <w:r>
        <w:rPr>
          <w:rStyle w:val="VerbatimChar"/>
        </w:rPr>
        <w:t xml:space="preserve">--------+----------------------------------------------------</w:t>
      </w:r>
      <w:r>
        <w:br/>
      </w:r>
      <w:r>
        <w:rPr>
          <w:rStyle w:val="VerbatimChar"/>
        </w:rPr>
        <w:t xml:space="preserve"> 0x00   | 99             | 06  | 73 00 00 00 00 00 00 00</w:t>
      </w:r>
      <w:r>
        <w:br/>
      </w:r>
      <w:r>
        <w:rPr>
          <w:rStyle w:val="VerbatimChar"/>
        </w:rPr>
        <w:t xml:space="preserve">        | MVQ (reg, lit) | rg0 | 115 (0x73)</w:t>
      </w:r>
      <w:r>
        <w:br/>
      </w:r>
      <w:r>
        <w:rPr>
          <w:rStyle w:val="VerbatimChar"/>
        </w:rPr>
        <w:t xml:space="preserve">--------+----------------------------------------------------</w:t>
      </w:r>
      <w:r>
        <w:br/>
      </w:r>
      <w:r>
        <w:rPr>
          <w:rStyle w:val="VerbatimChar"/>
        </w:rPr>
        <w:t xml:space="preserve"> 0x0A   | 12             | 06  | 15 00 00 00 00 00 00 00</w:t>
      </w:r>
      <w:r>
        <w:br/>
      </w:r>
      <w:r>
        <w:rPr>
          <w:rStyle w:val="VerbatimChar"/>
        </w:rPr>
        <w:t xml:space="preserve">        | ADD (reg, adr) | rg0 | :NUMBER (address 0x15)</w:t>
      </w:r>
      <w:r>
        <w:br/>
      </w:r>
      <w:r>
        <w:rPr>
          <w:rStyle w:val="VerbatimChar"/>
        </w:rPr>
        <w:t xml:space="preserve">--------+----------------------------------------------------</w:t>
      </w:r>
      <w:r>
        <w:br/>
      </w:r>
      <w:r>
        <w:rPr>
          <w:rStyle w:val="VerbatimChar"/>
        </w:rPr>
        <w:t xml:space="preserve"> 0x14   | 00</w:t>
      </w:r>
      <w:r>
        <w:br/>
      </w:r>
      <w:r>
        <w:rPr>
          <w:rStyle w:val="VerbatimChar"/>
        </w:rPr>
        <w:t xml:space="preserve">        | HLT</w:t>
      </w:r>
      <w:r>
        <w:br/>
      </w:r>
      <w:r>
        <w:rPr>
          <w:rStyle w:val="VerbatimChar"/>
        </w:rPr>
        <w:t xml:space="preserve">--------+----------------------------------------------------</w:t>
      </w:r>
      <w:r>
        <w:br/>
      </w:r>
      <w:r>
        <w:rPr>
          <w:rStyle w:val="VerbatimChar"/>
        </w:rPr>
        <w:t xml:space="preserve"> 0x15   | AF 86 01 00 00 00 00 00</w:t>
      </w:r>
      <w:r>
        <w:br/>
      </w:r>
      <w:r>
        <w:rPr>
          <w:rStyle w:val="VerbatimChar"/>
        </w:rPr>
        <w:t xml:space="preserve">        | NUM 100_015 (0x186AF)</w:t>
      </w:r>
    </w:p>
    <w:p>
      <w:pPr>
        <w:pStyle w:val="FirstParagraph"/>
      </w:pPr>
      <w:r>
        <w:t xml:space="preserve">As with other operations in AssEmbly,</w:t>
      </w:r>
      <w:r>
        <w:t xml:space="preserve"> </w:t>
      </w:r>
      <w:r>
        <w:rPr>
          <w:rStyle w:val="VerbatimChar"/>
        </w:rPr>
        <w:t xml:space="preserve">NUM</w:t>
      </w:r>
      <w:r>
        <w:t xml:space="preserve"> </w:t>
      </w:r>
      <w:r>
        <w:t xml:space="preserve">stores numbers in memory using little endian encoding. See the section on moving with memory for more info on how this encoding works.</w:t>
      </w:r>
    </w:p>
    <w:bookmarkEnd w:id="62"/>
    <w:bookmarkStart w:id="63" w:name="mac-macro-definition"/>
    <w:p>
      <w:pPr>
        <w:pStyle w:val="Heading3"/>
      </w:pPr>
      <w:r>
        <w:rPr>
          <w:rStyle w:val="VerbatimChar"/>
        </w:rPr>
        <w:t xml:space="preserve">MAC</w:t>
      </w:r>
      <w:r>
        <w:t xml:space="preserve"> </w:t>
      </w:r>
      <w:r>
        <w:t xml:space="preserve">— Macro Definition</w:t>
      </w:r>
    </w:p>
    <w:p>
      <w:pPr>
        <w:pStyle w:val="FirstParagraph"/>
      </w:pPr>
      <w:r>
        <w:t xml:space="preserve">The</w:t>
      </w:r>
      <w:r>
        <w:t xml:space="preserve"> </w:t>
      </w:r>
      <w:r>
        <w:rPr>
          <w:rStyle w:val="VerbatimChar"/>
        </w:rPr>
        <w:t xml:space="preserve">MAC</w:t>
      </w:r>
      <w:r>
        <w:t xml:space="preserve"> </w:t>
      </w:r>
      <w:r>
        <w:t xml:space="preserve">directive defines a</w:t>
      </w:r>
      <w:r>
        <w:t xml:space="preserve"> </w:t>
      </w:r>
      <w:r>
        <w:rPr>
          <w:bCs/>
          <w:b/>
        </w:rPr>
        <w:t xml:space="preserve">macro</w:t>
      </w:r>
      <w:r>
        <w:t xml:space="preserve">, a piece of text that the assembler will replace with another on every line where the text is present. The directive takes the text to replace as the first operand, then the text for it to be replaced with as the second. Macros only take effect on lines after the one where they are defined, and they can be overwritten to change the replacement text by defining a new macro with the same name as a previous one. Unlike other instructions, the operands to the</w:t>
      </w:r>
      <w:r>
        <w:t xml:space="preserve"> </w:t>
      </w:r>
      <w:r>
        <w:rPr>
          <w:rStyle w:val="VerbatimChar"/>
        </w:rPr>
        <w:t xml:space="preserve">MAC</w:t>
      </w:r>
      <w:r>
        <w:t xml:space="preserve"> </w:t>
      </w:r>
      <w:r>
        <w:t xml:space="preserve">directive don’t have to be a standard valid format of operand, both will automatically be interpreted as literal text.</w:t>
      </w:r>
    </w:p>
    <w:p>
      <w:pPr>
        <w:pStyle w:val="BodyText"/>
      </w:pPr>
      <w:r>
        <w:t xml:space="preserve">For example:</w:t>
      </w:r>
    </w:p>
    <w:p>
      <w:pPr>
        <w:pStyle w:val="SourceCode"/>
      </w:pPr>
      <w:r>
        <w:rPr>
          <w:rStyle w:val="VerbatimChar"/>
        </w:rPr>
        <w:t xml:space="preserve">MVQ rg0, Number  ; Results in an error</w:t>
      </w:r>
      <w:r>
        <w:br/>
      </w:r>
      <w:r>
        <w:br/>
      </w:r>
      <w:r>
        <w:rPr>
          <w:rStyle w:val="VerbatimChar"/>
        </w:rPr>
        <w:t xml:space="preserve">MAC Number, 345</w:t>
      </w:r>
      <w:r>
        <w:br/>
      </w:r>
      <w:r>
        <w:rPr>
          <w:rStyle w:val="VerbatimChar"/>
        </w:rPr>
        <w:t xml:space="preserve">MVQ rg0, Number</w:t>
      </w:r>
      <w:r>
        <w:br/>
      </w:r>
      <w:r>
        <w:rPr>
          <w:rStyle w:val="VerbatimChar"/>
        </w:rPr>
        <w:t xml:space="preserve">; rg0 is now 345</w:t>
      </w:r>
      <w:r>
        <w:br/>
      </w:r>
      <w:r>
        <w:br/>
      </w:r>
      <w:r>
        <w:rPr>
          <w:rStyle w:val="VerbatimChar"/>
        </w:rPr>
        <w:t xml:space="preserve">MAC Number, 678</w:t>
      </w:r>
      <w:r>
        <w:br/>
      </w:r>
      <w:r>
        <w:rPr>
          <w:rStyle w:val="VerbatimChar"/>
        </w:rPr>
        <w:t xml:space="preserve">MVQ rg1, Number</w:t>
      </w:r>
      <w:r>
        <w:br/>
      </w:r>
      <w:r>
        <w:rPr>
          <w:rStyle w:val="VerbatimChar"/>
        </w:rPr>
        <w:t xml:space="preserve">; rg1 is now 678</w:t>
      </w:r>
      <w:r>
        <w:br/>
      </w:r>
      <w:r>
        <w:br/>
      </w:r>
      <w:r>
        <w:rPr>
          <w:rStyle w:val="VerbatimChar"/>
        </w:rPr>
        <w:t xml:space="preserve">MAC Inst, ICR rg1</w:t>
      </w:r>
      <w:r>
        <w:br/>
      </w:r>
      <w:r>
        <w:rPr>
          <w:rStyle w:val="VerbatimChar"/>
        </w:rPr>
        <w:t xml:space="preserve">Inst</w:t>
      </w:r>
      <w:r>
        <w:br/>
      </w:r>
      <w:r>
        <w:rPr>
          <w:rStyle w:val="VerbatimChar"/>
        </w:rPr>
        <w:t xml:space="preserve">; rg1 is now 679</w:t>
      </w:r>
    </w:p>
    <w:p>
      <w:pPr>
        <w:pStyle w:val="FirstParagraph"/>
      </w:pPr>
      <w:r>
        <w:t xml:space="preserve">The first line here results in an error, as a macro with a name of</w:t>
      </w:r>
      <w:r>
        <w:t xml:space="preserve"> </w:t>
      </w:r>
      <w:r>
        <w:rPr>
          <w:rStyle w:val="VerbatimChar"/>
        </w:rPr>
        <w:t xml:space="preserve">Number</w:t>
      </w:r>
      <w:r>
        <w:t xml:space="preserve"> </w:t>
      </w:r>
      <w:r>
        <w:t xml:space="preserve">hasn’t been defined yet (macros don’t apply retroactively).</w:t>
      </w:r>
      <w:r>
        <w:t xml:space="preserve"> </w:t>
      </w:r>
      <w:r>
        <w:rPr>
          <w:rStyle w:val="VerbatimChar"/>
        </w:rPr>
        <w:t xml:space="preserve">MVQ rg0, Number</w:t>
      </w:r>
      <w:r>
        <w:t xml:space="preserve"> </w:t>
      </w:r>
      <w:r>
        <w:t xml:space="preserve">gets replaced with</w:t>
      </w:r>
      <w:r>
        <w:t xml:space="preserve"> </w:t>
      </w:r>
      <w:r>
        <w:rPr>
          <w:rStyle w:val="VerbatimChar"/>
        </w:rPr>
        <w:t xml:space="preserve">MVQ rg0, 345</w:t>
      </w:r>
      <w:r>
        <w:t xml:space="preserve">, setting</w:t>
      </w:r>
      <w:r>
        <w:t xml:space="preserve"> </w:t>
      </w:r>
      <w:r>
        <w:rPr>
          <w:rStyle w:val="VerbatimChar"/>
        </w:rPr>
        <w:t xml:space="preserve">rg0</w:t>
      </w:r>
      <w:r>
        <w:t xml:space="preserve"> </w:t>
      </w:r>
      <w:r>
        <w:t xml:space="preserve">to</w:t>
      </w:r>
      <w:r>
        <w:t xml:space="preserve"> </w:t>
      </w:r>
      <w:r>
        <w:rPr>
          <w:rStyle w:val="VerbatimChar"/>
        </w:rPr>
        <w:t xml:space="preserve">345</w:t>
      </w:r>
      <w:r>
        <w:t xml:space="preserve">.</w:t>
      </w:r>
      <w:r>
        <w:t xml:space="preserve"> </w:t>
      </w:r>
      <w:r>
        <w:rPr>
          <w:rStyle w:val="VerbatimChar"/>
        </w:rPr>
        <w:t xml:space="preserve">MVQ rg1, Number</w:t>
      </w:r>
      <w:r>
        <w:t xml:space="preserve"> </w:t>
      </w:r>
      <w:r>
        <w:t xml:space="preserve">gets replaced with</w:t>
      </w:r>
      <w:r>
        <w:t xml:space="preserve"> </w:t>
      </w:r>
      <w:r>
        <w:rPr>
          <w:rStyle w:val="VerbatimChar"/>
        </w:rPr>
        <w:t xml:space="preserve">MVQ rg1, 678</w:t>
      </w:r>
      <w:r>
        <w:t xml:space="preserve">, as the</w:t>
      </w:r>
      <w:r>
        <w:t xml:space="preserve"> </w:t>
      </w:r>
      <w:r>
        <w:rPr>
          <w:rStyle w:val="VerbatimChar"/>
        </w:rPr>
        <w:t xml:space="preserve">Number</w:t>
      </w:r>
      <w:r>
        <w:t xml:space="preserve"> </w:t>
      </w:r>
      <w:r>
        <w:t xml:space="preserve">macro was redefined on the line before, setting</w:t>
      </w:r>
      <w:r>
        <w:t xml:space="preserve"> </w:t>
      </w:r>
      <w:r>
        <w:rPr>
          <w:rStyle w:val="VerbatimChar"/>
        </w:rPr>
        <w:t xml:space="preserve">rg1</w:t>
      </w:r>
      <w:r>
        <w:t xml:space="preserve"> </w:t>
      </w:r>
      <w:r>
        <w:t xml:space="preserve">to</w:t>
      </w:r>
      <w:r>
        <w:t xml:space="preserve"> </w:t>
      </w:r>
      <w:r>
        <w:rPr>
          <w:rStyle w:val="VerbatimChar"/>
        </w:rPr>
        <w:t xml:space="preserve">678</w:t>
      </w:r>
      <w:r>
        <w:t xml:space="preserve">.</w:t>
      </w:r>
      <w:r>
        <w:t xml:space="preserve"> </w:t>
      </w:r>
      <w:r>
        <w:rPr>
          <w:rStyle w:val="VerbatimChar"/>
        </w:rPr>
        <w:t xml:space="preserve">Inst</w:t>
      </w:r>
      <w:r>
        <w:t xml:space="preserve"> </w:t>
      </w:r>
      <w:r>
        <w:t xml:space="preserve">gets replaced with</w:t>
      </w:r>
      <w:r>
        <w:t xml:space="preserve"> </w:t>
      </w:r>
      <w:r>
        <w:rPr>
          <w:rStyle w:val="VerbatimChar"/>
        </w:rPr>
        <w:t xml:space="preserve">ICR rg1</w:t>
      </w:r>
      <w:r>
        <w:t xml:space="preserve">, incrementing</w:t>
      </w:r>
      <w:r>
        <w:t xml:space="preserve"> </w:t>
      </w:r>
      <w:r>
        <w:rPr>
          <w:rStyle w:val="VerbatimChar"/>
        </w:rPr>
        <w:t xml:space="preserve">rg1</w:t>
      </w:r>
      <w:r>
        <w:t xml:space="preserve"> </w:t>
      </w:r>
      <w:r>
        <w:t xml:space="preserve">by</w:t>
      </w:r>
      <w:r>
        <w:t xml:space="preserve"> </w:t>
      </w:r>
      <w:r>
        <w:rPr>
          <w:rStyle w:val="VerbatimChar"/>
        </w:rPr>
        <w:t xml:space="preserve">1</w:t>
      </w:r>
      <w:r>
        <w:t xml:space="preserve">, therefore setting it to</w:t>
      </w:r>
      <w:r>
        <w:t xml:space="preserve"> </w:t>
      </w:r>
      <w:r>
        <w:rPr>
          <w:rStyle w:val="VerbatimChar"/>
        </w:rPr>
        <w:t xml:space="preserve">679</w:t>
      </w:r>
      <w:r>
        <w:t xml:space="preserve"> </w:t>
      </w:r>
      <w:r>
        <w:t xml:space="preserve">(macros can contain spaces and can be used to give another name to mnemonics).</w:t>
      </w:r>
    </w:p>
    <w:p>
      <w:pPr>
        <w:pStyle w:val="BodyText"/>
      </w:pPr>
      <w:r>
        <w:t xml:space="preserve">Note that macros cannot contain commas or unclosed quotes (</w:t>
      </w:r>
      <w:r>
        <w:rPr>
          <w:rStyle w:val="VerbatimChar"/>
        </w:rPr>
        <w:t xml:space="preserve">"</w:t>
      </w:r>
      <w:r>
        <w:t xml:space="preserve">), and surrounding whitespace will be ignored. They are case sensitive, and macros with the same name but different capitalisation can exist simultaneously.</w:t>
      </w:r>
    </w:p>
    <w:bookmarkEnd w:id="63"/>
    <w:bookmarkStart w:id="64" w:name="imp-file-importing"/>
    <w:p>
      <w:pPr>
        <w:pStyle w:val="Heading3"/>
      </w:pPr>
      <w:r>
        <w:rPr>
          <w:rStyle w:val="VerbatimChar"/>
        </w:rPr>
        <w:t xml:space="preserve">IMP</w:t>
      </w:r>
      <w:r>
        <w:t xml:space="preserve"> </w:t>
      </w:r>
      <w:r>
        <w:t xml:space="preserve">— File Importing</w:t>
      </w:r>
    </w:p>
    <w:p>
      <w:pPr>
        <w:pStyle w:val="FirstParagraph"/>
      </w:pPr>
      <w:r>
        <w:t xml:space="preserve">The</w:t>
      </w:r>
      <w:r>
        <w:t xml:space="preserve"> </w:t>
      </w:r>
      <w:r>
        <w:rPr>
          <w:rStyle w:val="VerbatimChar"/>
        </w:rPr>
        <w:t xml:space="preserve">IMP</w:t>
      </w:r>
      <w:r>
        <w:t xml:space="preserve"> </w:t>
      </w:r>
      <w:r>
        <w:t xml:space="preserve">directive inserts the contents of another file wherever the directive is placed. It allows a program to be split across multiple files, as well as allowing code to be reused across multiple source files without having to copy the code into each file. The directive takes a single string operand (which must be enclosed in quotes), which can either be a full path (i.e. </w:t>
      </w:r>
      <w:r>
        <w:rPr>
          <w:rStyle w:val="VerbatimChar"/>
        </w:rPr>
        <w:t xml:space="preserve">Drive:\Folder\Folder\file.asm</w:t>
      </w:r>
      <w:r>
        <w:t xml:space="preserve">) or a path relative to the directory of the source file being assembled (i.e. </w:t>
      </w:r>
      <w:r>
        <w:rPr>
          <w:rStyle w:val="VerbatimChar"/>
        </w:rPr>
        <w:t xml:space="preserve">file.asm</w:t>
      </w:r>
      <w:r>
        <w:t xml:space="preserve">,</w:t>
      </w:r>
      <w:r>
        <w:t xml:space="preserve"> </w:t>
      </w:r>
      <w:r>
        <w:rPr>
          <w:rStyle w:val="VerbatimChar"/>
        </w:rPr>
        <w:t xml:space="preserve">Folder\file.asm</w:t>
      </w:r>
      <w:r>
        <w:t xml:space="preserve">, or</w:t>
      </w:r>
      <w:r>
        <w:t xml:space="preserve"> </w:t>
      </w:r>
      <w:r>
        <w:rPr>
          <w:rStyle w:val="VerbatimChar"/>
        </w:rPr>
        <w:t xml:space="preserve">..\Folder\file.asm</w:t>
      </w:r>
      <w:r>
        <w:t xml:space="preserve">).</w:t>
      </w:r>
    </w:p>
    <w:p>
      <w:pPr>
        <w:pStyle w:val="BodyText"/>
      </w:pPr>
      <w:r>
        <w:t xml:space="preserve">For example, suppose you had two files in the same folder, one called</w:t>
      </w:r>
      <w:r>
        <w:t xml:space="preserve"> </w:t>
      </w:r>
      <w:r>
        <w:rPr>
          <w:rStyle w:val="VerbatimChar"/>
        </w:rPr>
        <w:t xml:space="preserve">program.asm</w:t>
      </w:r>
      <w:r>
        <w:t xml:space="preserve">, and one called</w:t>
      </w:r>
      <w:r>
        <w:t xml:space="preserve"> </w:t>
      </w:r>
      <w:r>
        <w:rPr>
          <w:rStyle w:val="VerbatimChar"/>
        </w:rPr>
        <w:t xml:space="preserve">numbers.asm</w:t>
      </w:r>
      <w:r>
        <w:t xml:space="preserve">.</w:t>
      </w:r>
    </w:p>
    <w:p>
      <w:pPr>
        <w:pStyle w:val="BodyText"/>
      </w:pPr>
      <w:r>
        <w:t xml:space="preserve">Contents of</w:t>
      </w:r>
      <w:r>
        <w:t xml:space="preserve"> </w:t>
      </w:r>
      <w:r>
        <w:rPr>
          <w:rStyle w:val="VerbatimChar"/>
        </w:rPr>
        <w:t xml:space="preserve">program.asm</w:t>
      </w:r>
      <w:r>
        <w:t xml:space="preserve">:</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p>
    <w:p>
      <w:pPr>
        <w:pStyle w:val="FirstParagraph"/>
      </w:pPr>
      <w:r>
        <w:t xml:space="preserve">Contents of</w:t>
      </w:r>
      <w:r>
        <w:t xml:space="preserve"> </w:t>
      </w:r>
      <w:r>
        <w:rPr>
          <w:rStyle w:val="VerbatimChar"/>
        </w:rPr>
        <w:t xml:space="preserve">numbers.asm</w:t>
      </w:r>
      <w:r>
        <w:t xml:space="preserve">:</w:t>
      </w:r>
    </w:p>
    <w:p>
      <w:pPr>
        <w:pStyle w:val="SourceCode"/>
      </w:pP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When</w:t>
      </w:r>
      <w:r>
        <w:t xml:space="preserve"> </w:t>
      </w:r>
      <w:r>
        <w:rPr>
          <w:rStyle w:val="VerbatimChar"/>
        </w:rPr>
        <w:t xml:space="preserve">program.asm</w:t>
      </w:r>
      <w:r>
        <w:t xml:space="preserve"> </w:t>
      </w:r>
      <w:r>
        <w:t xml:space="preserve">is assembled, the assembler will open and include the lines in</w:t>
      </w:r>
      <w:r>
        <w:t xml:space="preserve"> </w:t>
      </w:r>
      <w:r>
        <w:rPr>
          <w:rStyle w:val="VerbatimChar"/>
        </w:rPr>
        <w:t xml:space="preserve">numbers.asm</w:t>
      </w:r>
      <w:r>
        <w:t xml:space="preserve"> </w:t>
      </w:r>
      <w:r>
        <w:t xml:space="preserve">once it reaches the</w:t>
      </w:r>
      <w:r>
        <w:t xml:space="preserve"> </w:t>
      </w:r>
      <w:r>
        <w:rPr>
          <w:rStyle w:val="VerbatimChar"/>
        </w:rPr>
        <w:t xml:space="preserve">IMP</w:t>
      </w:r>
      <w:r>
        <w:t xml:space="preserve"> </w:t>
      </w:r>
      <w:r>
        <w:t xml:space="preserve">directive, resulting in the file looking like so:</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r>
        <w:br/>
      </w: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Meaning that</w:t>
      </w:r>
      <w:r>
        <w:t xml:space="preserve"> </w:t>
      </w:r>
      <w:r>
        <w:rPr>
          <w:rStyle w:val="VerbatimChar"/>
        </w:rPr>
        <w:t xml:space="preserve">rg0</w:t>
      </w:r>
      <w:r>
        <w:t xml:space="preserve"> </w:t>
      </w:r>
      <w:r>
        <w:t xml:space="preserve">will finish with a value of</w:t>
      </w:r>
      <w:r>
        <w:t xml:space="preserve"> </w:t>
      </w:r>
      <w:r>
        <w:rPr>
          <w:rStyle w:val="VerbatimChar"/>
        </w:rPr>
        <w:t xml:space="preserve">123</w:t>
      </w:r>
      <w:r>
        <w:t xml:space="preserve">, and</w:t>
      </w:r>
      <w:r>
        <w:t xml:space="preserve"> </w:t>
      </w:r>
      <w:r>
        <w:rPr>
          <w:rStyle w:val="VerbatimChar"/>
        </w:rPr>
        <w:t xml:space="preserve">rg1</w:t>
      </w:r>
      <w:r>
        <w:t xml:space="preserve"> </w:t>
      </w:r>
      <w:r>
        <w:t xml:space="preserve">will finish with a value of</w:t>
      </w:r>
      <w:r>
        <w:t xml:space="preserve"> </w:t>
      </w:r>
      <w:r>
        <w:rPr>
          <w:rStyle w:val="VerbatimChar"/>
        </w:rPr>
        <w:t xml:space="preserve">456</w:t>
      </w:r>
      <w:r>
        <w:t xml:space="preserve">.</w:t>
      </w:r>
    </w:p>
    <w:p>
      <w:pPr>
        <w:pStyle w:val="BodyText"/>
      </w:pPr>
      <w:r>
        <w:t xml:space="preserve">The</w:t>
      </w:r>
      <w:r>
        <w:t xml:space="preserve"> </w:t>
      </w:r>
      <w:r>
        <w:rPr>
          <w:rStyle w:val="VerbatimChar"/>
        </w:rPr>
        <w:t xml:space="preserve">IMP</w:t>
      </w:r>
      <w:r>
        <w:t xml:space="preserve"> </w:t>
      </w:r>
      <w:r>
        <w:t xml:space="preserve">directive simply inserts the text contents of a file into the current file for assembly. This means that any label names in files being imported will be usable in the main file, though imposes the added restriction that label names must be unique across the main file and all its imported files.</w:t>
      </w:r>
    </w:p>
    <w:p>
      <w:pPr>
        <w:pStyle w:val="BodyText"/>
      </w:pPr>
      <w:r>
        <w:t xml:space="preserve">Files given to the</w:t>
      </w:r>
      <w:r>
        <w:t xml:space="preserve"> </w:t>
      </w:r>
      <w:r>
        <w:rPr>
          <w:rStyle w:val="VerbatimChar"/>
        </w:rPr>
        <w:t xml:space="preserve">IMP</w:t>
      </w:r>
      <w:r>
        <w:t xml:space="preserve"> </w:t>
      </w:r>
      <w:r>
        <w:t xml:space="preserve">directive</w:t>
      </w:r>
      <w:r>
        <w:t xml:space="preserve"> </w:t>
      </w:r>
      <w:r>
        <w:rPr>
          <w:bCs/>
          <w:b/>
        </w:rPr>
        <w:t xml:space="preserve">must</w:t>
      </w:r>
      <w:r>
        <w:t xml:space="preserve"> </w:t>
      </w:r>
      <w:r>
        <w:t xml:space="preserve">be AssEmbly source files, not already assembled binaries. It is recommended, though not a strict requirement, that import statements are placed at the end of a file, as that will make it easier to ensure that the imported contents of a file aren’t executed by mistake as part of the main program.</w:t>
      </w:r>
    </w:p>
    <w:p>
      <w:pPr>
        <w:pStyle w:val="BodyText"/>
      </w:pPr>
      <w:r>
        <w:t xml:space="preserve">Care should be taken to ensure that a file does not end up depending on itself, even if it is through other files, as this will result in an infinite loop of imports (also known as a circular dependency). The AssEmbly assembler will detect these and throw an error should one occur.</w:t>
      </w:r>
    </w:p>
    <w:p>
      <w:pPr>
        <w:pStyle w:val="BodyText"/>
      </w:pPr>
      <w:r>
        <w:t xml:space="preserve">An example of a circular dependency:</w:t>
      </w:r>
    </w:p>
    <w:p>
      <w:pPr>
        <w:pStyle w:val="BodyText"/>
      </w:pPr>
      <w:r>
        <w:rPr>
          <w:rStyle w:val="VerbatimChar"/>
        </w:rPr>
        <w:t xml:space="preserve">file_one.asm</w:t>
      </w:r>
      <w:r>
        <w:t xml:space="preserve">:</w:t>
      </w:r>
    </w:p>
    <w:p>
      <w:pPr>
        <w:pStyle w:val="SourceCode"/>
      </w:pPr>
      <w:r>
        <w:rPr>
          <w:rStyle w:val="VerbatimChar"/>
        </w:rPr>
        <w:t xml:space="preserve">IMP "file_two.asm"</w:t>
      </w:r>
    </w:p>
    <w:p>
      <w:pPr>
        <w:pStyle w:val="FirstParagraph"/>
      </w:pPr>
      <w:r>
        <w:rPr>
          <w:rStyle w:val="VerbatimChar"/>
        </w:rPr>
        <w:t xml:space="preserve">file_two.asm</w:t>
      </w:r>
      <w:r>
        <w:t xml:space="preserve">:</w:t>
      </w:r>
    </w:p>
    <w:p>
      <w:pPr>
        <w:pStyle w:val="SourceCode"/>
      </w:pPr>
      <w:r>
        <w:rPr>
          <w:rStyle w:val="VerbatimChar"/>
        </w:rPr>
        <w:t xml:space="preserve">IMP "file_three.asm"</w:t>
      </w:r>
    </w:p>
    <w:p>
      <w:pPr>
        <w:pStyle w:val="FirstParagraph"/>
      </w:pPr>
      <w:r>
        <w:rPr>
          <w:rStyle w:val="VerbatimChar"/>
        </w:rPr>
        <w:t xml:space="preserve">file_three.asm</w:t>
      </w:r>
      <w:r>
        <w:t xml:space="preserve">:</w:t>
      </w:r>
    </w:p>
    <w:p>
      <w:pPr>
        <w:pStyle w:val="SourceCode"/>
      </w:pPr>
      <w:r>
        <w:rPr>
          <w:rStyle w:val="VerbatimChar"/>
        </w:rPr>
        <w:t xml:space="preserve">IMP "file_one.asm"</w:t>
      </w:r>
    </w:p>
    <w:p>
      <w:pPr>
        <w:pStyle w:val="FirstParagraph"/>
      </w:pPr>
      <w:r>
        <w:t xml:space="preserve">Attempting to assemble any of these three files would result in the assembler throwing an error, as each file ends up depending on itself as it resolves its import.</w:t>
      </w:r>
    </w:p>
    <w:bookmarkEnd w:id="64"/>
    <w:bookmarkStart w:id="65" w:name="analyzer-toggling-assembler-warnings"/>
    <w:p>
      <w:pPr>
        <w:pStyle w:val="Heading3"/>
      </w:pPr>
      <w:r>
        <w:rPr>
          <w:rStyle w:val="VerbatimChar"/>
        </w:rPr>
        <w:t xml:space="preserve">ANALYZER</w:t>
      </w:r>
      <w:r>
        <w:t xml:space="preserve"> </w:t>
      </w:r>
      <w:r>
        <w:t xml:space="preserve">— Toggling Assembler Warnings</w:t>
      </w:r>
    </w:p>
    <w:p>
      <w:pPr>
        <w:pStyle w:val="FirstParagraph"/>
      </w:pPr>
      <w:r>
        <w:t xml:space="preserve">The AssEmbly assembler checks for common issues with your source code when you assemble it in order to alert you of potential issues and improvements that can be made. There may be some situations, however, where you want to suppress these issues from being detected. This can be done within the source code using the</w:t>
      </w:r>
      <w:r>
        <w:t xml:space="preserve"> </w:t>
      </w:r>
      <w:r>
        <w:rPr>
          <w:rStyle w:val="VerbatimChar"/>
        </w:rPr>
        <w:t xml:space="preserve">ANALYZER</w:t>
      </w:r>
      <w:r>
        <w:t xml:space="preserve"> </w:t>
      </w:r>
      <w:r>
        <w:t xml:space="preserve">directive. The directive takes three operands: the severity of the warning (either</w:t>
      </w:r>
      <w:r>
        <w:t xml:space="preserve"> </w:t>
      </w:r>
      <w:r>
        <w:rPr>
          <w:rStyle w:val="VerbatimChar"/>
        </w:rPr>
        <w:t xml:space="preserve">error</w:t>
      </w:r>
      <w:r>
        <w:t xml:space="preserve">,</w:t>
      </w:r>
      <w:r>
        <w:t xml:space="preserve"> </w:t>
      </w:r>
      <w:r>
        <w:rPr>
          <w:rStyle w:val="VerbatimChar"/>
        </w:rPr>
        <w:t xml:space="preserve">warning</w:t>
      </w:r>
      <w:r>
        <w:t xml:space="preserve">, or</w:t>
      </w:r>
      <w:r>
        <w:t xml:space="preserve"> </w:t>
      </w:r>
      <w:r>
        <w:rPr>
          <w:rStyle w:val="VerbatimChar"/>
        </w:rPr>
        <w:t xml:space="preserve">suggestion</w:t>
      </w:r>
      <w:r>
        <w:t xml:space="preserve">); the numerical code for the warning (this is a 4-digit number printed alongside the message); and whether to enable (</w:t>
      </w:r>
      <w:r>
        <w:rPr>
          <w:rStyle w:val="VerbatimChar"/>
        </w:rPr>
        <w:t xml:space="preserve">1</w:t>
      </w:r>
      <w:r>
        <w:t xml:space="preserve">), disable (</w:t>
      </w:r>
      <w:r>
        <w:rPr>
          <w:rStyle w:val="VerbatimChar"/>
        </w:rPr>
        <w:t xml:space="preserve">0</w:t>
      </w:r>
      <w:r>
        <w:t xml:space="preserve">) or restore the warning to its state as it was at the beginning of assembly (</w:t>
      </w:r>
      <w:r>
        <w:rPr>
          <w:rStyle w:val="VerbatimChar"/>
        </w:rPr>
        <w:t xml:space="preserve">r</w:t>
      </w:r>
      <w:r>
        <w:t xml:space="preserve">).</w:t>
      </w:r>
    </w:p>
    <w:p>
      <w:pPr>
        <w:pStyle w:val="BodyText"/>
      </w:pPr>
      <w:r>
        <w:t xml:space="preserve">After using the directive, its effect remains active until assembly ends, or the same warning is toggled again with the directive further on in the code.</w:t>
      </w:r>
    </w:p>
    <w:p>
      <w:pPr>
        <w:pStyle w:val="BodyText"/>
      </w:pPr>
      <w:r>
        <w:t xml:space="preserve">For example:</w:t>
      </w:r>
    </w:p>
    <w:p>
      <w:pPr>
        <w:pStyle w:val="SourceCode"/>
      </w:pPr>
      <w:r>
        <w:rPr>
          <w:rStyle w:val="VerbatimChar"/>
        </w:rPr>
        <w:t xml:space="preserve">CMP rg0, 0  ; generates suggestion 0005</w:t>
      </w:r>
      <w:r>
        <w:br/>
      </w:r>
      <w:r>
        <w:br/>
      </w:r>
      <w:r>
        <w:rPr>
          <w:rStyle w:val="VerbatimChar"/>
        </w:rPr>
        <w:t xml:space="preserve">ANALYZER suggestion, 0005, 0</w:t>
      </w:r>
      <w:r>
        <w:br/>
      </w:r>
      <w:r>
        <w:rPr>
          <w:rStyle w:val="VerbatimChar"/>
        </w:rPr>
        <w:t xml:space="preserve">CMP rg0, 0  ; generates no suggestion</w:t>
      </w:r>
      <w:r>
        <w:br/>
      </w:r>
      <w:r>
        <w:rPr>
          <w:rStyle w:val="VerbatimChar"/>
        </w:rPr>
        <w:t xml:space="preserve">CMP rg0, 0  ; still generates no suggestion</w:t>
      </w:r>
      <w:r>
        <w:br/>
      </w:r>
      <w:r>
        <w:rPr>
          <w:rStyle w:val="VerbatimChar"/>
        </w:rPr>
        <w:t xml:space="preserve">ANALYZER suggestion, 0005, 1  ; 'r' would also work if the suggestion isn't disabled via a CLI argument</w:t>
      </w:r>
      <w:r>
        <w:br/>
      </w:r>
      <w:r>
        <w:br/>
      </w:r>
      <w:r>
        <w:rPr>
          <w:rStyle w:val="VerbatimChar"/>
        </w:rPr>
        <w:t xml:space="preserve">CMP rg0, 0  ; generates suggestion 0005 again</w:t>
      </w:r>
    </w:p>
    <w:p>
      <w:pPr>
        <w:pStyle w:val="FirstParagraph"/>
      </w:pPr>
      <w:r>
        <w:t xml:space="preserve">Be aware that some analyzers do not run until the end of the assembly process and so cannot be re-enabled without inadvertently causing the warning to re-appear. This can be overcome by placing the disabling</w:t>
      </w:r>
      <w:r>
        <w:t xml:space="preserve"> </w:t>
      </w:r>
      <w:r>
        <w:rPr>
          <w:rStyle w:val="VerbatimChar"/>
        </w:rPr>
        <w:t xml:space="preserve">ANALYZER</w:t>
      </w:r>
      <w:r>
        <w:t xml:space="preserve"> </w:t>
      </w:r>
      <w:r>
        <w:t xml:space="preserve">directive at the end of the base file for any analyzers where this behaviour is an issue, or by simply not re-enabling the analyzer.</w:t>
      </w:r>
    </w:p>
    <w:bookmarkEnd w:id="65"/>
    <w:bookmarkEnd w:id="66"/>
    <w:bookmarkStart w:id="67" w:name="console-input-and-output"/>
    <w:p>
      <w:pPr>
        <w:pStyle w:val="Heading2"/>
      </w:pPr>
      <w:r>
        <w:t xml:space="preserve">Console Input and Output</w:t>
      </w:r>
    </w:p>
    <w:p>
      <w:pPr>
        <w:pStyle w:val="FirstParagraph"/>
      </w:pPr>
      <w:r>
        <w:t xml:space="preserve">AssEmbly has native support for reading and writing from the console. There are four types of write that can be performed: 64-bit number in decimal; byte in decimal; byte in hexadecimal; and a raw byte (character). There is only a single type of read: a single raw byte. There is no native support for reading numbers in any base, nor is there support for reading or writing multiple numbers/bytes at once.</w:t>
      </w:r>
    </w:p>
    <w:p>
      <w:pPr>
        <w:pStyle w:val="BodyText"/>
      </w:pPr>
      <w:r>
        <w:t xml:space="preserve">Writing can be done from registers, literals, labels, and pointers; reading must be done to a register. As with the move instructions, if a byte write instruction is used on a register or literal, only the lowest byte will be considered. If one is used on a label or a pointer, only a single byte of memory will be read, as an opposed to the 8 bytes that are read when writing a 64-bit number.</w:t>
      </w:r>
    </w:p>
    <w:p>
      <w:pPr>
        <w:pStyle w:val="BodyText"/>
      </w:pPr>
      <w:r>
        <w:t xml:space="preserve">An example of each type of write:</w:t>
      </w:r>
    </w:p>
    <w:p>
      <w:pPr>
        <w:pStyle w:val="SourceCode"/>
      </w:pPr>
      <w:r>
        <w:rPr>
          <w:rStyle w:val="VerbatimChar"/>
        </w:rPr>
        <w:t xml:space="preserve">MVQ rg0, 0xFF0062</w:t>
      </w:r>
      <w:r>
        <w:br/>
      </w:r>
      <w:r>
        <w:br/>
      </w:r>
      <w:r>
        <w:rPr>
          <w:rStyle w:val="VerbatimChar"/>
        </w:rPr>
        <w:t xml:space="preserve">WCN rg0  ; Write a 64-bit number to the console in decimal</w:t>
      </w:r>
      <w:r>
        <w:br/>
      </w:r>
      <w:r>
        <w:rPr>
          <w:rStyle w:val="VerbatimChar"/>
        </w:rPr>
        <w:t xml:space="preserve">; "16711778" (0xFF0062) is written to the console</w:t>
      </w:r>
      <w:r>
        <w:br/>
      </w:r>
      <w:r>
        <w:br/>
      </w:r>
      <w:r>
        <w:rPr>
          <w:rStyle w:val="VerbatimChar"/>
        </w:rPr>
        <w:t xml:space="preserve">WCC 10  ; Write a newline character</w:t>
      </w:r>
      <w:r>
        <w:br/>
      </w:r>
      <w:r>
        <w:br/>
      </w:r>
      <w:r>
        <w:rPr>
          <w:rStyle w:val="VerbatimChar"/>
        </w:rPr>
        <w:t xml:space="preserve">WCB rg0  ; Write a single byte to the console in decimal</w:t>
      </w:r>
      <w:r>
        <w:br/>
      </w:r>
      <w:r>
        <w:rPr>
          <w:rStyle w:val="VerbatimChar"/>
        </w:rPr>
        <w:t xml:space="preserve">; "98" (0x62) is written to the console</w:t>
      </w:r>
      <w:r>
        <w:br/>
      </w:r>
      <w:r>
        <w:br/>
      </w:r>
      <w:r>
        <w:rPr>
          <w:rStyle w:val="VerbatimChar"/>
        </w:rPr>
        <w:t xml:space="preserve">WCC 10  ; Write a newline character</w:t>
      </w:r>
      <w:r>
        <w:br/>
      </w:r>
      <w:r>
        <w:br/>
      </w:r>
      <w:r>
        <w:rPr>
          <w:rStyle w:val="VerbatimChar"/>
        </w:rPr>
        <w:t xml:space="preserve">WCX rg0  ; Write a single byte to the console in hexadecimal</w:t>
      </w:r>
      <w:r>
        <w:br/>
      </w:r>
      <w:r>
        <w:rPr>
          <w:rStyle w:val="VerbatimChar"/>
        </w:rPr>
        <w:t xml:space="preserve">; "62" is written to the console</w:t>
      </w:r>
      <w:r>
        <w:br/>
      </w:r>
      <w:r>
        <w:br/>
      </w:r>
      <w:r>
        <w:rPr>
          <w:rStyle w:val="VerbatimChar"/>
        </w:rPr>
        <w:t xml:space="preserve">WCC 10  ; Write a newline character</w:t>
      </w:r>
      <w:r>
        <w:br/>
      </w:r>
      <w:r>
        <w:br/>
      </w:r>
      <w:r>
        <w:rPr>
          <w:rStyle w:val="VerbatimChar"/>
        </w:rPr>
        <w:t xml:space="preserve">WCC rg0  ; Write a single byte to the console as a character</w:t>
      </w:r>
      <w:r>
        <w:br/>
      </w:r>
      <w:r>
        <w:rPr>
          <w:rStyle w:val="VerbatimChar"/>
        </w:rPr>
        <w:t xml:space="preserve">; "b" (0x62) is written to the console</w:t>
      </w:r>
      <w:r>
        <w:br/>
      </w:r>
      <w:r>
        <w:br/>
      </w:r>
      <w:r>
        <w:rPr>
          <w:rStyle w:val="VerbatimChar"/>
        </w:rPr>
        <w:t xml:space="preserve">WCC 10  ; Write a newline character</w:t>
      </w:r>
    </w:p>
    <w:p>
      <w:pPr>
        <w:pStyle w:val="FirstParagraph"/>
      </w:pPr>
      <w:r>
        <w:t xml:space="preserve">Keep in mind that newlines are not automatically written after each write instruction, you will need to manually write the raw byte</w:t>
      </w:r>
      <w:r>
        <w:t xml:space="preserve"> </w:t>
      </w:r>
      <w:r>
        <w:rPr>
          <w:rStyle w:val="VerbatimChar"/>
        </w:rPr>
        <w:t xml:space="preserve">10</w:t>
      </w:r>
      <w:r>
        <w:t xml:space="preserve"> </w:t>
      </w:r>
      <w:r>
        <w:t xml:space="preserve">(a newline character) to start writing on a new line. See the ASCII table at the end of the document for other common character codes.</w:t>
      </w:r>
    </w:p>
    <w:p>
      <w:pPr>
        <w:pStyle w:val="BodyText"/>
      </w:pPr>
      <w:r>
        <w:t xml:space="preserve">An example of reading a byte:</w:t>
      </w:r>
    </w:p>
    <w:p>
      <w:pPr>
        <w:pStyle w:val="SourceCode"/>
      </w:pPr>
      <w:r>
        <w:rPr>
          <w:rStyle w:val="VerbatimChar"/>
        </w:rPr>
        <w:t xml:space="preserve">RCC rg0  ; Read a byte from the console and save the byte code to rg0</w:t>
      </w:r>
    </w:p>
    <w:p>
      <w:pPr>
        <w:pStyle w:val="FirstParagraph"/>
      </w:pPr>
      <w:r>
        <w:t xml:space="preserve">When an</w:t>
      </w:r>
      <w:r>
        <w:t xml:space="preserve"> </w:t>
      </w:r>
      <w:r>
        <w:rPr>
          <w:rStyle w:val="VerbatimChar"/>
        </w:rPr>
        <w:t xml:space="preserve">RCC</w:t>
      </w:r>
      <w:r>
        <w:t xml:space="preserve"> </w:t>
      </w:r>
      <w:r>
        <w:t xml:space="preserve">instruction is reached, the program will pause execution and wait for the user to input a character to the console. Once a character has been inputted, the corresponding byte value of the character will be copied to the given register. In this example, if the user types a lowercase</w:t>
      </w:r>
      <w:r>
        <w:t xml:space="preserve"> </w:t>
      </w:r>
      <w:r>
        <w:t xml:space="preserve">“</w:t>
      </w:r>
      <w:r>
        <w:t xml:space="preserve">b</w:t>
      </w:r>
      <w:r>
        <w:t xml:space="preserve">”</w:t>
      </w:r>
      <w:r>
        <w:t xml:space="preserve">,</w:t>
      </w:r>
      <w:r>
        <w:t xml:space="preserve"> </w:t>
      </w:r>
      <w:r>
        <w:rPr>
          <w:rStyle w:val="VerbatimChar"/>
        </w:rPr>
        <w:t xml:space="preserve">0x62</w:t>
      </w:r>
      <w:r>
        <w:t xml:space="preserve"> </w:t>
      </w:r>
      <w:r>
        <w:t xml:space="preserve">would be copied to</w:t>
      </w:r>
      <w:r>
        <w:t xml:space="preserve"> </w:t>
      </w:r>
      <w:r>
        <w:rPr>
          <w:rStyle w:val="VerbatimChar"/>
        </w:rPr>
        <w:t xml:space="preserve">rg0</w:t>
      </w:r>
      <w:r>
        <w:t xml:space="preserve">.</w:t>
      </w:r>
    </w:p>
    <w:p>
      <w:pPr>
        <w:pStyle w:val="BodyText"/>
      </w:pPr>
      <w:r>
        <w:t xml:space="preserve">Be aware that if the user types a character that requires multiple bytes to represent in UTF-8,</w:t>
      </w:r>
      <w:r>
        <w:t xml:space="preserve"> </w:t>
      </w:r>
      <w:r>
        <w:rPr>
          <w:rStyle w:val="VerbatimChar"/>
        </w:rPr>
        <w:t xml:space="preserve">RCC</w:t>
      </w:r>
      <w:r>
        <w:t xml:space="preserve"> </w:t>
      </w:r>
      <w:r>
        <w:t xml:space="preserve">will still only retrieve a single byte. You will have to use</w:t>
      </w:r>
      <w:r>
        <w:t xml:space="preserve"> </w:t>
      </w:r>
      <w:r>
        <w:rPr>
          <w:rStyle w:val="VerbatimChar"/>
        </w:rPr>
        <w:t xml:space="preserve">RCC</w:t>
      </w:r>
      <w:r>
        <w:t xml:space="preserve"> </w:t>
      </w:r>
      <w:r>
        <w:t xml:space="preserve">multiple times to get all of the bytes needed to represent the character.</w:t>
      </w:r>
      <w:r>
        <w:t xml:space="preserve"> </w:t>
      </w:r>
      <w:r>
        <w:rPr>
          <w:rStyle w:val="VerbatimChar"/>
        </w:rPr>
        <w:t xml:space="preserve">WCC</w:t>
      </w:r>
      <w:r>
        <w:t xml:space="preserve"> </w:t>
      </w:r>
      <w:r>
        <w:t xml:space="preserve">will also only write a single byte at a time, though as long as the console has UTF-8 support, simply writing each UTF-8 byte one after the other will result in the correct character being displayed.</w:t>
      </w:r>
    </w:p>
    <w:p>
      <w:pPr>
        <w:pStyle w:val="BodyText"/>
      </w:pPr>
      <w:r>
        <w:t xml:space="preserve">Note that the user does not need to press enter after inputting a character, execution will resume immediately after a single character is typed. If you wish to wait for the user to press enter, compare the inputted character to</w:t>
      </w:r>
      <w:r>
        <w:t xml:space="preserve"> </w:t>
      </w:r>
      <w:r>
        <w:rPr>
          <w:rStyle w:val="VerbatimChar"/>
        </w:rPr>
        <w:t xml:space="preserve">10</w:t>
      </w:r>
      <w:r>
        <w:t xml:space="preserve"> </w:t>
      </w:r>
      <w:r>
        <w:t xml:space="preserve">(the code for a newline character). The example program</w:t>
      </w:r>
      <w:r>
        <w:t xml:space="preserve"> </w:t>
      </w:r>
      <w:r>
        <w:rPr>
          <w:rStyle w:val="VerbatimChar"/>
        </w:rPr>
        <w:t xml:space="preserve">input.ext.asm</w:t>
      </w:r>
      <w:r>
        <w:t xml:space="preserve"> </w:t>
      </w:r>
      <w:r>
        <w:t xml:space="preserve">contains a subroutine which does this. The user pressing the enter key will always give a single</w:t>
      </w:r>
      <w:r>
        <w:t xml:space="preserve"> </w:t>
      </w:r>
      <w:r>
        <w:rPr>
          <w:rStyle w:val="VerbatimChar"/>
        </w:rPr>
        <w:t xml:space="preserve">10</w:t>
      </w:r>
      <w:r>
        <w:t xml:space="preserve"> </w:t>
      </w:r>
      <w:r>
        <w:t xml:space="preserve">byte, regardless of platform.</w:t>
      </w:r>
    </w:p>
    <w:bookmarkEnd w:id="67"/>
    <w:bookmarkStart w:id="71" w:name="file-handling"/>
    <w:p>
      <w:pPr>
        <w:pStyle w:val="Heading2"/>
      </w:pPr>
      <w:r>
        <w:t xml:space="preserve">File Handling</w:t>
      </w:r>
    </w:p>
    <w:p>
      <w:pPr>
        <w:pStyle w:val="FirstParagraph"/>
      </w:pPr>
      <w:r>
        <w:t xml:space="preserve">As well as interfacing with the console, AssEmbly also has native support for handling files.</w:t>
      </w:r>
    </w:p>
    <w:bookmarkStart w:id="68" w:name="opening-and-closing"/>
    <w:p>
      <w:pPr>
        <w:pStyle w:val="Heading3"/>
      </w:pPr>
      <w:r>
        <w:t xml:space="preserve">Opening and Closing</w:t>
      </w:r>
    </w:p>
    <w:p>
      <w:pPr>
        <w:pStyle w:val="FirstParagraph"/>
      </w:pPr>
      <w:r>
        <w:t xml:space="preserve">Files must be explicitly opened with the</w:t>
      </w:r>
      <w:r>
        <w:t xml:space="preserve"> </w:t>
      </w:r>
      <w:r>
        <w:rPr>
          <w:rStyle w:val="VerbatimChar"/>
        </w:rPr>
        <w:t xml:space="preserve">OFL</w:t>
      </w:r>
      <w:r>
        <w:t xml:space="preserve"> </w:t>
      </w:r>
      <w:r>
        <w:t xml:space="preserve">instruction before they can read or written to, and only one file can be open at a time. You should close the currently open file with the</w:t>
      </w:r>
      <w:r>
        <w:t xml:space="preserve"> </w:t>
      </w:r>
      <w:r>
        <w:rPr>
          <w:rStyle w:val="VerbatimChar"/>
        </w:rPr>
        <w:t xml:space="preserve">CFL</w:t>
      </w:r>
      <w:r>
        <w:t xml:space="preserve"> </w:t>
      </w:r>
      <w:r>
        <w:t xml:space="preserve">instruction when you have finished operating on it.</w:t>
      </w:r>
    </w:p>
    <w:p>
      <w:pPr>
        <w:pStyle w:val="BodyText"/>
      </w:pPr>
      <w:r>
        <w:t xml:space="preserve">Filepaths given to</w:t>
      </w:r>
      <w:r>
        <w:t xml:space="preserve"> </w:t>
      </w:r>
      <w:r>
        <w:rPr>
          <w:rStyle w:val="VerbatimChar"/>
        </w:rPr>
        <w:t xml:space="preserve">OFL</w:t>
      </w:r>
      <w:r>
        <w:t xml:space="preserve"> </w:t>
      </w:r>
      <w:r>
        <w:t xml:space="preserve">to be opened should be strings of UTF-8 character bytes in memory, ending with at least one</w:t>
      </w:r>
      <w:r>
        <w:t xml:space="preserve"> </w:t>
      </w:r>
      <w:r>
        <w:rPr>
          <w:rStyle w:val="VerbatimChar"/>
        </w:rPr>
        <w:t xml:space="preserve">0</w:t>
      </w:r>
      <w:r>
        <w:t xml:space="preserve"> </w:t>
      </w:r>
      <w:r>
        <w:t xml:space="preserve">byte. An example static filepath definition is as follows:</w:t>
      </w:r>
    </w:p>
    <w:p>
      <w:pPr>
        <w:pStyle w:val="SourceCode"/>
      </w:pPr>
      <w:r>
        <w:rPr>
          <w:rStyle w:val="VerbatimChar"/>
        </w:rPr>
        <w:t xml:space="preserve">:FILE_PATH</w:t>
      </w:r>
      <w:r>
        <w:br/>
      </w:r>
      <w:r>
        <w:rPr>
          <w:rStyle w:val="VerbatimChar"/>
        </w:rPr>
        <w:t xml:space="preserve">DAT "file.txt\0"</w:t>
      </w:r>
    </w:p>
    <w:p>
      <w:pPr>
        <w:pStyle w:val="FirstParagraph"/>
      </w:pPr>
      <w:r>
        <w:t xml:space="preserve">This would normally be placed after all program code and a</w:t>
      </w:r>
      <w:r>
        <w:t xml:space="preserve"> </w:t>
      </w:r>
      <w:r>
        <w:rPr>
          <w:rStyle w:val="VerbatimChar"/>
        </w:rPr>
        <w:t xml:space="preserve">HLT</w:t>
      </w:r>
      <w:r>
        <w:t xml:space="preserve"> </w:t>
      </w:r>
      <w:r>
        <w:t xml:space="preserve">instruction to prevent it accidentally being executed as if it were part of the program. The file can be opened with the following line anywhere in the program:</w:t>
      </w:r>
    </w:p>
    <w:p>
      <w:pPr>
        <w:pStyle w:val="SourceCode"/>
      </w:pPr>
      <w:r>
        <w:rPr>
          <w:rStyle w:val="VerbatimChar"/>
        </w:rPr>
        <w:t xml:space="preserve">OFL :FILE_PATH</w:t>
      </w:r>
      <w:r>
        <w:br/>
      </w:r>
      <w:r>
        <w:rPr>
          <w:rStyle w:val="VerbatimChar"/>
        </w:rPr>
        <w:t xml:space="preserve">...</w:t>
      </w:r>
      <w:r>
        <w:br/>
      </w:r>
      <w:r>
        <w:rPr>
          <w:rStyle w:val="VerbatimChar"/>
        </w:rPr>
        <w:t xml:space="preserve">CFL</w:t>
      </w:r>
    </w:p>
    <w:p>
      <w:pPr>
        <w:pStyle w:val="FirstParagraph"/>
      </w:pPr>
      <w:r>
        <w:t xml:space="preserve">You could also use a pointer if you wish:</w:t>
      </w:r>
    </w:p>
    <w:p>
      <w:pPr>
        <w:pStyle w:val="SourceCode"/>
      </w:pPr>
      <w:r>
        <w:rPr>
          <w:rStyle w:val="VerbatimChar"/>
        </w:rPr>
        <w:t xml:space="preserve">MVQ rg0, :&amp;FILE_PATH</w:t>
      </w:r>
      <w:r>
        <w:br/>
      </w:r>
      <w:r>
        <w:rPr>
          <w:rStyle w:val="VerbatimChar"/>
        </w:rPr>
        <w:t xml:space="preserve">OFL *rg0</w:t>
      </w:r>
      <w:r>
        <w:br/>
      </w:r>
      <w:r>
        <w:rPr>
          <w:rStyle w:val="VerbatimChar"/>
        </w:rPr>
        <w:t xml:space="preserve">...</w:t>
      </w:r>
      <w:r>
        <w:br/>
      </w:r>
      <w:r>
        <w:rPr>
          <w:rStyle w:val="VerbatimChar"/>
        </w:rPr>
        <w:t xml:space="preserve">CFL</w:t>
      </w:r>
    </w:p>
    <w:p>
      <w:pPr>
        <w:pStyle w:val="FirstParagraph"/>
      </w:pPr>
      <w:r>
        <w:rPr>
          <w:rStyle w:val="VerbatimChar"/>
        </w:rPr>
        <w:t xml:space="preserve">CFL</w:t>
      </w:r>
      <w:r>
        <w:t xml:space="preserve"> </w:t>
      </w:r>
      <w:r>
        <w:t xml:space="preserve">will close whatever file is currently open, so does not require any operands. If a file at the specified path does not exist when it is opened, an empty one will be created.</w:t>
      </w:r>
    </w:p>
    <w:bookmarkEnd w:id="68"/>
    <w:bookmarkStart w:id="69" w:name="reading-and-writing"/>
    <w:p>
      <w:pPr>
        <w:pStyle w:val="Heading3"/>
      </w:pPr>
      <w:r>
        <w:t xml:space="preserve">Reading and Writing</w:t>
      </w:r>
    </w:p>
    <w:p>
      <w:pPr>
        <w:pStyle w:val="FirstParagraph"/>
      </w:pPr>
      <w:r>
        <w:t xml:space="preserve">Reading and writing from files is almost identical to how it is done from the console. Registers, literals, labels, and pointers can all be written, and reading must be done to a register. When using byte writing instructions, only the lower byte of registers and literals is considered, and only a single byte of memory is read for labels and pointers. An open file can be both read from and written to while it is open, though changes written to the file will not be reflected in either the current AssEmbly program or other applications until the file is closed. If a file already has data in it when it is written to, the new data will be</w:t>
      </w:r>
      <w:r>
        <w:t xml:space="preserve"> </w:t>
      </w:r>
      <w:r>
        <w:rPr>
          <w:bCs/>
          <w:b/>
        </w:rPr>
        <w:t xml:space="preserve">appended to the end</w:t>
      </w:r>
      <w:r>
        <w:t xml:space="preserve">.</w:t>
      </w:r>
    </w:p>
    <w:p>
      <w:pPr>
        <w:pStyle w:val="BodyText"/>
      </w:pPr>
      <w:r>
        <w:t xml:space="preserve">An example of writing to a file:</w:t>
      </w:r>
    </w:p>
    <w:p>
      <w:pPr>
        <w:pStyle w:val="SourceCode"/>
      </w:pPr>
      <w:r>
        <w:rPr>
          <w:rStyle w:val="VerbatimChar"/>
        </w:rPr>
        <w:t xml:space="preserve">MVQ rg0, 0xFF0062</w:t>
      </w:r>
      <w:r>
        <w:br/>
      </w:r>
      <w:r>
        <w:rPr>
          <w:rStyle w:val="VerbatimChar"/>
        </w:rPr>
        <w:t xml:space="preserve">OFL :FILE_PATH  ; Open file with the 0-terminated string at :FILE_PATH</w:t>
      </w:r>
      <w:r>
        <w:br/>
      </w:r>
      <w:r>
        <w:br/>
      </w:r>
      <w:r>
        <w:rPr>
          <w:rStyle w:val="VerbatimChar"/>
        </w:rPr>
        <w:t xml:space="preserve">WFN rg0  ; Write a 64-bit number to the file in decimal</w:t>
      </w:r>
      <w:r>
        <w:br/>
      </w:r>
      <w:r>
        <w:rPr>
          <w:rStyle w:val="VerbatimChar"/>
        </w:rPr>
        <w:t xml:space="preserve">; "16711778" (0xFF0062) is appended to the file</w:t>
      </w:r>
      <w:r>
        <w:br/>
      </w:r>
      <w:r>
        <w:br/>
      </w:r>
      <w:r>
        <w:rPr>
          <w:rStyle w:val="VerbatimChar"/>
        </w:rPr>
        <w:t xml:space="preserve">WFC 10  ; Write a newline character</w:t>
      </w:r>
      <w:r>
        <w:br/>
      </w:r>
      <w:r>
        <w:br/>
      </w:r>
      <w:r>
        <w:rPr>
          <w:rStyle w:val="VerbatimChar"/>
        </w:rPr>
        <w:t xml:space="preserve">WFB rg0  ; Write a single byte to the file in decimal</w:t>
      </w:r>
      <w:r>
        <w:br/>
      </w:r>
      <w:r>
        <w:rPr>
          <w:rStyle w:val="VerbatimChar"/>
        </w:rPr>
        <w:t xml:space="preserve">; "98" (0x62) is appended to the file</w:t>
      </w:r>
      <w:r>
        <w:br/>
      </w:r>
      <w:r>
        <w:br/>
      </w:r>
      <w:r>
        <w:rPr>
          <w:rStyle w:val="VerbatimChar"/>
        </w:rPr>
        <w:t xml:space="preserve">WFC 10  ; Write a newline character</w:t>
      </w:r>
      <w:r>
        <w:br/>
      </w:r>
      <w:r>
        <w:br/>
      </w:r>
      <w:r>
        <w:rPr>
          <w:rStyle w:val="VerbatimChar"/>
        </w:rPr>
        <w:t xml:space="preserve">WFX rg0  ; Write a single byte to the file in hexadecimal</w:t>
      </w:r>
      <w:r>
        <w:br/>
      </w:r>
      <w:r>
        <w:rPr>
          <w:rStyle w:val="VerbatimChar"/>
        </w:rPr>
        <w:t xml:space="preserve">; "62" is appended to the file</w:t>
      </w:r>
      <w:r>
        <w:br/>
      </w:r>
      <w:r>
        <w:br/>
      </w:r>
      <w:r>
        <w:rPr>
          <w:rStyle w:val="VerbatimChar"/>
        </w:rPr>
        <w:t xml:space="preserve">WFC 10  ; Write a newline character</w:t>
      </w:r>
      <w:r>
        <w:br/>
      </w:r>
      <w:r>
        <w:br/>
      </w:r>
      <w:r>
        <w:rPr>
          <w:rStyle w:val="VerbatimChar"/>
        </w:rPr>
        <w:t xml:space="preserve">WFC rg0  ; Write a single byte to the file as a character</w:t>
      </w:r>
      <w:r>
        <w:br/>
      </w:r>
      <w:r>
        <w:rPr>
          <w:rStyle w:val="VerbatimChar"/>
        </w:rPr>
        <w:t xml:space="preserve">; "b" (0x62) is appended to the file</w:t>
      </w:r>
      <w:r>
        <w:br/>
      </w:r>
      <w:r>
        <w:br/>
      </w:r>
      <w:r>
        <w:rPr>
          <w:rStyle w:val="VerbatimChar"/>
        </w:rPr>
        <w:t xml:space="preserve">WFC 10  ; Write a newline character</w:t>
      </w:r>
      <w:r>
        <w:br/>
      </w:r>
      <w:r>
        <w:rPr>
          <w:rStyle w:val="VerbatimChar"/>
        </w:rPr>
        <w:t xml:space="preserve">CFL  ; Close the file, saving newly written contents</w:t>
      </w:r>
      <w:r>
        <w:br/>
      </w:r>
      <w:r>
        <w:br/>
      </w:r>
      <w:r>
        <w:rPr>
          <w:rStyle w:val="VerbatimChar"/>
        </w:rPr>
        <w:t xml:space="preserve">HLT  ; Prevent executing into string data</w:t>
      </w:r>
      <w:r>
        <w:br/>
      </w:r>
      <w:r>
        <w:br/>
      </w:r>
      <w:r>
        <w:rPr>
          <w:rStyle w:val="VerbatimChar"/>
        </w:rPr>
        <w:t xml:space="preserve">:FILE_PATH</w:t>
      </w:r>
      <w:r>
        <w:br/>
      </w:r>
      <w:r>
        <w:rPr>
          <w:rStyle w:val="VerbatimChar"/>
        </w:rPr>
        <w:t xml:space="preserve">DAT "file.txt\0"</w:t>
      </w:r>
    </w:p>
    <w:p>
      <w:pPr>
        <w:pStyle w:val="FirstParagraph"/>
      </w:pPr>
      <w:r>
        <w:t xml:space="preserve">Executing this program will create a file called</w:t>
      </w:r>
      <w:r>
        <w:t xml:space="preserve"> </w:t>
      </w:r>
      <w:r>
        <w:rPr>
          <w:rStyle w:val="VerbatimChar"/>
        </w:rPr>
        <w:t xml:space="preserve">file.txt</w:t>
      </w:r>
      <w:r>
        <w:t xml:space="preserve"> </w:t>
      </w:r>
      <w:r>
        <w:t xml:space="preserve">with the following contents:</w:t>
      </w:r>
    </w:p>
    <w:p>
      <w:pPr>
        <w:pStyle w:val="SourceCode"/>
      </w:pPr>
      <w:r>
        <w:rPr>
          <w:rStyle w:val="VerbatimChar"/>
        </w:rPr>
        <w:t xml:space="preserve">16711778</w:t>
      </w:r>
      <w:r>
        <w:br/>
      </w:r>
      <w:r>
        <w:rPr>
          <w:rStyle w:val="VerbatimChar"/>
        </w:rPr>
        <w:t xml:space="preserve">98</w:t>
      </w:r>
      <w:r>
        <w:br/>
      </w:r>
      <w:r>
        <w:rPr>
          <w:rStyle w:val="VerbatimChar"/>
        </w:rPr>
        <w:t xml:space="preserve">62</w:t>
      </w:r>
      <w:r>
        <w:br/>
      </w:r>
      <w:r>
        <w:rPr>
          <w:rStyle w:val="VerbatimChar"/>
        </w:rPr>
        <w:t xml:space="preserve">b</w:t>
      </w:r>
    </w:p>
    <w:p>
      <w:pPr>
        <w:pStyle w:val="FirstParagraph"/>
      </w:pPr>
      <w:r>
        <w:t xml:space="preserve">File contents can be read with the</w:t>
      </w:r>
      <w:r>
        <w:t xml:space="preserve"> </w:t>
      </w:r>
      <w:r>
        <w:rPr>
          <w:rStyle w:val="VerbatimChar"/>
        </w:rPr>
        <w:t xml:space="preserve">RFC</w:t>
      </w:r>
      <w:r>
        <w:t xml:space="preserve"> </w:t>
      </w:r>
      <w:r>
        <w:t xml:space="preserve">instruction, taking a single register as an operand. The next unread byte from the file will be stored in the specified register. Text files are not treated specially,</w:t>
      </w:r>
      <w:r>
        <w:t xml:space="preserve"> </w:t>
      </w:r>
      <w:r>
        <w:rPr>
          <w:rStyle w:val="VerbatimChar"/>
        </w:rPr>
        <w:t xml:space="preserve">RFC</w:t>
      </w:r>
      <w:r>
        <w:t xml:space="preserve"> </w:t>
      </w:r>
      <w:r>
        <w:t xml:space="preserve">will simply retrieve the characters 1 byte at a time as they are encoded in the file. If the end of the file has been reached after reading, the file end flag will be set to</w:t>
      </w:r>
      <w:r>
        <w:t xml:space="preserve"> </w:t>
      </w:r>
      <w:r>
        <w:rPr>
          <w:rStyle w:val="VerbatimChar"/>
        </w:rPr>
        <w:t xml:space="preserve">1</w:t>
      </w:r>
      <w:r>
        <w:t xml:space="preserve">. The only way to reset the current reading position in a file is to close and reopen the file.</w:t>
      </w:r>
    </w:p>
    <w:p>
      <w:pPr>
        <w:pStyle w:val="BodyText"/>
      </w:pPr>
      <w:r>
        <w:t xml:space="preserve">To read all bytes until the end of a file, you will need to continually read single bytes from the file, testing the file end flag after every read, stopping as soon as it becomes set. The example program</w:t>
      </w:r>
      <w:r>
        <w:t xml:space="preserve"> </w:t>
      </w:r>
      <w:r>
        <w:rPr>
          <w:rStyle w:val="VerbatimChar"/>
        </w:rPr>
        <w:t xml:space="preserve">read_file.asm</w:t>
      </w:r>
      <w:r>
        <w:t xml:space="preserve"> </w:t>
      </w:r>
      <w:r>
        <w:t xml:space="preserve">has an example of this, as well as this example from the bit testing section:</w:t>
      </w:r>
    </w:p>
    <w:p>
      <w:pPr>
        <w:pStyle w:val="SourceCode"/>
      </w:pPr>
      <w:r>
        <w:rPr>
          <w:rStyle w:val="VerbatimChar"/>
        </w:rPr>
        <w:t xml:space="preserve">:READ</w:t>
      </w:r>
      <w:r>
        <w:br/>
      </w:r>
      <w:r>
        <w:rPr>
          <w:rStyle w:val="VerbatimChar"/>
        </w:rPr>
        <w:t xml:space="preserve">RFC rg0  ; Read the next byte from the open file to rg0</w:t>
      </w:r>
      <w:r>
        <w:br/>
      </w:r>
      <w:r>
        <w:rPr>
          <w:rStyle w:val="VerbatimChar"/>
        </w:rPr>
        <w:t xml:space="preserve">TST rsf, 0b100  ; Check if the third bit is set</w:t>
      </w:r>
      <w:r>
        <w:br/>
      </w:r>
      <w:r>
        <w:rPr>
          <w:rStyle w:val="VerbatimChar"/>
        </w:rPr>
        <w:t xml:space="preserve">JZO :READ  ; If it isn't set (i.e. it is equal to 0), jump back to READ</w:t>
      </w:r>
    </w:p>
    <w:bookmarkEnd w:id="69"/>
    <w:bookmarkStart w:id="70" w:name="other-operations"/>
    <w:p>
      <w:pPr>
        <w:pStyle w:val="Heading3"/>
      </w:pPr>
      <w:r>
        <w:t xml:space="preserve">Other Operations</w:t>
      </w:r>
    </w:p>
    <w:p>
      <w:pPr>
        <w:pStyle w:val="FirstParagraph"/>
      </w:pPr>
      <w:r>
        <w:t xml:space="preserve">As well as reading and writing, there are also instructions for checking whether a file exists (</w:t>
      </w:r>
      <w:r>
        <w:rPr>
          <w:rStyle w:val="VerbatimChar"/>
        </w:rPr>
        <w:t xml:space="preserve">FEX</w:t>
      </w:r>
      <w:r>
        <w:t xml:space="preserve">), getting the size of a file (</w:t>
      </w:r>
      <w:r>
        <w:rPr>
          <w:rStyle w:val="VerbatimChar"/>
        </w:rPr>
        <w:t xml:space="preserve">FSZ</w:t>
      </w:r>
      <w:r>
        <w:t xml:space="preserve">), and deleting a file (</w:t>
      </w:r>
      <w:r>
        <w:rPr>
          <w:rStyle w:val="VerbatimChar"/>
        </w:rPr>
        <w:t xml:space="preserve">DFL</w:t>
      </w:r>
      <w:r>
        <w:t xml:space="preserve">). They all take a path in the same way</w:t>
      </w:r>
      <w:r>
        <w:t xml:space="preserve"> </w:t>
      </w:r>
      <w:r>
        <w:rPr>
          <w:rStyle w:val="VerbatimChar"/>
        </w:rPr>
        <w:t xml:space="preserve">OFL</w:t>
      </w:r>
      <w:r>
        <w:t xml:space="preserve"> </w:t>
      </w:r>
      <w:r>
        <w:t xml:space="preserve">does.</w:t>
      </w:r>
      <w:r>
        <w:t xml:space="preserve"> </w:t>
      </w:r>
      <w:r>
        <w:rPr>
          <w:rStyle w:val="VerbatimChar"/>
        </w:rPr>
        <w:t xml:space="preserve">DFL</w:t>
      </w:r>
      <w:r>
        <w:t xml:space="preserve"> </w:t>
      </w:r>
      <w:r>
        <w:t xml:space="preserve">has no effect other than deleting the file.</w:t>
      </w:r>
      <w:r>
        <w:t xml:space="preserve"> </w:t>
      </w:r>
      <w:r>
        <w:rPr>
          <w:rStyle w:val="VerbatimChar"/>
        </w:rPr>
        <w:t xml:space="preserve">FEX</w:t>
      </w:r>
      <w:r>
        <w:t xml:space="preserve"> </w:t>
      </w:r>
      <w:r>
        <w:t xml:space="preserve">and</w:t>
      </w:r>
      <w:r>
        <w:t xml:space="preserve"> </w:t>
      </w:r>
      <w:r>
        <w:rPr>
          <w:rStyle w:val="VerbatimChar"/>
        </w:rPr>
        <w:t xml:space="preserve">FSZ</w:t>
      </w:r>
      <w:r>
        <w:t xml:space="preserve"> </w:t>
      </w:r>
      <w:r>
        <w:t xml:space="preserve">first take a register operand to store their result in, then the path to the file as the second operand.</w:t>
      </w:r>
      <w:r>
        <w:t xml:space="preserve"> </w:t>
      </w:r>
      <w:r>
        <w:rPr>
          <w:rStyle w:val="VerbatimChar"/>
        </w:rPr>
        <w:t xml:space="preserve">FEX</w:t>
      </w:r>
      <w:r>
        <w:t xml:space="preserve"> </w:t>
      </w:r>
      <w:r>
        <w:t xml:space="preserve">stores</w:t>
      </w:r>
      <w:r>
        <w:t xml:space="preserve"> </w:t>
      </w:r>
      <w:r>
        <w:rPr>
          <w:rStyle w:val="VerbatimChar"/>
        </w:rPr>
        <w:t xml:space="preserve">1</w:t>
      </w:r>
      <w:r>
        <w:t xml:space="preserve"> </w:t>
      </w:r>
      <w:r>
        <w:t xml:space="preserve">in the register if the file exists,</w:t>
      </w:r>
      <w:r>
        <w:t xml:space="preserve"> </w:t>
      </w:r>
      <w:r>
        <w:rPr>
          <w:rStyle w:val="VerbatimChar"/>
        </w:rPr>
        <w:t xml:space="preserve">0</w:t>
      </w:r>
      <w:r>
        <w:t xml:space="preserve"> </w:t>
      </w:r>
      <w:r>
        <w:t xml:space="preserve">if not.</w:t>
      </w:r>
      <w:r>
        <w:t xml:space="preserve"> </w:t>
      </w:r>
      <w:r>
        <w:rPr>
          <w:rStyle w:val="VerbatimChar"/>
        </w:rPr>
        <w:t xml:space="preserve">FSZ</w:t>
      </w:r>
      <w:r>
        <w:t xml:space="preserve"> </w:t>
      </w:r>
      <w:r>
        <w:t xml:space="preserve">stores the total size of the file in bytes.</w:t>
      </w:r>
    </w:p>
    <w:bookmarkEnd w:id="70"/>
    <w:bookmarkEnd w:id="71"/>
    <w:bookmarkStart w:id="73" w:name="the-stack"/>
    <w:p>
      <w:pPr>
        <w:pStyle w:val="Heading2"/>
      </w:pPr>
      <w:r>
        <w:t xml:space="preserve">The Stack</w:t>
      </w:r>
    </w:p>
    <w:p>
      <w:pPr>
        <w:pStyle w:val="FirstParagraph"/>
      </w:pPr>
      <w:r>
        <w:t xml:space="preserve">The stack is a section of memory most often used in conjunction with subroutines, explained in the subsequent section. It starts at the very end of available memory, and dynamically grows backwards as more items are added (</w:t>
      </w:r>
      <w:r>
        <w:rPr>
          <w:bCs/>
          <w:b/>
        </w:rPr>
        <w:t xml:space="preserve">pushed</w:t>
      </w:r>
      <w:r>
        <w:t xml:space="preserve">) to it. The stack contains exclusively 64-bit (8 byte) values. Registers, literals, labels, and pointers can all be given as operands to the push (</w:t>
      </w:r>
      <w:r>
        <w:rPr>
          <w:rStyle w:val="VerbatimChar"/>
        </w:rPr>
        <w:t xml:space="preserve">PSH</w:t>
      </w:r>
      <w:r>
        <w:t xml:space="preserve">) instruction.</w:t>
      </w:r>
    </w:p>
    <w:p>
      <w:pPr>
        <w:pStyle w:val="BodyText"/>
      </w:pPr>
      <w:r>
        <w:t xml:space="preserve">Once items have been pushed to the stack, they can be removed (</w:t>
      </w:r>
      <w:r>
        <w:rPr>
          <w:bCs/>
          <w:b/>
        </w:rPr>
        <w:t xml:space="preserve">popped</w:t>
      </w:r>
      <w:r>
        <w:t xml:space="preserve">), starting at the most recently pushed item. As with most other instructions with a destination, items from the stack must be popped into registers with the</w:t>
      </w:r>
      <w:r>
        <w:t xml:space="preserve"> </w:t>
      </w:r>
      <w:r>
        <w:rPr>
          <w:rStyle w:val="VerbatimChar"/>
        </w:rPr>
        <w:t xml:space="preserve">POP</w:t>
      </w:r>
      <w:r>
        <w:t xml:space="preserve"> </w:t>
      </w:r>
      <w:r>
        <w:t xml:space="preserve">instruction. Once an item is removed from the stack, the effective size of the stack shrinks back down, and the popped item will no longer be considered part of the stack until and unless it is pushed again.</w:t>
      </w:r>
    </w:p>
    <w:p>
      <w:pPr>
        <w:pStyle w:val="BodyText"/>
      </w:pPr>
      <w:r>
        <w:t xml:space="preserve">The</w:t>
      </w:r>
      <w:r>
        <w:t xml:space="preserve"> </w:t>
      </w:r>
      <w:r>
        <w:rPr>
          <w:rStyle w:val="VerbatimChar"/>
        </w:rPr>
        <w:t xml:space="preserve">rso</w:t>
      </w:r>
      <w:r>
        <w:t xml:space="preserve"> </w:t>
      </w:r>
      <w:r>
        <w:t xml:space="preserve">register contains the address of the first byte of the top item in the stack. Its value will get</w:t>
      </w:r>
      <w:r>
        <w:t xml:space="preserve"> </w:t>
      </w:r>
      <w:r>
        <w:rPr>
          <w:bCs/>
          <w:b/>
        </w:rPr>
        <w:t xml:space="preserve">lower</w:t>
      </w:r>
      <w:r>
        <w:t xml:space="preserve"> </w:t>
      </w:r>
      <w:r>
        <w:t xml:space="preserve">as items are</w:t>
      </w:r>
      <w:r>
        <w:t xml:space="preserve"> </w:t>
      </w:r>
      <w:r>
        <w:rPr>
          <w:bCs/>
          <w:b/>
        </w:rPr>
        <w:t xml:space="preserve">pushed</w:t>
      </w:r>
      <w:r>
        <w:t xml:space="preserve">, and</w:t>
      </w:r>
      <w:r>
        <w:t xml:space="preserve"> </w:t>
      </w:r>
      <w:r>
        <w:rPr>
          <w:bCs/>
          <w:b/>
        </w:rPr>
        <w:t xml:space="preserve">greater</w:t>
      </w:r>
      <w:r>
        <w:t xml:space="preserve"> </w:t>
      </w:r>
      <w:r>
        <w:t xml:space="preserve">as items are</w:t>
      </w:r>
      <w:r>
        <w:t xml:space="preserve"> </w:t>
      </w:r>
      <w:r>
        <w:rPr>
          <w:bCs/>
          <w:b/>
        </w:rPr>
        <w:t xml:space="preserve">popped</w:t>
      </w:r>
      <w:r>
        <w:t xml:space="preserve">. More info on the</w:t>
      </w:r>
      <w:r>
        <w:t xml:space="preserve"> </w:t>
      </w:r>
      <w:r>
        <w:rPr>
          <w:rStyle w:val="VerbatimChar"/>
        </w:rPr>
        <w:t xml:space="preserve">rso</w:t>
      </w:r>
      <w:r>
        <w:t xml:space="preserve"> </w:t>
      </w:r>
      <w:r>
        <w:t xml:space="preserve">register’s behaviour can be found in the registers section.</w:t>
      </w:r>
    </w:p>
    <w:p>
      <w:pPr>
        <w:pStyle w:val="BodyText"/>
      </w:pPr>
      <w:r>
        <w:t xml:space="preserve">Take this visual example, assuming memory is 2046 bytes in size (making 2045 the maximum address):</w:t>
      </w:r>
    </w:p>
    <w:p>
      <w:pPr>
        <w:pStyle w:val="SourceCode"/>
      </w:pPr>
      <w:r>
        <w:rPr>
          <w:rStyle w:val="VerbatimChar"/>
        </w:rPr>
        <w:t xml:space="preserve">; rso = 2046</w:t>
      </w:r>
      <w:r>
        <w:br/>
      </w:r>
      <w:r>
        <w:rPr>
          <w:rStyle w:val="VerbatimChar"/>
        </w:rPr>
        <w:t xml:space="preserve">; | Addresses |    2022..2029    |    2030..2037    |    2038..2045    ||</w:t>
      </w:r>
      <w:r>
        <w:br/>
      </w:r>
      <w:r>
        <w:rPr>
          <w:rStyle w:val="VerbatimChar"/>
        </w:rPr>
        <w:t xml:space="preserve">; |   Value   | ???????????????? | ???????????????? | ???????????????? ||</w:t>
      </w:r>
      <w:r>
        <w:br/>
      </w:r>
      <w:r>
        <w:br/>
      </w:r>
      <w:r>
        <w:rPr>
          <w:rStyle w:val="VerbatimChar"/>
        </w:rPr>
        <w:t xml:space="preserve">PSH 0xDEADBEEF  ; Push 0xDEADBEEF (3735928559) to the stack</w:t>
      </w:r>
      <w:r>
        <w:br/>
      </w:r>
      <w:r>
        <w:br/>
      </w:r>
      <w:r>
        <w:rPr>
          <w:rStyle w:val="VerbatimChar"/>
        </w:rPr>
        <w:t xml:space="preserve">; rso = 2038</w:t>
      </w:r>
      <w:r>
        <w:br/>
      </w:r>
      <w:r>
        <w:rPr>
          <w:rStyle w:val="VerbatimChar"/>
        </w:rPr>
        <w:t xml:space="preserve">; | Addresses |    2022..2029    |    2030..2037    ||    2038..2045    |</w:t>
      </w:r>
      <w:r>
        <w:br/>
      </w:r>
      <w:r>
        <w:rPr>
          <w:rStyle w:val="VerbatimChar"/>
        </w:rPr>
        <w:t xml:space="preserve">; |   Value   | ???????????????? | ???????????????? || 00000000EFBEADDE |</w:t>
      </w:r>
      <w:r>
        <w:br/>
      </w:r>
      <w:r>
        <w:br/>
      </w:r>
      <w:r>
        <w:rPr>
          <w:rStyle w:val="VerbatimChar"/>
        </w:rPr>
        <w:t xml:space="preserve">PSH 0xCAFEB0BA  ; Push 0xCAFEB0BA (3405689018) to the stack</w:t>
      </w:r>
      <w:r>
        <w:br/>
      </w:r>
      <w:r>
        <w:br/>
      </w:r>
      <w:r>
        <w:rPr>
          <w:rStyle w:val="VerbatimChar"/>
        </w:rPr>
        <w:t xml:space="preserve">; rso = 2030</w:t>
      </w:r>
      <w:r>
        <w:br/>
      </w:r>
      <w:r>
        <w:rPr>
          <w:rStyle w:val="VerbatimChar"/>
        </w:rPr>
        <w:t xml:space="preserve">; | Addresses |    2022..2029    ||    2030..2037    |    2038..2045    |</w:t>
      </w:r>
      <w:r>
        <w:br/>
      </w:r>
      <w:r>
        <w:rPr>
          <w:rStyle w:val="VerbatimChar"/>
        </w:rPr>
        <w:t xml:space="preserve">; |   Value   | ???????????????? || 00000000BAB0FECA | 00000000EFBEADDE |</w:t>
      </w:r>
      <w:r>
        <w:br/>
      </w:r>
      <w:r>
        <w:br/>
      </w:r>
      <w:r>
        <w:rPr>
          <w:rStyle w:val="VerbatimChar"/>
        </w:rPr>
        <w:t xml:space="preserve">PSH 0xD00D2BAD  ; Push 0xD00D2BAD (3490524077) to the stack</w:t>
      </w:r>
      <w:r>
        <w:br/>
      </w:r>
      <w:r>
        <w:br/>
      </w:r>
      <w:r>
        <w:rPr>
          <w:rStyle w:val="VerbatimChar"/>
        </w:rPr>
        <w:t xml:space="preserve">; rso = 2022</w:t>
      </w:r>
      <w:r>
        <w:br/>
      </w:r>
      <w:r>
        <w:rPr>
          <w:rStyle w:val="VerbatimChar"/>
        </w:rPr>
        <w:t xml:space="preserve">; | Addresses ||    2022..2029    |    2030..2037    |    2038..2045    |</w:t>
      </w:r>
      <w:r>
        <w:br/>
      </w:r>
      <w:r>
        <w:rPr>
          <w:rStyle w:val="VerbatimChar"/>
        </w:rPr>
        <w:t xml:space="preserve">; |   Value   || 00000000AD2B0DD0 | 00000000BAB0FECA | 00000000EFBEADDE |</w:t>
      </w:r>
      <w:r>
        <w:br/>
      </w:r>
      <w:r>
        <w:br/>
      </w:r>
      <w:r>
        <w:rPr>
          <w:rStyle w:val="VerbatimChar"/>
        </w:rPr>
        <w:t xml:space="preserve">POP rg0  ; Pop the most recent non-popped item from the stack into rg0</w:t>
      </w:r>
      <w:r>
        <w:br/>
      </w:r>
      <w:r>
        <w:br/>
      </w:r>
      <w:r>
        <w:rPr>
          <w:rStyle w:val="VerbatimChar"/>
        </w:rPr>
        <w:t xml:space="preserve">; rso = 2030</w:t>
      </w:r>
      <w:r>
        <w:br/>
      </w:r>
      <w:r>
        <w:rPr>
          <w:rStyle w:val="VerbatimChar"/>
        </w:rPr>
        <w:t xml:space="preserve">; | Addresses |    2022..2029    ||    2030..2037    |    2038..2045    |</w:t>
      </w:r>
      <w:r>
        <w:br/>
      </w:r>
      <w:r>
        <w:rPr>
          <w:rStyle w:val="VerbatimChar"/>
        </w:rPr>
        <w:t xml:space="preserve">; |   Value   | ???????????????? || 00000000BAB0FECA | 00000000EFBEADDE |</w:t>
      </w:r>
      <w:r>
        <w:br/>
      </w:r>
      <w:r>
        <w:rPr>
          <w:rStyle w:val="VerbatimChar"/>
        </w:rPr>
        <w:t xml:space="preserve">; rg0 = 0xD00D2BAD</w:t>
      </w:r>
      <w:r>
        <w:br/>
      </w:r>
      <w:r>
        <w:br/>
      </w:r>
      <w:r>
        <w:rPr>
          <w:rStyle w:val="VerbatimChar"/>
        </w:rPr>
        <w:t xml:space="preserve">POP rg0  ; Pop the most recent non-popped item from the stack into rg0</w:t>
      </w:r>
      <w:r>
        <w:br/>
      </w:r>
      <w:r>
        <w:br/>
      </w:r>
      <w:r>
        <w:rPr>
          <w:rStyle w:val="VerbatimChar"/>
        </w:rPr>
        <w:t xml:space="preserve">; rso = 2038</w:t>
      </w:r>
      <w:r>
        <w:br/>
      </w:r>
      <w:r>
        <w:rPr>
          <w:rStyle w:val="VerbatimChar"/>
        </w:rPr>
        <w:t xml:space="preserve">; | Addresses |    2022..2029    |    2030..2037    ||    2038..2045    |</w:t>
      </w:r>
      <w:r>
        <w:br/>
      </w:r>
      <w:r>
        <w:rPr>
          <w:rStyle w:val="VerbatimChar"/>
        </w:rPr>
        <w:t xml:space="preserve">; |   Value   | ???????????????? | ???????????????? || 00000000EFBEADDE |</w:t>
      </w:r>
      <w:r>
        <w:br/>
      </w:r>
      <w:r>
        <w:rPr>
          <w:rStyle w:val="VerbatimChar"/>
        </w:rPr>
        <w:t xml:space="preserve">; rg0 = 0xCAFEB0BA</w:t>
      </w:r>
    </w:p>
    <w:bookmarkStart w:id="72" w:name="using-the-stack-to-preserve-registers"/>
    <w:p>
      <w:pPr>
        <w:pStyle w:val="Heading3"/>
      </w:pPr>
      <w:r>
        <w:t xml:space="preserve">Using the Stack to Preserve Registers</w:t>
      </w:r>
    </w:p>
    <w:p>
      <w:pPr>
        <w:pStyle w:val="FirstParagraph"/>
      </w:pPr>
      <w:r>
        <w:t xml:space="preserve">A common use of the stack is to store the value of a register, use the register for a purpose that differs from its original one, then restore the register to the stored value. This is particularly useful in sections of reusable code (such as subroutines) where you cannot guarantee whether a register will be in use or not.</w:t>
      </w:r>
    </w:p>
    <w:p>
      <w:pPr>
        <w:pStyle w:val="BodyText"/>
      </w:pPr>
      <w:r>
        <w:t xml:space="preserve">An example of this is as follows:</w:t>
      </w:r>
    </w:p>
    <w:p>
      <w:pPr>
        <w:pStyle w:val="SourceCode"/>
      </w:pPr>
      <w:r>
        <w:rPr>
          <w:rStyle w:val="VerbatimChar"/>
        </w:rPr>
        <w:t xml:space="preserve">MVQ rg0, 45</w:t>
      </w:r>
      <w:r>
        <w:br/>
      </w:r>
      <w:r>
        <w:rPr>
          <w:rStyle w:val="VerbatimChar"/>
        </w:rPr>
        <w:t xml:space="preserve">ADD rg0, 20</w:t>
      </w:r>
      <w:r>
        <w:br/>
      </w:r>
      <w:r>
        <w:rPr>
          <w:rStyle w:val="VerbatimChar"/>
        </w:rPr>
        <w:t xml:space="preserve">; rg0 is 65</w:t>
      </w:r>
      <w:r>
        <w:br/>
      </w:r>
      <w:r>
        <w:br/>
      </w:r>
      <w:r>
        <w:rPr>
          <w:rStyle w:val="VerbatimChar"/>
        </w:rPr>
        <w:t xml:space="preserve">PSH rg0  ; Push the current value of rg0 to the stack</w:t>
      </w:r>
      <w:r>
        <w:br/>
      </w:r>
      <w:r>
        <w:rPr>
          <w:rStyle w:val="VerbatimChar"/>
        </w:rPr>
        <w:t xml:space="preserve">MVQ rg0, 200</w:t>
      </w:r>
      <w:r>
        <w:br/>
      </w:r>
      <w:r>
        <w:rPr>
          <w:rStyle w:val="VerbatimChar"/>
        </w:rPr>
        <w:t xml:space="preserve">MUL rg0, 10</w:t>
      </w:r>
      <w:r>
        <w:br/>
      </w:r>
      <w:r>
        <w:rPr>
          <w:rStyle w:val="VerbatimChar"/>
        </w:rPr>
        <w:t xml:space="preserve">; rg0 is 2000</w:t>
      </w:r>
      <w:r>
        <w:br/>
      </w:r>
      <w:r>
        <w:br/>
      </w:r>
      <w:r>
        <w:rPr>
          <w:rStyle w:val="VerbatimChar"/>
        </w:rPr>
        <w:t xml:space="preserve">POP rg0  ; Pop the old rg0 back into rg0</w:t>
      </w:r>
      <w:r>
        <w:br/>
      </w:r>
      <w:r>
        <w:rPr>
          <w:rStyle w:val="VerbatimChar"/>
        </w:rPr>
        <w:t xml:space="preserve">; rg0 is back to 65</w:t>
      </w:r>
    </w:p>
    <w:bookmarkEnd w:id="72"/>
    <w:bookmarkEnd w:id="73"/>
    <w:bookmarkStart w:id="78" w:name="subroutines"/>
    <w:p>
      <w:pPr>
        <w:pStyle w:val="Heading2"/>
      </w:pPr>
      <w:r>
        <w:t xml:space="preserve">Subroutines</w:t>
      </w:r>
    </w:p>
    <w:p>
      <w:pPr>
        <w:pStyle w:val="FirstParagraph"/>
      </w:pPr>
      <w:r>
        <w:t xml:space="preserve">A subroutine is a section of a program that can be specially jumped to (</w:t>
      </w:r>
      <w:r>
        <w:rPr>
          <w:bCs/>
          <w:b/>
        </w:rPr>
        <w:t xml:space="preserve">called</w:t>
      </w:r>
      <w:r>
        <w:t xml:space="preserve">) from multiple different points in a program. They differ from a standard jump in that the position in the program that a subroutine is called from is stored automatically, so can be</w:t>
      </w:r>
      <w:r>
        <w:t xml:space="preserve"> </w:t>
      </w:r>
      <w:r>
        <w:rPr>
          <w:bCs/>
          <w:b/>
        </w:rPr>
        <w:t xml:space="preserve">returned</w:t>
      </w:r>
      <w:r>
        <w:t xml:space="preserve"> </w:t>
      </w:r>
      <w:r>
        <w:t xml:space="preserve">to at any point with ease. This makes reusing the same section of code across different parts of a program, or even across different programs, much easier.</w:t>
      </w:r>
    </w:p>
    <w:p>
      <w:pPr>
        <w:pStyle w:val="BodyText"/>
      </w:pPr>
      <w:r>
        <w:t xml:space="preserve">Subroutines are defined with a label as with any other form of jump destination — to call one, use the</w:t>
      </w:r>
      <w:r>
        <w:t xml:space="preserve"> </w:t>
      </w:r>
      <w:r>
        <w:rPr>
          <w:rStyle w:val="VerbatimChar"/>
        </w:rPr>
        <w:t xml:space="preserve">CAL</w:t>
      </w:r>
      <w:r>
        <w:t xml:space="preserve"> </w:t>
      </w:r>
      <w:r>
        <w:t xml:space="preserve">instruction with either the label or a pointer to that label. Once you are within a subroutine, you can return to the calling location with the</w:t>
      </w:r>
      <w:r>
        <w:t xml:space="preserve"> </w:t>
      </w:r>
      <w:r>
        <w:rPr>
          <w:rStyle w:val="VerbatimChar"/>
        </w:rPr>
        <w:t xml:space="preserve">RET</w:t>
      </w:r>
      <w:r>
        <w:t xml:space="preserve"> </w:t>
      </w:r>
      <w:r>
        <w:t xml:space="preserve">instruction, no operands required.</w:t>
      </w:r>
    </w:p>
    <w:p>
      <w:pPr>
        <w:pStyle w:val="BodyText"/>
      </w:pPr>
      <w:r>
        <w:t xml:space="preserve">An example of a simple subroutine:</w:t>
      </w:r>
    </w:p>
    <w:p>
      <w:pPr>
        <w:pStyle w:val="SourceCode"/>
      </w:pPr>
      <w:r>
        <w:rPr>
          <w:rStyle w:val="VerbatimChar"/>
        </w:rPr>
        <w:t xml:space="preserve">MVQ rg0, 5</w:t>
      </w:r>
      <w:r>
        <w:br/>
      </w:r>
      <w:r>
        <w:rPr>
          <w:rStyle w:val="VerbatimChar"/>
        </w:rPr>
        <w:t xml:space="preserve">CAL :ADD_TO_RG0</w:t>
      </w:r>
      <w:r>
        <w:br/>
      </w:r>
      <w:r>
        <w:rPr>
          <w:rStyle w:val="VerbatimChar"/>
        </w:rPr>
        <w:t xml:space="preserve">; rg0 is now 15</w:t>
      </w:r>
      <w:r>
        <w:br/>
      </w:r>
      <w:r>
        <w:br/>
      </w:r>
      <w:r>
        <w:rPr>
          <w:rStyle w:val="VerbatimChar"/>
        </w:rPr>
        <w:t xml:space="preserve">MVQ rg1, :&amp;ADD_TO_RG0</w:t>
      </w:r>
      <w:r>
        <w:br/>
      </w:r>
      <w:r>
        <w:rPr>
          <w:rStyle w:val="VerbatimChar"/>
        </w:rPr>
        <w:t xml:space="preserve">MVQ rg0, 46</w:t>
      </w:r>
      <w:r>
        <w:br/>
      </w:r>
      <w:r>
        <w:rPr>
          <w:rStyle w:val="VerbatimChar"/>
        </w:rPr>
        <w:t xml:space="preserve">CAL *rg1</w:t>
      </w:r>
      <w:r>
        <w:br/>
      </w:r>
      <w:r>
        <w:rPr>
          <w:rStyle w:val="VerbatimChar"/>
        </w:rPr>
        <w:t xml:space="preserve">; rg0 is now 56</w:t>
      </w:r>
      <w:r>
        <w:br/>
      </w:r>
      <w:r>
        <w:br/>
      </w:r>
      <w:r>
        <w:rPr>
          <w:rStyle w:val="VerbatimChar"/>
        </w:rPr>
        <w:t xml:space="preserve">HLT</w:t>
      </w:r>
      <w:r>
        <w:br/>
      </w:r>
      <w:r>
        <w:br/>
      </w:r>
      <w:r>
        <w:rPr>
          <w:rStyle w:val="VerbatimChar"/>
        </w:rPr>
        <w:t xml:space="preserve">:ADD_TO_RG0</w:t>
      </w:r>
      <w:r>
        <w:br/>
      </w:r>
      <w:r>
        <w:rPr>
          <w:rStyle w:val="VerbatimChar"/>
        </w:rPr>
        <w:t xml:space="preserve">ADD rg0, 10</w:t>
      </w:r>
      <w:r>
        <w:br/>
      </w:r>
      <w:r>
        <w:rPr>
          <w:rStyle w:val="VerbatimChar"/>
        </w:rPr>
        <w:t xml:space="preserve">RET</w:t>
      </w:r>
    </w:p>
    <w:p>
      <w:pPr>
        <w:pStyle w:val="FirstParagraph"/>
      </w:pPr>
      <w:r>
        <w:t xml:space="preserve">Specifically,</w:t>
      </w:r>
      <w:r>
        <w:t xml:space="preserve"> </w:t>
      </w:r>
      <w:r>
        <w:rPr>
          <w:rStyle w:val="VerbatimChar"/>
        </w:rPr>
        <w:t xml:space="preserve">RET</w:t>
      </w:r>
      <w:r>
        <w:t xml:space="preserve"> </w:t>
      </w:r>
      <w:r>
        <w:t xml:space="preserve">will cause</w:t>
      </w:r>
      <w:r>
        <w:t xml:space="preserve"> </w:t>
      </w:r>
      <w:r>
        <w:rPr>
          <w:rStyle w:val="VerbatimChar"/>
        </w:rPr>
        <w:t xml:space="preserve">rpo</w:t>
      </w:r>
      <w:r>
        <w:t xml:space="preserve"> </w:t>
      </w:r>
      <w:r>
        <w:t xml:space="preserve">to be updated to the address storing the opcode directly after the</w:t>
      </w:r>
      <w:r>
        <w:t xml:space="preserve"> </w:t>
      </w:r>
      <w:r>
        <w:rPr>
          <w:rStyle w:val="VerbatimChar"/>
        </w:rPr>
        <w:t xml:space="preserve">CAL</w:t>
      </w:r>
      <w:r>
        <w:t xml:space="preserve"> </w:t>
      </w:r>
      <w:r>
        <w:t xml:space="preserve">instruction that was used to call the subroutine. Unless they are halting the program, subroutines should always exit with a</w:t>
      </w:r>
      <w:r>
        <w:t xml:space="preserve"> </w:t>
      </w:r>
      <w:r>
        <w:rPr>
          <w:rStyle w:val="VerbatimChar"/>
        </w:rPr>
        <w:t xml:space="preserve">RET</w:t>
      </w:r>
      <w:r>
        <w:t xml:space="preserve"> </w:t>
      </w:r>
      <w:r>
        <w:t xml:space="preserve">instruction and nothing else.</w:t>
      </w:r>
    </w:p>
    <w:bookmarkStart w:id="74" w:name="fast-calling"/>
    <w:p>
      <w:pPr>
        <w:pStyle w:val="Heading3"/>
      </w:pPr>
      <w:r>
        <w:t xml:space="preserve">Fast Calling</w:t>
      </w:r>
    </w:p>
    <w:p>
      <w:pPr>
        <w:pStyle w:val="FirstParagraph"/>
      </w:pPr>
      <w:r>
        <w:t xml:space="preserve">The</w:t>
      </w:r>
      <w:r>
        <w:t xml:space="preserve"> </w:t>
      </w:r>
      <w:r>
        <w:rPr>
          <w:rStyle w:val="VerbatimChar"/>
        </w:rPr>
        <w:t xml:space="preserve">CAL</w:t>
      </w:r>
      <w:r>
        <w:t xml:space="preserve"> </w:t>
      </w:r>
      <w:r>
        <w:t xml:space="preserve">instruction can also take an optional second operand: a value to pass to the subroutine. This is called</w:t>
      </w:r>
      <w:r>
        <w:t xml:space="preserve"> </w:t>
      </w:r>
      <w:r>
        <w:rPr>
          <w:bCs/>
          <w:b/>
        </w:rPr>
        <w:t xml:space="preserve">fast calling</w:t>
      </w:r>
      <w:r>
        <w:t xml:space="preserve"> </w:t>
      </w:r>
      <w:r>
        <w:t xml:space="preserve">or</w:t>
      </w:r>
      <w:r>
        <w:t xml:space="preserve"> </w:t>
      </w:r>
      <w:r>
        <w:rPr>
          <w:bCs/>
          <w:b/>
        </w:rPr>
        <w:t xml:space="preserve">fast passing</w:t>
      </w:r>
      <w:r>
        <w:t xml:space="preserve">; the passed value gets stored in</w:t>
      </w:r>
      <w:r>
        <w:t xml:space="preserve"> </w:t>
      </w:r>
      <w:r>
        <w:rPr>
          <w:rStyle w:val="VerbatimChar"/>
        </w:rPr>
        <w:t xml:space="preserve">rfp</w:t>
      </w:r>
      <w:r>
        <w:t xml:space="preserve"> </w:t>
      </w:r>
      <w:r>
        <w:t xml:space="preserve">and can be any one of a register, literal, label, or pointer. More info on the behaviour of the register itself and how it should be used can be found in its part of the registers section. Parameters are always 64-bit values, so when passing a label or a register, 8 bytes of memory will always be read.</w:t>
      </w:r>
    </w:p>
    <w:p>
      <w:pPr>
        <w:pStyle w:val="BodyText"/>
      </w:pPr>
      <w:r>
        <w:t xml:space="preserve">An example of subroutines utilising fast calling:</w:t>
      </w:r>
    </w:p>
    <w:p>
      <w:pPr>
        <w:pStyle w:val="SourceCode"/>
      </w:pPr>
      <w:r>
        <w:rPr>
          <w:rStyle w:val="VerbatimChar"/>
        </w:rPr>
        <w:t xml:space="preserve">:SUBROUTINE_ONE</w:t>
      </w:r>
      <w:r>
        <w:br/>
      </w:r>
      <w:r>
        <w:rPr>
          <w:rStyle w:val="VerbatimChar"/>
        </w:rPr>
        <w:t xml:space="preserve">ADD rfp, 1</w:t>
      </w:r>
      <w:r>
        <w:br/>
      </w:r>
      <w:r>
        <w:rPr>
          <w:rStyle w:val="VerbatimChar"/>
        </w:rPr>
        <w:t xml:space="preserve">MVQ rg0, rfp</w:t>
      </w:r>
      <w:r>
        <w:br/>
      </w:r>
      <w:r>
        <w:rPr>
          <w:rStyle w:val="VerbatimChar"/>
        </w:rPr>
        <w:t xml:space="preserve">RET</w:t>
      </w:r>
      <w:r>
        <w:br/>
      </w:r>
      <w:r>
        <w:br/>
      </w:r>
      <w:r>
        <w:rPr>
          <w:rStyle w:val="VerbatimChar"/>
        </w:rPr>
        <w:t xml:space="preserve">:SUBROUTINE_TWO</w:t>
      </w:r>
      <w:r>
        <w:br/>
      </w:r>
      <w:r>
        <w:rPr>
          <w:rStyle w:val="VerbatimChar"/>
        </w:rPr>
        <w:t xml:space="preserve">ADD rfp, 2</w:t>
      </w:r>
      <w:r>
        <w:br/>
      </w:r>
      <w:r>
        <w:rPr>
          <w:rStyle w:val="VerbatimChar"/>
        </w:rPr>
        <w:t xml:space="preserve">MVQ rg0, rfp</w:t>
      </w:r>
      <w:r>
        <w:br/>
      </w:r>
      <w:r>
        <w:rPr>
          <w:rStyle w:val="VerbatimChar"/>
        </w:rPr>
        <w:t xml:space="preserve">RET</w:t>
      </w:r>
      <w:r>
        <w:br/>
      </w:r>
      <w:r>
        <w:br/>
      </w:r>
      <w:r>
        <w:rPr>
          <w:rStyle w:val="VerbatimChar"/>
        </w:rPr>
        <w:t xml:space="preserve">CAL :SUBROUTINE_ONE, 4  ; This will implicitly set rfp to 4</w:t>
      </w:r>
      <w:r>
        <w:br/>
      </w:r>
      <w:r>
        <w:rPr>
          <w:rStyle w:val="VerbatimChar"/>
        </w:rPr>
        <w:t xml:space="preserve">; rg0 is now 5</w:t>
      </w:r>
      <w:r>
        <w:br/>
      </w:r>
      <w:r>
        <w:rPr>
          <w:rStyle w:val="VerbatimChar"/>
        </w:rPr>
        <w:t xml:space="preserve">CAL :SUBROUTINE_TWO, 6  ; This will implicitly set rfp to 6</w:t>
      </w:r>
      <w:r>
        <w:br/>
      </w:r>
      <w:r>
        <w:rPr>
          <w:rStyle w:val="VerbatimChar"/>
        </w:rPr>
        <w:t xml:space="preserve">; rg0 is now 8</w:t>
      </w:r>
    </w:p>
    <w:bookmarkEnd w:id="74"/>
    <w:bookmarkStart w:id="75" w:name="return-values"/>
    <w:p>
      <w:pPr>
        <w:pStyle w:val="Heading3"/>
      </w:pPr>
      <w:r>
        <w:t xml:space="preserve">Return Values</w:t>
      </w:r>
    </w:p>
    <w:p>
      <w:pPr>
        <w:pStyle w:val="FirstParagraph"/>
      </w:pPr>
      <w:r>
        <w:t xml:space="preserve">The</w:t>
      </w:r>
      <w:r>
        <w:t xml:space="preserve"> </w:t>
      </w:r>
      <w:r>
        <w:rPr>
          <w:rStyle w:val="VerbatimChar"/>
        </w:rPr>
        <w:t xml:space="preserve">RET</w:t>
      </w:r>
      <w:r>
        <w:t xml:space="preserve"> </w:t>
      </w:r>
      <w:r>
        <w:t xml:space="preserve">instruction can also take an optional operand to return a value. Return values can be registers, literals, labels, or pointers, and are stored in</w:t>
      </w:r>
      <w:r>
        <w:t xml:space="preserve"> </w:t>
      </w:r>
      <w:r>
        <w:rPr>
          <w:rStyle w:val="VerbatimChar"/>
        </w:rPr>
        <w:t xml:space="preserve">rrv</w:t>
      </w:r>
      <w:r>
        <w:t xml:space="preserve">. As with fast pass parameters, return values are always 64-bits/8 bytes. The exact behaviour and usage of the register can be found in its part of the registers section.</w:t>
      </w:r>
    </w:p>
    <w:p>
      <w:pPr>
        <w:pStyle w:val="BodyText"/>
      </w:pPr>
      <w:r>
        <w:t xml:space="preserve">Here is the above example for fast calling adapted to use return values:</w:t>
      </w:r>
    </w:p>
    <w:p>
      <w:pPr>
        <w:pStyle w:val="SourceCode"/>
      </w:pPr>
      <w:r>
        <w:rPr>
          <w:rStyle w:val="VerbatimChar"/>
        </w:rPr>
        <w:t xml:space="preserve">:SUBROUTINE_ONE</w:t>
      </w:r>
      <w:r>
        <w:br/>
      </w:r>
      <w:r>
        <w:rPr>
          <w:rStyle w:val="VerbatimChar"/>
        </w:rPr>
        <w:t xml:space="preserve">ADD rfp, 1</w:t>
      </w:r>
      <w:r>
        <w:br/>
      </w:r>
      <w:r>
        <w:rPr>
          <w:rStyle w:val="VerbatimChar"/>
        </w:rPr>
        <w:t xml:space="preserve">RET rfp  ; Return, setting rrv to the value of rfp</w:t>
      </w:r>
      <w:r>
        <w:br/>
      </w:r>
      <w:r>
        <w:br/>
      </w:r>
      <w:r>
        <w:rPr>
          <w:rStyle w:val="VerbatimChar"/>
        </w:rPr>
        <w:t xml:space="preserve">:SUBROUTINE_TWO</w:t>
      </w:r>
      <w:r>
        <w:br/>
      </w:r>
      <w:r>
        <w:rPr>
          <w:rStyle w:val="VerbatimChar"/>
        </w:rPr>
        <w:t xml:space="preserve">ADD rfp, 2</w:t>
      </w:r>
      <w:r>
        <w:br/>
      </w:r>
      <w:r>
        <w:rPr>
          <w:rStyle w:val="VerbatimChar"/>
        </w:rPr>
        <w:t xml:space="preserve">RET rfp  ; Return, setting rrv to the value of rfp</w:t>
      </w:r>
      <w:r>
        <w:br/>
      </w:r>
      <w:r>
        <w:br/>
      </w:r>
      <w:r>
        <w:rPr>
          <w:rStyle w:val="VerbatimChar"/>
        </w:rPr>
        <w:t xml:space="preserve">CAL :SUBROUTINE_ONE, 4</w:t>
      </w:r>
      <w:r>
        <w:br/>
      </w:r>
      <w:r>
        <w:rPr>
          <w:rStyle w:val="VerbatimChar"/>
        </w:rPr>
        <w:t xml:space="preserve">; rrv is now 5</w:t>
      </w:r>
      <w:r>
        <w:br/>
      </w:r>
      <w:r>
        <w:rPr>
          <w:rStyle w:val="VerbatimChar"/>
        </w:rPr>
        <w:t xml:space="preserve">CAL :SUBROUTINE_TWO, 6</w:t>
      </w:r>
      <w:r>
        <w:br/>
      </w:r>
      <w:r>
        <w:rPr>
          <w:rStyle w:val="VerbatimChar"/>
        </w:rPr>
        <w:t xml:space="preserve">; rrv is now 8</w:t>
      </w:r>
    </w:p>
    <w:bookmarkEnd w:id="75"/>
    <w:bookmarkStart w:id="76" w:name="subroutines-and-the-stack"/>
    <w:p>
      <w:pPr>
        <w:pStyle w:val="Heading3"/>
      </w:pPr>
      <w:r>
        <w:t xml:space="preserve">Subroutines and the Stack</w:t>
      </w:r>
    </w:p>
    <w:p>
      <w:pPr>
        <w:pStyle w:val="FirstParagraph"/>
      </w:pPr>
      <w:r>
        <w:t xml:space="preserve">In order to store the address to return to when using subroutines, the stack is utilised. Every time the</w:t>
      </w:r>
      <w:r>
        <w:t xml:space="preserve"> </w:t>
      </w:r>
      <w:r>
        <w:rPr>
          <w:rStyle w:val="VerbatimChar"/>
        </w:rPr>
        <w:t xml:space="preserve">CAL</w:t>
      </w:r>
      <w:r>
        <w:t xml:space="preserve"> </w:t>
      </w:r>
      <w:r>
        <w:t xml:space="preserve">instruction is used, the address of the next opcode, the current value of</w:t>
      </w:r>
      <w:r>
        <w:t xml:space="preserve"> </w:t>
      </w:r>
      <w:r>
        <w:rPr>
          <w:rStyle w:val="VerbatimChar"/>
        </w:rPr>
        <w:t xml:space="preserve">rsb</w:t>
      </w:r>
      <w:r>
        <w:t xml:space="preserve">, and the current value of</w:t>
      </w:r>
      <w:r>
        <w:t xml:space="preserve"> </w:t>
      </w:r>
      <w:r>
        <w:rPr>
          <w:rStyle w:val="VerbatimChar"/>
        </w:rPr>
        <w:t xml:space="preserve">rso</w:t>
      </w:r>
      <w:r>
        <w:t xml:space="preserve"> </w:t>
      </w:r>
      <w:r>
        <w:t xml:space="preserve">are pushed to the stack in that order.</w:t>
      </w:r>
      <w:r>
        <w:t xml:space="preserve"> </w:t>
      </w:r>
      <w:r>
        <w:rPr>
          <w:rStyle w:val="VerbatimChar"/>
        </w:rPr>
        <w:t xml:space="preserve">rsb</w:t>
      </w:r>
      <w:r>
        <w:t xml:space="preserve"> </w:t>
      </w:r>
      <w:r>
        <w:t xml:space="preserve">and</w:t>
      </w:r>
      <w:r>
        <w:t xml:space="preserve"> </w:t>
      </w:r>
      <w:r>
        <w:rPr>
          <w:rStyle w:val="VerbatimChar"/>
        </w:rPr>
        <w:t xml:space="preserve">rso</w:t>
      </w:r>
      <w:r>
        <w:t xml:space="preserve"> </w:t>
      </w:r>
      <w:r>
        <w:t xml:space="preserve">will then be updated to the new address of the top of the stack (the address where</w:t>
      </w:r>
      <w:r>
        <w:t xml:space="preserve"> </w:t>
      </w:r>
      <w:r>
        <w:rPr>
          <w:rStyle w:val="VerbatimChar"/>
        </w:rPr>
        <w:t xml:space="preserve">rso</w:t>
      </w:r>
      <w:r>
        <w:t xml:space="preserve"> </w:t>
      </w:r>
      <w:r>
        <w:t xml:space="preserve">was pushed to).</w:t>
      </w:r>
      <w:r>
        <w:t xml:space="preserve"> </w:t>
      </w:r>
      <w:r>
        <w:rPr>
          <w:rStyle w:val="VerbatimChar"/>
        </w:rPr>
        <w:t xml:space="preserve">rsb</w:t>
      </w:r>
      <w:r>
        <w:t xml:space="preserve"> </w:t>
      </w:r>
      <w:r>
        <w:t xml:space="preserve">will continue to point here (the</w:t>
      </w:r>
      <w:r>
        <w:t xml:space="preserve"> </w:t>
      </w:r>
      <w:r>
        <w:rPr>
          <w:bCs/>
          <w:b/>
        </w:rPr>
        <w:t xml:space="preserve">base</w:t>
      </w:r>
      <w:r>
        <w:t xml:space="preserve">) until another subroutine is called or the subroutine is returned from.</w:t>
      </w:r>
      <w:r>
        <w:t xml:space="preserve"> </w:t>
      </w:r>
      <w:r>
        <w:rPr>
          <w:rStyle w:val="VerbatimChar"/>
        </w:rPr>
        <w:t xml:space="preserve">rso</w:t>
      </w:r>
      <w:r>
        <w:t xml:space="preserve"> </w:t>
      </w:r>
      <w:r>
        <w:t xml:space="preserve">will continue to update as normal as items are popped to and pushed from the stack, always pointing to the top of it. The area from the current</w:t>
      </w:r>
      <w:r>
        <w:t xml:space="preserve"> </w:t>
      </w:r>
      <w:r>
        <w:rPr>
          <w:bCs/>
          <w:b/>
        </w:rPr>
        <w:t xml:space="preserve">base</w:t>
      </w:r>
      <w:r>
        <w:t xml:space="preserve"> </w:t>
      </w:r>
      <w:r>
        <w:t xml:space="preserve">(</w:t>
      </w:r>
      <w:r>
        <w:rPr>
          <w:rStyle w:val="VerbatimChar"/>
        </w:rPr>
        <w:t xml:space="preserve">rsb</w:t>
      </w:r>
      <w:r>
        <w:t xml:space="preserve">) to the top of the stack (</w:t>
      </w:r>
      <w:r>
        <w:rPr>
          <w:rStyle w:val="VerbatimChar"/>
        </w:rPr>
        <w:t xml:space="preserve">rso</w:t>
      </w:r>
      <w:r>
        <w:t xml:space="preserve">) is called the current</w:t>
      </w:r>
      <w:r>
        <w:t xml:space="preserve"> </w:t>
      </w:r>
      <w:r>
        <w:rPr>
          <w:bCs/>
          <w:b/>
        </w:rPr>
        <w:t xml:space="preserve">stack frame</w:t>
      </w:r>
      <w:r>
        <w:t xml:space="preserve">. Multiple stack frames can be stacked on top of each other if a subroutine is called from another subroutine.</w:t>
      </w:r>
    </w:p>
    <w:p>
      <w:pPr>
        <w:pStyle w:val="BodyText"/>
      </w:pPr>
      <w:r>
        <w:t xml:space="preserve">When returning from a subroutine, the opposite is performed.</w:t>
      </w:r>
      <w:r>
        <w:t xml:space="preserve"> </w:t>
      </w:r>
      <w:r>
        <w:rPr>
          <w:rStyle w:val="VerbatimChar"/>
        </w:rPr>
        <w:t xml:space="preserve">rso</w:t>
      </w:r>
      <w:r>
        <w:t xml:space="preserve">,</w:t>
      </w:r>
      <w:r>
        <w:t xml:space="preserve"> </w:t>
      </w:r>
      <w:r>
        <w:rPr>
          <w:rStyle w:val="VerbatimChar"/>
        </w:rPr>
        <w:t xml:space="preserve">rsb</w:t>
      </w:r>
      <w:r>
        <w:t xml:space="preserve">, and</w:t>
      </w:r>
      <w:r>
        <w:t xml:space="preserve"> </w:t>
      </w:r>
      <w:r>
        <w:rPr>
          <w:rStyle w:val="VerbatimChar"/>
        </w:rPr>
        <w:t xml:space="preserve">rpo</w:t>
      </w:r>
      <w:r>
        <w:t xml:space="preserve"> </w:t>
      </w:r>
      <w:r>
        <w:t xml:space="preserve">are popped off the top of the stack, thereby continuing execution as it was before the subroutine was called. It is important that all values apart from these three are popped off the stack prior to using the</w:t>
      </w:r>
      <w:r>
        <w:t xml:space="preserve"> </w:t>
      </w:r>
      <w:r>
        <w:rPr>
          <w:rStyle w:val="VerbatimChar"/>
        </w:rPr>
        <w:t xml:space="preserve">RET</w:t>
      </w:r>
      <w:r>
        <w:t xml:space="preserve"> </w:t>
      </w:r>
      <w:r>
        <w:t xml:space="preserve">instruction (you can ensure this by moving the value of</w:t>
      </w:r>
      <w:r>
        <w:t xml:space="preserve"> </w:t>
      </w:r>
      <w:r>
        <w:rPr>
          <w:rStyle w:val="VerbatimChar"/>
        </w:rPr>
        <w:t xml:space="preserve">rsb</w:t>
      </w:r>
      <w:r>
        <w:t xml:space="preserve"> </w:t>
      </w:r>
      <w:r>
        <w:t xml:space="preserve">into</w:t>
      </w:r>
      <w:r>
        <w:t xml:space="preserve"> </w:t>
      </w:r>
      <w:r>
        <w:rPr>
          <w:rStyle w:val="VerbatimChar"/>
        </w:rPr>
        <w:t xml:space="preserve">rso</w:t>
      </w:r>
      <w:r>
        <w:t xml:space="preserve">).</w:t>
      </w:r>
    </w:p>
    <w:p>
      <w:pPr>
        <w:pStyle w:val="BodyText"/>
      </w:pPr>
      <w:r>
        <w:t xml:space="preserve">If you utilise registers in a subroutine, you should use the stack to ensure that the value of each modified register is returned to its initial value before returning from the subroutine. See the above section on using the stack to preserve registers for info on how to do this.</w:t>
      </w:r>
    </w:p>
    <w:bookmarkEnd w:id="76"/>
    <w:bookmarkStart w:id="77" w:name="passing-multiple-parameters"/>
    <w:p>
      <w:pPr>
        <w:pStyle w:val="Heading3"/>
      </w:pPr>
      <w:r>
        <w:t xml:space="preserve">Passing Multiple Parameters</w:t>
      </w:r>
    </w:p>
    <w:p>
      <w:pPr>
        <w:pStyle w:val="FirstParagraph"/>
      </w:pPr>
      <w:r>
        <w:t xml:space="preserve">The</w:t>
      </w:r>
      <w:r>
        <w:t xml:space="preserve"> </w:t>
      </w:r>
      <w:r>
        <w:rPr>
          <w:rStyle w:val="VerbatimChar"/>
        </w:rPr>
        <w:t xml:space="preserve">CAL</w:t>
      </w:r>
      <w:r>
        <w:t xml:space="preserve"> </w:t>
      </w:r>
      <w:r>
        <w:t xml:space="preserve">instruction can only take a single parameter, however there may be situations where multiple values need to be passed to a subroutine; it is best to use the stack in situations such as these. Before calling the subroutine, push any values you want to act as parameters to the subroutine, to the stack. Once the subroutine has been called, you can use</w:t>
      </w:r>
      <w:r>
        <w:t xml:space="preserve"> </w:t>
      </w:r>
      <w:r>
        <w:rPr>
          <w:rStyle w:val="VerbatimChar"/>
        </w:rPr>
        <w:t xml:space="preserve">rsb</w:t>
      </w:r>
      <w:r>
        <w:t xml:space="preserve"> </w:t>
      </w:r>
      <w:r>
        <w:t xml:space="preserve">to calculate the address that each parameter will be stored at. To access the first parameter (the last one pushed before calling), you need to account for the three automatically pushed values first. These, along with every other value in the stack, are all 8 bytes long, so adding</w:t>
      </w:r>
      <w:r>
        <w:t xml:space="preserve"> </w:t>
      </w:r>
      <w:r>
        <w:rPr>
          <w:rStyle w:val="VerbatimChar"/>
        </w:rPr>
        <w:t xml:space="preserve">24</w:t>
      </w:r>
      <w:r>
        <w:t xml:space="preserve"> </w:t>
      </w:r>
      <w:r>
        <w:t xml:space="preserve">(</w:t>
      </w:r>
      <w:r>
        <w:rPr>
          <w:rStyle w:val="VerbatimChar"/>
        </w:rPr>
        <w:t xml:space="preserve">8 * 3</w:t>
      </w:r>
      <w:r>
        <w:t xml:space="preserve">) to</w:t>
      </w:r>
      <w:r>
        <w:t xml:space="preserve"> </w:t>
      </w:r>
      <w:r>
        <w:rPr>
          <w:rStyle w:val="VerbatimChar"/>
        </w:rPr>
        <w:t xml:space="preserve">rsb</w:t>
      </w:r>
      <w:r>
        <w:t xml:space="preserve"> </w:t>
      </w:r>
      <w:r>
        <w:t xml:space="preserve">will get you the address of this parameter (you should do this in another register,</w:t>
      </w:r>
      <w:r>
        <w:t xml:space="preserve"> </w:t>
      </w:r>
      <w:r>
        <w:rPr>
          <w:rStyle w:val="VerbatimChar"/>
        </w:rPr>
        <w:t xml:space="preserve">rsb</w:t>
      </w:r>
      <w:r>
        <w:t xml:space="preserve"> </w:t>
      </w:r>
      <w:r>
        <w:t xml:space="preserve">should be left unmodified). To access any subsequent parameters, simply add another</w:t>
      </w:r>
      <w:r>
        <w:t xml:space="preserve"> </w:t>
      </w:r>
      <w:r>
        <w:rPr>
          <w:rStyle w:val="VerbatimChar"/>
        </w:rPr>
        <w:t xml:space="preserve">8</w:t>
      </w:r>
      <w:r>
        <w:t xml:space="preserve"> </w:t>
      </w:r>
      <w:r>
        <w:t xml:space="preserve">on top of this.</w:t>
      </w:r>
    </w:p>
    <w:p>
      <w:pPr>
        <w:pStyle w:val="BodyText"/>
      </w:pPr>
      <w:r>
        <w:t xml:space="preserve">For example:</w:t>
      </w:r>
    </w:p>
    <w:p>
      <w:pPr>
        <w:pStyle w:val="SourceCode"/>
      </w:pPr>
      <w:r>
        <w:rPr>
          <w:rStyle w:val="VerbatimChar"/>
        </w:rPr>
        <w:t xml:space="preserve">PSH 4  ; Parameter D</w:t>
      </w:r>
      <w:r>
        <w:br/>
      </w:r>
      <w:r>
        <w:rPr>
          <w:rStyle w:val="VerbatimChar"/>
        </w:rPr>
        <w:t xml:space="preserve">PSH 3  ; Parameter C</w:t>
      </w:r>
      <w:r>
        <w:br/>
      </w:r>
      <w:r>
        <w:rPr>
          <w:rStyle w:val="VerbatimChar"/>
        </w:rPr>
        <w:t xml:space="preserve">PSH 2  ; Parameter B</w:t>
      </w:r>
      <w:r>
        <w:br/>
      </w:r>
      <w:r>
        <w:rPr>
          <w:rStyle w:val="VerbatimChar"/>
        </w:rPr>
        <w:t xml:space="preserve">CAL :SUBROUTINE, 1  ; Parameter A (rfp)</w:t>
      </w:r>
      <w:r>
        <w:br/>
      </w:r>
      <w:r>
        <w:rPr>
          <w:rStyle w:val="VerbatimChar"/>
        </w:rPr>
        <w:t xml:space="preserve">; rrv is now 10</w:t>
      </w:r>
      <w:r>
        <w:br/>
      </w:r>
      <w:r>
        <w:br/>
      </w:r>
      <w:r>
        <w:rPr>
          <w:rStyle w:val="VerbatimChar"/>
        </w:rPr>
        <w:t xml:space="preserve">:SUBROUTINE</w:t>
      </w:r>
      <w:r>
        <w:br/>
      </w:r>
      <w:r>
        <w:rPr>
          <w:rStyle w:val="VerbatimChar"/>
        </w:rPr>
        <w:t xml:space="preserve">PSH rg0  ; Preserve the value of rg0</w:t>
      </w:r>
      <w:r>
        <w:br/>
      </w:r>
      <w:r>
        <w:br/>
      </w:r>
      <w:r>
        <w:rPr>
          <w:rStyle w:val="VerbatimChar"/>
        </w:rPr>
        <w:t xml:space="preserve">MVQ rg0, rsb</w:t>
      </w:r>
      <w:r>
        <w:br/>
      </w:r>
      <w:r>
        <w:rPr>
          <w:rStyle w:val="VerbatimChar"/>
        </w:rPr>
        <w:t xml:space="preserve">ADD rg0, 24  ; Parameter B</w:t>
      </w:r>
      <w:r>
        <w:br/>
      </w:r>
      <w:r>
        <w:rPr>
          <w:rStyle w:val="VerbatimChar"/>
        </w:rPr>
        <w:t xml:space="preserve">ADD rfp, *rg0</w:t>
      </w:r>
      <w:r>
        <w:br/>
      </w:r>
      <w:r>
        <w:rPr>
          <w:rStyle w:val="VerbatimChar"/>
        </w:rPr>
        <w:t xml:space="preserve">; rfp is now 3</w:t>
      </w:r>
      <w:r>
        <w:br/>
      </w:r>
      <w:r>
        <w:rPr>
          <w:rStyle w:val="VerbatimChar"/>
        </w:rPr>
        <w:t xml:space="preserve">ADD rg0, 8  ; Parameter C</w:t>
      </w:r>
      <w:r>
        <w:br/>
      </w:r>
      <w:r>
        <w:rPr>
          <w:rStyle w:val="VerbatimChar"/>
        </w:rPr>
        <w:t xml:space="preserve">ADD rfp, *rg0</w:t>
      </w:r>
      <w:r>
        <w:br/>
      </w:r>
      <w:r>
        <w:rPr>
          <w:rStyle w:val="VerbatimChar"/>
        </w:rPr>
        <w:t xml:space="preserve">; rfp is now 6</w:t>
      </w:r>
      <w:r>
        <w:br/>
      </w:r>
      <w:r>
        <w:rPr>
          <w:rStyle w:val="VerbatimChar"/>
        </w:rPr>
        <w:t xml:space="preserve">ADD rg0, 8  ; Parameter D</w:t>
      </w:r>
      <w:r>
        <w:br/>
      </w:r>
      <w:r>
        <w:rPr>
          <w:rStyle w:val="VerbatimChar"/>
        </w:rPr>
        <w:t xml:space="preserve">ADD rfp, *rg0</w:t>
      </w:r>
      <w:r>
        <w:br/>
      </w:r>
      <w:r>
        <w:rPr>
          <w:rStyle w:val="VerbatimChar"/>
        </w:rPr>
        <w:t xml:space="preserve">; rfp is now 10</w:t>
      </w:r>
      <w:r>
        <w:br/>
      </w:r>
      <w:r>
        <w:br/>
      </w:r>
      <w:r>
        <w:rPr>
          <w:rStyle w:val="VerbatimChar"/>
        </w:rPr>
        <w:t xml:space="preserve">POP rg0  ; Restore rg0 to its original value</w:t>
      </w:r>
      <w:r>
        <w:br/>
      </w:r>
      <w:r>
        <w:rPr>
          <w:rStyle w:val="VerbatimChar"/>
        </w:rPr>
        <w:t xml:space="preserve">RET rfp</w:t>
      </w:r>
    </w:p>
    <w:bookmarkEnd w:id="77"/>
    <w:bookmarkEnd w:id="78"/>
    <w:bookmarkStart w:id="79" w:name="text-encoding"/>
    <w:p>
      <w:pPr>
        <w:pStyle w:val="Heading2"/>
      </w:pPr>
      <w:r>
        <w:t xml:space="preserve">Text Encoding</w:t>
      </w:r>
    </w:p>
    <w:p>
      <w:pPr>
        <w:pStyle w:val="FirstParagraph"/>
      </w:pPr>
      <w:r>
        <w:t xml:space="preserve">All text in AssEmbly (input from/output to the console; strings inserted by</w:t>
      </w:r>
      <w:r>
        <w:t xml:space="preserve"> </w:t>
      </w:r>
      <w:r>
        <w:rPr>
          <w:rStyle w:val="VerbatimChar"/>
        </w:rPr>
        <w:t xml:space="preserve">DAT</w:t>
      </w:r>
      <w:r>
        <w:t xml:space="preserve">; strings given to</w:t>
      </w:r>
      <w:r>
        <w:t xml:space="preserve"> </w:t>
      </w:r>
      <w:r>
        <w:rPr>
          <w:rStyle w:val="VerbatimChar"/>
        </w:rPr>
        <w:t xml:space="preserve">OFL</w:t>
      </w:r>
      <w:r>
        <w:t xml:space="preserve">,</w:t>
      </w:r>
      <w:r>
        <w:t xml:space="preserve"> </w:t>
      </w:r>
      <w:r>
        <w:rPr>
          <w:rStyle w:val="VerbatimChar"/>
        </w:rPr>
        <w:t xml:space="preserve">DFL</w:t>
      </w:r>
      <w:r>
        <w:t xml:space="preserve">,</w:t>
      </w:r>
      <w:r>
        <w:t xml:space="preserve"> </w:t>
      </w:r>
      <w:r>
        <w:rPr>
          <w:rStyle w:val="VerbatimChar"/>
        </w:rPr>
        <w:t xml:space="preserve">FEX</w:t>
      </w:r>
      <w:r>
        <w:t xml:space="preserve">, etc) is encoded in UTF-8. This means that all characters that are a part of the ASCII character set only take up a single byte, though some characters may take as many as 4 bytes to store fully.</w:t>
      </w:r>
    </w:p>
    <w:p>
      <w:pPr>
        <w:pStyle w:val="BodyText"/>
      </w:pPr>
      <w:r>
        <w:t xml:space="preserve">Be aware that when working with characters that require multiple bytes, instructions like</w:t>
      </w:r>
      <w:r>
        <w:t xml:space="preserve"> </w:t>
      </w:r>
      <w:r>
        <w:rPr>
          <w:rStyle w:val="VerbatimChar"/>
        </w:rPr>
        <w:t xml:space="preserve">RCC</w:t>
      </w:r>
      <w:r>
        <w:t xml:space="preserve">,</w:t>
      </w:r>
      <w:r>
        <w:t xml:space="preserve"> </w:t>
      </w:r>
      <w:r>
        <w:rPr>
          <w:rStyle w:val="VerbatimChar"/>
        </w:rPr>
        <w:t xml:space="preserve">RFC</w:t>
      </w:r>
      <w:r>
        <w:t xml:space="preserve">,</w:t>
      </w:r>
      <w:r>
        <w:t xml:space="preserve"> </w:t>
      </w:r>
      <w:r>
        <w:rPr>
          <w:rStyle w:val="VerbatimChar"/>
        </w:rPr>
        <w:t xml:space="preserve">WCC</w:t>
      </w:r>
      <w:r>
        <w:t xml:space="preserve">, and</w:t>
      </w:r>
      <w:r>
        <w:t xml:space="preserve"> </w:t>
      </w:r>
      <w:r>
        <w:rPr>
          <w:rStyle w:val="VerbatimChar"/>
        </w:rPr>
        <w:t xml:space="preserve">WFC</w:t>
      </w:r>
      <w:r>
        <w:t xml:space="preserve"> </w:t>
      </w:r>
      <w:r>
        <w:t xml:space="preserve">still only work on single bytes at a time. As long as you read/write all of the UTF-8 bytes in the correct order, they should be stored and displayed correctly.</w:t>
      </w:r>
    </w:p>
    <w:p>
      <w:pPr>
        <w:pStyle w:val="BodyText"/>
      </w:pPr>
      <w:r>
        <w:t xml:space="preserve">Text bytes read from files</w:t>
      </w:r>
      <w:r>
        <w:t xml:space="preserve"> </w:t>
      </w:r>
      <w:r>
        <w:rPr>
          <w:bCs/>
          <w:b/>
        </w:rPr>
        <w:t xml:space="preserve">will not</w:t>
      </w:r>
      <w:r>
        <w:t xml:space="preserve"> </w:t>
      </w:r>
      <w:r>
        <w:t xml:space="preserve">be automatically converted to UTF-8 if the file was saved with another encoding.</w:t>
      </w:r>
    </w:p>
    <w:bookmarkEnd w:id="79"/>
    <w:bookmarkStart w:id="80" w:name="full-instruction-reference"/>
    <w:p>
      <w:pPr>
        <w:pStyle w:val="Heading2"/>
      </w:pPr>
      <w:r>
        <w:t xml:space="preserve">Full Instruction Reference</w:t>
      </w:r>
    </w:p>
    <w:tbl>
      <w:tblPr>
        <w:tblStyle w:val="Table"/>
        <w:tblW w:type="pct" w:w="5000"/>
        <w:tblLook w:firstRow="1" w:lastRow="0" w:firstColumn="0" w:lastColumn="0" w:noHBand="0" w:noVBand="0" w:val="0020"/>
        <w:jc w:val="start"/>
        <w:tblLayout w:type="fixed"/>
      </w:tblPr>
      <w:tblGrid>
        <w:gridCol w:w="532"/>
        <w:gridCol w:w="1882"/>
        <w:gridCol w:w="1065"/>
        <w:gridCol w:w="4155"/>
        <w:gridCol w:w="284"/>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Opcode</w:t>
            </w:r>
          </w:p>
        </w:tc>
      </w:tr>
      <w:tr>
        <w:tc>
          <w:tcPr/>
          <w:p>
            <w:pPr>
              <w:pStyle w:val="Compact"/>
              <w:jc w:val="left"/>
            </w:pPr>
            <w:r>
              <w:rPr>
                <w:bCs/>
                <w:b/>
              </w:rPr>
              <w:t xml:space="preserve">Control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HLT</w:t>
            </w:r>
          </w:p>
        </w:tc>
        <w:tc>
          <w:tcPr/>
          <w:p>
            <w:pPr>
              <w:pStyle w:val="Compact"/>
              <w:jc w:val="left"/>
            </w:pPr>
            <w:r>
              <w:t xml:space="preserve">Halt</w:t>
            </w:r>
          </w:p>
        </w:tc>
        <w:tc>
          <w:tcPr/>
          <w:p>
            <w:pPr>
              <w:pStyle w:val="Compact"/>
              <w:jc w:val="left"/>
            </w:pPr>
            <w:r>
              <w:t xml:space="preserve">-</w:t>
            </w:r>
          </w:p>
        </w:tc>
        <w:tc>
          <w:tcPr/>
          <w:p>
            <w:pPr>
              <w:pStyle w:val="Compact"/>
              <w:jc w:val="left"/>
            </w:pPr>
            <w:r>
              <w:t xml:space="preserve">Stops the processor from executing the program</w:t>
            </w:r>
          </w:p>
        </w:tc>
        <w:tc>
          <w:tcPr/>
          <w:p>
            <w:pPr>
              <w:pStyle w:val="Compact"/>
              <w:jc w:val="left"/>
            </w:pPr>
            <w:r>
              <w:rPr>
                <w:rStyle w:val="VerbatimChar"/>
              </w:rPr>
              <w:t xml:space="preserve">0x00</w:t>
            </w:r>
          </w:p>
        </w:tc>
      </w:tr>
      <w:tr>
        <w:tc>
          <w:tcPr/>
          <w:p>
            <w:pPr>
              <w:pStyle w:val="Compact"/>
              <w:jc w:val="left"/>
            </w:pPr>
            <w:r>
              <w:rPr>
                <w:rStyle w:val="VerbatimChar"/>
              </w:rPr>
              <w:t xml:space="preserve">NOP</w:t>
            </w:r>
          </w:p>
        </w:tc>
        <w:tc>
          <w:tcPr/>
          <w:p>
            <w:pPr>
              <w:pStyle w:val="Compact"/>
              <w:jc w:val="left"/>
            </w:pPr>
            <w:r>
              <w:t xml:space="preserve">No Operation</w:t>
            </w:r>
          </w:p>
        </w:tc>
        <w:tc>
          <w:tcPr/>
          <w:p>
            <w:pPr>
              <w:pStyle w:val="Compact"/>
              <w:jc w:val="left"/>
            </w:pPr>
            <w:r>
              <w:t xml:space="preserve">-</w:t>
            </w:r>
          </w:p>
        </w:tc>
        <w:tc>
          <w:tcPr/>
          <w:p>
            <w:pPr>
              <w:pStyle w:val="Compact"/>
              <w:jc w:val="left"/>
            </w:pPr>
            <w:r>
              <w:t xml:space="preserve">Do nothing</w:t>
            </w:r>
          </w:p>
        </w:tc>
        <w:tc>
          <w:tcPr/>
          <w:p>
            <w:pPr>
              <w:pStyle w:val="Compact"/>
              <w:jc w:val="left"/>
            </w:pPr>
            <w:r>
              <w:rPr>
                <w:rStyle w:val="VerbatimChar"/>
              </w:rPr>
              <w:t xml:space="preserve">0x01</w:t>
            </w:r>
          </w:p>
        </w:tc>
      </w:tr>
      <w:tr>
        <w:tc>
          <w:tcPr/>
          <w:p>
            <w:pPr>
              <w:pStyle w:val="Compact"/>
              <w:jc w:val="left"/>
            </w:pPr>
            <w:r>
              <w:rPr>
                <w:bCs/>
                <w:b/>
              </w:rPr>
              <w:t xml:space="preserve">Jumping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Address</w:t>
            </w:r>
          </w:p>
        </w:tc>
        <w:tc>
          <w:tcPr/>
          <w:p>
            <w:pPr>
              <w:pStyle w:val="Compact"/>
              <w:jc w:val="left"/>
            </w:pPr>
            <w:r>
              <w:t xml:space="preserve">Jump unconditionally to an address in a label</w:t>
            </w:r>
          </w:p>
        </w:tc>
        <w:tc>
          <w:tcPr/>
          <w:p>
            <w:pPr>
              <w:pStyle w:val="Compact"/>
              <w:jc w:val="left"/>
            </w:pPr>
            <w:r>
              <w:rPr>
                <w:rStyle w:val="VerbatimChar"/>
              </w:rPr>
              <w:t xml:space="preserve">0x02</w:t>
            </w: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Pointer</w:t>
            </w:r>
          </w:p>
        </w:tc>
        <w:tc>
          <w:tcPr/>
          <w:p>
            <w:pPr>
              <w:pStyle w:val="Compact"/>
              <w:jc w:val="left"/>
            </w:pPr>
            <w:r>
              <w:t xml:space="preserve">Jump unconditionally to an address in a register</w:t>
            </w:r>
          </w:p>
        </w:tc>
        <w:tc>
          <w:tcPr/>
          <w:p>
            <w:pPr>
              <w:pStyle w:val="Compact"/>
              <w:jc w:val="left"/>
            </w:pPr>
            <w:r>
              <w:rPr>
                <w:rStyle w:val="VerbatimChar"/>
              </w:rPr>
              <w:t xml:space="preserve">0x03</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Address</w:t>
            </w:r>
          </w:p>
        </w:tc>
        <w:tc>
          <w:tcPr/>
          <w:p>
            <w:pPr>
              <w:pStyle w:val="Compact"/>
              <w:jc w:val="left"/>
            </w:pPr>
            <w:r>
              <w:t xml:space="preserve">Jump to an address in a label only if the zero status flag is set</w:t>
            </w:r>
          </w:p>
        </w:tc>
        <w:tc>
          <w:tcPr/>
          <w:p>
            <w:pPr>
              <w:pStyle w:val="Compact"/>
              <w:jc w:val="left"/>
            </w:pPr>
            <w:r>
              <w:rPr>
                <w:rStyle w:val="VerbatimChar"/>
              </w:rPr>
              <w:t xml:space="preserve">0x04</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Pointer</w:t>
            </w:r>
          </w:p>
        </w:tc>
        <w:tc>
          <w:tcPr/>
          <w:p>
            <w:pPr>
              <w:pStyle w:val="Compact"/>
              <w:jc w:val="left"/>
            </w:pPr>
            <w:r>
              <w:t xml:space="preserve">Jump to an address in a register only if the zero status flag is set</w:t>
            </w:r>
          </w:p>
        </w:tc>
        <w:tc>
          <w:tcPr/>
          <w:p>
            <w:pPr>
              <w:pStyle w:val="Compact"/>
              <w:jc w:val="left"/>
            </w:pPr>
            <w:r>
              <w:rPr>
                <w:rStyle w:val="VerbatimChar"/>
              </w:rPr>
              <w:t xml:space="preserve">0x05</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Address</w:t>
            </w:r>
          </w:p>
        </w:tc>
        <w:tc>
          <w:tcPr/>
          <w:p>
            <w:pPr>
              <w:pStyle w:val="Compact"/>
              <w:jc w:val="left"/>
            </w:pPr>
            <w:r>
              <w:t xml:space="preserve">Jump to an address in a label only if the zero status flag is unset</w:t>
            </w:r>
          </w:p>
        </w:tc>
        <w:tc>
          <w:tcPr/>
          <w:p>
            <w:pPr>
              <w:pStyle w:val="Compact"/>
              <w:jc w:val="left"/>
            </w:pPr>
            <w:r>
              <w:rPr>
                <w:rStyle w:val="VerbatimChar"/>
              </w:rPr>
              <w:t xml:space="preserve">0x06</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Pointer</w:t>
            </w:r>
          </w:p>
        </w:tc>
        <w:tc>
          <w:tcPr/>
          <w:p>
            <w:pPr>
              <w:pStyle w:val="Compact"/>
              <w:jc w:val="left"/>
            </w:pPr>
            <w:r>
              <w:t xml:space="preserve">Jump to an address in a register only if the zero status flag is unset</w:t>
            </w:r>
          </w:p>
        </w:tc>
        <w:tc>
          <w:tcPr/>
          <w:p>
            <w:pPr>
              <w:pStyle w:val="Compact"/>
              <w:jc w:val="left"/>
            </w:pPr>
            <w:r>
              <w:rPr>
                <w:rStyle w:val="VerbatimChar"/>
              </w:rPr>
              <w:t xml:space="preserve">0x07</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Address</w:t>
            </w:r>
          </w:p>
        </w:tc>
        <w:tc>
          <w:tcPr/>
          <w:p>
            <w:pPr>
              <w:pStyle w:val="Compact"/>
              <w:jc w:val="left"/>
            </w:pPr>
            <w:r>
              <w:t xml:space="preserve">Jump to an address in a label only if the carry status flag is set</w:t>
            </w:r>
          </w:p>
        </w:tc>
        <w:tc>
          <w:tcPr/>
          <w:p>
            <w:pPr>
              <w:pStyle w:val="Compact"/>
              <w:jc w:val="left"/>
            </w:pPr>
            <w:r>
              <w:rPr>
                <w:rStyle w:val="VerbatimChar"/>
              </w:rPr>
              <w:t xml:space="preserve">0x08</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Pointer</w:t>
            </w:r>
          </w:p>
        </w:tc>
        <w:tc>
          <w:tcPr/>
          <w:p>
            <w:pPr>
              <w:pStyle w:val="Compact"/>
              <w:jc w:val="left"/>
            </w:pPr>
            <w:r>
              <w:t xml:space="preserve">Jump to an address in a register only if the carry status flag is set</w:t>
            </w:r>
          </w:p>
        </w:tc>
        <w:tc>
          <w:tcPr/>
          <w:p>
            <w:pPr>
              <w:pStyle w:val="Compact"/>
              <w:jc w:val="left"/>
            </w:pPr>
            <w:r>
              <w:rPr>
                <w:rStyle w:val="VerbatimChar"/>
              </w:rPr>
              <w:t xml:space="preserve">0x09</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Address</w:t>
            </w:r>
          </w:p>
        </w:tc>
        <w:tc>
          <w:tcPr/>
          <w:p>
            <w:pPr>
              <w:pStyle w:val="Compact"/>
              <w:jc w:val="left"/>
            </w:pPr>
            <w:r>
              <w:t xml:space="preserve">Jump to an address in a label only if either the carry or zero flags are set</w:t>
            </w:r>
          </w:p>
        </w:tc>
        <w:tc>
          <w:tcPr/>
          <w:p>
            <w:pPr>
              <w:pStyle w:val="Compact"/>
              <w:jc w:val="left"/>
            </w:pPr>
            <w:r>
              <w:rPr>
                <w:rStyle w:val="VerbatimChar"/>
              </w:rPr>
              <w:t xml:space="preserve">0x0A</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Pointer</w:t>
            </w:r>
          </w:p>
        </w:tc>
        <w:tc>
          <w:tcPr/>
          <w:p>
            <w:pPr>
              <w:pStyle w:val="Compact"/>
              <w:jc w:val="left"/>
            </w:pPr>
            <w:r>
              <w:t xml:space="preserve">Jump to an address in a register only if either the carry or zero flags are set</w:t>
            </w:r>
          </w:p>
        </w:tc>
        <w:tc>
          <w:tcPr/>
          <w:p>
            <w:pPr>
              <w:pStyle w:val="Compact"/>
              <w:jc w:val="left"/>
            </w:pPr>
            <w:r>
              <w:rPr>
                <w:rStyle w:val="VerbatimChar"/>
              </w:rPr>
              <w:t xml:space="preserve">0x0B</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Address</w:t>
            </w:r>
          </w:p>
        </w:tc>
        <w:tc>
          <w:tcPr/>
          <w:p>
            <w:pPr>
              <w:pStyle w:val="Compact"/>
              <w:jc w:val="left"/>
            </w:pPr>
            <w:r>
              <w:t xml:space="preserve">Jump to an address in a label only if both the carry and zero flags are unset</w:t>
            </w:r>
          </w:p>
        </w:tc>
        <w:tc>
          <w:tcPr/>
          <w:p>
            <w:pPr>
              <w:pStyle w:val="Compact"/>
              <w:jc w:val="left"/>
            </w:pPr>
            <w:r>
              <w:rPr>
                <w:rStyle w:val="VerbatimChar"/>
              </w:rPr>
              <w:t xml:space="preserve">0x0C</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Pointer</w:t>
            </w:r>
          </w:p>
        </w:tc>
        <w:tc>
          <w:tcPr/>
          <w:p>
            <w:pPr>
              <w:pStyle w:val="Compact"/>
              <w:jc w:val="left"/>
            </w:pPr>
            <w:r>
              <w:t xml:space="preserve">Jump to an address in a register only if both the carry and zero flags are unset</w:t>
            </w:r>
          </w:p>
        </w:tc>
        <w:tc>
          <w:tcPr/>
          <w:p>
            <w:pPr>
              <w:pStyle w:val="Compact"/>
              <w:jc w:val="left"/>
            </w:pPr>
            <w:r>
              <w:rPr>
                <w:rStyle w:val="VerbatimChar"/>
              </w:rPr>
              <w:t xml:space="preserve">0x0D</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Address</w:t>
            </w:r>
          </w:p>
        </w:tc>
        <w:tc>
          <w:tcPr/>
          <w:p>
            <w:pPr>
              <w:pStyle w:val="Compact"/>
              <w:jc w:val="left"/>
            </w:pPr>
            <w:r>
              <w:t xml:space="preserve">Jump to an address in a label only if the carry status flag is unset</w:t>
            </w:r>
          </w:p>
        </w:tc>
        <w:tc>
          <w:tcPr/>
          <w:p>
            <w:pPr>
              <w:pStyle w:val="Compact"/>
              <w:jc w:val="left"/>
            </w:pPr>
            <w:r>
              <w:rPr>
                <w:rStyle w:val="VerbatimChar"/>
              </w:rPr>
              <w:t xml:space="preserve">0x0E</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Pointer</w:t>
            </w:r>
          </w:p>
        </w:tc>
        <w:tc>
          <w:tcPr/>
          <w:p>
            <w:pPr>
              <w:pStyle w:val="Compact"/>
              <w:jc w:val="left"/>
            </w:pPr>
            <w:r>
              <w:t xml:space="preserve">Jump to an address in a register only if the carry status flag is unset</w:t>
            </w:r>
          </w:p>
        </w:tc>
        <w:tc>
          <w:tcPr/>
          <w:p>
            <w:pPr>
              <w:pStyle w:val="Compact"/>
              <w:jc w:val="left"/>
            </w:pPr>
            <w:r>
              <w:rPr>
                <w:rStyle w:val="VerbatimChar"/>
              </w:rPr>
              <w:t xml:space="preserve">0x0F</w:t>
            </w:r>
          </w:p>
        </w:tc>
      </w:tr>
      <w:tr>
        <w:tc>
          <w:tcPr/>
          <w:p>
            <w:pPr>
              <w:pStyle w:val="Compact"/>
              <w:jc w:val="left"/>
            </w:pPr>
            <w:r>
              <w:rPr>
                <w:bCs/>
                <w:b/>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Register</w:t>
            </w:r>
          </w:p>
        </w:tc>
        <w:tc>
          <w:tcPr/>
          <w:p>
            <w:pPr>
              <w:pStyle w:val="Compact"/>
              <w:jc w:val="left"/>
            </w:pPr>
            <w:r>
              <w:t xml:space="preserve">Add the contents of one register to another</w:t>
            </w:r>
          </w:p>
        </w:tc>
        <w:tc>
          <w:tcPr/>
          <w:p>
            <w:pPr>
              <w:pStyle w:val="Compact"/>
              <w:jc w:val="left"/>
            </w:pPr>
            <w:r>
              <w:rPr>
                <w:rStyle w:val="VerbatimChar"/>
              </w:rPr>
              <w:t xml:space="preserve">0x10</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Literal</w:t>
            </w:r>
          </w:p>
        </w:tc>
        <w:tc>
          <w:tcPr/>
          <w:p>
            <w:pPr>
              <w:pStyle w:val="Compact"/>
              <w:jc w:val="left"/>
            </w:pPr>
            <w:r>
              <w:t xml:space="preserve">Add a literal value to the contents of a register</w:t>
            </w:r>
          </w:p>
        </w:tc>
        <w:tc>
          <w:tcPr/>
          <w:p>
            <w:pPr>
              <w:pStyle w:val="Compact"/>
              <w:jc w:val="left"/>
            </w:pPr>
            <w:r>
              <w:rPr>
                <w:rStyle w:val="VerbatimChar"/>
              </w:rPr>
              <w:t xml:space="preserve">0x11</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Address</w:t>
            </w:r>
          </w:p>
        </w:tc>
        <w:tc>
          <w:tcPr/>
          <w:p>
            <w:pPr>
              <w:pStyle w:val="Compact"/>
              <w:jc w:val="left"/>
            </w:pPr>
            <w:r>
              <w:t xml:space="preserve">Add the contents of memory at an address in a label to a register</w:t>
            </w:r>
          </w:p>
        </w:tc>
        <w:tc>
          <w:tcPr/>
          <w:p>
            <w:pPr>
              <w:pStyle w:val="Compact"/>
              <w:jc w:val="left"/>
            </w:pPr>
            <w:r>
              <w:rPr>
                <w:rStyle w:val="VerbatimChar"/>
              </w:rPr>
              <w:t xml:space="preserve">0x12</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Pointer</w:t>
            </w:r>
          </w:p>
        </w:tc>
        <w:tc>
          <w:tcPr/>
          <w:p>
            <w:pPr>
              <w:pStyle w:val="Compact"/>
              <w:jc w:val="left"/>
            </w:pPr>
            <w:r>
              <w:t xml:space="preserve">Add the contents of memory at an address in a register to a register</w:t>
            </w:r>
          </w:p>
        </w:tc>
        <w:tc>
          <w:tcPr/>
          <w:p>
            <w:pPr>
              <w:pStyle w:val="Compact"/>
              <w:jc w:val="left"/>
            </w:pPr>
            <w:r>
              <w:rPr>
                <w:rStyle w:val="VerbatimChar"/>
              </w:rPr>
              <w:t xml:space="preserve">0x13</w:t>
            </w:r>
          </w:p>
        </w:tc>
      </w:tr>
      <w:tr>
        <w:tc>
          <w:tcPr/>
          <w:p>
            <w:pPr>
              <w:pStyle w:val="Compact"/>
              <w:jc w:val="left"/>
            </w:pPr>
            <w:r>
              <w:rPr>
                <w:rStyle w:val="VerbatimChar"/>
              </w:rPr>
              <w:t xml:space="preserve">ICR</w:t>
            </w:r>
          </w:p>
        </w:tc>
        <w:tc>
          <w:tcPr/>
          <w:p>
            <w:pPr>
              <w:pStyle w:val="Compact"/>
              <w:jc w:val="left"/>
            </w:pPr>
            <w:r>
              <w:t xml:space="preserve">Increment</w:t>
            </w:r>
          </w:p>
        </w:tc>
        <w:tc>
          <w:tcPr/>
          <w:p>
            <w:pPr>
              <w:pStyle w:val="Compact"/>
              <w:jc w:val="left"/>
            </w:pPr>
            <w:r>
              <w:t xml:space="preserve">Register</w:t>
            </w:r>
          </w:p>
        </w:tc>
        <w:tc>
          <w:tcPr/>
          <w:p>
            <w:pPr>
              <w:pStyle w:val="Compact"/>
              <w:jc w:val="left"/>
            </w:pPr>
            <w:r>
              <w:t xml:space="preserve">Increment the contents of a register by 1</w:t>
            </w:r>
          </w:p>
        </w:tc>
        <w:tc>
          <w:tcPr/>
          <w:p>
            <w:pPr>
              <w:pStyle w:val="Compact"/>
              <w:jc w:val="left"/>
            </w:pPr>
            <w:r>
              <w:rPr>
                <w:rStyle w:val="VerbatimChar"/>
              </w:rPr>
              <w:t xml:space="preserve">0x14</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Register</w:t>
            </w:r>
          </w:p>
        </w:tc>
        <w:tc>
          <w:tcPr/>
          <w:p>
            <w:pPr>
              <w:pStyle w:val="Compact"/>
              <w:jc w:val="left"/>
            </w:pPr>
            <w:r>
              <w:t xml:space="preserve">Subtract the contents of one register from another</w:t>
            </w:r>
          </w:p>
        </w:tc>
        <w:tc>
          <w:tcPr/>
          <w:p>
            <w:pPr>
              <w:pStyle w:val="Compact"/>
              <w:jc w:val="left"/>
            </w:pPr>
            <w:r>
              <w:rPr>
                <w:rStyle w:val="VerbatimChar"/>
              </w:rPr>
              <w:t xml:space="preserve">0x20</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Literal</w:t>
            </w:r>
          </w:p>
        </w:tc>
        <w:tc>
          <w:tcPr/>
          <w:p>
            <w:pPr>
              <w:pStyle w:val="Compact"/>
              <w:jc w:val="left"/>
            </w:pPr>
            <w:r>
              <w:t xml:space="preserve">Subtract a literal value from the contents of a register</w:t>
            </w:r>
          </w:p>
        </w:tc>
        <w:tc>
          <w:tcPr/>
          <w:p>
            <w:pPr>
              <w:pStyle w:val="Compact"/>
              <w:jc w:val="left"/>
            </w:pPr>
            <w:r>
              <w:rPr>
                <w:rStyle w:val="VerbatimChar"/>
              </w:rPr>
              <w:t xml:space="preserve">0x21</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Address</w:t>
            </w:r>
          </w:p>
        </w:tc>
        <w:tc>
          <w:tcPr/>
          <w:p>
            <w:pPr>
              <w:pStyle w:val="Compact"/>
              <w:jc w:val="left"/>
            </w:pPr>
            <w:r>
              <w:t xml:space="preserve">Subtract the contents of memory at an address in a label from a register</w:t>
            </w:r>
          </w:p>
        </w:tc>
        <w:tc>
          <w:tcPr/>
          <w:p>
            <w:pPr>
              <w:pStyle w:val="Compact"/>
              <w:jc w:val="left"/>
            </w:pPr>
            <w:r>
              <w:rPr>
                <w:rStyle w:val="VerbatimChar"/>
              </w:rPr>
              <w:t xml:space="preserve">0x22</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Pointer</w:t>
            </w:r>
          </w:p>
        </w:tc>
        <w:tc>
          <w:tcPr/>
          <w:p>
            <w:pPr>
              <w:pStyle w:val="Compact"/>
              <w:jc w:val="left"/>
            </w:pPr>
            <w:r>
              <w:t xml:space="preserve">Subtract the contents of memory at an address in a register from a register</w:t>
            </w:r>
          </w:p>
        </w:tc>
        <w:tc>
          <w:tcPr/>
          <w:p>
            <w:pPr>
              <w:pStyle w:val="Compact"/>
              <w:jc w:val="left"/>
            </w:pPr>
            <w:r>
              <w:rPr>
                <w:rStyle w:val="VerbatimChar"/>
              </w:rPr>
              <w:t xml:space="preserve">0x23</w:t>
            </w:r>
          </w:p>
        </w:tc>
      </w:tr>
      <w:tr>
        <w:tc>
          <w:tcPr/>
          <w:p>
            <w:pPr>
              <w:pStyle w:val="Compact"/>
              <w:jc w:val="left"/>
            </w:pPr>
            <w:r>
              <w:rPr>
                <w:rStyle w:val="VerbatimChar"/>
              </w:rPr>
              <w:t xml:space="preserve">DCR</w:t>
            </w:r>
          </w:p>
        </w:tc>
        <w:tc>
          <w:tcPr/>
          <w:p>
            <w:pPr>
              <w:pStyle w:val="Compact"/>
              <w:jc w:val="left"/>
            </w:pPr>
            <w:r>
              <w:t xml:space="preserve">Decrement</w:t>
            </w:r>
          </w:p>
        </w:tc>
        <w:tc>
          <w:tcPr/>
          <w:p>
            <w:pPr>
              <w:pStyle w:val="Compact"/>
              <w:jc w:val="left"/>
            </w:pPr>
            <w:r>
              <w:t xml:space="preserve">Register</w:t>
            </w:r>
          </w:p>
        </w:tc>
        <w:tc>
          <w:tcPr/>
          <w:p>
            <w:pPr>
              <w:pStyle w:val="Compact"/>
              <w:jc w:val="left"/>
            </w:pPr>
            <w:r>
              <w:t xml:space="preserve">Decrement the contents of a register by 1</w:t>
            </w:r>
          </w:p>
        </w:tc>
        <w:tc>
          <w:tcPr/>
          <w:p>
            <w:pPr>
              <w:pStyle w:val="Compact"/>
              <w:jc w:val="left"/>
            </w:pPr>
            <w:r>
              <w:rPr>
                <w:rStyle w:val="VerbatimChar"/>
              </w:rPr>
              <w:t xml:space="preserve">0x24</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Register</w:t>
            </w:r>
          </w:p>
        </w:tc>
        <w:tc>
          <w:tcPr/>
          <w:p>
            <w:pPr>
              <w:pStyle w:val="Compact"/>
              <w:jc w:val="left"/>
            </w:pPr>
            <w:r>
              <w:t xml:space="preserve">Multiply the contents of one register by another</w:t>
            </w:r>
          </w:p>
        </w:tc>
        <w:tc>
          <w:tcPr/>
          <w:p>
            <w:pPr>
              <w:pStyle w:val="Compact"/>
              <w:jc w:val="left"/>
            </w:pPr>
            <w:r>
              <w:rPr>
                <w:rStyle w:val="VerbatimChar"/>
              </w:rPr>
              <w:t xml:space="preserve">0x30</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Literal</w:t>
            </w:r>
          </w:p>
        </w:tc>
        <w:tc>
          <w:tcPr/>
          <w:p>
            <w:pPr>
              <w:pStyle w:val="Compact"/>
              <w:jc w:val="left"/>
            </w:pPr>
            <w:r>
              <w:t xml:space="preserve">Multiply the contents of a register by a literal value</w:t>
            </w:r>
          </w:p>
        </w:tc>
        <w:tc>
          <w:tcPr/>
          <w:p>
            <w:pPr>
              <w:pStyle w:val="Compact"/>
              <w:jc w:val="left"/>
            </w:pPr>
            <w:r>
              <w:rPr>
                <w:rStyle w:val="VerbatimChar"/>
              </w:rPr>
              <w:t xml:space="preserve">0x31</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Address</w:t>
            </w:r>
          </w:p>
        </w:tc>
        <w:tc>
          <w:tcPr/>
          <w:p>
            <w:pPr>
              <w:pStyle w:val="Compact"/>
              <w:jc w:val="left"/>
            </w:pPr>
            <w:r>
              <w:t xml:space="preserve">Multiply a register by the contents of memory at an address in a label</w:t>
            </w:r>
          </w:p>
        </w:tc>
        <w:tc>
          <w:tcPr/>
          <w:p>
            <w:pPr>
              <w:pStyle w:val="Compact"/>
              <w:jc w:val="left"/>
            </w:pPr>
            <w:r>
              <w:rPr>
                <w:rStyle w:val="VerbatimChar"/>
              </w:rPr>
              <w:t xml:space="preserve">0x32</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Pointer</w:t>
            </w:r>
          </w:p>
        </w:tc>
        <w:tc>
          <w:tcPr/>
          <w:p>
            <w:pPr>
              <w:pStyle w:val="Compact"/>
              <w:jc w:val="left"/>
            </w:pPr>
            <w:r>
              <w:t xml:space="preserve">Multiply a register by the contents of memory at an address in a register</w:t>
            </w:r>
          </w:p>
        </w:tc>
        <w:tc>
          <w:tcPr/>
          <w:p>
            <w:pPr>
              <w:pStyle w:val="Compact"/>
              <w:jc w:val="left"/>
            </w:pPr>
            <w:r>
              <w:rPr>
                <w:rStyle w:val="VerbatimChar"/>
              </w:rPr>
              <w:t xml:space="preserve">0x33</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0x40</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0x41</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0x42</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0x43</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0x44</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0x45</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0x46</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0x47</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0x48</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0x49</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0x4A</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0x4B</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Register</w:t>
            </w:r>
          </w:p>
        </w:tc>
        <w:tc>
          <w:tcPr/>
          <w:p>
            <w:pPr>
              <w:pStyle w:val="Compact"/>
              <w:jc w:val="left"/>
            </w:pPr>
            <w:r>
              <w:t xml:space="preserve">Shift the bits of one register left by another register</w:t>
            </w:r>
          </w:p>
        </w:tc>
        <w:tc>
          <w:tcPr/>
          <w:p>
            <w:pPr>
              <w:pStyle w:val="Compact"/>
              <w:jc w:val="left"/>
            </w:pPr>
            <w:r>
              <w:rPr>
                <w:rStyle w:val="VerbatimChar"/>
              </w:rPr>
              <w:t xml:space="preserve">0x50</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Literal</w:t>
            </w:r>
          </w:p>
        </w:tc>
        <w:tc>
          <w:tcPr/>
          <w:p>
            <w:pPr>
              <w:pStyle w:val="Compact"/>
              <w:jc w:val="left"/>
            </w:pPr>
            <w:r>
              <w:t xml:space="preserve">Shift the bits of a register left by a literal value</w:t>
            </w:r>
          </w:p>
        </w:tc>
        <w:tc>
          <w:tcPr/>
          <w:p>
            <w:pPr>
              <w:pStyle w:val="Compact"/>
              <w:jc w:val="left"/>
            </w:pPr>
            <w:r>
              <w:rPr>
                <w:rStyle w:val="VerbatimChar"/>
              </w:rPr>
              <w:t xml:space="preserve">0x51</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Address</w:t>
            </w:r>
          </w:p>
        </w:tc>
        <w:tc>
          <w:tcPr/>
          <w:p>
            <w:pPr>
              <w:pStyle w:val="Compact"/>
              <w:jc w:val="left"/>
            </w:pPr>
            <w:r>
              <w:t xml:space="preserve">Shift the bits of a register left by the contents of memory at an address in a label</w:t>
            </w:r>
          </w:p>
        </w:tc>
        <w:tc>
          <w:tcPr/>
          <w:p>
            <w:pPr>
              <w:pStyle w:val="Compact"/>
              <w:jc w:val="left"/>
            </w:pPr>
            <w:r>
              <w:rPr>
                <w:rStyle w:val="VerbatimChar"/>
              </w:rPr>
              <w:t xml:space="preserve">0x52</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Pointer</w:t>
            </w:r>
          </w:p>
        </w:tc>
        <w:tc>
          <w:tcPr/>
          <w:p>
            <w:pPr>
              <w:pStyle w:val="Compact"/>
              <w:jc w:val="left"/>
            </w:pPr>
            <w:r>
              <w:t xml:space="preserve">Shift the bits of a register left by the contents of memory at an address in a register</w:t>
            </w:r>
          </w:p>
        </w:tc>
        <w:tc>
          <w:tcPr/>
          <w:p>
            <w:pPr>
              <w:pStyle w:val="Compact"/>
              <w:jc w:val="left"/>
            </w:pPr>
            <w:r>
              <w:rPr>
                <w:rStyle w:val="VerbatimChar"/>
              </w:rPr>
              <w:t xml:space="preserve">0x53</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Register</w:t>
            </w:r>
          </w:p>
        </w:tc>
        <w:tc>
          <w:tcPr/>
          <w:p>
            <w:pPr>
              <w:pStyle w:val="Compact"/>
              <w:jc w:val="left"/>
            </w:pPr>
            <w:r>
              <w:t xml:space="preserve">Shift the bits of one register right by another register</w:t>
            </w:r>
          </w:p>
        </w:tc>
        <w:tc>
          <w:tcPr/>
          <w:p>
            <w:pPr>
              <w:pStyle w:val="Compact"/>
              <w:jc w:val="left"/>
            </w:pPr>
            <w:r>
              <w:rPr>
                <w:rStyle w:val="VerbatimChar"/>
              </w:rPr>
              <w:t xml:space="preserve">0x54</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Literal</w:t>
            </w:r>
          </w:p>
        </w:tc>
        <w:tc>
          <w:tcPr/>
          <w:p>
            <w:pPr>
              <w:pStyle w:val="Compact"/>
              <w:jc w:val="left"/>
            </w:pPr>
            <w:r>
              <w:t xml:space="preserve">Shift the bits of a register right by a literal value</w:t>
            </w:r>
          </w:p>
        </w:tc>
        <w:tc>
          <w:tcPr/>
          <w:p>
            <w:pPr>
              <w:pStyle w:val="Compact"/>
              <w:jc w:val="left"/>
            </w:pPr>
            <w:r>
              <w:rPr>
                <w:rStyle w:val="VerbatimChar"/>
              </w:rPr>
              <w:t xml:space="preserve">0x55</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Address</w:t>
            </w:r>
          </w:p>
        </w:tc>
        <w:tc>
          <w:tcPr/>
          <w:p>
            <w:pPr>
              <w:pStyle w:val="Compact"/>
              <w:jc w:val="left"/>
            </w:pPr>
            <w:r>
              <w:t xml:space="preserve">Shift the bits of a register right by the contents of memory at an address in a label</w:t>
            </w:r>
          </w:p>
        </w:tc>
        <w:tc>
          <w:tcPr/>
          <w:p>
            <w:pPr>
              <w:pStyle w:val="Compact"/>
              <w:jc w:val="left"/>
            </w:pPr>
            <w:r>
              <w:rPr>
                <w:rStyle w:val="VerbatimChar"/>
              </w:rPr>
              <w:t xml:space="preserve">0x56</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Pointer</w:t>
            </w:r>
          </w:p>
        </w:tc>
        <w:tc>
          <w:tcPr/>
          <w:p>
            <w:pPr>
              <w:pStyle w:val="Compact"/>
              <w:jc w:val="left"/>
            </w:pPr>
            <w:r>
              <w:t xml:space="preserve">Shift the bits of a register right by the contents of memory at an address in a register</w:t>
            </w:r>
          </w:p>
        </w:tc>
        <w:tc>
          <w:tcPr/>
          <w:p>
            <w:pPr>
              <w:pStyle w:val="Compact"/>
              <w:jc w:val="left"/>
            </w:pPr>
            <w:r>
              <w:rPr>
                <w:rStyle w:val="VerbatimChar"/>
              </w:rPr>
              <w:t xml:space="preserve">0x57</w:t>
            </w:r>
          </w:p>
        </w:tc>
      </w:tr>
      <w:tr>
        <w:tc>
          <w:tcPr/>
          <w:p>
            <w:pPr>
              <w:pStyle w:val="Compact"/>
              <w:jc w:val="left"/>
            </w:pPr>
            <w:r>
              <w:rPr>
                <w:bCs/>
                <w:b/>
              </w:rPr>
              <w:t xml:space="preserve">Bitwise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Register</w:t>
            </w:r>
          </w:p>
        </w:tc>
        <w:tc>
          <w:tcPr/>
          <w:p>
            <w:pPr>
              <w:pStyle w:val="Compact"/>
              <w:jc w:val="left"/>
            </w:pPr>
            <w:r>
              <w:t xml:space="preserve">Bitwise and one register by another</w:t>
            </w:r>
          </w:p>
        </w:tc>
        <w:tc>
          <w:tcPr/>
          <w:p>
            <w:pPr>
              <w:pStyle w:val="Compact"/>
              <w:jc w:val="left"/>
            </w:pPr>
            <w:r>
              <w:rPr>
                <w:rStyle w:val="VerbatimChar"/>
              </w:rPr>
              <w:t xml:space="preserve">0x60</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Literal</w:t>
            </w:r>
          </w:p>
        </w:tc>
        <w:tc>
          <w:tcPr/>
          <w:p>
            <w:pPr>
              <w:pStyle w:val="Compact"/>
              <w:jc w:val="left"/>
            </w:pPr>
            <w:r>
              <w:t xml:space="preserve">Bitwise and a register by a literal value</w:t>
            </w:r>
          </w:p>
        </w:tc>
        <w:tc>
          <w:tcPr/>
          <w:p>
            <w:pPr>
              <w:pStyle w:val="Compact"/>
              <w:jc w:val="left"/>
            </w:pPr>
            <w:r>
              <w:rPr>
                <w:rStyle w:val="VerbatimChar"/>
              </w:rPr>
              <w:t xml:space="preserve">0x61</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Address</w:t>
            </w:r>
          </w:p>
        </w:tc>
        <w:tc>
          <w:tcPr/>
          <w:p>
            <w:pPr>
              <w:pStyle w:val="Compact"/>
              <w:jc w:val="left"/>
            </w:pPr>
            <w:r>
              <w:t xml:space="preserve">Bitwise and a register by the contents of memory at an address in a label</w:t>
            </w:r>
          </w:p>
        </w:tc>
        <w:tc>
          <w:tcPr/>
          <w:p>
            <w:pPr>
              <w:pStyle w:val="Compact"/>
              <w:jc w:val="left"/>
            </w:pPr>
            <w:r>
              <w:rPr>
                <w:rStyle w:val="VerbatimChar"/>
              </w:rPr>
              <w:t xml:space="preserve">0x62</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Pointer</w:t>
            </w:r>
          </w:p>
        </w:tc>
        <w:tc>
          <w:tcPr/>
          <w:p>
            <w:pPr>
              <w:pStyle w:val="Compact"/>
              <w:jc w:val="left"/>
            </w:pPr>
            <w:r>
              <w:t xml:space="preserve">Bitwise and a register by the contents of memory at an address in a register</w:t>
            </w:r>
          </w:p>
        </w:tc>
        <w:tc>
          <w:tcPr/>
          <w:p>
            <w:pPr>
              <w:pStyle w:val="Compact"/>
              <w:jc w:val="left"/>
            </w:pPr>
            <w:r>
              <w:rPr>
                <w:rStyle w:val="VerbatimChar"/>
              </w:rPr>
              <w:t xml:space="preserve">0x63</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Register</w:t>
            </w:r>
          </w:p>
        </w:tc>
        <w:tc>
          <w:tcPr/>
          <w:p>
            <w:pPr>
              <w:pStyle w:val="Compact"/>
              <w:jc w:val="left"/>
            </w:pPr>
            <w:r>
              <w:t xml:space="preserve">Bitwise or one register by another</w:t>
            </w:r>
          </w:p>
        </w:tc>
        <w:tc>
          <w:tcPr/>
          <w:p>
            <w:pPr>
              <w:pStyle w:val="Compact"/>
              <w:jc w:val="left"/>
            </w:pPr>
            <w:r>
              <w:rPr>
                <w:rStyle w:val="VerbatimChar"/>
              </w:rPr>
              <w:t xml:space="preserve">0x64</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Literal</w:t>
            </w:r>
          </w:p>
        </w:tc>
        <w:tc>
          <w:tcPr/>
          <w:p>
            <w:pPr>
              <w:pStyle w:val="Compact"/>
              <w:jc w:val="left"/>
            </w:pPr>
            <w:r>
              <w:t xml:space="preserve">Bitwise or a register by a literal value</w:t>
            </w:r>
          </w:p>
        </w:tc>
        <w:tc>
          <w:tcPr/>
          <w:p>
            <w:pPr>
              <w:pStyle w:val="Compact"/>
              <w:jc w:val="left"/>
            </w:pPr>
            <w:r>
              <w:rPr>
                <w:rStyle w:val="VerbatimChar"/>
              </w:rPr>
              <w:t xml:space="preserve">0x65</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Address</w:t>
            </w:r>
          </w:p>
        </w:tc>
        <w:tc>
          <w:tcPr/>
          <w:p>
            <w:pPr>
              <w:pStyle w:val="Compact"/>
              <w:jc w:val="left"/>
            </w:pPr>
            <w:r>
              <w:t xml:space="preserve">Bitwise or a register by the contents of memory at an address in a label</w:t>
            </w:r>
          </w:p>
        </w:tc>
        <w:tc>
          <w:tcPr/>
          <w:p>
            <w:pPr>
              <w:pStyle w:val="Compact"/>
              <w:jc w:val="left"/>
            </w:pPr>
            <w:r>
              <w:rPr>
                <w:rStyle w:val="VerbatimChar"/>
              </w:rPr>
              <w:t xml:space="preserve">0x66</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Pointer</w:t>
            </w:r>
          </w:p>
        </w:tc>
        <w:tc>
          <w:tcPr/>
          <w:p>
            <w:pPr>
              <w:pStyle w:val="Compact"/>
              <w:jc w:val="left"/>
            </w:pPr>
            <w:r>
              <w:t xml:space="preserve">Bitwise or a register by the contents of memory at an address in a register</w:t>
            </w:r>
          </w:p>
        </w:tc>
        <w:tc>
          <w:tcPr/>
          <w:p>
            <w:pPr>
              <w:pStyle w:val="Compact"/>
              <w:jc w:val="left"/>
            </w:pPr>
            <w:r>
              <w:rPr>
                <w:rStyle w:val="VerbatimChar"/>
              </w:rPr>
              <w:t xml:space="preserve">0x67</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Register</w:t>
            </w:r>
          </w:p>
        </w:tc>
        <w:tc>
          <w:tcPr/>
          <w:p>
            <w:pPr>
              <w:pStyle w:val="Compact"/>
              <w:jc w:val="left"/>
            </w:pPr>
            <w:r>
              <w:t xml:space="preserve">Bitwise exclusive or one register by another</w:t>
            </w:r>
          </w:p>
        </w:tc>
        <w:tc>
          <w:tcPr/>
          <w:p>
            <w:pPr>
              <w:pStyle w:val="Compact"/>
              <w:jc w:val="left"/>
            </w:pPr>
            <w:r>
              <w:rPr>
                <w:rStyle w:val="VerbatimChar"/>
              </w:rPr>
              <w:t xml:space="preserve">0x68</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Literal</w:t>
            </w:r>
          </w:p>
        </w:tc>
        <w:tc>
          <w:tcPr/>
          <w:p>
            <w:pPr>
              <w:pStyle w:val="Compact"/>
              <w:jc w:val="left"/>
            </w:pPr>
            <w:r>
              <w:t xml:space="preserve">Bitwise exclusive or a register by a literal value</w:t>
            </w:r>
          </w:p>
        </w:tc>
        <w:tc>
          <w:tcPr/>
          <w:p>
            <w:pPr>
              <w:pStyle w:val="Compact"/>
              <w:jc w:val="left"/>
            </w:pPr>
            <w:r>
              <w:rPr>
                <w:rStyle w:val="VerbatimChar"/>
              </w:rPr>
              <w:t xml:space="preserve">0x69</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Address</w:t>
            </w:r>
          </w:p>
        </w:tc>
        <w:tc>
          <w:tcPr/>
          <w:p>
            <w:pPr>
              <w:pStyle w:val="Compact"/>
              <w:jc w:val="left"/>
            </w:pPr>
            <w:r>
              <w:t xml:space="preserve">Bitwise exclusive or a register by the contents of memory at an address in a label</w:t>
            </w:r>
          </w:p>
        </w:tc>
        <w:tc>
          <w:tcPr/>
          <w:p>
            <w:pPr>
              <w:pStyle w:val="Compact"/>
              <w:jc w:val="left"/>
            </w:pPr>
            <w:r>
              <w:rPr>
                <w:rStyle w:val="VerbatimChar"/>
              </w:rPr>
              <w:t xml:space="preserve">0x6A</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Pointer</w:t>
            </w:r>
          </w:p>
        </w:tc>
        <w:tc>
          <w:tcPr/>
          <w:p>
            <w:pPr>
              <w:pStyle w:val="Compact"/>
              <w:jc w:val="left"/>
            </w:pPr>
            <w:r>
              <w:t xml:space="preserve">Bitwise exclusive or a register by the contents of memory at an address in a register</w:t>
            </w:r>
          </w:p>
        </w:tc>
        <w:tc>
          <w:tcPr/>
          <w:p>
            <w:pPr>
              <w:pStyle w:val="Compact"/>
              <w:jc w:val="left"/>
            </w:pPr>
            <w:r>
              <w:rPr>
                <w:rStyle w:val="VerbatimChar"/>
              </w:rPr>
              <w:t xml:space="preserve">0x6B</w:t>
            </w:r>
          </w:p>
        </w:tc>
      </w:tr>
      <w:tr>
        <w:tc>
          <w:tcPr/>
          <w:p>
            <w:pPr>
              <w:pStyle w:val="Compact"/>
              <w:jc w:val="left"/>
            </w:pPr>
            <w:r>
              <w:rPr>
                <w:rStyle w:val="VerbatimChar"/>
              </w:rPr>
              <w:t xml:space="preserve">NOT</w:t>
            </w:r>
          </w:p>
        </w:tc>
        <w:tc>
          <w:tcPr/>
          <w:p>
            <w:pPr>
              <w:pStyle w:val="Compact"/>
              <w:jc w:val="left"/>
            </w:pPr>
            <w:r>
              <w:t xml:space="preserve">Bitwise Not</w:t>
            </w:r>
          </w:p>
        </w:tc>
        <w:tc>
          <w:tcPr/>
          <w:p>
            <w:pPr>
              <w:pStyle w:val="Compact"/>
              <w:jc w:val="left"/>
            </w:pPr>
            <w:r>
              <w:t xml:space="preserve">Register</w:t>
            </w:r>
          </w:p>
        </w:tc>
        <w:tc>
          <w:tcPr/>
          <w:p>
            <w:pPr>
              <w:pStyle w:val="Compact"/>
              <w:jc w:val="left"/>
            </w:pPr>
            <w:r>
              <w:t xml:space="preserve">Invert each bit of a register</w:t>
            </w:r>
          </w:p>
        </w:tc>
        <w:tc>
          <w:tcPr/>
          <w:p>
            <w:pPr>
              <w:pStyle w:val="Compact"/>
              <w:jc w:val="left"/>
            </w:pPr>
            <w:r>
              <w:rPr>
                <w:rStyle w:val="VerbatimChar"/>
              </w:rPr>
              <w:t xml:space="preserve">0x6C</w:t>
            </w:r>
          </w:p>
        </w:tc>
      </w:tr>
      <w:tr>
        <w:tc>
          <w:tcPr/>
          <w:p>
            <w:pPr>
              <w:pStyle w:val="Compact"/>
              <w:jc w:val="left"/>
            </w:pPr>
            <w:r>
              <w:rPr>
                <w:rStyle w:val="VerbatimChar"/>
              </w:rPr>
              <w:t xml:space="preserve">RNG</w:t>
            </w:r>
          </w:p>
        </w:tc>
        <w:tc>
          <w:tcPr/>
          <w:p>
            <w:pPr>
              <w:pStyle w:val="Compact"/>
              <w:jc w:val="left"/>
            </w:pPr>
            <w:r>
              <w:t xml:space="preserve">Random Number Generator</w:t>
            </w:r>
          </w:p>
        </w:tc>
        <w:tc>
          <w:tcPr/>
          <w:p>
            <w:pPr>
              <w:pStyle w:val="Compact"/>
              <w:jc w:val="left"/>
            </w:pPr>
            <w:r>
              <w:t xml:space="preserve">Register</w:t>
            </w:r>
          </w:p>
        </w:tc>
        <w:tc>
          <w:tcPr/>
          <w:p>
            <w:pPr>
              <w:pStyle w:val="Compact"/>
              <w:jc w:val="left"/>
            </w:pPr>
            <w:r>
              <w:t xml:space="preserve">Randomise each bit of a register</w:t>
            </w:r>
          </w:p>
        </w:tc>
        <w:tc>
          <w:tcPr/>
          <w:p>
            <w:pPr>
              <w:pStyle w:val="Compact"/>
              <w:jc w:val="left"/>
            </w:pPr>
            <w:r>
              <w:rPr>
                <w:rStyle w:val="VerbatimChar"/>
              </w:rPr>
              <w:t xml:space="preserve">0x6D</w:t>
            </w:r>
          </w:p>
        </w:tc>
      </w:tr>
      <w:tr>
        <w:tc>
          <w:tcPr/>
          <w:p>
            <w:pPr>
              <w:pStyle w:val="Compact"/>
              <w:jc w:val="left"/>
            </w:pPr>
            <w:r>
              <w:rPr>
                <w:bCs/>
                <w:b/>
              </w:rPr>
              <w:t xml:space="preserve">Comparison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Register</w:t>
            </w:r>
          </w:p>
        </w:tc>
        <w:tc>
          <w:tcPr/>
          <w:p>
            <w:pPr>
              <w:pStyle w:val="Compact"/>
              <w:jc w:val="left"/>
            </w:pPr>
            <w:r>
              <w:t xml:space="preserve">Bitwise and two registers, discarding the result whilst still updating status flags</w:t>
            </w:r>
          </w:p>
        </w:tc>
        <w:tc>
          <w:tcPr/>
          <w:p>
            <w:pPr>
              <w:pStyle w:val="Compact"/>
              <w:jc w:val="left"/>
            </w:pPr>
            <w:r>
              <w:rPr>
                <w:rStyle w:val="VerbatimChar"/>
              </w:rPr>
              <w:t xml:space="preserve">0x70</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Literal</w:t>
            </w:r>
          </w:p>
        </w:tc>
        <w:tc>
          <w:tcPr/>
          <w:p>
            <w:pPr>
              <w:pStyle w:val="Compact"/>
              <w:jc w:val="left"/>
            </w:pPr>
            <w:r>
              <w:t xml:space="preserve">Bitwise and a register and a literal value, discarding the result whilst still updating status flags</w:t>
            </w:r>
          </w:p>
        </w:tc>
        <w:tc>
          <w:tcPr/>
          <w:p>
            <w:pPr>
              <w:pStyle w:val="Compact"/>
              <w:jc w:val="left"/>
            </w:pPr>
            <w:r>
              <w:rPr>
                <w:rStyle w:val="VerbatimChar"/>
              </w:rPr>
              <w:t xml:space="preserve">0x71</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Address</w:t>
            </w:r>
          </w:p>
        </w:tc>
        <w:tc>
          <w:tcPr/>
          <w:p>
            <w:pPr>
              <w:pStyle w:val="Compact"/>
              <w:jc w:val="left"/>
            </w:pPr>
            <w:r>
              <w:t xml:space="preserve">Bitwise and a register and the contents of memory at an address in a label, discarding the result</w:t>
            </w:r>
          </w:p>
        </w:tc>
        <w:tc>
          <w:tcPr/>
          <w:p>
            <w:pPr>
              <w:pStyle w:val="Compact"/>
              <w:jc w:val="left"/>
            </w:pPr>
            <w:r>
              <w:rPr>
                <w:rStyle w:val="VerbatimChar"/>
              </w:rPr>
              <w:t xml:space="preserve">0x72</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Pointer</w:t>
            </w:r>
          </w:p>
        </w:tc>
        <w:tc>
          <w:tcPr/>
          <w:p>
            <w:pPr>
              <w:pStyle w:val="Compact"/>
              <w:jc w:val="left"/>
            </w:pPr>
            <w:r>
              <w:t xml:space="preserve">Bitwise and a register and the contents of memory at an address in a register, discarding the result</w:t>
            </w:r>
          </w:p>
        </w:tc>
        <w:tc>
          <w:tcPr/>
          <w:p>
            <w:pPr>
              <w:pStyle w:val="Compact"/>
              <w:jc w:val="left"/>
            </w:pPr>
            <w:r>
              <w:rPr>
                <w:rStyle w:val="VerbatimChar"/>
              </w:rPr>
              <w:t xml:space="preserve">0x73</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Register</w:t>
            </w:r>
          </w:p>
        </w:tc>
        <w:tc>
          <w:tcPr/>
          <w:p>
            <w:pPr>
              <w:pStyle w:val="Compact"/>
              <w:jc w:val="left"/>
            </w:pPr>
            <w:r>
              <w:t xml:space="preserve">Subtract a register from another, discarding the result whilst still updating status flags</w:t>
            </w:r>
          </w:p>
        </w:tc>
        <w:tc>
          <w:tcPr/>
          <w:p>
            <w:pPr>
              <w:pStyle w:val="Compact"/>
              <w:jc w:val="left"/>
            </w:pPr>
            <w:r>
              <w:rPr>
                <w:rStyle w:val="VerbatimChar"/>
              </w:rPr>
              <w:t xml:space="preserve">0x74</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Literal</w:t>
            </w:r>
          </w:p>
        </w:tc>
        <w:tc>
          <w:tcPr/>
          <w:p>
            <w:pPr>
              <w:pStyle w:val="Compact"/>
              <w:jc w:val="left"/>
            </w:pPr>
            <w:r>
              <w:t xml:space="preserve">Subtract a literal value from a register, discarding the result whilst still updating status flags</w:t>
            </w:r>
          </w:p>
        </w:tc>
        <w:tc>
          <w:tcPr/>
          <w:p>
            <w:pPr>
              <w:pStyle w:val="Compact"/>
              <w:jc w:val="left"/>
            </w:pPr>
            <w:r>
              <w:rPr>
                <w:rStyle w:val="VerbatimChar"/>
              </w:rPr>
              <w:t xml:space="preserve">0x75</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Address</w:t>
            </w:r>
          </w:p>
        </w:tc>
        <w:tc>
          <w:tcPr/>
          <w:p>
            <w:pPr>
              <w:pStyle w:val="Compact"/>
              <w:jc w:val="left"/>
            </w:pPr>
            <w:r>
              <w:t xml:space="preserve">Subtract the contents of memory at an address in a label from a register, discarding the result</w:t>
            </w:r>
          </w:p>
        </w:tc>
        <w:tc>
          <w:tcPr/>
          <w:p>
            <w:pPr>
              <w:pStyle w:val="Compact"/>
              <w:jc w:val="left"/>
            </w:pPr>
            <w:r>
              <w:rPr>
                <w:rStyle w:val="VerbatimChar"/>
              </w:rPr>
              <w:t xml:space="preserve">0x76</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Pointer</w:t>
            </w:r>
          </w:p>
        </w:tc>
        <w:tc>
          <w:tcPr/>
          <w:p>
            <w:pPr>
              <w:pStyle w:val="Compact"/>
              <w:jc w:val="left"/>
            </w:pPr>
            <w:r>
              <w:t xml:space="preserve">Subtract the contents of memory at an address in a register from a register, discarding the result</w:t>
            </w:r>
          </w:p>
        </w:tc>
        <w:tc>
          <w:tcPr/>
          <w:p>
            <w:pPr>
              <w:pStyle w:val="Compact"/>
              <w:jc w:val="left"/>
            </w:pPr>
            <w:r>
              <w:rPr>
                <w:rStyle w:val="VerbatimChar"/>
              </w:rPr>
              <w:t xml:space="preserve">0x77</w:t>
            </w:r>
          </w:p>
        </w:tc>
      </w:tr>
      <w:tr>
        <w:tc>
          <w:tcPr/>
          <w:p>
            <w:pPr>
              <w:pStyle w:val="Compact"/>
              <w:jc w:val="left"/>
            </w:pPr>
            <w:r>
              <w:rPr>
                <w:bCs/>
                <w:b/>
              </w:rPr>
              <w:t xml:space="preserve">Data Moving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Register</w:t>
            </w:r>
          </w:p>
        </w:tc>
        <w:tc>
          <w:tcPr/>
          <w:p>
            <w:pPr>
              <w:pStyle w:val="Compact"/>
              <w:jc w:val="left"/>
            </w:pPr>
            <w:r>
              <w:t xml:space="preserve">Move the lower 8-bits of one register to another</w:t>
            </w:r>
          </w:p>
        </w:tc>
        <w:tc>
          <w:tcPr/>
          <w:p>
            <w:pPr>
              <w:pStyle w:val="Compact"/>
              <w:jc w:val="left"/>
            </w:pPr>
            <w:r>
              <w:rPr>
                <w:rStyle w:val="VerbatimChar"/>
              </w:rPr>
              <w:t xml:space="preserve">0x80</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Literal</w:t>
            </w:r>
          </w:p>
        </w:tc>
        <w:tc>
          <w:tcPr/>
          <w:p>
            <w:pPr>
              <w:pStyle w:val="Compact"/>
              <w:jc w:val="left"/>
            </w:pPr>
            <w:r>
              <w:t xml:space="preserve">Move the lower 8-bits of a literal value to a register</w:t>
            </w:r>
          </w:p>
        </w:tc>
        <w:tc>
          <w:tcPr/>
          <w:p>
            <w:pPr>
              <w:pStyle w:val="Compact"/>
              <w:jc w:val="left"/>
            </w:pPr>
            <w:r>
              <w:rPr>
                <w:rStyle w:val="VerbatimChar"/>
              </w:rPr>
              <w:t xml:space="preserve">0x81</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Address</w:t>
            </w:r>
          </w:p>
        </w:tc>
        <w:tc>
          <w:tcPr/>
          <w:p>
            <w:pPr>
              <w:pStyle w:val="Compact"/>
              <w:jc w:val="left"/>
            </w:pPr>
            <w:r>
              <w:t xml:space="preserve">Move 8-bits of the contents of memory starting at an address in a label to a register</w:t>
            </w:r>
          </w:p>
        </w:tc>
        <w:tc>
          <w:tcPr/>
          <w:p>
            <w:pPr>
              <w:pStyle w:val="Compact"/>
              <w:jc w:val="left"/>
            </w:pPr>
            <w:r>
              <w:rPr>
                <w:rStyle w:val="VerbatimChar"/>
              </w:rPr>
              <w:t xml:space="preserve">0x82</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Pointer</w:t>
            </w:r>
          </w:p>
        </w:tc>
        <w:tc>
          <w:tcPr/>
          <w:p>
            <w:pPr>
              <w:pStyle w:val="Compact"/>
              <w:jc w:val="left"/>
            </w:pPr>
            <w:r>
              <w:t xml:space="preserve">Move 8-bits of the contents of memory starting at an address in a register to a register</w:t>
            </w:r>
          </w:p>
        </w:tc>
        <w:tc>
          <w:tcPr/>
          <w:p>
            <w:pPr>
              <w:pStyle w:val="Compact"/>
              <w:jc w:val="left"/>
            </w:pPr>
            <w:r>
              <w:rPr>
                <w:rStyle w:val="VerbatimChar"/>
              </w:rPr>
              <w:t xml:space="preserve">0x83</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Register</w:t>
            </w:r>
          </w:p>
        </w:tc>
        <w:tc>
          <w:tcPr/>
          <w:p>
            <w:pPr>
              <w:pStyle w:val="Compact"/>
              <w:jc w:val="left"/>
            </w:pPr>
            <w:r>
              <w:t xml:space="preserve">Move the lower 8-bits of a register to the contents of memory at an address in a label</w:t>
            </w:r>
          </w:p>
        </w:tc>
        <w:tc>
          <w:tcPr/>
          <w:p>
            <w:pPr>
              <w:pStyle w:val="Compact"/>
              <w:jc w:val="left"/>
            </w:pPr>
            <w:r>
              <w:rPr>
                <w:rStyle w:val="VerbatimChar"/>
              </w:rPr>
              <w:t xml:space="preserve">0x84</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Literal</w:t>
            </w:r>
          </w:p>
        </w:tc>
        <w:tc>
          <w:tcPr/>
          <w:p>
            <w:pPr>
              <w:pStyle w:val="Compact"/>
              <w:jc w:val="left"/>
            </w:pPr>
            <w:r>
              <w:t xml:space="preserve">Move the lower 8-bits of a literal to the contents of memory at an address in a label</w:t>
            </w:r>
          </w:p>
        </w:tc>
        <w:tc>
          <w:tcPr/>
          <w:p>
            <w:pPr>
              <w:pStyle w:val="Compact"/>
              <w:jc w:val="left"/>
            </w:pPr>
            <w:r>
              <w:rPr>
                <w:rStyle w:val="VerbatimChar"/>
              </w:rPr>
              <w:t xml:space="preserve">0x85</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Register</w:t>
            </w:r>
          </w:p>
        </w:tc>
        <w:tc>
          <w:tcPr/>
          <w:p>
            <w:pPr>
              <w:pStyle w:val="Compact"/>
              <w:jc w:val="left"/>
            </w:pPr>
            <w:r>
              <w:t xml:space="preserve">Move the lower 8-bits of a register to the contents of memory at an address in a register</w:t>
            </w:r>
          </w:p>
        </w:tc>
        <w:tc>
          <w:tcPr/>
          <w:p>
            <w:pPr>
              <w:pStyle w:val="Compact"/>
              <w:jc w:val="left"/>
            </w:pPr>
            <w:r>
              <w:rPr>
                <w:rStyle w:val="VerbatimChar"/>
              </w:rPr>
              <w:t xml:space="preserve">0x86</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Literal</w:t>
            </w:r>
          </w:p>
        </w:tc>
        <w:tc>
          <w:tcPr/>
          <w:p>
            <w:pPr>
              <w:pStyle w:val="Compact"/>
              <w:jc w:val="left"/>
            </w:pPr>
            <w:r>
              <w:t xml:space="preserve">Move the lower 8-bits of a literal to the contents of memory at an address in a register</w:t>
            </w:r>
          </w:p>
        </w:tc>
        <w:tc>
          <w:tcPr/>
          <w:p>
            <w:pPr>
              <w:pStyle w:val="Compact"/>
              <w:jc w:val="left"/>
            </w:pPr>
            <w:r>
              <w:rPr>
                <w:rStyle w:val="VerbatimChar"/>
              </w:rPr>
              <w:t xml:space="preserve">0x87</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Register</w:t>
            </w:r>
          </w:p>
        </w:tc>
        <w:tc>
          <w:tcPr/>
          <w:p>
            <w:pPr>
              <w:pStyle w:val="Compact"/>
              <w:jc w:val="left"/>
            </w:pPr>
            <w:r>
              <w:t xml:space="preserve">Move the lower 16-bits (2 bytes) of one register to another</w:t>
            </w:r>
          </w:p>
        </w:tc>
        <w:tc>
          <w:tcPr/>
          <w:p>
            <w:pPr>
              <w:pStyle w:val="Compact"/>
              <w:jc w:val="left"/>
            </w:pPr>
            <w:r>
              <w:rPr>
                <w:rStyle w:val="VerbatimChar"/>
              </w:rPr>
              <w:t xml:space="preserve">0x88</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Literal</w:t>
            </w:r>
          </w:p>
        </w:tc>
        <w:tc>
          <w:tcPr/>
          <w:p>
            <w:pPr>
              <w:pStyle w:val="Compact"/>
              <w:jc w:val="left"/>
            </w:pPr>
            <w:r>
              <w:t xml:space="preserve">Move the lower 16-bits (2 bytes) of a literal value to a register</w:t>
            </w:r>
          </w:p>
        </w:tc>
        <w:tc>
          <w:tcPr/>
          <w:p>
            <w:pPr>
              <w:pStyle w:val="Compact"/>
              <w:jc w:val="left"/>
            </w:pPr>
            <w:r>
              <w:rPr>
                <w:rStyle w:val="VerbatimChar"/>
              </w:rPr>
              <w:t xml:space="preserve">0x89</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Address</w:t>
            </w:r>
          </w:p>
        </w:tc>
        <w:tc>
          <w:tcPr/>
          <w:p>
            <w:pPr>
              <w:pStyle w:val="Compact"/>
              <w:jc w:val="left"/>
            </w:pPr>
            <w:r>
              <w:t xml:space="preserve">Move 16-bits (2 bytes) of the contents of memory starting at an address in a label to a register</w:t>
            </w:r>
          </w:p>
        </w:tc>
        <w:tc>
          <w:tcPr/>
          <w:p>
            <w:pPr>
              <w:pStyle w:val="Compact"/>
              <w:jc w:val="left"/>
            </w:pPr>
            <w:r>
              <w:rPr>
                <w:rStyle w:val="VerbatimChar"/>
              </w:rPr>
              <w:t xml:space="preserve">0x8A</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Pointer</w:t>
            </w:r>
          </w:p>
        </w:tc>
        <w:tc>
          <w:tcPr/>
          <w:p>
            <w:pPr>
              <w:pStyle w:val="Compact"/>
              <w:jc w:val="left"/>
            </w:pPr>
            <w:r>
              <w:t xml:space="preserve">Move 16-bits (2 bytes) of the contents of memory starting at an address in a register to a register</w:t>
            </w:r>
          </w:p>
        </w:tc>
        <w:tc>
          <w:tcPr/>
          <w:p>
            <w:pPr>
              <w:pStyle w:val="Compact"/>
              <w:jc w:val="left"/>
            </w:pPr>
            <w:r>
              <w:rPr>
                <w:rStyle w:val="VerbatimChar"/>
              </w:rPr>
              <w:t xml:space="preserve">0x8B</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Register</w:t>
            </w:r>
          </w:p>
        </w:tc>
        <w:tc>
          <w:tcPr/>
          <w:p>
            <w:pPr>
              <w:pStyle w:val="Compact"/>
              <w:jc w:val="left"/>
            </w:pPr>
            <w:r>
              <w:t xml:space="preserve">Move the lower 16-bits (2 bytes) of a register to the contents of memory at an address in a label</w:t>
            </w:r>
          </w:p>
        </w:tc>
        <w:tc>
          <w:tcPr/>
          <w:p>
            <w:pPr>
              <w:pStyle w:val="Compact"/>
              <w:jc w:val="left"/>
            </w:pPr>
            <w:r>
              <w:rPr>
                <w:rStyle w:val="VerbatimChar"/>
              </w:rPr>
              <w:t xml:space="preserve">0x8C</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Literal</w:t>
            </w:r>
          </w:p>
        </w:tc>
        <w:tc>
          <w:tcPr/>
          <w:p>
            <w:pPr>
              <w:pStyle w:val="Compact"/>
              <w:jc w:val="left"/>
            </w:pPr>
            <w:r>
              <w:t xml:space="preserve">Move the lower 16-bits (2 bytes) of a literal to the contents of memory at an address in a label</w:t>
            </w:r>
          </w:p>
        </w:tc>
        <w:tc>
          <w:tcPr/>
          <w:p>
            <w:pPr>
              <w:pStyle w:val="Compact"/>
              <w:jc w:val="left"/>
            </w:pPr>
            <w:r>
              <w:rPr>
                <w:rStyle w:val="VerbatimChar"/>
              </w:rPr>
              <w:t xml:space="preserve">0x8D</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Register</w:t>
            </w:r>
          </w:p>
        </w:tc>
        <w:tc>
          <w:tcPr/>
          <w:p>
            <w:pPr>
              <w:pStyle w:val="Compact"/>
              <w:jc w:val="left"/>
            </w:pPr>
            <w:r>
              <w:t xml:space="preserve">Move the lower 16-bits (2 bytes) of a register to the contents of memory at an address in a register</w:t>
            </w:r>
          </w:p>
        </w:tc>
        <w:tc>
          <w:tcPr/>
          <w:p>
            <w:pPr>
              <w:pStyle w:val="Compact"/>
              <w:jc w:val="left"/>
            </w:pPr>
            <w:r>
              <w:rPr>
                <w:rStyle w:val="VerbatimChar"/>
              </w:rPr>
              <w:t xml:space="preserve">0x8E</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Literal</w:t>
            </w:r>
          </w:p>
        </w:tc>
        <w:tc>
          <w:tcPr/>
          <w:p>
            <w:pPr>
              <w:pStyle w:val="Compact"/>
              <w:jc w:val="left"/>
            </w:pPr>
            <w:r>
              <w:t xml:space="preserve">Move the lower 16-bits (2 bytes) of a literal to the contents of memory at an address in a register</w:t>
            </w:r>
          </w:p>
        </w:tc>
        <w:tc>
          <w:tcPr/>
          <w:p>
            <w:pPr>
              <w:pStyle w:val="Compact"/>
              <w:jc w:val="left"/>
            </w:pPr>
            <w:r>
              <w:rPr>
                <w:rStyle w:val="VerbatimChar"/>
              </w:rPr>
              <w:t xml:space="preserve">0x8F</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Register</w:t>
            </w:r>
          </w:p>
        </w:tc>
        <w:tc>
          <w:tcPr/>
          <w:p>
            <w:pPr>
              <w:pStyle w:val="Compact"/>
              <w:jc w:val="left"/>
            </w:pPr>
            <w:r>
              <w:t xml:space="preserve">Move the lower 32-bits (4 bytes) of one register to another</w:t>
            </w:r>
          </w:p>
        </w:tc>
        <w:tc>
          <w:tcPr/>
          <w:p>
            <w:pPr>
              <w:pStyle w:val="Compact"/>
              <w:jc w:val="left"/>
            </w:pPr>
            <w:r>
              <w:rPr>
                <w:rStyle w:val="VerbatimChar"/>
              </w:rPr>
              <w:t xml:space="preserve">0x90</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Literal</w:t>
            </w:r>
          </w:p>
        </w:tc>
        <w:tc>
          <w:tcPr/>
          <w:p>
            <w:pPr>
              <w:pStyle w:val="Compact"/>
              <w:jc w:val="left"/>
            </w:pPr>
            <w:r>
              <w:t xml:space="preserve">Move the lower 32-bits (4 bytes) of a literal value to a register</w:t>
            </w:r>
          </w:p>
        </w:tc>
        <w:tc>
          <w:tcPr/>
          <w:p>
            <w:pPr>
              <w:pStyle w:val="Compact"/>
              <w:jc w:val="left"/>
            </w:pPr>
            <w:r>
              <w:rPr>
                <w:rStyle w:val="VerbatimChar"/>
              </w:rPr>
              <w:t xml:space="preserve">0x91</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Address</w:t>
            </w:r>
          </w:p>
        </w:tc>
        <w:tc>
          <w:tcPr/>
          <w:p>
            <w:pPr>
              <w:pStyle w:val="Compact"/>
              <w:jc w:val="left"/>
            </w:pPr>
            <w:r>
              <w:t xml:space="preserve">Move 32-bits (4 bytes) of the contents of memory starting at an address in a label to a register</w:t>
            </w:r>
          </w:p>
        </w:tc>
        <w:tc>
          <w:tcPr/>
          <w:p>
            <w:pPr>
              <w:pStyle w:val="Compact"/>
              <w:jc w:val="left"/>
            </w:pPr>
            <w:r>
              <w:rPr>
                <w:rStyle w:val="VerbatimChar"/>
              </w:rPr>
              <w:t xml:space="preserve">0x92</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Pointer</w:t>
            </w:r>
          </w:p>
        </w:tc>
        <w:tc>
          <w:tcPr/>
          <w:p>
            <w:pPr>
              <w:pStyle w:val="Compact"/>
              <w:jc w:val="left"/>
            </w:pPr>
            <w:r>
              <w:t xml:space="preserve">Move 32-bits (4 bytes) of the contents of memory starting at an address in a register to a register</w:t>
            </w:r>
          </w:p>
        </w:tc>
        <w:tc>
          <w:tcPr/>
          <w:p>
            <w:pPr>
              <w:pStyle w:val="Compact"/>
              <w:jc w:val="left"/>
            </w:pPr>
            <w:r>
              <w:rPr>
                <w:rStyle w:val="VerbatimChar"/>
              </w:rPr>
              <w:t xml:space="preserve">0x93</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Register</w:t>
            </w:r>
          </w:p>
        </w:tc>
        <w:tc>
          <w:tcPr/>
          <w:p>
            <w:pPr>
              <w:pStyle w:val="Compact"/>
              <w:jc w:val="left"/>
            </w:pPr>
            <w:r>
              <w:t xml:space="preserve">Move the lower 32-bits (4 bytes) of a register to the contents of memory at an address in a label</w:t>
            </w:r>
          </w:p>
        </w:tc>
        <w:tc>
          <w:tcPr/>
          <w:p>
            <w:pPr>
              <w:pStyle w:val="Compact"/>
              <w:jc w:val="left"/>
            </w:pPr>
            <w:r>
              <w:rPr>
                <w:rStyle w:val="VerbatimChar"/>
              </w:rPr>
              <w:t xml:space="preserve">0x94</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Literal</w:t>
            </w:r>
          </w:p>
        </w:tc>
        <w:tc>
          <w:tcPr/>
          <w:p>
            <w:pPr>
              <w:pStyle w:val="Compact"/>
              <w:jc w:val="left"/>
            </w:pPr>
            <w:r>
              <w:t xml:space="preserve">Move the lower 32-bits (4 bytes) of a literal to the contents of memory at an address in a label</w:t>
            </w:r>
          </w:p>
        </w:tc>
        <w:tc>
          <w:tcPr/>
          <w:p>
            <w:pPr>
              <w:pStyle w:val="Compact"/>
              <w:jc w:val="left"/>
            </w:pPr>
            <w:r>
              <w:rPr>
                <w:rStyle w:val="VerbatimChar"/>
              </w:rPr>
              <w:t xml:space="preserve">0x95</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Register</w:t>
            </w:r>
          </w:p>
        </w:tc>
        <w:tc>
          <w:tcPr/>
          <w:p>
            <w:pPr>
              <w:pStyle w:val="Compact"/>
              <w:jc w:val="left"/>
            </w:pPr>
            <w:r>
              <w:t xml:space="preserve">Move the lower 32-bits (4 bytes) of a register to the contents of memory at an address in a register</w:t>
            </w:r>
          </w:p>
        </w:tc>
        <w:tc>
          <w:tcPr/>
          <w:p>
            <w:pPr>
              <w:pStyle w:val="Compact"/>
              <w:jc w:val="left"/>
            </w:pPr>
            <w:r>
              <w:rPr>
                <w:rStyle w:val="VerbatimChar"/>
              </w:rPr>
              <w:t xml:space="preserve">0x96</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Literal</w:t>
            </w:r>
          </w:p>
        </w:tc>
        <w:tc>
          <w:tcPr/>
          <w:p>
            <w:pPr>
              <w:pStyle w:val="Compact"/>
              <w:jc w:val="left"/>
            </w:pPr>
            <w:r>
              <w:t xml:space="preserve">Move the lower 32-bits (4 bytes) of a literal to the contents of memory at an address in a register</w:t>
            </w:r>
          </w:p>
        </w:tc>
        <w:tc>
          <w:tcPr/>
          <w:p>
            <w:pPr>
              <w:pStyle w:val="Compact"/>
              <w:jc w:val="left"/>
            </w:pPr>
            <w:r>
              <w:rPr>
                <w:rStyle w:val="VerbatimChar"/>
              </w:rPr>
              <w:t xml:space="preserve">0x97</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Register</w:t>
            </w:r>
          </w:p>
        </w:tc>
        <w:tc>
          <w:tcPr/>
          <w:p>
            <w:pPr>
              <w:pStyle w:val="Compact"/>
              <w:jc w:val="left"/>
            </w:pPr>
            <w:r>
              <w:t xml:space="preserve">Move all 64-bits (8 bytes) of one register to another</w:t>
            </w:r>
          </w:p>
        </w:tc>
        <w:tc>
          <w:tcPr/>
          <w:p>
            <w:pPr>
              <w:pStyle w:val="Compact"/>
              <w:jc w:val="left"/>
            </w:pPr>
            <w:r>
              <w:rPr>
                <w:rStyle w:val="VerbatimChar"/>
              </w:rPr>
              <w:t xml:space="preserve">0x98</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Literal</w:t>
            </w:r>
          </w:p>
        </w:tc>
        <w:tc>
          <w:tcPr/>
          <w:p>
            <w:pPr>
              <w:pStyle w:val="Compact"/>
              <w:jc w:val="left"/>
            </w:pPr>
            <w:r>
              <w:t xml:space="preserve">Move all 64-bits (8 bytes) of a literal value to a register</w:t>
            </w:r>
          </w:p>
        </w:tc>
        <w:tc>
          <w:tcPr/>
          <w:p>
            <w:pPr>
              <w:pStyle w:val="Compact"/>
              <w:jc w:val="left"/>
            </w:pPr>
            <w:r>
              <w:rPr>
                <w:rStyle w:val="VerbatimChar"/>
              </w:rPr>
              <w:t xml:space="preserve">0x99</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Address</w:t>
            </w:r>
          </w:p>
        </w:tc>
        <w:tc>
          <w:tcPr/>
          <w:p>
            <w:pPr>
              <w:pStyle w:val="Compact"/>
              <w:jc w:val="left"/>
            </w:pPr>
            <w:r>
              <w:t xml:space="preserve">Move 64-bits (8 bytes) of the contents of memory starting at an address in a label to a register</w:t>
            </w:r>
          </w:p>
        </w:tc>
        <w:tc>
          <w:tcPr/>
          <w:p>
            <w:pPr>
              <w:pStyle w:val="Compact"/>
              <w:jc w:val="left"/>
            </w:pPr>
            <w:r>
              <w:rPr>
                <w:rStyle w:val="VerbatimChar"/>
              </w:rPr>
              <w:t xml:space="preserve">0x9A</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Pointer</w:t>
            </w:r>
          </w:p>
        </w:tc>
        <w:tc>
          <w:tcPr/>
          <w:p>
            <w:pPr>
              <w:pStyle w:val="Compact"/>
              <w:jc w:val="left"/>
            </w:pPr>
            <w:r>
              <w:t xml:space="preserve">Move 64-bits (8 bytes) of the contents of memory starting at an address in a register to a register</w:t>
            </w:r>
          </w:p>
        </w:tc>
        <w:tc>
          <w:tcPr/>
          <w:p>
            <w:pPr>
              <w:pStyle w:val="Compact"/>
              <w:jc w:val="left"/>
            </w:pPr>
            <w:r>
              <w:rPr>
                <w:rStyle w:val="VerbatimChar"/>
              </w:rPr>
              <w:t xml:space="preserve">0x9B</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Register</w:t>
            </w:r>
          </w:p>
        </w:tc>
        <w:tc>
          <w:tcPr/>
          <w:p>
            <w:pPr>
              <w:pStyle w:val="Compact"/>
              <w:jc w:val="left"/>
            </w:pPr>
            <w:r>
              <w:t xml:space="preserve">Move all 64-bits (8 bytes) of a register to the contents of memory at an address in a label</w:t>
            </w:r>
          </w:p>
        </w:tc>
        <w:tc>
          <w:tcPr/>
          <w:p>
            <w:pPr>
              <w:pStyle w:val="Compact"/>
              <w:jc w:val="left"/>
            </w:pPr>
            <w:r>
              <w:rPr>
                <w:rStyle w:val="VerbatimChar"/>
              </w:rPr>
              <w:t xml:space="preserve">0x9C</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Literal</w:t>
            </w:r>
          </w:p>
        </w:tc>
        <w:tc>
          <w:tcPr/>
          <w:p>
            <w:pPr>
              <w:pStyle w:val="Compact"/>
              <w:jc w:val="left"/>
            </w:pPr>
            <w:r>
              <w:t xml:space="preserve">Move all 64-bits (8 bytes) of a literal to the contents of memory at an address in a label</w:t>
            </w:r>
          </w:p>
        </w:tc>
        <w:tc>
          <w:tcPr/>
          <w:p>
            <w:pPr>
              <w:pStyle w:val="Compact"/>
              <w:jc w:val="left"/>
            </w:pPr>
            <w:r>
              <w:rPr>
                <w:rStyle w:val="VerbatimChar"/>
              </w:rPr>
              <w:t xml:space="preserve">0x9D</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Register</w:t>
            </w:r>
          </w:p>
        </w:tc>
        <w:tc>
          <w:tcPr/>
          <w:p>
            <w:pPr>
              <w:pStyle w:val="Compact"/>
              <w:jc w:val="left"/>
            </w:pPr>
            <w:r>
              <w:t xml:space="preserve">Move all 64-bits (8 bytes) of a register to the contents of memory at an address in a register</w:t>
            </w:r>
          </w:p>
        </w:tc>
        <w:tc>
          <w:tcPr/>
          <w:p>
            <w:pPr>
              <w:pStyle w:val="Compact"/>
              <w:jc w:val="left"/>
            </w:pPr>
            <w:r>
              <w:rPr>
                <w:rStyle w:val="VerbatimChar"/>
              </w:rPr>
              <w:t xml:space="preserve">0x9E</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Literal</w:t>
            </w:r>
          </w:p>
        </w:tc>
        <w:tc>
          <w:tcPr/>
          <w:p>
            <w:pPr>
              <w:pStyle w:val="Compact"/>
              <w:jc w:val="left"/>
            </w:pPr>
            <w:r>
              <w:t xml:space="preserve">Move all 64-bits (8 bytes) of a literal to the contents of memory at an address in a register</w:t>
            </w:r>
          </w:p>
        </w:tc>
        <w:tc>
          <w:tcPr/>
          <w:p>
            <w:pPr>
              <w:pStyle w:val="Compact"/>
              <w:jc w:val="left"/>
            </w:pPr>
            <w:r>
              <w:rPr>
                <w:rStyle w:val="VerbatimChar"/>
              </w:rPr>
              <w:t xml:space="preserve">0x9F</w:t>
            </w:r>
          </w:p>
        </w:tc>
      </w:tr>
      <w:tr>
        <w:tc>
          <w:tcPr/>
          <w:p>
            <w:pPr>
              <w:pStyle w:val="Compact"/>
              <w:jc w:val="left"/>
            </w:pPr>
            <w:r>
              <w:rPr>
                <w:bCs/>
                <w:b/>
              </w:rPr>
              <w:t xml:space="preserve">Stack</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Register</w:t>
            </w:r>
          </w:p>
        </w:tc>
        <w:tc>
          <w:tcPr/>
          <w:p>
            <w:pPr>
              <w:pStyle w:val="Compact"/>
              <w:jc w:val="left"/>
            </w:pPr>
            <w:r>
              <w:t xml:space="preserve">Insert the value in a register to the top of the stack</w:t>
            </w:r>
          </w:p>
        </w:tc>
        <w:tc>
          <w:tcPr/>
          <w:p>
            <w:pPr>
              <w:pStyle w:val="Compact"/>
              <w:jc w:val="left"/>
            </w:pPr>
            <w:r>
              <w:rPr>
                <w:rStyle w:val="VerbatimChar"/>
              </w:rPr>
              <w:t xml:space="preserve">0xA0</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Literal</w:t>
            </w:r>
          </w:p>
        </w:tc>
        <w:tc>
          <w:tcPr/>
          <w:p>
            <w:pPr>
              <w:pStyle w:val="Compact"/>
              <w:jc w:val="left"/>
            </w:pPr>
            <w:r>
              <w:t xml:space="preserve">Insert a literal value to the top of the stack</w:t>
            </w:r>
          </w:p>
        </w:tc>
        <w:tc>
          <w:tcPr/>
          <w:p>
            <w:pPr>
              <w:pStyle w:val="Compact"/>
              <w:jc w:val="left"/>
            </w:pPr>
            <w:r>
              <w:rPr>
                <w:rStyle w:val="VerbatimChar"/>
              </w:rPr>
              <w:t xml:space="preserve">0xA1</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Address</w:t>
            </w:r>
          </w:p>
        </w:tc>
        <w:tc>
          <w:tcPr/>
          <w:p>
            <w:pPr>
              <w:pStyle w:val="Compact"/>
              <w:jc w:val="left"/>
            </w:pPr>
            <w:r>
              <w:t xml:space="preserve">Insert the contents of memory at an address in a label to the top of the stack</w:t>
            </w:r>
          </w:p>
        </w:tc>
        <w:tc>
          <w:tcPr/>
          <w:p>
            <w:pPr>
              <w:pStyle w:val="Compact"/>
              <w:jc w:val="left"/>
            </w:pPr>
            <w:r>
              <w:rPr>
                <w:rStyle w:val="VerbatimChar"/>
              </w:rPr>
              <w:t xml:space="preserve">0xA2</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Pointer</w:t>
            </w:r>
          </w:p>
        </w:tc>
        <w:tc>
          <w:tcPr/>
          <w:p>
            <w:pPr>
              <w:pStyle w:val="Compact"/>
              <w:jc w:val="left"/>
            </w:pPr>
            <w:r>
              <w:t xml:space="preserve">Insert the contents of memory at an address in a register to the top of the stack</w:t>
            </w:r>
          </w:p>
        </w:tc>
        <w:tc>
          <w:tcPr/>
          <w:p>
            <w:pPr>
              <w:pStyle w:val="Compact"/>
              <w:jc w:val="left"/>
            </w:pPr>
            <w:r>
              <w:rPr>
                <w:rStyle w:val="VerbatimChar"/>
              </w:rPr>
              <w:t xml:space="preserve">0xA3</w:t>
            </w:r>
          </w:p>
        </w:tc>
      </w:tr>
      <w:tr>
        <w:tc>
          <w:tcPr/>
          <w:p>
            <w:pPr>
              <w:pStyle w:val="Compact"/>
              <w:jc w:val="left"/>
            </w:pPr>
            <w:r>
              <w:rPr>
                <w:rStyle w:val="VerbatimChar"/>
              </w:rPr>
              <w:t xml:space="preserve">POP</w:t>
            </w:r>
          </w:p>
        </w:tc>
        <w:tc>
          <w:tcPr/>
          <w:p>
            <w:pPr>
              <w:pStyle w:val="Compact"/>
              <w:jc w:val="left"/>
            </w:pPr>
            <w:r>
              <w:t xml:space="preserve">Pop from Stack</w:t>
            </w:r>
          </w:p>
        </w:tc>
        <w:tc>
          <w:tcPr/>
          <w:p>
            <w:pPr>
              <w:pStyle w:val="Compact"/>
              <w:jc w:val="left"/>
            </w:pPr>
            <w:r>
              <w:t xml:space="preserve">Register</w:t>
            </w:r>
          </w:p>
        </w:tc>
        <w:tc>
          <w:tcPr/>
          <w:p>
            <w:pPr>
              <w:pStyle w:val="Compact"/>
              <w:jc w:val="left"/>
            </w:pPr>
            <w:r>
              <w:t xml:space="preserve">Remove the value from the top of the stack and store it in a register</w:t>
            </w:r>
          </w:p>
        </w:tc>
        <w:tc>
          <w:tcPr/>
          <w:p>
            <w:pPr>
              <w:pStyle w:val="Compact"/>
              <w:jc w:val="left"/>
            </w:pPr>
            <w:r>
              <w:rPr>
                <w:rStyle w:val="VerbatimChar"/>
              </w:rPr>
              <w:t xml:space="preserve">0xA4</w:t>
            </w:r>
          </w:p>
        </w:tc>
      </w:tr>
      <w:tr>
        <w:tc>
          <w:tcPr/>
          <w:p>
            <w:pPr>
              <w:pStyle w:val="Compact"/>
              <w:jc w:val="left"/>
            </w:pPr>
            <w:r>
              <w:rPr>
                <w:bCs/>
                <w:b/>
              </w:rPr>
              <w:t xml:space="preserve">Subroutines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w:t>
            </w:r>
          </w:p>
        </w:tc>
        <w:tc>
          <w:tcPr/>
          <w:p>
            <w:pPr>
              <w:pStyle w:val="Compact"/>
              <w:jc w:val="left"/>
            </w:pPr>
            <w:r>
              <w:t xml:space="preserve">Call the subroutine at an address in a label, pushing</w:t>
            </w:r>
            <w:r>
              <w:t xml:space="preserve"> </w:t>
            </w:r>
            <w:r>
              <w:rPr>
                <w:rStyle w:val="VerbatimChar"/>
              </w:rPr>
              <w:t xml:space="preserve">rpo</w:t>
            </w:r>
            <w:r>
              <w:t xml:space="preserve">,</w:t>
            </w:r>
            <w:r>
              <w:t xml:space="preserve"> </w:t>
            </w:r>
            <w:r>
              <w:rPr>
                <w:rStyle w:val="VerbatimChar"/>
              </w:rPr>
              <w:t xml:space="preserve">rsb</w:t>
            </w:r>
            <w:r>
              <w:t xml:space="preserve">, and</w:t>
            </w:r>
            <w:r>
              <w:t xml:space="preserve"> </w:t>
            </w:r>
            <w:r>
              <w:rPr>
                <w:rStyle w:val="VerbatimChar"/>
              </w:rPr>
              <w:t xml:space="preserve">rso</w:t>
            </w:r>
            <w:r>
              <w:t xml:space="preserve"> </w:t>
            </w:r>
            <w:r>
              <w:t xml:space="preserve">to the stack</w:t>
            </w:r>
          </w:p>
        </w:tc>
        <w:tc>
          <w:tcPr/>
          <w:p>
            <w:pPr>
              <w:pStyle w:val="Compact"/>
              <w:jc w:val="left"/>
            </w:pPr>
            <w:r>
              <w:rPr>
                <w:rStyle w:val="VerbatimChar"/>
              </w:rPr>
              <w:t xml:space="preserve">0xB0</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w:t>
            </w:r>
          </w:p>
        </w:tc>
        <w:tc>
          <w:tcPr/>
          <w:p>
            <w:pPr>
              <w:pStyle w:val="Compact"/>
              <w:jc w:val="left"/>
            </w:pPr>
            <w:r>
              <w:t xml:space="preserve">Call the subroutine at an address in a register, pushing</w:t>
            </w:r>
            <w:r>
              <w:t xml:space="preserve"> </w:t>
            </w:r>
            <w:r>
              <w:rPr>
                <w:rStyle w:val="VerbatimChar"/>
              </w:rPr>
              <w:t xml:space="preserve">rpo</w:t>
            </w:r>
            <w:r>
              <w:t xml:space="preserve">,</w:t>
            </w:r>
            <w:r>
              <w:t xml:space="preserve"> </w:t>
            </w:r>
            <w:r>
              <w:rPr>
                <w:rStyle w:val="VerbatimChar"/>
              </w:rPr>
              <w:t xml:space="preserve">rsb</w:t>
            </w:r>
            <w:r>
              <w:t xml:space="preserve">, and</w:t>
            </w:r>
            <w:r>
              <w:t xml:space="preserve"> </w:t>
            </w:r>
            <w:r>
              <w:rPr>
                <w:rStyle w:val="VerbatimChar"/>
              </w:rPr>
              <w:t xml:space="preserve">rso</w:t>
            </w:r>
            <w:r>
              <w:t xml:space="preserve"> </w:t>
            </w:r>
            <w:r>
              <w:t xml:space="preserve">to the stack</w:t>
            </w:r>
          </w:p>
        </w:tc>
        <w:tc>
          <w:tcPr/>
          <w:p>
            <w:pPr>
              <w:pStyle w:val="Compact"/>
              <w:jc w:val="left"/>
            </w:pPr>
            <w:r>
              <w:rPr>
                <w:rStyle w:val="VerbatimChar"/>
              </w:rPr>
              <w:t xml:space="preserve">0xB1</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Register</w:t>
            </w:r>
          </w:p>
        </w:tc>
        <w:tc>
          <w:tcPr/>
          <w:p>
            <w:pPr>
              <w:pStyle w:val="Compact"/>
              <w:jc w:val="left"/>
            </w:pPr>
            <w:r>
              <w:t xml:space="preserve">Call the subroutine at an address in a label, moving the value in a register to</w:t>
            </w:r>
            <w:r>
              <w:t xml:space="preserve"> </w:t>
            </w:r>
            <w:r>
              <w:rPr>
                <w:rStyle w:val="VerbatimChar"/>
              </w:rPr>
              <w:t xml:space="preserve">rfp</w:t>
            </w:r>
          </w:p>
        </w:tc>
        <w:tc>
          <w:tcPr/>
          <w:p>
            <w:pPr>
              <w:pStyle w:val="Compact"/>
              <w:jc w:val="left"/>
            </w:pPr>
            <w:r>
              <w:rPr>
                <w:rStyle w:val="VerbatimChar"/>
              </w:rPr>
              <w:t xml:space="preserve">0xB2</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Literal</w:t>
            </w:r>
          </w:p>
        </w:tc>
        <w:tc>
          <w:tcPr/>
          <w:p>
            <w:pPr>
              <w:pStyle w:val="Compact"/>
              <w:jc w:val="left"/>
            </w:pPr>
            <w:r>
              <w:t xml:space="preserve">Call the subroutine at an address in a label, moving a literal value to</w:t>
            </w:r>
            <w:r>
              <w:t xml:space="preserve"> </w:t>
            </w:r>
            <w:r>
              <w:rPr>
                <w:rStyle w:val="VerbatimChar"/>
              </w:rPr>
              <w:t xml:space="preserve">rfp</w:t>
            </w:r>
          </w:p>
        </w:tc>
        <w:tc>
          <w:tcPr/>
          <w:p>
            <w:pPr>
              <w:pStyle w:val="Compact"/>
              <w:jc w:val="left"/>
            </w:pPr>
            <w:r>
              <w:rPr>
                <w:rStyle w:val="VerbatimChar"/>
              </w:rPr>
              <w:t xml:space="preserve">0xB3</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Address</w:t>
            </w:r>
          </w:p>
        </w:tc>
        <w:tc>
          <w:tcPr/>
          <w:p>
            <w:pPr>
              <w:pStyle w:val="Compact"/>
              <w:jc w:val="left"/>
            </w:pPr>
            <w:r>
              <w:t xml:space="preserve">Call the subroutine at an address in a label,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0xB4</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Pointer</w:t>
            </w:r>
          </w:p>
        </w:tc>
        <w:tc>
          <w:tcPr/>
          <w:p>
            <w:pPr>
              <w:pStyle w:val="Compact"/>
              <w:jc w:val="left"/>
            </w:pPr>
            <w:r>
              <w:t xml:space="preserve">Call the subroutine at an address in a label,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0xB5</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Register</w:t>
            </w:r>
          </w:p>
        </w:tc>
        <w:tc>
          <w:tcPr/>
          <w:p>
            <w:pPr>
              <w:pStyle w:val="Compact"/>
              <w:jc w:val="left"/>
            </w:pPr>
            <w:r>
              <w:t xml:space="preserve">Call the subroutine at an address in a register, moving the value in a register to</w:t>
            </w:r>
            <w:r>
              <w:t xml:space="preserve"> </w:t>
            </w:r>
            <w:r>
              <w:rPr>
                <w:rStyle w:val="VerbatimChar"/>
              </w:rPr>
              <w:t xml:space="preserve">rfp</w:t>
            </w:r>
          </w:p>
        </w:tc>
        <w:tc>
          <w:tcPr/>
          <w:p>
            <w:pPr>
              <w:pStyle w:val="Compact"/>
              <w:jc w:val="left"/>
            </w:pPr>
            <w:r>
              <w:rPr>
                <w:rStyle w:val="VerbatimChar"/>
              </w:rPr>
              <w:t xml:space="preserve">0xB6</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Literal</w:t>
            </w:r>
          </w:p>
        </w:tc>
        <w:tc>
          <w:tcPr/>
          <w:p>
            <w:pPr>
              <w:pStyle w:val="Compact"/>
              <w:jc w:val="left"/>
            </w:pPr>
            <w:r>
              <w:t xml:space="preserve">Call the subroutine at an address in a register, moving a literal value to</w:t>
            </w:r>
            <w:r>
              <w:t xml:space="preserve"> </w:t>
            </w:r>
            <w:r>
              <w:rPr>
                <w:rStyle w:val="VerbatimChar"/>
              </w:rPr>
              <w:t xml:space="preserve">rfp</w:t>
            </w:r>
          </w:p>
        </w:tc>
        <w:tc>
          <w:tcPr/>
          <w:p>
            <w:pPr>
              <w:pStyle w:val="Compact"/>
              <w:jc w:val="left"/>
            </w:pPr>
            <w:r>
              <w:rPr>
                <w:rStyle w:val="VerbatimChar"/>
              </w:rPr>
              <w:t xml:space="preserve">0xB7</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Address</w:t>
            </w:r>
          </w:p>
        </w:tc>
        <w:tc>
          <w:tcPr/>
          <w:p>
            <w:pPr>
              <w:pStyle w:val="Compact"/>
              <w:jc w:val="left"/>
            </w:pPr>
            <w:r>
              <w:t xml:space="preserve">Call the subroutine at an address in a register,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0xB8</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Pointer</w:t>
            </w:r>
          </w:p>
        </w:tc>
        <w:tc>
          <w:tcPr/>
          <w:p>
            <w:pPr>
              <w:pStyle w:val="Compact"/>
              <w:jc w:val="left"/>
            </w:pPr>
            <w:r>
              <w:t xml:space="preserve">Call the subroutine at an address in a register,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0xB9</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w:t>
            </w:r>
          </w:p>
        </w:tc>
        <w:tc>
          <w:tcPr/>
          <w:p>
            <w:pPr>
              <w:pStyle w:val="Compact"/>
              <w:jc w:val="left"/>
            </w:pPr>
            <w:r>
              <w:t xml:space="preserve">Pop the previous states of</w:t>
            </w:r>
            <w:r>
              <w:t xml:space="preserve"> </w:t>
            </w:r>
            <w:r>
              <w:rPr>
                <w:rStyle w:val="VerbatimChar"/>
              </w:rPr>
              <w:t xml:space="preserve">rso</w:t>
            </w:r>
            <w:r>
              <w:t xml:space="preserve">,</w:t>
            </w:r>
            <w:r>
              <w:t xml:space="preserve"> </w:t>
            </w:r>
            <w:r>
              <w:rPr>
                <w:rStyle w:val="VerbatimChar"/>
              </w:rPr>
              <w:t xml:space="preserve">rsb</w:t>
            </w:r>
            <w:r>
              <w:t xml:space="preserve">. and</w:t>
            </w:r>
            <w:r>
              <w:t xml:space="preserve"> </w:t>
            </w:r>
            <w:r>
              <w:rPr>
                <w:rStyle w:val="VerbatimChar"/>
              </w:rPr>
              <w:t xml:space="preserve">rpo</w:t>
            </w:r>
            <w:r>
              <w:t xml:space="preserve"> </w:t>
            </w:r>
            <w:r>
              <w:t xml:space="preserve">off the stack</w:t>
            </w:r>
          </w:p>
        </w:tc>
        <w:tc>
          <w:tcPr/>
          <w:p>
            <w:pPr>
              <w:pStyle w:val="Compact"/>
              <w:jc w:val="left"/>
            </w:pPr>
            <w:r>
              <w:rPr>
                <w:rStyle w:val="VerbatimChar"/>
              </w:rPr>
              <w:t xml:space="preserve">0xBA</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Register</w:t>
            </w:r>
          </w:p>
        </w:tc>
        <w:tc>
          <w:tcPr/>
          <w:p>
            <w:pPr>
              <w:pStyle w:val="Compact"/>
              <w:jc w:val="left"/>
            </w:pPr>
            <w:r>
              <w:t xml:space="preserve">Pop the previous states of</w:t>
            </w:r>
            <w:r>
              <w:t xml:space="preserve"> </w:t>
            </w:r>
            <w:r>
              <w:rPr>
                <w:rStyle w:val="VerbatimChar"/>
              </w:rPr>
              <w:t xml:space="preserve">rso</w:t>
            </w:r>
            <w:r>
              <w:t xml:space="preserve">,</w:t>
            </w:r>
            <w:r>
              <w:t xml:space="preserve"> </w:t>
            </w:r>
            <w:r>
              <w:rPr>
                <w:rStyle w:val="VerbatimChar"/>
              </w:rPr>
              <w:t xml:space="preserve">rsb</w:t>
            </w:r>
            <w:r>
              <w:t xml:space="preserve">. and</w:t>
            </w:r>
            <w:r>
              <w:t xml:space="preserve"> </w:t>
            </w:r>
            <w:r>
              <w:rPr>
                <w:rStyle w:val="VerbatimChar"/>
              </w:rPr>
              <w:t xml:space="preserve">rpo</w:t>
            </w:r>
            <w:r>
              <w:t xml:space="preserve"> </w:t>
            </w:r>
            <w:r>
              <w:t xml:space="preserve">off the stack, moving the value in a register to</w:t>
            </w:r>
            <w:r>
              <w:t xml:space="preserve"> </w:t>
            </w:r>
            <w:r>
              <w:rPr>
                <w:rStyle w:val="VerbatimChar"/>
              </w:rPr>
              <w:t xml:space="preserve">rrv</w:t>
            </w:r>
          </w:p>
        </w:tc>
        <w:tc>
          <w:tcPr/>
          <w:p>
            <w:pPr>
              <w:pStyle w:val="Compact"/>
              <w:jc w:val="left"/>
            </w:pPr>
            <w:r>
              <w:rPr>
                <w:rStyle w:val="VerbatimChar"/>
              </w:rPr>
              <w:t xml:space="preserve">0xBB</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Literal</w:t>
            </w:r>
          </w:p>
        </w:tc>
        <w:tc>
          <w:tcPr/>
          <w:p>
            <w:pPr>
              <w:pStyle w:val="Compact"/>
              <w:jc w:val="left"/>
            </w:pPr>
            <w:r>
              <w:t xml:space="preserve">Pop the previous states of</w:t>
            </w:r>
            <w:r>
              <w:t xml:space="preserve"> </w:t>
            </w:r>
            <w:r>
              <w:rPr>
                <w:rStyle w:val="VerbatimChar"/>
              </w:rPr>
              <w:t xml:space="preserve">rso</w:t>
            </w:r>
            <w:r>
              <w:t xml:space="preserve">,</w:t>
            </w:r>
            <w:r>
              <w:t xml:space="preserve"> </w:t>
            </w:r>
            <w:r>
              <w:rPr>
                <w:rStyle w:val="VerbatimChar"/>
              </w:rPr>
              <w:t xml:space="preserve">rsb</w:t>
            </w:r>
            <w:r>
              <w:t xml:space="preserve">. and</w:t>
            </w:r>
            <w:r>
              <w:t xml:space="preserve"> </w:t>
            </w:r>
            <w:r>
              <w:rPr>
                <w:rStyle w:val="VerbatimChar"/>
              </w:rPr>
              <w:t xml:space="preserve">rpo</w:t>
            </w:r>
            <w:r>
              <w:t xml:space="preserve"> </w:t>
            </w:r>
            <w:r>
              <w:t xml:space="preserve">off the stack, moving a literal value to</w:t>
            </w:r>
            <w:r>
              <w:t xml:space="preserve"> </w:t>
            </w:r>
            <w:r>
              <w:rPr>
                <w:rStyle w:val="VerbatimChar"/>
              </w:rPr>
              <w:t xml:space="preserve">rrv</w:t>
            </w:r>
          </w:p>
        </w:tc>
        <w:tc>
          <w:tcPr/>
          <w:p>
            <w:pPr>
              <w:pStyle w:val="Compact"/>
              <w:jc w:val="left"/>
            </w:pPr>
            <w:r>
              <w:rPr>
                <w:rStyle w:val="VerbatimChar"/>
              </w:rPr>
              <w:t xml:space="preserve">0xBC</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Address</w:t>
            </w:r>
          </w:p>
        </w:tc>
        <w:tc>
          <w:tcPr/>
          <w:p>
            <w:pPr>
              <w:pStyle w:val="Compact"/>
              <w:jc w:val="left"/>
            </w:pPr>
            <w:r>
              <w:t xml:space="preserve">Pop the previous states off the stack, moving the contents of memory at an address in a label to</w:t>
            </w:r>
            <w:r>
              <w:t xml:space="preserve"> </w:t>
            </w:r>
            <w:r>
              <w:rPr>
                <w:rStyle w:val="VerbatimChar"/>
              </w:rPr>
              <w:t xml:space="preserve">rrv</w:t>
            </w:r>
          </w:p>
        </w:tc>
        <w:tc>
          <w:tcPr/>
          <w:p>
            <w:pPr>
              <w:pStyle w:val="Compact"/>
              <w:jc w:val="left"/>
            </w:pPr>
            <w:r>
              <w:rPr>
                <w:rStyle w:val="VerbatimChar"/>
              </w:rPr>
              <w:t xml:space="preserve">0xBD</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Pointer</w:t>
            </w:r>
          </w:p>
        </w:tc>
        <w:tc>
          <w:tcPr/>
          <w:p>
            <w:pPr>
              <w:pStyle w:val="Compact"/>
              <w:jc w:val="left"/>
            </w:pPr>
            <w:r>
              <w:t xml:space="preserve">Pop the previous states off the stack, moving the contents of memory at an address in a register to</w:t>
            </w:r>
            <w:r>
              <w:t xml:space="preserve"> </w:t>
            </w:r>
            <w:r>
              <w:rPr>
                <w:rStyle w:val="VerbatimChar"/>
              </w:rPr>
              <w:t xml:space="preserve">rrv</w:t>
            </w:r>
          </w:p>
        </w:tc>
        <w:tc>
          <w:tcPr/>
          <w:p>
            <w:pPr>
              <w:pStyle w:val="Compact"/>
              <w:jc w:val="left"/>
            </w:pPr>
            <w:r>
              <w:rPr>
                <w:rStyle w:val="VerbatimChar"/>
              </w:rPr>
              <w:t xml:space="preserve">0xBE</w:t>
            </w:r>
          </w:p>
        </w:tc>
      </w:tr>
      <w:tr>
        <w:tc>
          <w:tcPr/>
          <w:p>
            <w:pPr>
              <w:pStyle w:val="Compact"/>
              <w:jc w:val="left"/>
            </w:pPr>
            <w:r>
              <w:rPr>
                <w:bCs/>
                <w:b/>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decimal number to the console</w:t>
            </w:r>
          </w:p>
        </w:tc>
        <w:tc>
          <w:tcPr/>
          <w:p>
            <w:pPr>
              <w:pStyle w:val="Compact"/>
              <w:jc w:val="left"/>
            </w:pPr>
            <w:r>
              <w:rPr>
                <w:rStyle w:val="VerbatimChar"/>
              </w:rPr>
              <w:t xml:space="preserve">0xC0</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decimal number to the console</w:t>
            </w:r>
          </w:p>
        </w:tc>
        <w:tc>
          <w:tcPr/>
          <w:p>
            <w:pPr>
              <w:pStyle w:val="Compact"/>
              <w:jc w:val="left"/>
            </w:pPr>
            <w:r>
              <w:rPr>
                <w:rStyle w:val="VerbatimChar"/>
              </w:rPr>
              <w:t xml:space="preserve">0xC1</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console</w:t>
            </w:r>
          </w:p>
        </w:tc>
        <w:tc>
          <w:tcPr/>
          <w:p>
            <w:pPr>
              <w:pStyle w:val="Compact"/>
              <w:jc w:val="left"/>
            </w:pPr>
            <w:r>
              <w:rPr>
                <w:rStyle w:val="VerbatimChar"/>
              </w:rPr>
              <w:t xml:space="preserve">0xC2</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console</w:t>
            </w:r>
          </w:p>
        </w:tc>
        <w:tc>
          <w:tcPr/>
          <w:p>
            <w:pPr>
              <w:pStyle w:val="Compact"/>
              <w:jc w:val="left"/>
            </w:pPr>
            <w:r>
              <w:rPr>
                <w:rStyle w:val="VerbatimChar"/>
              </w:rPr>
              <w:t xml:space="preserve">0xC3</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Register</w:t>
            </w:r>
          </w:p>
        </w:tc>
        <w:tc>
          <w:tcPr/>
          <w:p>
            <w:pPr>
              <w:pStyle w:val="Compact"/>
              <w:jc w:val="left"/>
            </w:pPr>
            <w:r>
              <w:t xml:space="preserve">Write the lower 8-bits of a register value as a decimal number to the console</w:t>
            </w:r>
          </w:p>
        </w:tc>
        <w:tc>
          <w:tcPr/>
          <w:p>
            <w:pPr>
              <w:pStyle w:val="Compact"/>
              <w:jc w:val="left"/>
            </w:pPr>
            <w:r>
              <w:rPr>
                <w:rStyle w:val="VerbatimChar"/>
              </w:rPr>
              <w:t xml:space="preserve">0xC4</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Literal</w:t>
            </w:r>
          </w:p>
        </w:tc>
        <w:tc>
          <w:tcPr/>
          <w:p>
            <w:pPr>
              <w:pStyle w:val="Compact"/>
              <w:jc w:val="left"/>
            </w:pPr>
            <w:r>
              <w:t xml:space="preserve">Write the lower 8-bits of a literal value as a decimal number to the console</w:t>
            </w:r>
          </w:p>
        </w:tc>
        <w:tc>
          <w:tcPr/>
          <w:p>
            <w:pPr>
              <w:pStyle w:val="Compact"/>
              <w:jc w:val="left"/>
            </w:pPr>
            <w:r>
              <w:rPr>
                <w:rStyle w:val="VerbatimChar"/>
              </w:rPr>
              <w:t xml:space="preserve">0xC5</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Address</w:t>
            </w:r>
          </w:p>
        </w:tc>
        <w:tc>
          <w:tcPr/>
          <w:p>
            <w:pPr>
              <w:pStyle w:val="Compact"/>
              <w:jc w:val="left"/>
            </w:pPr>
            <w:r>
              <w:t xml:space="preserve">Write contents of memory at the address in a label as a decimal number to the console</w:t>
            </w:r>
          </w:p>
        </w:tc>
        <w:tc>
          <w:tcPr/>
          <w:p>
            <w:pPr>
              <w:pStyle w:val="Compact"/>
              <w:jc w:val="left"/>
            </w:pPr>
            <w:r>
              <w:rPr>
                <w:rStyle w:val="VerbatimChar"/>
              </w:rPr>
              <w:t xml:space="preserve">0xC6</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Pointer</w:t>
            </w:r>
          </w:p>
        </w:tc>
        <w:tc>
          <w:tcPr/>
          <w:p>
            <w:pPr>
              <w:pStyle w:val="Compact"/>
              <w:jc w:val="left"/>
            </w:pPr>
            <w:r>
              <w:t xml:space="preserve">Write contents of memory at the address in a register as a decimal number to the console</w:t>
            </w:r>
          </w:p>
        </w:tc>
        <w:tc>
          <w:tcPr/>
          <w:p>
            <w:pPr>
              <w:pStyle w:val="Compact"/>
              <w:jc w:val="left"/>
            </w:pPr>
            <w:r>
              <w:rPr>
                <w:rStyle w:val="VerbatimChar"/>
              </w:rPr>
              <w:t xml:space="preserve">0xC7</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Register</w:t>
            </w:r>
          </w:p>
        </w:tc>
        <w:tc>
          <w:tcPr/>
          <w:p>
            <w:pPr>
              <w:pStyle w:val="Compact"/>
              <w:jc w:val="left"/>
            </w:pPr>
            <w:r>
              <w:t xml:space="preserve">Write the lower 8-bits of a register value as a hexadecimal number to the console</w:t>
            </w:r>
          </w:p>
        </w:tc>
        <w:tc>
          <w:tcPr/>
          <w:p>
            <w:pPr>
              <w:pStyle w:val="Compact"/>
              <w:jc w:val="left"/>
            </w:pPr>
            <w:r>
              <w:rPr>
                <w:rStyle w:val="VerbatimChar"/>
              </w:rPr>
              <w:t xml:space="preserve">0xC8</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Literal</w:t>
            </w:r>
          </w:p>
        </w:tc>
        <w:tc>
          <w:tcPr/>
          <w:p>
            <w:pPr>
              <w:pStyle w:val="Compact"/>
              <w:jc w:val="left"/>
            </w:pPr>
            <w:r>
              <w:t xml:space="preserve">Write the lower 8-bits of a literal value as a hexadecimal number to the console</w:t>
            </w:r>
          </w:p>
        </w:tc>
        <w:tc>
          <w:tcPr/>
          <w:p>
            <w:pPr>
              <w:pStyle w:val="Compact"/>
              <w:jc w:val="left"/>
            </w:pPr>
            <w:r>
              <w:rPr>
                <w:rStyle w:val="VerbatimChar"/>
              </w:rPr>
              <w:t xml:space="preserve">0xC9</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Address</w:t>
            </w:r>
          </w:p>
        </w:tc>
        <w:tc>
          <w:tcPr/>
          <w:p>
            <w:pPr>
              <w:pStyle w:val="Compact"/>
              <w:jc w:val="left"/>
            </w:pPr>
            <w:r>
              <w:t xml:space="preserve">Write contents of memory at the address in a label as a hexadecimal number to the console</w:t>
            </w:r>
          </w:p>
        </w:tc>
        <w:tc>
          <w:tcPr/>
          <w:p>
            <w:pPr>
              <w:pStyle w:val="Compact"/>
              <w:jc w:val="left"/>
            </w:pPr>
            <w:r>
              <w:rPr>
                <w:rStyle w:val="VerbatimChar"/>
              </w:rPr>
              <w:t xml:space="preserve">0xCA</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Pointer</w:t>
            </w:r>
          </w:p>
        </w:tc>
        <w:tc>
          <w:tcPr/>
          <w:p>
            <w:pPr>
              <w:pStyle w:val="Compact"/>
              <w:jc w:val="left"/>
            </w:pPr>
            <w:r>
              <w:t xml:space="preserve">Write contents of memory at the address in a register as a hexadecimal number to the console</w:t>
            </w:r>
          </w:p>
        </w:tc>
        <w:tc>
          <w:tcPr/>
          <w:p>
            <w:pPr>
              <w:pStyle w:val="Compact"/>
              <w:jc w:val="left"/>
            </w:pPr>
            <w:r>
              <w:rPr>
                <w:rStyle w:val="VerbatimChar"/>
              </w:rPr>
              <w:t xml:space="preserve">0xCB</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Register</w:t>
            </w:r>
          </w:p>
        </w:tc>
        <w:tc>
          <w:tcPr/>
          <w:p>
            <w:pPr>
              <w:pStyle w:val="Compact"/>
              <w:jc w:val="left"/>
            </w:pPr>
            <w:r>
              <w:t xml:space="preserve">Write the lower 8-bits of a register value as a raw byte to the console</w:t>
            </w:r>
          </w:p>
        </w:tc>
        <w:tc>
          <w:tcPr/>
          <w:p>
            <w:pPr>
              <w:pStyle w:val="Compact"/>
              <w:jc w:val="left"/>
            </w:pPr>
            <w:r>
              <w:rPr>
                <w:rStyle w:val="VerbatimChar"/>
              </w:rPr>
              <w:t xml:space="preserve">0xCC</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Literal</w:t>
            </w:r>
          </w:p>
        </w:tc>
        <w:tc>
          <w:tcPr/>
          <w:p>
            <w:pPr>
              <w:pStyle w:val="Compact"/>
              <w:jc w:val="left"/>
            </w:pPr>
            <w:r>
              <w:t xml:space="preserve">Write the lower 8-bits of a literal value as a raw byte to the console</w:t>
            </w:r>
          </w:p>
        </w:tc>
        <w:tc>
          <w:tcPr/>
          <w:p>
            <w:pPr>
              <w:pStyle w:val="Compact"/>
              <w:jc w:val="left"/>
            </w:pPr>
            <w:r>
              <w:rPr>
                <w:rStyle w:val="VerbatimChar"/>
              </w:rPr>
              <w:t xml:space="preserve">0xCD</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Address</w:t>
            </w:r>
          </w:p>
        </w:tc>
        <w:tc>
          <w:tcPr/>
          <w:p>
            <w:pPr>
              <w:pStyle w:val="Compact"/>
              <w:jc w:val="left"/>
            </w:pPr>
            <w:r>
              <w:t xml:space="preserve">Write contents of memory at the address in a label as a raw byte to the console</w:t>
            </w:r>
          </w:p>
        </w:tc>
        <w:tc>
          <w:tcPr/>
          <w:p>
            <w:pPr>
              <w:pStyle w:val="Compact"/>
              <w:jc w:val="left"/>
            </w:pPr>
            <w:r>
              <w:rPr>
                <w:rStyle w:val="VerbatimChar"/>
              </w:rPr>
              <w:t xml:space="preserve">0xCE</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Pointer</w:t>
            </w:r>
          </w:p>
        </w:tc>
        <w:tc>
          <w:tcPr/>
          <w:p>
            <w:pPr>
              <w:pStyle w:val="Compact"/>
              <w:jc w:val="left"/>
            </w:pPr>
            <w:r>
              <w:t xml:space="preserve">Write contents of memory at the address in a register as a raw byte to the console</w:t>
            </w:r>
          </w:p>
        </w:tc>
        <w:tc>
          <w:tcPr/>
          <w:p>
            <w:pPr>
              <w:pStyle w:val="Compact"/>
              <w:jc w:val="left"/>
            </w:pPr>
            <w:r>
              <w:rPr>
                <w:rStyle w:val="VerbatimChar"/>
              </w:rPr>
              <w:t xml:space="preserve">0xCF</w:t>
            </w:r>
          </w:p>
        </w:tc>
      </w:tr>
      <w:tr>
        <w:tc>
          <w:tcPr/>
          <w:p>
            <w:pPr>
              <w:pStyle w:val="Compact"/>
              <w:jc w:val="left"/>
            </w:pPr>
            <w:r>
              <w:rPr>
                <w:bCs/>
                <w:b/>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decimal number to the opened file</w:t>
            </w:r>
          </w:p>
        </w:tc>
        <w:tc>
          <w:tcPr/>
          <w:p>
            <w:pPr>
              <w:pStyle w:val="Compact"/>
              <w:jc w:val="left"/>
            </w:pPr>
            <w:r>
              <w:rPr>
                <w:rStyle w:val="VerbatimChar"/>
              </w:rPr>
              <w:t xml:space="preserve">0xD0</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decimal number to the opened file</w:t>
            </w:r>
          </w:p>
        </w:tc>
        <w:tc>
          <w:tcPr/>
          <w:p>
            <w:pPr>
              <w:pStyle w:val="Compact"/>
              <w:jc w:val="left"/>
            </w:pPr>
            <w:r>
              <w:rPr>
                <w:rStyle w:val="VerbatimChar"/>
              </w:rPr>
              <w:t xml:space="preserve">0xD1</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opened file</w:t>
            </w:r>
          </w:p>
        </w:tc>
        <w:tc>
          <w:tcPr/>
          <w:p>
            <w:pPr>
              <w:pStyle w:val="Compact"/>
              <w:jc w:val="left"/>
            </w:pPr>
            <w:r>
              <w:rPr>
                <w:rStyle w:val="VerbatimChar"/>
              </w:rPr>
              <w:t xml:space="preserve">0xD2</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opened file</w:t>
            </w:r>
          </w:p>
        </w:tc>
        <w:tc>
          <w:tcPr/>
          <w:p>
            <w:pPr>
              <w:pStyle w:val="Compact"/>
              <w:jc w:val="left"/>
            </w:pPr>
            <w:r>
              <w:rPr>
                <w:rStyle w:val="VerbatimChar"/>
              </w:rPr>
              <w:t xml:space="preserve">0xD3</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Register</w:t>
            </w:r>
          </w:p>
        </w:tc>
        <w:tc>
          <w:tcPr/>
          <w:p>
            <w:pPr>
              <w:pStyle w:val="Compact"/>
              <w:jc w:val="left"/>
            </w:pPr>
            <w:r>
              <w:t xml:space="preserve">Write the lower 8-bits of a register value as a decimal number to the opened file</w:t>
            </w:r>
          </w:p>
        </w:tc>
        <w:tc>
          <w:tcPr/>
          <w:p>
            <w:pPr>
              <w:pStyle w:val="Compact"/>
              <w:jc w:val="left"/>
            </w:pPr>
            <w:r>
              <w:rPr>
                <w:rStyle w:val="VerbatimChar"/>
              </w:rPr>
              <w:t xml:space="preserve">0xD4</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Literal</w:t>
            </w:r>
          </w:p>
        </w:tc>
        <w:tc>
          <w:tcPr/>
          <w:p>
            <w:pPr>
              <w:pStyle w:val="Compact"/>
              <w:jc w:val="left"/>
            </w:pPr>
            <w:r>
              <w:t xml:space="preserve">Write the lower 8-bits of a literal value as a decimal number to the opened file</w:t>
            </w:r>
          </w:p>
        </w:tc>
        <w:tc>
          <w:tcPr/>
          <w:p>
            <w:pPr>
              <w:pStyle w:val="Compact"/>
              <w:jc w:val="left"/>
            </w:pPr>
            <w:r>
              <w:rPr>
                <w:rStyle w:val="VerbatimChar"/>
              </w:rPr>
              <w:t xml:space="preserve">0xD5</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Address</w:t>
            </w:r>
          </w:p>
        </w:tc>
        <w:tc>
          <w:tcPr/>
          <w:p>
            <w:pPr>
              <w:pStyle w:val="Compact"/>
              <w:jc w:val="left"/>
            </w:pPr>
            <w:r>
              <w:t xml:space="preserve">Write contents of memory at the address in a label as a decimal number to the opened file</w:t>
            </w:r>
          </w:p>
        </w:tc>
        <w:tc>
          <w:tcPr/>
          <w:p>
            <w:pPr>
              <w:pStyle w:val="Compact"/>
              <w:jc w:val="left"/>
            </w:pPr>
            <w:r>
              <w:rPr>
                <w:rStyle w:val="VerbatimChar"/>
              </w:rPr>
              <w:t xml:space="preserve">0xD6</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Pointer</w:t>
            </w:r>
          </w:p>
        </w:tc>
        <w:tc>
          <w:tcPr/>
          <w:p>
            <w:pPr>
              <w:pStyle w:val="Compact"/>
              <w:jc w:val="left"/>
            </w:pPr>
            <w:r>
              <w:t xml:space="preserve">Write contents of memory at the address in a register as a decimal number to the opened file</w:t>
            </w:r>
          </w:p>
        </w:tc>
        <w:tc>
          <w:tcPr/>
          <w:p>
            <w:pPr>
              <w:pStyle w:val="Compact"/>
              <w:jc w:val="left"/>
            </w:pPr>
            <w:r>
              <w:rPr>
                <w:rStyle w:val="VerbatimChar"/>
              </w:rPr>
              <w:t xml:space="preserve">0xD7</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Register</w:t>
            </w:r>
          </w:p>
        </w:tc>
        <w:tc>
          <w:tcPr/>
          <w:p>
            <w:pPr>
              <w:pStyle w:val="Compact"/>
              <w:jc w:val="left"/>
            </w:pPr>
            <w:r>
              <w:t xml:space="preserve">Write the lower 8-bits of a register value as a hexadecimal number to the opened file</w:t>
            </w:r>
          </w:p>
        </w:tc>
        <w:tc>
          <w:tcPr/>
          <w:p>
            <w:pPr>
              <w:pStyle w:val="Compact"/>
              <w:jc w:val="left"/>
            </w:pPr>
            <w:r>
              <w:rPr>
                <w:rStyle w:val="VerbatimChar"/>
              </w:rPr>
              <w:t xml:space="preserve">0xD8</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Literal</w:t>
            </w:r>
          </w:p>
        </w:tc>
        <w:tc>
          <w:tcPr/>
          <w:p>
            <w:pPr>
              <w:pStyle w:val="Compact"/>
              <w:jc w:val="left"/>
            </w:pPr>
            <w:r>
              <w:t xml:space="preserve">Write the lower 8-bits of a literal value as a hexadecimal number to the opened file</w:t>
            </w:r>
          </w:p>
        </w:tc>
        <w:tc>
          <w:tcPr/>
          <w:p>
            <w:pPr>
              <w:pStyle w:val="Compact"/>
              <w:jc w:val="left"/>
            </w:pPr>
            <w:r>
              <w:rPr>
                <w:rStyle w:val="VerbatimChar"/>
              </w:rPr>
              <w:t xml:space="preserve">0xD9</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Address</w:t>
            </w:r>
          </w:p>
        </w:tc>
        <w:tc>
          <w:tcPr/>
          <w:p>
            <w:pPr>
              <w:pStyle w:val="Compact"/>
              <w:jc w:val="left"/>
            </w:pPr>
            <w:r>
              <w:t xml:space="preserve">Write contents of memory at the address in a label as a hexadecimal number to the opened file</w:t>
            </w:r>
          </w:p>
        </w:tc>
        <w:tc>
          <w:tcPr/>
          <w:p>
            <w:pPr>
              <w:pStyle w:val="Compact"/>
              <w:jc w:val="left"/>
            </w:pPr>
            <w:r>
              <w:rPr>
                <w:rStyle w:val="VerbatimChar"/>
              </w:rPr>
              <w:t xml:space="preserve">0xDA</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Pointer</w:t>
            </w:r>
          </w:p>
        </w:tc>
        <w:tc>
          <w:tcPr/>
          <w:p>
            <w:pPr>
              <w:pStyle w:val="Compact"/>
              <w:jc w:val="left"/>
            </w:pPr>
            <w:r>
              <w:t xml:space="preserve">Write contents of memory at the address in a register as a hexadecimal number to the opened file</w:t>
            </w:r>
          </w:p>
        </w:tc>
        <w:tc>
          <w:tcPr/>
          <w:p>
            <w:pPr>
              <w:pStyle w:val="Compact"/>
              <w:jc w:val="left"/>
            </w:pPr>
            <w:r>
              <w:rPr>
                <w:rStyle w:val="VerbatimChar"/>
              </w:rPr>
              <w:t xml:space="preserve">0xDB</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Register</w:t>
            </w:r>
          </w:p>
        </w:tc>
        <w:tc>
          <w:tcPr/>
          <w:p>
            <w:pPr>
              <w:pStyle w:val="Compact"/>
              <w:jc w:val="left"/>
            </w:pPr>
            <w:r>
              <w:t xml:space="preserve">Write the lower 8-bits of a register value as a raw byte to the opened file</w:t>
            </w:r>
          </w:p>
        </w:tc>
        <w:tc>
          <w:tcPr/>
          <w:p>
            <w:pPr>
              <w:pStyle w:val="Compact"/>
              <w:jc w:val="left"/>
            </w:pPr>
            <w:r>
              <w:rPr>
                <w:rStyle w:val="VerbatimChar"/>
              </w:rPr>
              <w:t xml:space="preserve">0xDC</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Literal</w:t>
            </w:r>
          </w:p>
        </w:tc>
        <w:tc>
          <w:tcPr/>
          <w:p>
            <w:pPr>
              <w:pStyle w:val="Compact"/>
              <w:jc w:val="left"/>
            </w:pPr>
            <w:r>
              <w:t xml:space="preserve">Write the lower 8-bits of a literal value as a raw byte to the opened file</w:t>
            </w:r>
          </w:p>
        </w:tc>
        <w:tc>
          <w:tcPr/>
          <w:p>
            <w:pPr>
              <w:pStyle w:val="Compact"/>
              <w:jc w:val="left"/>
            </w:pPr>
            <w:r>
              <w:rPr>
                <w:rStyle w:val="VerbatimChar"/>
              </w:rPr>
              <w:t xml:space="preserve">0xDD</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Address</w:t>
            </w:r>
          </w:p>
        </w:tc>
        <w:tc>
          <w:tcPr/>
          <w:p>
            <w:pPr>
              <w:pStyle w:val="Compact"/>
              <w:jc w:val="left"/>
            </w:pPr>
            <w:r>
              <w:t xml:space="preserve">Write contents of memory at the address in a label as a raw byte to the opened file</w:t>
            </w:r>
          </w:p>
        </w:tc>
        <w:tc>
          <w:tcPr/>
          <w:p>
            <w:pPr>
              <w:pStyle w:val="Compact"/>
              <w:jc w:val="left"/>
            </w:pPr>
            <w:r>
              <w:rPr>
                <w:rStyle w:val="VerbatimChar"/>
              </w:rPr>
              <w:t xml:space="preserve">0xDE</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Pointer</w:t>
            </w:r>
          </w:p>
        </w:tc>
        <w:tc>
          <w:tcPr/>
          <w:p>
            <w:pPr>
              <w:pStyle w:val="Compact"/>
              <w:jc w:val="left"/>
            </w:pPr>
            <w:r>
              <w:t xml:space="preserve">Write contents of memory at the address in a register as a raw byte to the opened file</w:t>
            </w:r>
          </w:p>
        </w:tc>
        <w:tc>
          <w:tcPr/>
          <w:p>
            <w:pPr>
              <w:pStyle w:val="Compact"/>
              <w:jc w:val="left"/>
            </w:pPr>
            <w:r>
              <w:rPr>
                <w:rStyle w:val="VerbatimChar"/>
              </w:rPr>
              <w:t xml:space="preserve">0xDF</w:t>
            </w:r>
          </w:p>
        </w:tc>
      </w:tr>
      <w:tr>
        <w:tc>
          <w:tcPr/>
          <w:p>
            <w:pPr>
              <w:pStyle w:val="Compact"/>
              <w:jc w:val="left"/>
            </w:pPr>
            <w:r>
              <w:rPr>
                <w:bCs/>
                <w:b/>
              </w:rPr>
              <w:t xml:space="preserve">File Operations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Address</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0xE0</w:t>
            </w: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Pointer</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0xE1</w:t>
            </w:r>
          </w:p>
        </w:tc>
      </w:tr>
      <w:tr>
        <w:tc>
          <w:tcPr/>
          <w:p>
            <w:pPr>
              <w:pStyle w:val="Compact"/>
              <w:jc w:val="left"/>
            </w:pPr>
            <w:r>
              <w:rPr>
                <w:rStyle w:val="VerbatimChar"/>
              </w:rPr>
              <w:t xml:space="preserve">CFL</w:t>
            </w:r>
          </w:p>
        </w:tc>
        <w:tc>
          <w:tcPr/>
          <w:p>
            <w:pPr>
              <w:pStyle w:val="Compact"/>
              <w:jc w:val="left"/>
            </w:pPr>
            <w:r>
              <w:t xml:space="preserve">Close File</w:t>
            </w:r>
          </w:p>
        </w:tc>
        <w:tc>
          <w:tcPr/>
          <w:p>
            <w:pPr>
              <w:pStyle w:val="Compact"/>
              <w:jc w:val="left"/>
            </w:pPr>
            <w:r>
              <w:t xml:space="preserve">-</w:t>
            </w:r>
          </w:p>
        </w:tc>
        <w:tc>
          <w:tcPr/>
          <w:p>
            <w:pPr>
              <w:pStyle w:val="Compact"/>
              <w:jc w:val="left"/>
            </w:pPr>
            <w:r>
              <w:t xml:space="preserve">Close the currently open file</w:t>
            </w:r>
          </w:p>
        </w:tc>
        <w:tc>
          <w:tcPr/>
          <w:p>
            <w:pPr>
              <w:pStyle w:val="Compact"/>
              <w:jc w:val="left"/>
            </w:pPr>
            <w:r>
              <w:rPr>
                <w:rStyle w:val="VerbatimChar"/>
              </w:rPr>
              <w:t xml:space="preserve">0xE2</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Address</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0xE3</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Pointer</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0xE4</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Address</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label exists, else</w:t>
            </w:r>
            <w:r>
              <w:t xml:space="preserve"> </w:t>
            </w:r>
            <w:r>
              <w:rPr>
                <w:rStyle w:val="VerbatimChar"/>
              </w:rPr>
              <w:t xml:space="preserve">0</w:t>
            </w:r>
          </w:p>
        </w:tc>
        <w:tc>
          <w:tcPr/>
          <w:p>
            <w:pPr>
              <w:pStyle w:val="Compact"/>
              <w:jc w:val="left"/>
            </w:pPr>
            <w:r>
              <w:rPr>
                <w:rStyle w:val="VerbatimChar"/>
              </w:rPr>
              <w:t xml:space="preserve">0xE5</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Pointer</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register exists, else</w:t>
            </w:r>
            <w:r>
              <w:t xml:space="preserve"> </w:t>
            </w:r>
            <w:r>
              <w:rPr>
                <w:rStyle w:val="VerbatimChar"/>
              </w:rPr>
              <w:t xml:space="preserve">0</w:t>
            </w:r>
          </w:p>
        </w:tc>
        <w:tc>
          <w:tcPr/>
          <w:p>
            <w:pPr>
              <w:pStyle w:val="Compact"/>
              <w:jc w:val="left"/>
            </w:pPr>
            <w:r>
              <w:rPr>
                <w:rStyle w:val="VerbatimChar"/>
              </w:rPr>
              <w:t xml:space="preserve">0xE6</w:t>
            </w:r>
          </w:p>
        </w:tc>
      </w:tr>
      <w:tr>
        <w:tc>
          <w:tcPr/>
          <w:p>
            <w:pPr>
              <w:pStyle w:val="Compact"/>
              <w:jc w:val="left"/>
            </w:pPr>
            <w:r>
              <w:rPr>
                <w:rStyle w:val="VerbatimChar"/>
              </w:rPr>
              <w:t xml:space="preserve">FSZ</w:t>
            </w:r>
          </w:p>
        </w:tc>
        <w:tc>
          <w:tcPr/>
          <w:p>
            <w:pPr>
              <w:pStyle w:val="Compact"/>
              <w:jc w:val="left"/>
            </w:pPr>
            <w:r>
              <w:t xml:space="preserve">Get File Size</w:t>
            </w:r>
          </w:p>
        </w:tc>
        <w:tc>
          <w:tcPr/>
          <w:p>
            <w:pPr>
              <w:pStyle w:val="Compact"/>
              <w:jc w:val="left"/>
            </w:pPr>
            <w:r>
              <w:t xml:space="preserve">Register, Address</w:t>
            </w:r>
          </w:p>
        </w:tc>
        <w:tc>
          <w:tcPr/>
          <w:p>
            <w:pPr>
              <w:pStyle w:val="Compact"/>
              <w:jc w:val="left"/>
            </w:pPr>
            <w:r>
              <w:t xml:space="preserve">In a register, store the byte size of the file at the path specified in memory starting at an address in a label</w:t>
            </w:r>
          </w:p>
        </w:tc>
        <w:tc>
          <w:tcPr/>
          <w:p>
            <w:pPr>
              <w:pStyle w:val="Compact"/>
              <w:jc w:val="left"/>
            </w:pPr>
            <w:r>
              <w:rPr>
                <w:rStyle w:val="VerbatimChar"/>
              </w:rPr>
              <w:t xml:space="preserve">0xE7</w:t>
            </w:r>
          </w:p>
        </w:tc>
      </w:tr>
      <w:tr>
        <w:tc>
          <w:tcPr/>
          <w:p>
            <w:pPr>
              <w:pStyle w:val="Compact"/>
              <w:jc w:val="left"/>
            </w:pPr>
            <w:r>
              <w:rPr>
                <w:rStyle w:val="VerbatimChar"/>
              </w:rPr>
              <w:t xml:space="preserve">FSZ</w:t>
            </w:r>
          </w:p>
        </w:tc>
        <w:tc>
          <w:tcPr/>
          <w:p>
            <w:pPr>
              <w:pStyle w:val="Compact"/>
              <w:jc w:val="left"/>
            </w:pPr>
            <w:r>
              <w:t xml:space="preserve">Get File Size</w:t>
            </w:r>
          </w:p>
        </w:tc>
        <w:tc>
          <w:tcPr/>
          <w:p>
            <w:pPr>
              <w:pStyle w:val="Compact"/>
              <w:jc w:val="left"/>
            </w:pPr>
            <w:r>
              <w:t xml:space="preserve">Register, Pointer</w:t>
            </w:r>
          </w:p>
        </w:tc>
        <w:tc>
          <w:tcPr/>
          <w:p>
            <w:pPr>
              <w:pStyle w:val="Compact"/>
              <w:jc w:val="left"/>
            </w:pPr>
            <w:r>
              <w:t xml:space="preserve">In a register, store the byte size of the file at the path specified in memory starting at an address in a register</w:t>
            </w:r>
          </w:p>
        </w:tc>
        <w:tc>
          <w:tcPr/>
          <w:p>
            <w:pPr>
              <w:pStyle w:val="Compact"/>
              <w:jc w:val="left"/>
            </w:pPr>
            <w:r>
              <w:rPr>
                <w:rStyle w:val="VerbatimChar"/>
              </w:rPr>
              <w:t xml:space="preserve">0xE8</w:t>
            </w:r>
          </w:p>
        </w:tc>
      </w:tr>
      <w:tr>
        <w:tc>
          <w:tcPr/>
          <w:p>
            <w:pPr>
              <w:pStyle w:val="Compact"/>
              <w:jc w:val="left"/>
            </w:pPr>
            <w:r>
              <w:rPr>
                <w:bCs/>
                <w:b/>
              </w:rPr>
              <w:t xml:space="preserve">Reading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RCC</w:t>
            </w:r>
          </w:p>
        </w:tc>
        <w:tc>
          <w:tcPr/>
          <w:p>
            <w:pPr>
              <w:pStyle w:val="Compact"/>
              <w:jc w:val="left"/>
            </w:pPr>
            <w:r>
              <w:t xml:space="preserve">Read Raw Byte from Console</w:t>
            </w:r>
          </w:p>
        </w:tc>
        <w:tc>
          <w:tcPr/>
          <w:p>
            <w:pPr>
              <w:pStyle w:val="Compact"/>
              <w:jc w:val="left"/>
            </w:pPr>
            <w:r>
              <w:t xml:space="preserve">Register</w:t>
            </w:r>
          </w:p>
        </w:tc>
        <w:tc>
          <w:tcPr/>
          <w:p>
            <w:pPr>
              <w:pStyle w:val="Compact"/>
              <w:jc w:val="left"/>
            </w:pPr>
            <w:r>
              <w:t xml:space="preserve">Read a raw byte from the console, storing it in a register</w:t>
            </w:r>
          </w:p>
        </w:tc>
        <w:tc>
          <w:tcPr/>
          <w:p>
            <w:pPr>
              <w:pStyle w:val="Compact"/>
              <w:jc w:val="left"/>
            </w:pPr>
            <w:r>
              <w:rPr>
                <w:rStyle w:val="VerbatimChar"/>
              </w:rPr>
              <w:t xml:space="preserve">0xF0</w:t>
            </w:r>
          </w:p>
        </w:tc>
      </w:tr>
      <w:tr>
        <w:tc>
          <w:tcPr/>
          <w:p>
            <w:pPr>
              <w:pStyle w:val="Compact"/>
              <w:jc w:val="left"/>
            </w:pPr>
            <w:r>
              <w:rPr>
                <w:rStyle w:val="VerbatimChar"/>
              </w:rPr>
              <w:t xml:space="preserve">RFC</w:t>
            </w:r>
          </w:p>
        </w:tc>
        <w:tc>
          <w:tcPr/>
          <w:p>
            <w:pPr>
              <w:pStyle w:val="Compact"/>
              <w:jc w:val="left"/>
            </w:pPr>
            <w:r>
              <w:t xml:space="preserve">Read Raw Byte from File</w:t>
            </w:r>
          </w:p>
        </w:tc>
        <w:tc>
          <w:tcPr/>
          <w:p>
            <w:pPr>
              <w:pStyle w:val="Compact"/>
              <w:jc w:val="left"/>
            </w:pPr>
            <w:r>
              <w:t xml:space="preserve">Register</w:t>
            </w:r>
          </w:p>
        </w:tc>
        <w:tc>
          <w:tcPr/>
          <w:p>
            <w:pPr>
              <w:pStyle w:val="Compact"/>
              <w:jc w:val="left"/>
            </w:pPr>
            <w:r>
              <w:t xml:space="preserve">Read the next byte from the currently open file, storing it in a register</w:t>
            </w:r>
          </w:p>
        </w:tc>
        <w:tc>
          <w:tcPr/>
          <w:p>
            <w:pPr>
              <w:pStyle w:val="Compact"/>
              <w:jc w:val="left"/>
            </w:pPr>
            <w:r>
              <w:rPr>
                <w:rStyle w:val="VerbatimChar"/>
              </w:rPr>
              <w:t xml:space="preserve">0xF1</w:t>
            </w:r>
          </w:p>
        </w:tc>
      </w:tr>
    </w:tbl>
    <w:bookmarkEnd w:id="80"/>
    <w:bookmarkStart w:id="81" w:name="ascii-table"/>
    <w:p>
      <w:pPr>
        <w:pStyle w:val="Heading2"/>
      </w:pPr>
      <w:r>
        <w:t xml:space="preserve">ASCII Table</w:t>
      </w:r>
    </w:p>
    <w:p>
      <w:pPr>
        <w:pStyle w:val="FirstParagraph"/>
      </w:pPr>
      <w:r>
        <w:t xml:space="preserve">The following is a list of common characters and their corresponding byte value in decimal.</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Code</w:t>
            </w:r>
          </w:p>
        </w:tc>
        <w:tc>
          <w:tcPr/>
          <w:p>
            <w:pPr>
              <w:pStyle w:val="Compact"/>
              <w:jc w:val="left"/>
            </w:pPr>
            <w:r>
              <w:t xml:space="preserve">Character</w:t>
            </w:r>
          </w:p>
        </w:tc>
      </w:tr>
      <w:tr>
        <w:tc>
          <w:tcPr/>
          <w:p>
            <w:pPr>
              <w:pStyle w:val="Compact"/>
              <w:jc w:val="left"/>
            </w:pPr>
            <w:r>
              <w:t xml:space="preserve">10</w:t>
            </w:r>
          </w:p>
        </w:tc>
        <w:tc>
          <w:tcPr/>
          <w:p>
            <w:pPr>
              <w:pStyle w:val="Compact"/>
              <w:jc w:val="left"/>
            </w:pPr>
            <w:r>
              <w:t xml:space="preserve">LF (line feed, new line)</w:t>
            </w:r>
          </w:p>
        </w:tc>
      </w:tr>
      <w:tr>
        <w:tc>
          <w:tcPr/>
          <w:p>
            <w:pPr>
              <w:pStyle w:val="Compact"/>
              <w:jc w:val="left"/>
            </w:pPr>
            <w:r>
              <w:t xml:space="preserve">13</w:t>
            </w:r>
          </w:p>
        </w:tc>
        <w:tc>
          <w:tcPr/>
          <w:p>
            <w:pPr>
              <w:pStyle w:val="Compact"/>
              <w:jc w:val="left"/>
            </w:pPr>
            <w:r>
              <w:t xml:space="preserve">CR (carriage return)</w:t>
            </w:r>
          </w:p>
        </w:tc>
      </w:tr>
      <w:tr>
        <w:tc>
          <w:tcPr/>
          <w:p>
            <w:pPr>
              <w:pStyle w:val="Compact"/>
              <w:jc w:val="left"/>
            </w:pPr>
            <w:r>
              <w:t xml:space="preserve">32</w:t>
            </w:r>
          </w:p>
        </w:tc>
        <w:tc>
          <w:tcPr/>
          <w:p>
            <w:pPr>
              <w:pStyle w:val="Compact"/>
              <w:jc w:val="left"/>
            </w:pPr>
            <w:r>
              <w:t xml:space="preserve">SPACE</w:t>
            </w:r>
          </w:p>
        </w:tc>
      </w:tr>
      <w:tr>
        <w:tc>
          <w:tcPr/>
          <w:p>
            <w:pPr>
              <w:pStyle w:val="Compact"/>
              <w:jc w:val="left"/>
            </w:pPr>
            <w:r>
              <w:t xml:space="preserve">33</w:t>
            </w:r>
          </w:p>
        </w:tc>
        <w:tc>
          <w:tcPr/>
          <w:p>
            <w:pPr>
              <w:pStyle w:val="Compact"/>
              <w:jc w:val="left"/>
            </w:pPr>
            <w:r>
              <w:t xml:space="preserve">!</w:t>
            </w:r>
          </w:p>
        </w:tc>
      </w:tr>
      <w:tr>
        <w:tc>
          <w:tcPr/>
          <w:p>
            <w:pPr>
              <w:pStyle w:val="Compact"/>
              <w:jc w:val="left"/>
            </w:pPr>
            <w:r>
              <w:t xml:space="preserve">34</w:t>
            </w:r>
          </w:p>
        </w:tc>
        <w:tc>
          <w:tcPr/>
          <w:p>
            <w:pPr>
              <w:pStyle w:val="Compact"/>
              <w:jc w:val="left"/>
            </w:pPr>
            <w:r>
              <w:t xml:space="preserve">”</w:t>
            </w:r>
          </w:p>
        </w:tc>
      </w:tr>
      <w:tr>
        <w:tc>
          <w:tcPr/>
          <w:p>
            <w:pPr>
              <w:pStyle w:val="Compact"/>
              <w:jc w:val="left"/>
            </w:pPr>
            <w:r>
              <w:t xml:space="preserve">35</w:t>
            </w:r>
          </w:p>
        </w:tc>
        <w:tc>
          <w:tcPr/>
          <w:p>
            <w:pPr>
              <w:pStyle w:val="Compact"/>
              <w:jc w:val="left"/>
            </w:pPr>
            <w:r>
              <w:t xml:space="preserve">#</w:t>
            </w:r>
          </w:p>
        </w:tc>
      </w:tr>
      <w:tr>
        <w:tc>
          <w:tcPr/>
          <w:p>
            <w:pPr>
              <w:pStyle w:val="Compact"/>
              <w:jc w:val="left"/>
            </w:pPr>
            <w:r>
              <w:t xml:space="preserve">36</w:t>
            </w:r>
          </w:p>
        </w:tc>
        <w:tc>
          <w:tcPr/>
          <w:p>
            <w:pPr>
              <w:pStyle w:val="Compact"/>
              <w:jc w:val="left"/>
            </w:pPr>
            <w:r>
              <w:t xml:space="preserve">$</w:t>
            </w:r>
          </w:p>
        </w:tc>
      </w:tr>
      <w:tr>
        <w:tc>
          <w:tcPr/>
          <w:p>
            <w:pPr>
              <w:pStyle w:val="Compact"/>
              <w:jc w:val="left"/>
            </w:pPr>
            <w:r>
              <w:t xml:space="preserve">37</w:t>
            </w:r>
          </w:p>
        </w:tc>
        <w:tc>
          <w:tcPr/>
          <w:p>
            <w:pPr>
              <w:pStyle w:val="Compact"/>
              <w:jc w:val="left"/>
            </w:pPr>
            <w:r>
              <w:t xml:space="preserve">%</w:t>
            </w:r>
          </w:p>
        </w:tc>
      </w:tr>
      <w:tr>
        <w:tc>
          <w:tcPr/>
          <w:p>
            <w:pPr>
              <w:pStyle w:val="Compact"/>
              <w:jc w:val="left"/>
            </w:pPr>
            <w:r>
              <w:t xml:space="preserve">38</w:t>
            </w:r>
          </w:p>
        </w:tc>
        <w:tc>
          <w:tcPr/>
          <w:p>
            <w:pPr>
              <w:pStyle w:val="Compact"/>
              <w:jc w:val="left"/>
            </w:pPr>
            <w:r>
              <w:t xml:space="preserve">&amp;</w:t>
            </w:r>
          </w:p>
        </w:tc>
      </w:tr>
      <w:tr>
        <w:tc>
          <w:tcPr/>
          <w:p>
            <w:pPr>
              <w:pStyle w:val="Compact"/>
              <w:jc w:val="left"/>
            </w:pPr>
            <w:r>
              <w:t xml:space="preserve">39</w:t>
            </w:r>
          </w:p>
        </w:tc>
        <w:tc>
          <w:tcPr/>
          <w:p>
            <w:pPr>
              <w:pStyle w:val="Compact"/>
              <w:jc w:val="left"/>
            </w:pPr>
            <w:r>
              <w:t xml:space="preserve">’</w:t>
            </w:r>
          </w:p>
        </w:tc>
      </w:tr>
      <w:tr>
        <w:tc>
          <w:tcPr/>
          <w:p>
            <w:pPr>
              <w:pStyle w:val="Compact"/>
              <w:jc w:val="left"/>
            </w:pPr>
            <w:r>
              <w:t xml:space="preserve">40</w:t>
            </w:r>
          </w:p>
        </w:tc>
        <w:tc>
          <w:tcPr/>
          <w:p>
            <w:pPr>
              <w:pStyle w:val="Compact"/>
              <w:jc w:val="left"/>
            </w:pPr>
            <w:r>
              <w:t xml:space="preserve">(</w:t>
            </w:r>
          </w:p>
        </w:tc>
      </w:tr>
      <w:tr>
        <w:tc>
          <w:tcPr/>
          <w:p>
            <w:pPr>
              <w:pStyle w:val="Compact"/>
              <w:jc w:val="left"/>
            </w:pPr>
            <w:r>
              <w:t xml:space="preserve">41</w:t>
            </w:r>
          </w:p>
        </w:tc>
        <w:tc>
          <w:tcPr/>
          <w:p>
            <w:pPr>
              <w:pStyle w:val="Compact"/>
              <w:jc w:val="left"/>
            </w:pPr>
            <w:r>
              <w:t xml:space="preserve">)</w:t>
            </w:r>
          </w:p>
        </w:tc>
      </w:tr>
      <w:tr>
        <w:tc>
          <w:tcPr/>
          <w:p>
            <w:pPr>
              <w:pStyle w:val="Compact"/>
              <w:jc w:val="left"/>
            </w:pPr>
            <w:r>
              <w:t xml:space="preserve">42</w:t>
            </w:r>
          </w:p>
        </w:tc>
        <w:tc>
          <w:tcPr/>
          <w:p>
            <w:pPr>
              <w:pStyle w:val="Compact"/>
              <w:jc w:val="left"/>
            </w:pPr>
            <w:r>
              <w:t xml:space="preserve">*</w:t>
            </w:r>
          </w:p>
        </w:tc>
      </w:tr>
      <w:tr>
        <w:tc>
          <w:tcPr/>
          <w:p>
            <w:pPr>
              <w:pStyle w:val="Compact"/>
              <w:jc w:val="left"/>
            </w:pPr>
            <w:r>
              <w:t xml:space="preserve">43</w:t>
            </w:r>
          </w:p>
        </w:tc>
        <w:tc>
          <w:tcPr/>
          <w:p>
            <w:pPr>
              <w:pStyle w:val="Compact"/>
              <w:jc w:val="left"/>
            </w:pPr>
            <w:r>
              <w:t xml:space="preserve">+</w:t>
            </w:r>
          </w:p>
        </w:tc>
      </w:tr>
      <w:tr>
        <w:tc>
          <w:tcPr/>
          <w:p>
            <w:pPr>
              <w:pStyle w:val="Compact"/>
              <w:jc w:val="left"/>
            </w:pPr>
            <w:r>
              <w:t xml:space="preserve">44</w:t>
            </w:r>
          </w:p>
        </w:tc>
        <w:tc>
          <w:tcPr/>
          <w:p>
            <w:pPr>
              <w:pStyle w:val="Compact"/>
              <w:jc w:val="left"/>
            </w:pPr>
            <w:r>
              <w:t xml:space="preserve">,</w:t>
            </w:r>
          </w:p>
        </w:tc>
      </w:tr>
      <w:tr>
        <w:tc>
          <w:tcPr/>
          <w:p>
            <w:pPr>
              <w:pStyle w:val="Compact"/>
              <w:jc w:val="left"/>
            </w:pPr>
            <w:r>
              <w:t xml:space="preserve">45</w:t>
            </w:r>
          </w:p>
        </w:tc>
        <w:tc>
          <w:tcPr/>
          <w:p>
            <w:pPr>
              <w:pStyle w:val="Compact"/>
              <w:jc w:val="left"/>
            </w:pPr>
            <w:r>
              <w:t xml:space="preserve">-</w:t>
            </w:r>
          </w:p>
        </w:tc>
      </w:tr>
      <w:tr>
        <w:tc>
          <w:tcPr/>
          <w:p>
            <w:pPr>
              <w:pStyle w:val="Compact"/>
              <w:jc w:val="left"/>
            </w:pPr>
            <w:r>
              <w:t xml:space="preserve">46</w:t>
            </w:r>
          </w:p>
        </w:tc>
        <w:tc>
          <w:tcPr/>
          <w:p>
            <w:pPr>
              <w:pStyle w:val="Compact"/>
              <w:jc w:val="left"/>
            </w:pPr>
            <w:r>
              <w:t xml:space="preserve">.</w:t>
            </w:r>
          </w:p>
        </w:tc>
      </w:tr>
      <w:tr>
        <w:tc>
          <w:tcPr/>
          <w:p>
            <w:pPr>
              <w:pStyle w:val="Compact"/>
              <w:jc w:val="left"/>
            </w:pPr>
            <w:r>
              <w:t xml:space="preserve">47</w:t>
            </w:r>
          </w:p>
        </w:tc>
        <w:tc>
          <w:tcPr/>
          <w:p>
            <w:pPr>
              <w:pStyle w:val="Compact"/>
              <w:jc w:val="left"/>
            </w:pPr>
            <w:r>
              <w:t xml:space="preserve">/</w:t>
            </w:r>
          </w:p>
        </w:tc>
      </w:tr>
      <w:tr>
        <w:tc>
          <w:tcPr/>
          <w:p>
            <w:pPr>
              <w:pStyle w:val="Compact"/>
              <w:jc w:val="left"/>
            </w:pPr>
            <w:r>
              <w:t xml:space="preserve">48</w:t>
            </w:r>
          </w:p>
        </w:tc>
        <w:tc>
          <w:tcPr/>
          <w:p>
            <w:pPr>
              <w:pStyle w:val="Compact"/>
              <w:jc w:val="left"/>
            </w:pPr>
            <w:r>
              <w:t xml:space="preserve">0</w:t>
            </w:r>
          </w:p>
        </w:tc>
      </w:tr>
      <w:tr>
        <w:tc>
          <w:tcPr/>
          <w:p>
            <w:pPr>
              <w:pStyle w:val="Compact"/>
              <w:jc w:val="left"/>
            </w:pPr>
            <w:r>
              <w:t xml:space="preserve">49</w:t>
            </w:r>
          </w:p>
        </w:tc>
        <w:tc>
          <w:tcPr/>
          <w:p>
            <w:pPr>
              <w:pStyle w:val="Compact"/>
              <w:jc w:val="left"/>
            </w:pPr>
            <w:r>
              <w:t xml:space="preserve">1</w:t>
            </w:r>
          </w:p>
        </w:tc>
      </w:tr>
      <w:tr>
        <w:tc>
          <w:tcPr/>
          <w:p>
            <w:pPr>
              <w:pStyle w:val="Compact"/>
              <w:jc w:val="left"/>
            </w:pPr>
            <w:r>
              <w:t xml:space="preserve">50</w:t>
            </w:r>
          </w:p>
        </w:tc>
        <w:tc>
          <w:tcPr/>
          <w:p>
            <w:pPr>
              <w:pStyle w:val="Compact"/>
              <w:jc w:val="left"/>
            </w:pPr>
            <w:r>
              <w:t xml:space="preserve">2</w:t>
            </w:r>
          </w:p>
        </w:tc>
      </w:tr>
      <w:tr>
        <w:tc>
          <w:tcPr/>
          <w:p>
            <w:pPr>
              <w:pStyle w:val="Compact"/>
              <w:jc w:val="left"/>
            </w:pPr>
            <w:r>
              <w:t xml:space="preserve">51</w:t>
            </w:r>
          </w:p>
        </w:tc>
        <w:tc>
          <w:tcPr/>
          <w:p>
            <w:pPr>
              <w:pStyle w:val="Compact"/>
              <w:jc w:val="left"/>
            </w:pPr>
            <w:r>
              <w:t xml:space="preserve">3</w:t>
            </w:r>
          </w:p>
        </w:tc>
      </w:tr>
      <w:tr>
        <w:tc>
          <w:tcPr/>
          <w:p>
            <w:pPr>
              <w:pStyle w:val="Compact"/>
              <w:jc w:val="left"/>
            </w:pPr>
            <w:r>
              <w:t xml:space="preserve">52</w:t>
            </w:r>
          </w:p>
        </w:tc>
        <w:tc>
          <w:tcPr/>
          <w:p>
            <w:pPr>
              <w:pStyle w:val="Compact"/>
              <w:jc w:val="left"/>
            </w:pPr>
            <w:r>
              <w:t xml:space="preserve">4</w:t>
            </w:r>
          </w:p>
        </w:tc>
      </w:tr>
      <w:tr>
        <w:tc>
          <w:tcPr/>
          <w:p>
            <w:pPr>
              <w:pStyle w:val="Compact"/>
              <w:jc w:val="left"/>
            </w:pPr>
            <w:r>
              <w:t xml:space="preserve">53</w:t>
            </w:r>
          </w:p>
        </w:tc>
        <w:tc>
          <w:tcPr/>
          <w:p>
            <w:pPr>
              <w:pStyle w:val="Compact"/>
              <w:jc w:val="left"/>
            </w:pPr>
            <w:r>
              <w:t xml:space="preserve">5</w:t>
            </w:r>
          </w:p>
        </w:tc>
      </w:tr>
      <w:tr>
        <w:tc>
          <w:tcPr/>
          <w:p>
            <w:pPr>
              <w:pStyle w:val="Compact"/>
              <w:jc w:val="left"/>
            </w:pPr>
            <w:r>
              <w:t xml:space="preserve">54</w:t>
            </w:r>
          </w:p>
        </w:tc>
        <w:tc>
          <w:tcPr/>
          <w:p>
            <w:pPr>
              <w:pStyle w:val="Compact"/>
              <w:jc w:val="left"/>
            </w:pPr>
            <w:r>
              <w:t xml:space="preserve">6</w:t>
            </w:r>
          </w:p>
        </w:tc>
      </w:tr>
      <w:tr>
        <w:tc>
          <w:tcPr/>
          <w:p>
            <w:pPr>
              <w:pStyle w:val="Compact"/>
              <w:jc w:val="left"/>
            </w:pPr>
            <w:r>
              <w:t xml:space="preserve">55</w:t>
            </w:r>
          </w:p>
        </w:tc>
        <w:tc>
          <w:tcPr/>
          <w:p>
            <w:pPr>
              <w:pStyle w:val="Compact"/>
              <w:jc w:val="left"/>
            </w:pPr>
            <w:r>
              <w:t xml:space="preserve">7</w:t>
            </w:r>
          </w:p>
        </w:tc>
      </w:tr>
      <w:tr>
        <w:tc>
          <w:tcPr/>
          <w:p>
            <w:pPr>
              <w:pStyle w:val="Compact"/>
              <w:jc w:val="left"/>
            </w:pPr>
            <w:r>
              <w:t xml:space="preserve">56</w:t>
            </w:r>
          </w:p>
        </w:tc>
        <w:tc>
          <w:tcPr/>
          <w:p>
            <w:pPr>
              <w:pStyle w:val="Compact"/>
              <w:jc w:val="left"/>
            </w:pPr>
            <w:r>
              <w:t xml:space="preserve">8</w:t>
            </w:r>
          </w:p>
        </w:tc>
      </w:tr>
      <w:tr>
        <w:tc>
          <w:tcPr/>
          <w:p>
            <w:pPr>
              <w:pStyle w:val="Compact"/>
              <w:jc w:val="left"/>
            </w:pPr>
            <w:r>
              <w:t xml:space="preserve">57</w:t>
            </w:r>
          </w:p>
        </w:tc>
        <w:tc>
          <w:tcPr/>
          <w:p>
            <w:pPr>
              <w:pStyle w:val="Compact"/>
              <w:jc w:val="left"/>
            </w:pPr>
            <w:r>
              <w:t xml:space="preserve">9</w:t>
            </w:r>
          </w:p>
        </w:tc>
      </w:tr>
      <w:tr>
        <w:tc>
          <w:tcPr/>
          <w:p>
            <w:pPr>
              <w:pStyle w:val="Compact"/>
              <w:jc w:val="left"/>
            </w:pPr>
            <w:r>
              <w:t xml:space="preserve">58</w:t>
            </w:r>
          </w:p>
        </w:tc>
        <w:tc>
          <w:tcPr/>
          <w:p>
            <w:pPr>
              <w:pStyle w:val="Compact"/>
              <w:jc w:val="left"/>
            </w:pPr>
            <w:r>
              <w:t xml:space="preserve">:</w:t>
            </w:r>
          </w:p>
        </w:tc>
      </w:tr>
      <w:tr>
        <w:tc>
          <w:tcPr/>
          <w:p>
            <w:pPr>
              <w:pStyle w:val="Compact"/>
              <w:jc w:val="left"/>
            </w:pPr>
            <w:r>
              <w:t xml:space="preserve">59</w:t>
            </w:r>
          </w:p>
        </w:tc>
        <w:tc>
          <w:tcPr/>
          <w:p>
            <w:pPr>
              <w:pStyle w:val="Compact"/>
              <w:jc w:val="left"/>
            </w:pPr>
            <w:r>
              <w:t xml:space="preserve">;</w:t>
            </w:r>
          </w:p>
        </w:tc>
      </w:tr>
      <w:tr>
        <w:tc>
          <w:tcPr/>
          <w:p>
            <w:pPr>
              <w:pStyle w:val="Compact"/>
              <w:jc w:val="left"/>
            </w:pPr>
            <w:r>
              <w:t xml:space="preserve">60</w:t>
            </w:r>
          </w:p>
        </w:tc>
        <w:tc>
          <w:tcPr/>
          <w:p>
            <w:pPr>
              <w:pStyle w:val="Compact"/>
              <w:jc w:val="left"/>
            </w:pPr>
            <w:r>
              <w:t xml:space="preserve">&lt;</w:t>
            </w:r>
          </w:p>
        </w:tc>
      </w:tr>
      <w:tr>
        <w:tc>
          <w:tcPr/>
          <w:p>
            <w:pPr>
              <w:pStyle w:val="Compact"/>
              <w:jc w:val="left"/>
            </w:pPr>
            <w:r>
              <w:t xml:space="preserve">61</w:t>
            </w:r>
          </w:p>
        </w:tc>
        <w:tc>
          <w:tcPr/>
          <w:p>
            <w:pPr>
              <w:pStyle w:val="Compact"/>
              <w:jc w:val="left"/>
            </w:pPr>
            <w:r>
              <w:t xml:space="preserve">=</w:t>
            </w:r>
          </w:p>
        </w:tc>
      </w:tr>
      <w:tr>
        <w:tc>
          <w:tcPr/>
          <w:p>
            <w:pPr>
              <w:pStyle w:val="Compact"/>
              <w:jc w:val="left"/>
            </w:pPr>
            <w:r>
              <w:t xml:space="preserve">62</w:t>
            </w:r>
          </w:p>
        </w:tc>
        <w:tc>
          <w:tcPr/>
          <w:p>
            <w:pPr>
              <w:pStyle w:val="Compact"/>
              <w:jc w:val="left"/>
            </w:pPr>
            <w:r>
              <w:t xml:space="preserve">&gt;</w:t>
            </w:r>
          </w:p>
        </w:tc>
      </w:tr>
      <w:tr>
        <w:tc>
          <w:tcPr/>
          <w:p>
            <w:pPr>
              <w:pStyle w:val="Compact"/>
              <w:jc w:val="left"/>
            </w:pPr>
            <w:r>
              <w:t xml:space="preserve">63</w:t>
            </w:r>
          </w:p>
        </w:tc>
        <w:tc>
          <w:tcPr/>
          <w:p>
            <w:pPr>
              <w:pStyle w:val="Compact"/>
              <w:jc w:val="left"/>
            </w:pPr>
            <w:r>
              <w:t xml:space="preserve">?</w:t>
            </w:r>
          </w:p>
        </w:tc>
      </w:tr>
      <w:tr>
        <w:tc>
          <w:tcPr/>
          <w:p>
            <w:pPr>
              <w:pStyle w:val="Compact"/>
              <w:jc w:val="left"/>
            </w:pPr>
            <w:r>
              <w:t xml:space="preserve">64</w:t>
            </w:r>
          </w:p>
        </w:tc>
        <w:tc>
          <w:tcPr/>
          <w:p>
            <w:pPr>
              <w:pStyle w:val="Compact"/>
              <w:jc w:val="left"/>
            </w:pPr>
            <w:r>
              <w:t xml:space="preserve">@</w:t>
            </w:r>
          </w:p>
        </w:tc>
      </w:tr>
      <w:tr>
        <w:tc>
          <w:tcPr/>
          <w:p>
            <w:pPr>
              <w:pStyle w:val="Compact"/>
              <w:jc w:val="left"/>
            </w:pPr>
            <w:r>
              <w:t xml:space="preserve">65</w:t>
            </w:r>
          </w:p>
        </w:tc>
        <w:tc>
          <w:tcPr/>
          <w:p>
            <w:pPr>
              <w:pStyle w:val="Compact"/>
              <w:jc w:val="left"/>
            </w:pPr>
            <w:r>
              <w:t xml:space="preserve">A</w:t>
            </w:r>
          </w:p>
        </w:tc>
      </w:tr>
      <w:tr>
        <w:tc>
          <w:tcPr/>
          <w:p>
            <w:pPr>
              <w:pStyle w:val="Compact"/>
              <w:jc w:val="left"/>
            </w:pPr>
            <w:r>
              <w:t xml:space="preserve">66</w:t>
            </w:r>
          </w:p>
        </w:tc>
        <w:tc>
          <w:tcPr/>
          <w:p>
            <w:pPr>
              <w:pStyle w:val="Compact"/>
              <w:jc w:val="left"/>
            </w:pPr>
            <w:r>
              <w:t xml:space="preserve">B</w:t>
            </w:r>
          </w:p>
        </w:tc>
      </w:tr>
      <w:tr>
        <w:tc>
          <w:tcPr/>
          <w:p>
            <w:pPr>
              <w:pStyle w:val="Compact"/>
              <w:jc w:val="left"/>
            </w:pPr>
            <w:r>
              <w:t xml:space="preserve">67</w:t>
            </w:r>
          </w:p>
        </w:tc>
        <w:tc>
          <w:tcPr/>
          <w:p>
            <w:pPr>
              <w:pStyle w:val="Compact"/>
              <w:jc w:val="left"/>
            </w:pPr>
            <w:r>
              <w:t xml:space="preserve">C</w:t>
            </w:r>
          </w:p>
        </w:tc>
      </w:tr>
      <w:tr>
        <w:tc>
          <w:tcPr/>
          <w:p>
            <w:pPr>
              <w:pStyle w:val="Compact"/>
              <w:jc w:val="left"/>
            </w:pPr>
            <w:r>
              <w:t xml:space="preserve">68</w:t>
            </w:r>
          </w:p>
        </w:tc>
        <w:tc>
          <w:tcPr/>
          <w:p>
            <w:pPr>
              <w:pStyle w:val="Compact"/>
              <w:jc w:val="left"/>
            </w:pPr>
            <w:r>
              <w:t xml:space="preserve">D</w:t>
            </w:r>
          </w:p>
        </w:tc>
      </w:tr>
      <w:tr>
        <w:tc>
          <w:tcPr/>
          <w:p>
            <w:pPr>
              <w:pStyle w:val="Compact"/>
              <w:jc w:val="left"/>
            </w:pPr>
            <w:r>
              <w:t xml:space="preserve">69</w:t>
            </w:r>
          </w:p>
        </w:tc>
        <w:tc>
          <w:tcPr/>
          <w:p>
            <w:pPr>
              <w:pStyle w:val="Compact"/>
              <w:jc w:val="left"/>
            </w:pPr>
            <w:r>
              <w:t xml:space="preserve">E</w:t>
            </w:r>
          </w:p>
        </w:tc>
      </w:tr>
      <w:tr>
        <w:tc>
          <w:tcPr/>
          <w:p>
            <w:pPr>
              <w:pStyle w:val="Compact"/>
              <w:jc w:val="left"/>
            </w:pPr>
            <w:r>
              <w:t xml:space="preserve">70</w:t>
            </w:r>
          </w:p>
        </w:tc>
        <w:tc>
          <w:tcPr/>
          <w:p>
            <w:pPr>
              <w:pStyle w:val="Compact"/>
              <w:jc w:val="left"/>
            </w:pPr>
            <w:r>
              <w:t xml:space="preserve">F</w:t>
            </w:r>
          </w:p>
        </w:tc>
      </w:tr>
      <w:tr>
        <w:tc>
          <w:tcPr/>
          <w:p>
            <w:pPr>
              <w:pStyle w:val="Compact"/>
              <w:jc w:val="left"/>
            </w:pPr>
            <w:r>
              <w:t xml:space="preserve">71</w:t>
            </w:r>
          </w:p>
        </w:tc>
        <w:tc>
          <w:tcPr/>
          <w:p>
            <w:pPr>
              <w:pStyle w:val="Compact"/>
              <w:jc w:val="left"/>
            </w:pPr>
            <w:r>
              <w:t xml:space="preserve">G</w:t>
            </w:r>
          </w:p>
        </w:tc>
      </w:tr>
      <w:tr>
        <w:tc>
          <w:tcPr/>
          <w:p>
            <w:pPr>
              <w:pStyle w:val="Compact"/>
              <w:jc w:val="left"/>
            </w:pPr>
            <w:r>
              <w:t xml:space="preserve">72</w:t>
            </w:r>
          </w:p>
        </w:tc>
        <w:tc>
          <w:tcPr/>
          <w:p>
            <w:pPr>
              <w:pStyle w:val="Compact"/>
              <w:jc w:val="left"/>
            </w:pPr>
            <w:r>
              <w:t xml:space="preserve">H</w:t>
            </w:r>
          </w:p>
        </w:tc>
      </w:tr>
      <w:tr>
        <w:tc>
          <w:tcPr/>
          <w:p>
            <w:pPr>
              <w:pStyle w:val="Compact"/>
              <w:jc w:val="left"/>
            </w:pPr>
            <w:r>
              <w:t xml:space="preserve">73</w:t>
            </w:r>
          </w:p>
        </w:tc>
        <w:tc>
          <w:tcPr/>
          <w:p>
            <w:pPr>
              <w:pStyle w:val="Compact"/>
              <w:jc w:val="left"/>
            </w:pPr>
            <w:r>
              <w:t xml:space="preserve">I</w:t>
            </w:r>
          </w:p>
        </w:tc>
      </w:tr>
      <w:tr>
        <w:tc>
          <w:tcPr/>
          <w:p>
            <w:pPr>
              <w:pStyle w:val="Compact"/>
              <w:jc w:val="left"/>
            </w:pPr>
            <w:r>
              <w:t xml:space="preserve">74</w:t>
            </w:r>
          </w:p>
        </w:tc>
        <w:tc>
          <w:tcPr/>
          <w:p>
            <w:pPr>
              <w:pStyle w:val="Compact"/>
              <w:jc w:val="left"/>
            </w:pPr>
            <w:r>
              <w:t xml:space="preserve">J</w:t>
            </w:r>
          </w:p>
        </w:tc>
      </w:tr>
      <w:tr>
        <w:tc>
          <w:tcPr/>
          <w:p>
            <w:pPr>
              <w:pStyle w:val="Compact"/>
              <w:jc w:val="left"/>
            </w:pPr>
            <w:r>
              <w:t xml:space="preserve">75</w:t>
            </w:r>
          </w:p>
        </w:tc>
        <w:tc>
          <w:tcPr/>
          <w:p>
            <w:pPr>
              <w:pStyle w:val="Compact"/>
              <w:jc w:val="left"/>
            </w:pPr>
            <w:r>
              <w:t xml:space="preserve">K</w:t>
            </w:r>
          </w:p>
        </w:tc>
      </w:tr>
      <w:tr>
        <w:tc>
          <w:tcPr/>
          <w:p>
            <w:pPr>
              <w:pStyle w:val="Compact"/>
              <w:jc w:val="left"/>
            </w:pPr>
            <w:r>
              <w:t xml:space="preserve">76</w:t>
            </w:r>
          </w:p>
        </w:tc>
        <w:tc>
          <w:tcPr/>
          <w:p>
            <w:pPr>
              <w:pStyle w:val="Compact"/>
              <w:jc w:val="left"/>
            </w:pPr>
            <w:r>
              <w:t xml:space="preserve">L</w:t>
            </w:r>
          </w:p>
        </w:tc>
      </w:tr>
      <w:tr>
        <w:tc>
          <w:tcPr/>
          <w:p>
            <w:pPr>
              <w:pStyle w:val="Compact"/>
              <w:jc w:val="left"/>
            </w:pPr>
            <w:r>
              <w:t xml:space="preserve">77</w:t>
            </w:r>
          </w:p>
        </w:tc>
        <w:tc>
          <w:tcPr/>
          <w:p>
            <w:pPr>
              <w:pStyle w:val="Compact"/>
              <w:jc w:val="left"/>
            </w:pPr>
            <w:r>
              <w:t xml:space="preserve">M</w:t>
            </w:r>
          </w:p>
        </w:tc>
      </w:tr>
      <w:tr>
        <w:tc>
          <w:tcPr/>
          <w:p>
            <w:pPr>
              <w:pStyle w:val="Compact"/>
              <w:jc w:val="left"/>
            </w:pPr>
            <w:r>
              <w:t xml:space="preserve">78</w:t>
            </w:r>
          </w:p>
        </w:tc>
        <w:tc>
          <w:tcPr/>
          <w:p>
            <w:pPr>
              <w:pStyle w:val="Compact"/>
              <w:jc w:val="left"/>
            </w:pPr>
            <w:r>
              <w:t xml:space="preserve">N</w:t>
            </w:r>
          </w:p>
        </w:tc>
      </w:tr>
      <w:tr>
        <w:tc>
          <w:tcPr/>
          <w:p>
            <w:pPr>
              <w:pStyle w:val="Compact"/>
              <w:jc w:val="left"/>
            </w:pPr>
            <w:r>
              <w:t xml:space="preserve">79</w:t>
            </w:r>
          </w:p>
        </w:tc>
        <w:tc>
          <w:tcPr/>
          <w:p>
            <w:pPr>
              <w:pStyle w:val="Compact"/>
              <w:jc w:val="left"/>
            </w:pPr>
            <w:r>
              <w:t xml:space="preserve">O</w:t>
            </w:r>
          </w:p>
        </w:tc>
      </w:tr>
      <w:tr>
        <w:tc>
          <w:tcPr/>
          <w:p>
            <w:pPr>
              <w:pStyle w:val="Compact"/>
              <w:jc w:val="left"/>
            </w:pPr>
            <w:r>
              <w:t xml:space="preserve">80</w:t>
            </w:r>
          </w:p>
        </w:tc>
        <w:tc>
          <w:tcPr/>
          <w:p>
            <w:pPr>
              <w:pStyle w:val="Compact"/>
              <w:jc w:val="left"/>
            </w:pPr>
            <w:r>
              <w:t xml:space="preserve">P</w:t>
            </w:r>
          </w:p>
        </w:tc>
      </w:tr>
      <w:tr>
        <w:tc>
          <w:tcPr/>
          <w:p>
            <w:pPr>
              <w:pStyle w:val="Compact"/>
              <w:jc w:val="left"/>
            </w:pPr>
            <w:r>
              <w:t xml:space="preserve">81</w:t>
            </w:r>
          </w:p>
        </w:tc>
        <w:tc>
          <w:tcPr/>
          <w:p>
            <w:pPr>
              <w:pStyle w:val="Compact"/>
              <w:jc w:val="left"/>
            </w:pPr>
            <w:r>
              <w:t xml:space="preserve">Q</w:t>
            </w:r>
          </w:p>
        </w:tc>
      </w:tr>
      <w:tr>
        <w:tc>
          <w:tcPr/>
          <w:p>
            <w:pPr>
              <w:pStyle w:val="Compact"/>
              <w:jc w:val="left"/>
            </w:pPr>
            <w:r>
              <w:t xml:space="preserve">82</w:t>
            </w:r>
          </w:p>
        </w:tc>
        <w:tc>
          <w:tcPr/>
          <w:p>
            <w:pPr>
              <w:pStyle w:val="Compact"/>
              <w:jc w:val="left"/>
            </w:pPr>
            <w:r>
              <w:t xml:space="preserve">R</w:t>
            </w:r>
          </w:p>
        </w:tc>
      </w:tr>
      <w:tr>
        <w:tc>
          <w:tcPr/>
          <w:p>
            <w:pPr>
              <w:pStyle w:val="Compact"/>
              <w:jc w:val="left"/>
            </w:pPr>
            <w:r>
              <w:t xml:space="preserve">83</w:t>
            </w:r>
          </w:p>
        </w:tc>
        <w:tc>
          <w:tcPr/>
          <w:p>
            <w:pPr>
              <w:pStyle w:val="Compact"/>
              <w:jc w:val="left"/>
            </w:pPr>
            <w:r>
              <w:t xml:space="preserve">S</w:t>
            </w:r>
          </w:p>
        </w:tc>
      </w:tr>
      <w:tr>
        <w:tc>
          <w:tcPr/>
          <w:p>
            <w:pPr>
              <w:pStyle w:val="Compact"/>
              <w:jc w:val="left"/>
            </w:pPr>
            <w:r>
              <w:t xml:space="preserve">84</w:t>
            </w:r>
          </w:p>
        </w:tc>
        <w:tc>
          <w:tcPr/>
          <w:p>
            <w:pPr>
              <w:pStyle w:val="Compact"/>
              <w:jc w:val="left"/>
            </w:pPr>
            <w:r>
              <w:t xml:space="preserve">T</w:t>
            </w:r>
          </w:p>
        </w:tc>
      </w:tr>
      <w:tr>
        <w:tc>
          <w:tcPr/>
          <w:p>
            <w:pPr>
              <w:pStyle w:val="Compact"/>
              <w:jc w:val="left"/>
            </w:pPr>
            <w:r>
              <w:t xml:space="preserve">85</w:t>
            </w:r>
          </w:p>
        </w:tc>
        <w:tc>
          <w:tcPr/>
          <w:p>
            <w:pPr>
              <w:pStyle w:val="Compact"/>
              <w:jc w:val="left"/>
            </w:pPr>
            <w:r>
              <w:t xml:space="preserve">U</w:t>
            </w:r>
          </w:p>
        </w:tc>
      </w:tr>
      <w:tr>
        <w:tc>
          <w:tcPr/>
          <w:p>
            <w:pPr>
              <w:pStyle w:val="Compact"/>
              <w:jc w:val="left"/>
            </w:pPr>
            <w:r>
              <w:t xml:space="preserve">86</w:t>
            </w:r>
          </w:p>
        </w:tc>
        <w:tc>
          <w:tcPr/>
          <w:p>
            <w:pPr>
              <w:pStyle w:val="Compact"/>
              <w:jc w:val="left"/>
            </w:pPr>
            <w:r>
              <w:t xml:space="preserve">V</w:t>
            </w:r>
          </w:p>
        </w:tc>
      </w:tr>
      <w:tr>
        <w:tc>
          <w:tcPr/>
          <w:p>
            <w:pPr>
              <w:pStyle w:val="Compact"/>
              <w:jc w:val="left"/>
            </w:pPr>
            <w:r>
              <w:t xml:space="preserve">87</w:t>
            </w:r>
          </w:p>
        </w:tc>
        <w:tc>
          <w:tcPr/>
          <w:p>
            <w:pPr>
              <w:pStyle w:val="Compact"/>
              <w:jc w:val="left"/>
            </w:pPr>
            <w:r>
              <w:t xml:space="preserve">W</w:t>
            </w:r>
          </w:p>
        </w:tc>
      </w:tr>
      <w:tr>
        <w:tc>
          <w:tcPr/>
          <w:p>
            <w:pPr>
              <w:pStyle w:val="Compact"/>
              <w:jc w:val="left"/>
            </w:pPr>
            <w:r>
              <w:t xml:space="preserve">88</w:t>
            </w:r>
          </w:p>
        </w:tc>
        <w:tc>
          <w:tcPr/>
          <w:p>
            <w:pPr>
              <w:pStyle w:val="Compact"/>
              <w:jc w:val="left"/>
            </w:pPr>
            <w:r>
              <w:t xml:space="preserve">X</w:t>
            </w:r>
          </w:p>
        </w:tc>
      </w:tr>
      <w:tr>
        <w:tc>
          <w:tcPr/>
          <w:p>
            <w:pPr>
              <w:pStyle w:val="Compact"/>
              <w:jc w:val="left"/>
            </w:pPr>
            <w:r>
              <w:t xml:space="preserve">89</w:t>
            </w:r>
          </w:p>
        </w:tc>
        <w:tc>
          <w:tcPr/>
          <w:p>
            <w:pPr>
              <w:pStyle w:val="Compact"/>
              <w:jc w:val="left"/>
            </w:pPr>
            <w:r>
              <w:t xml:space="preserve">Y</w:t>
            </w:r>
          </w:p>
        </w:tc>
      </w:tr>
      <w:tr>
        <w:tc>
          <w:tcPr/>
          <w:p>
            <w:pPr>
              <w:pStyle w:val="Compact"/>
              <w:jc w:val="left"/>
            </w:pPr>
            <w:r>
              <w:t xml:space="preserve">90</w:t>
            </w:r>
          </w:p>
        </w:tc>
        <w:tc>
          <w:tcPr/>
          <w:p>
            <w:pPr>
              <w:pStyle w:val="Compact"/>
              <w:jc w:val="left"/>
            </w:pPr>
            <w:r>
              <w:t xml:space="preserve">Z</w:t>
            </w:r>
          </w:p>
        </w:tc>
      </w:tr>
      <w:tr>
        <w:tc>
          <w:tcPr/>
          <w:p>
            <w:pPr>
              <w:pStyle w:val="Compact"/>
              <w:jc w:val="left"/>
            </w:pPr>
            <w:r>
              <w:t xml:space="preserve">91</w:t>
            </w:r>
          </w:p>
        </w:tc>
        <w:tc>
          <w:tcPr/>
          <w:p>
            <w:pPr>
              <w:pStyle w:val="Compact"/>
              <w:jc w:val="left"/>
            </w:pPr>
            <w:r>
              <w:t xml:space="preserve">[</w:t>
            </w:r>
          </w:p>
        </w:tc>
      </w:tr>
      <w:tr>
        <w:tc>
          <w:tcPr/>
          <w:p>
            <w:pPr>
              <w:pStyle w:val="Compact"/>
              <w:jc w:val="left"/>
            </w:pPr>
            <w:r>
              <w:t xml:space="preserve">92</w:t>
            </w:r>
          </w:p>
        </w:tc>
        <w:tc>
          <w:tcPr/>
          <w:p>
            <w:pPr>
              <w:pStyle w:val="Compact"/>
              <w:jc w:val="left"/>
            </w:pPr>
            <w:r>
              <w:t xml:space="preserve">\</w:t>
            </w:r>
          </w:p>
        </w:tc>
      </w:tr>
      <w:tr>
        <w:tc>
          <w:tcPr/>
          <w:p>
            <w:pPr>
              <w:pStyle w:val="Compact"/>
              <w:jc w:val="left"/>
            </w:pPr>
            <w:r>
              <w:t xml:space="preserve">93</w:t>
            </w:r>
          </w:p>
        </w:tc>
        <w:tc>
          <w:tcPr/>
          <w:p>
            <w:pPr>
              <w:pStyle w:val="Compact"/>
              <w:jc w:val="left"/>
            </w:pPr>
            <w:r>
              <w:t xml:space="preserve">]</w:t>
            </w:r>
          </w:p>
        </w:tc>
      </w:tr>
      <w:tr>
        <w:tc>
          <w:tcPr/>
          <w:p>
            <w:pPr>
              <w:pStyle w:val="Compact"/>
              <w:jc w:val="left"/>
            </w:pPr>
            <w:r>
              <w:t xml:space="preserve">94</w:t>
            </w:r>
          </w:p>
        </w:tc>
        <w:tc>
          <w:tcPr/>
          <w:p>
            <w:pPr>
              <w:pStyle w:val="Compact"/>
              <w:jc w:val="left"/>
            </w:pPr>
            <w:r>
              <w:t xml:space="preserve">^</w:t>
            </w:r>
          </w:p>
        </w:tc>
      </w:tr>
      <w:tr>
        <w:tc>
          <w:tcPr/>
          <w:p>
            <w:pPr>
              <w:pStyle w:val="Compact"/>
              <w:jc w:val="left"/>
            </w:pPr>
            <w:r>
              <w:t xml:space="preserve">95</w:t>
            </w:r>
          </w:p>
        </w:tc>
        <w:tc>
          <w:tcPr/>
          <w:p>
            <w:pPr>
              <w:pStyle w:val="Compact"/>
              <w:jc w:val="left"/>
            </w:pPr>
            <w:r>
              <w:t xml:space="preserve">_</w:t>
            </w:r>
          </w:p>
        </w:tc>
      </w:tr>
      <w:tr>
        <w:tc>
          <w:tcPr/>
          <w:p>
            <w:pPr>
              <w:pStyle w:val="Compact"/>
              <w:jc w:val="left"/>
            </w:pPr>
            <w:r>
              <w:t xml:space="preserve">96</w:t>
            </w:r>
          </w:p>
        </w:tc>
        <w:tc>
          <w:tcPr/>
          <w:p>
            <w:pPr>
              <w:pStyle w:val="Compact"/>
              <w:jc w:val="left"/>
            </w:pPr>
            <w:r>
              <w:t xml:space="preserve">`</w:t>
            </w:r>
          </w:p>
        </w:tc>
      </w:tr>
      <w:tr>
        <w:tc>
          <w:tcPr/>
          <w:p>
            <w:pPr>
              <w:pStyle w:val="Compact"/>
              <w:jc w:val="left"/>
            </w:pPr>
            <w:r>
              <w:t xml:space="preserve">97</w:t>
            </w:r>
          </w:p>
        </w:tc>
        <w:tc>
          <w:tcPr/>
          <w:p>
            <w:pPr>
              <w:pStyle w:val="Compact"/>
              <w:jc w:val="left"/>
            </w:pPr>
            <w:r>
              <w:t xml:space="preserve">a</w:t>
            </w:r>
          </w:p>
        </w:tc>
      </w:tr>
      <w:tr>
        <w:tc>
          <w:tcPr/>
          <w:p>
            <w:pPr>
              <w:pStyle w:val="Compact"/>
              <w:jc w:val="left"/>
            </w:pPr>
            <w:r>
              <w:t xml:space="preserve">98</w:t>
            </w:r>
          </w:p>
        </w:tc>
        <w:tc>
          <w:tcPr/>
          <w:p>
            <w:pPr>
              <w:pStyle w:val="Compact"/>
              <w:jc w:val="left"/>
            </w:pPr>
            <w:r>
              <w:t xml:space="preserve">b</w:t>
            </w:r>
          </w:p>
        </w:tc>
      </w:tr>
      <w:tr>
        <w:tc>
          <w:tcPr/>
          <w:p>
            <w:pPr>
              <w:pStyle w:val="Compact"/>
              <w:jc w:val="left"/>
            </w:pPr>
            <w:r>
              <w:t xml:space="preserve">99</w:t>
            </w:r>
          </w:p>
        </w:tc>
        <w:tc>
          <w:tcPr/>
          <w:p>
            <w:pPr>
              <w:pStyle w:val="Compact"/>
              <w:jc w:val="left"/>
            </w:pPr>
            <w:r>
              <w:t xml:space="preserve">c</w:t>
            </w:r>
          </w:p>
        </w:tc>
      </w:tr>
      <w:tr>
        <w:tc>
          <w:tcPr/>
          <w:p>
            <w:pPr>
              <w:pStyle w:val="Compact"/>
              <w:jc w:val="left"/>
            </w:pPr>
            <w:r>
              <w:t xml:space="preserve">100</w:t>
            </w:r>
          </w:p>
        </w:tc>
        <w:tc>
          <w:tcPr/>
          <w:p>
            <w:pPr>
              <w:pStyle w:val="Compact"/>
              <w:jc w:val="left"/>
            </w:pPr>
            <w:r>
              <w:t xml:space="preserve">d</w:t>
            </w:r>
          </w:p>
        </w:tc>
      </w:tr>
      <w:tr>
        <w:tc>
          <w:tcPr/>
          <w:p>
            <w:pPr>
              <w:pStyle w:val="Compact"/>
              <w:jc w:val="left"/>
            </w:pPr>
            <w:r>
              <w:t xml:space="preserve">101</w:t>
            </w:r>
          </w:p>
        </w:tc>
        <w:tc>
          <w:tcPr/>
          <w:p>
            <w:pPr>
              <w:pStyle w:val="Compact"/>
              <w:jc w:val="left"/>
            </w:pPr>
            <w:r>
              <w:t xml:space="preserve">e</w:t>
            </w:r>
          </w:p>
        </w:tc>
      </w:tr>
      <w:tr>
        <w:tc>
          <w:tcPr/>
          <w:p>
            <w:pPr>
              <w:pStyle w:val="Compact"/>
              <w:jc w:val="left"/>
            </w:pPr>
            <w:r>
              <w:t xml:space="preserve">102</w:t>
            </w:r>
          </w:p>
        </w:tc>
        <w:tc>
          <w:tcPr/>
          <w:p>
            <w:pPr>
              <w:pStyle w:val="Compact"/>
              <w:jc w:val="left"/>
            </w:pPr>
            <w:r>
              <w:t xml:space="preserve">f</w:t>
            </w:r>
          </w:p>
        </w:tc>
      </w:tr>
      <w:tr>
        <w:tc>
          <w:tcPr/>
          <w:p>
            <w:pPr>
              <w:pStyle w:val="Compact"/>
              <w:jc w:val="left"/>
            </w:pPr>
            <w:r>
              <w:t xml:space="preserve">103</w:t>
            </w:r>
          </w:p>
        </w:tc>
        <w:tc>
          <w:tcPr/>
          <w:p>
            <w:pPr>
              <w:pStyle w:val="Compact"/>
              <w:jc w:val="left"/>
            </w:pPr>
            <w:r>
              <w:t xml:space="preserve">g</w:t>
            </w:r>
          </w:p>
        </w:tc>
      </w:tr>
      <w:tr>
        <w:tc>
          <w:tcPr/>
          <w:p>
            <w:pPr>
              <w:pStyle w:val="Compact"/>
              <w:jc w:val="left"/>
            </w:pPr>
            <w:r>
              <w:t xml:space="preserve">104</w:t>
            </w:r>
          </w:p>
        </w:tc>
        <w:tc>
          <w:tcPr/>
          <w:p>
            <w:pPr>
              <w:pStyle w:val="Compact"/>
              <w:jc w:val="left"/>
            </w:pPr>
            <w:r>
              <w:t xml:space="preserve">h</w:t>
            </w:r>
          </w:p>
        </w:tc>
      </w:tr>
      <w:tr>
        <w:tc>
          <w:tcPr/>
          <w:p>
            <w:pPr>
              <w:pStyle w:val="Compact"/>
              <w:jc w:val="left"/>
            </w:pPr>
            <w:r>
              <w:t xml:space="preserve">105</w:t>
            </w:r>
          </w:p>
        </w:tc>
        <w:tc>
          <w:tcPr/>
          <w:p>
            <w:pPr>
              <w:pStyle w:val="Compact"/>
              <w:jc w:val="left"/>
            </w:pPr>
            <w:r>
              <w:t xml:space="preserve">i</w:t>
            </w:r>
          </w:p>
        </w:tc>
      </w:tr>
      <w:tr>
        <w:tc>
          <w:tcPr/>
          <w:p>
            <w:pPr>
              <w:pStyle w:val="Compact"/>
              <w:jc w:val="left"/>
            </w:pPr>
            <w:r>
              <w:t xml:space="preserve">106</w:t>
            </w:r>
          </w:p>
        </w:tc>
        <w:tc>
          <w:tcPr/>
          <w:p>
            <w:pPr>
              <w:pStyle w:val="Compact"/>
              <w:jc w:val="left"/>
            </w:pPr>
            <w:r>
              <w:t xml:space="preserve">j</w:t>
            </w:r>
          </w:p>
        </w:tc>
      </w:tr>
      <w:tr>
        <w:tc>
          <w:tcPr/>
          <w:p>
            <w:pPr>
              <w:pStyle w:val="Compact"/>
              <w:jc w:val="left"/>
            </w:pPr>
            <w:r>
              <w:t xml:space="preserve">107</w:t>
            </w:r>
          </w:p>
        </w:tc>
        <w:tc>
          <w:tcPr/>
          <w:p>
            <w:pPr>
              <w:pStyle w:val="Compact"/>
              <w:jc w:val="left"/>
            </w:pPr>
            <w:r>
              <w:t xml:space="preserve">k</w:t>
            </w:r>
          </w:p>
        </w:tc>
      </w:tr>
      <w:tr>
        <w:tc>
          <w:tcPr/>
          <w:p>
            <w:pPr>
              <w:pStyle w:val="Compact"/>
              <w:jc w:val="left"/>
            </w:pPr>
            <w:r>
              <w:t xml:space="preserve">108</w:t>
            </w:r>
          </w:p>
        </w:tc>
        <w:tc>
          <w:tcPr/>
          <w:p>
            <w:pPr>
              <w:pStyle w:val="Compact"/>
              <w:jc w:val="left"/>
            </w:pPr>
            <w:r>
              <w:t xml:space="preserve">l</w:t>
            </w:r>
          </w:p>
        </w:tc>
      </w:tr>
      <w:tr>
        <w:tc>
          <w:tcPr/>
          <w:p>
            <w:pPr>
              <w:pStyle w:val="Compact"/>
              <w:jc w:val="left"/>
            </w:pPr>
            <w:r>
              <w:t xml:space="preserve">109</w:t>
            </w:r>
          </w:p>
        </w:tc>
        <w:tc>
          <w:tcPr/>
          <w:p>
            <w:pPr>
              <w:pStyle w:val="Compact"/>
              <w:jc w:val="left"/>
            </w:pPr>
            <w:r>
              <w:t xml:space="preserve">m</w:t>
            </w:r>
          </w:p>
        </w:tc>
      </w:tr>
      <w:tr>
        <w:tc>
          <w:tcPr/>
          <w:p>
            <w:pPr>
              <w:pStyle w:val="Compact"/>
              <w:jc w:val="left"/>
            </w:pPr>
            <w:r>
              <w:t xml:space="preserve">110</w:t>
            </w:r>
          </w:p>
        </w:tc>
        <w:tc>
          <w:tcPr/>
          <w:p>
            <w:pPr>
              <w:pStyle w:val="Compact"/>
              <w:jc w:val="left"/>
            </w:pPr>
            <w:r>
              <w:t xml:space="preserve">n</w:t>
            </w:r>
          </w:p>
        </w:tc>
      </w:tr>
      <w:tr>
        <w:tc>
          <w:tcPr/>
          <w:p>
            <w:pPr>
              <w:pStyle w:val="Compact"/>
              <w:jc w:val="left"/>
            </w:pPr>
            <w:r>
              <w:t xml:space="preserve">111</w:t>
            </w:r>
          </w:p>
        </w:tc>
        <w:tc>
          <w:tcPr/>
          <w:p>
            <w:pPr>
              <w:pStyle w:val="Compact"/>
              <w:jc w:val="left"/>
            </w:pPr>
            <w:r>
              <w:t xml:space="preserve">o</w:t>
            </w:r>
          </w:p>
        </w:tc>
      </w:tr>
      <w:tr>
        <w:tc>
          <w:tcPr/>
          <w:p>
            <w:pPr>
              <w:pStyle w:val="Compact"/>
              <w:jc w:val="left"/>
            </w:pPr>
            <w:r>
              <w:t xml:space="preserve">112</w:t>
            </w:r>
          </w:p>
        </w:tc>
        <w:tc>
          <w:tcPr/>
          <w:p>
            <w:pPr>
              <w:pStyle w:val="Compact"/>
              <w:jc w:val="left"/>
            </w:pPr>
            <w:r>
              <w:t xml:space="preserve">p</w:t>
            </w:r>
          </w:p>
        </w:tc>
      </w:tr>
      <w:tr>
        <w:tc>
          <w:tcPr/>
          <w:p>
            <w:pPr>
              <w:pStyle w:val="Compact"/>
              <w:jc w:val="left"/>
            </w:pPr>
            <w:r>
              <w:t xml:space="preserve">113</w:t>
            </w:r>
          </w:p>
        </w:tc>
        <w:tc>
          <w:tcPr/>
          <w:p>
            <w:pPr>
              <w:pStyle w:val="Compact"/>
              <w:jc w:val="left"/>
            </w:pPr>
            <w:r>
              <w:t xml:space="preserve">q</w:t>
            </w:r>
          </w:p>
        </w:tc>
      </w:tr>
      <w:tr>
        <w:tc>
          <w:tcPr/>
          <w:p>
            <w:pPr>
              <w:pStyle w:val="Compact"/>
              <w:jc w:val="left"/>
            </w:pPr>
            <w:r>
              <w:t xml:space="preserve">114</w:t>
            </w:r>
          </w:p>
        </w:tc>
        <w:tc>
          <w:tcPr/>
          <w:p>
            <w:pPr>
              <w:pStyle w:val="Compact"/>
              <w:jc w:val="left"/>
            </w:pPr>
            <w:r>
              <w:t xml:space="preserve">r</w:t>
            </w:r>
          </w:p>
        </w:tc>
      </w:tr>
      <w:tr>
        <w:tc>
          <w:tcPr/>
          <w:p>
            <w:pPr>
              <w:pStyle w:val="Compact"/>
              <w:jc w:val="left"/>
            </w:pPr>
            <w:r>
              <w:t xml:space="preserve">115</w:t>
            </w:r>
          </w:p>
        </w:tc>
        <w:tc>
          <w:tcPr/>
          <w:p>
            <w:pPr>
              <w:pStyle w:val="Compact"/>
              <w:jc w:val="left"/>
            </w:pPr>
            <w:r>
              <w:t xml:space="preserve">s</w:t>
            </w:r>
          </w:p>
        </w:tc>
      </w:tr>
      <w:tr>
        <w:tc>
          <w:tcPr/>
          <w:p>
            <w:pPr>
              <w:pStyle w:val="Compact"/>
              <w:jc w:val="left"/>
            </w:pPr>
            <w:r>
              <w:t xml:space="preserve">116</w:t>
            </w:r>
          </w:p>
        </w:tc>
        <w:tc>
          <w:tcPr/>
          <w:p>
            <w:pPr>
              <w:pStyle w:val="Compact"/>
              <w:jc w:val="left"/>
            </w:pPr>
            <w:r>
              <w:t xml:space="preserve">t</w:t>
            </w:r>
          </w:p>
        </w:tc>
      </w:tr>
      <w:tr>
        <w:tc>
          <w:tcPr/>
          <w:p>
            <w:pPr>
              <w:pStyle w:val="Compact"/>
              <w:jc w:val="left"/>
            </w:pPr>
            <w:r>
              <w:t xml:space="preserve">117</w:t>
            </w:r>
          </w:p>
        </w:tc>
        <w:tc>
          <w:tcPr/>
          <w:p>
            <w:pPr>
              <w:pStyle w:val="Compact"/>
              <w:jc w:val="left"/>
            </w:pPr>
            <w:r>
              <w:t xml:space="preserve">u</w:t>
            </w:r>
          </w:p>
        </w:tc>
      </w:tr>
      <w:tr>
        <w:tc>
          <w:tcPr/>
          <w:p>
            <w:pPr>
              <w:pStyle w:val="Compact"/>
              <w:jc w:val="left"/>
            </w:pPr>
            <w:r>
              <w:t xml:space="preserve">118</w:t>
            </w:r>
          </w:p>
        </w:tc>
        <w:tc>
          <w:tcPr/>
          <w:p>
            <w:pPr>
              <w:pStyle w:val="Compact"/>
              <w:jc w:val="left"/>
            </w:pPr>
            <w:r>
              <w:t xml:space="preserve">v</w:t>
            </w:r>
          </w:p>
        </w:tc>
      </w:tr>
      <w:tr>
        <w:tc>
          <w:tcPr/>
          <w:p>
            <w:pPr>
              <w:pStyle w:val="Compact"/>
              <w:jc w:val="left"/>
            </w:pPr>
            <w:r>
              <w:t xml:space="preserve">119</w:t>
            </w:r>
          </w:p>
        </w:tc>
        <w:tc>
          <w:tcPr/>
          <w:p>
            <w:pPr>
              <w:pStyle w:val="Compact"/>
              <w:jc w:val="left"/>
            </w:pPr>
            <w:r>
              <w:t xml:space="preserve">w</w:t>
            </w:r>
          </w:p>
        </w:tc>
      </w:tr>
      <w:tr>
        <w:tc>
          <w:tcPr/>
          <w:p>
            <w:pPr>
              <w:pStyle w:val="Compact"/>
              <w:jc w:val="left"/>
            </w:pPr>
            <w:r>
              <w:t xml:space="preserve">120</w:t>
            </w:r>
          </w:p>
        </w:tc>
        <w:tc>
          <w:tcPr/>
          <w:p>
            <w:pPr>
              <w:pStyle w:val="Compact"/>
              <w:jc w:val="left"/>
            </w:pPr>
            <w:r>
              <w:t xml:space="preserve">x</w:t>
            </w:r>
          </w:p>
        </w:tc>
      </w:tr>
      <w:tr>
        <w:tc>
          <w:tcPr/>
          <w:p>
            <w:pPr>
              <w:pStyle w:val="Compact"/>
              <w:jc w:val="left"/>
            </w:pPr>
            <w:r>
              <w:t xml:space="preserve">121</w:t>
            </w:r>
          </w:p>
        </w:tc>
        <w:tc>
          <w:tcPr/>
          <w:p>
            <w:pPr>
              <w:pStyle w:val="Compact"/>
              <w:jc w:val="left"/>
            </w:pPr>
            <w:r>
              <w:t xml:space="preserve">y</w:t>
            </w:r>
          </w:p>
        </w:tc>
      </w:tr>
      <w:tr>
        <w:tc>
          <w:tcPr/>
          <w:p>
            <w:pPr>
              <w:pStyle w:val="Compact"/>
              <w:jc w:val="left"/>
            </w:pPr>
            <w:r>
              <w:t xml:space="preserve">122</w:t>
            </w:r>
          </w:p>
        </w:tc>
        <w:tc>
          <w:tcPr/>
          <w:p>
            <w:pPr>
              <w:pStyle w:val="Compact"/>
              <w:jc w:val="left"/>
            </w:pPr>
            <w:r>
              <w:t xml:space="preserve">z</w:t>
            </w:r>
          </w:p>
        </w:tc>
      </w:tr>
      <w:tr>
        <w:tc>
          <w:tcPr/>
          <w:p>
            <w:pPr>
              <w:pStyle w:val="Compact"/>
              <w:jc w:val="left"/>
            </w:pPr>
            <w:r>
              <w:t xml:space="preserve">123</w:t>
            </w:r>
          </w:p>
        </w:tc>
        <w:tc>
          <w:tcPr/>
          <w:p>
            <w:pPr>
              <w:pStyle w:val="Compact"/>
              <w:jc w:val="left"/>
            </w:pPr>
            <w:r>
              <w:t xml:space="preserve">{</w:t>
            </w:r>
          </w:p>
        </w:tc>
      </w:tr>
      <w:tr>
        <w:tc>
          <w:tcPr/>
          <w:p>
            <w:pPr>
              <w:pStyle w:val="Compact"/>
              <w:jc w:val="left"/>
            </w:pPr>
            <w:r>
              <w:t xml:space="preserve">124</w:t>
            </w:r>
          </w:p>
        </w:tc>
        <w:tc>
          <w:tcPr/>
          <w:p>
            <w:pPr>
              <w:pStyle w:val="Compact"/>
              <w:jc w:val="left"/>
            </w:pPr>
            <w:r>
              <w:t xml:space="preserve">|</w:t>
            </w:r>
          </w:p>
        </w:tc>
      </w:tr>
      <w:tr>
        <w:tc>
          <w:tcPr/>
          <w:p>
            <w:pPr>
              <w:pStyle w:val="Compact"/>
              <w:jc w:val="left"/>
            </w:pPr>
            <w:r>
              <w:t xml:space="preserve">125</w:t>
            </w:r>
          </w:p>
        </w:tc>
        <w:tc>
          <w:tcPr/>
          <w:p>
            <w:pPr>
              <w:pStyle w:val="Compact"/>
              <w:jc w:val="left"/>
            </w:pPr>
            <w:r>
              <w:t xml:space="preserve">}</w:t>
            </w:r>
          </w:p>
        </w:tc>
      </w:tr>
      <w:tr>
        <w:tc>
          <w:tcPr/>
          <w:p>
            <w:pPr>
              <w:pStyle w:val="Compact"/>
              <w:jc w:val="left"/>
            </w:pPr>
            <w:r>
              <w:t xml:space="preserve">126</w:t>
            </w:r>
          </w:p>
        </w:tc>
        <w:tc>
          <w:tcPr/>
          <w:p>
            <w:pPr>
              <w:pStyle w:val="Compact"/>
              <w:jc w:val="left"/>
            </w:pPr>
            <w:r>
              <w:t xml:space="preserve">~</w:t>
            </w:r>
          </w:p>
        </w:tc>
      </w:tr>
    </w:tbl>
    <w:p>
      <w:r>
        <w:pict>
          <v:rect style="width:0;height:1.5pt" o:hralign="center" o:hrstd="t" o:hr="t"/>
        </w:pict>
      </w:r>
    </w:p>
    <w:p>
      <w:pPr>
        <w:pStyle w:val="FirstParagraph"/>
      </w:pPr>
      <w:r>
        <w:rPr>
          <w:bCs/>
          <w:b/>
        </w:rPr>
        <w:t xml:space="preserve">Copyright © 2022–2023 Ptolemy Hill</w:t>
      </w:r>
    </w:p>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TollyH"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Tolly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2023-08-20T18:10:09Z</dcterms:created>
  <dcterms:modified xsi:type="dcterms:W3CDTF">2023-08-20T18:10:09Z</dcterms:modified>
</cp:coreProperties>
</file>

<file path=docProps/custom.xml><?xml version="1.0" encoding="utf-8"?>
<Properties xmlns="http://schemas.openxmlformats.org/officeDocument/2006/custom-properties" xmlns:vt="http://schemas.openxmlformats.org/officeDocument/2006/docPropsVTypes"/>
</file>