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8" w:name="assembly-reference-manual"/>
    <w:p>
      <w:pPr>
        <w:pStyle w:val="Heading1"/>
      </w:pPr>
      <w:r>
        <w:t xml:space="preserve">AssEmbly Reference Manual</w:t>
      </w:r>
    </w:p>
    <w:p>
      <w:pPr>
        <w:pStyle w:val="FirstParagraph"/>
      </w:pPr>
      <w:r>
        <w:t xml:space="preserve">Applies to versions:</w:t>
      </w:r>
      <w:r>
        <w:t xml:space="preserve"> </w:t>
      </w:r>
      <w:r>
        <w:rPr>
          <w:rStyle w:val="VerbatimChar"/>
        </w:rPr>
        <w:t xml:space="preserve">3.0.0</w:t>
      </w:r>
    </w:p>
    <w:p>
      <w:pPr>
        <w:pStyle w:val="BodyText"/>
      </w:pPr>
      <w:r>
        <w:t xml:space="preserve">Last revised: 2023-12-10</w:t>
      </w:r>
    </w:p>
    <w:bookmarkStart w:id="21" w:name="introduction"/>
    <w:p>
      <w:pPr>
        <w:pStyle w:val="Heading2"/>
      </w:pPr>
      <w:r>
        <w:t xml:space="preserve">Introduction</w:t>
      </w:r>
    </w:p>
    <w:p>
      <w:pPr>
        <w:pStyle w:val="FirstParagraph"/>
      </w:pPr>
      <w:r>
        <w:t xml:space="preserve">AssEmbly is a custom processor architecture and assembly language implemented in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bookmarkEnd w:id="21"/>
    <w:bookmarkStart w:id="22" w:name="table-of-contents"/>
    <w:p>
      <w:pPr>
        <w:pStyle w:val="Heading2"/>
      </w:pPr>
      <w:r>
        <w:t xml:space="preserve">Table of Contents</w:t>
      </w:r>
    </w:p>
    <w:p>
      <w:pPr>
        <w:numPr>
          <w:ilvl w:val="0"/>
          <w:numId w:val="1001"/>
        </w:numPr>
        <w:pStyle w:val="Compact"/>
      </w:pPr>
      <w:hyperlink w:anchor="assembly-reference-manual">
        <w:r>
          <w:rPr>
            <w:rStyle w:val="Hyperlink"/>
          </w:rPr>
          <w:t xml:space="preserve">AssEmbly Reference Manual</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3"/>
          <w:numId w:val="1005"/>
        </w:numPr>
        <w:pStyle w:val="Compact"/>
      </w:pPr>
      <w:hyperlink w:anchor="character-literal">
        <w:r>
          <w:rPr>
            <w:rStyle w:val="Hyperlink"/>
          </w:rPr>
          <w:t xml:space="preserve">Character 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6"/>
        </w:numPr>
        <w:pStyle w:val="Compact"/>
      </w:pPr>
      <w:hyperlink w:anchor="register-table">
        <w:r>
          <w:rPr>
            <w:rStyle w:val="Hyperlink"/>
          </w:rPr>
          <w:t xml:space="preserve">Register Table</w:t>
        </w:r>
      </w:hyperlink>
    </w:p>
    <w:p>
      <w:pPr>
        <w:numPr>
          <w:ilvl w:val="2"/>
          <w:numId w:val="1006"/>
        </w:numPr>
        <w:pStyle w:val="Compact"/>
      </w:pPr>
      <w:hyperlink w:anchor="rpo--program-offset">
        <w:r>
          <w:rPr>
            <w:rStyle w:val="VerbatimChar"/>
          </w:rPr>
          <w:t xml:space="preserve">rpo</w:t>
        </w:r>
        <w:r>
          <w:rPr>
            <w:rStyle w:val="Hyperlink"/>
          </w:rPr>
          <w:t xml:space="preserve"> </w:t>
        </w:r>
        <w:r>
          <w:rPr>
            <w:rStyle w:val="Hyperlink"/>
          </w:rPr>
          <w:t xml:space="preserve">— Program Offset</w:t>
        </w:r>
      </w:hyperlink>
    </w:p>
    <w:p>
      <w:pPr>
        <w:numPr>
          <w:ilvl w:val="2"/>
          <w:numId w:val="1006"/>
        </w:numPr>
        <w:pStyle w:val="Compact"/>
      </w:pPr>
      <w:hyperlink w:anchor="rsf--status-flags">
        <w:r>
          <w:rPr>
            <w:rStyle w:val="VerbatimChar"/>
          </w:rPr>
          <w:t xml:space="preserve">rsf</w:t>
        </w:r>
        <w:r>
          <w:rPr>
            <w:rStyle w:val="Hyperlink"/>
          </w:rPr>
          <w:t xml:space="preserve"> </w:t>
        </w:r>
        <w:r>
          <w:rPr>
            <w:rStyle w:val="Hyperlink"/>
          </w:rPr>
          <w:t xml:space="preserve">— Status Flags</w:t>
        </w:r>
      </w:hyperlink>
    </w:p>
    <w:p>
      <w:pPr>
        <w:numPr>
          <w:ilvl w:val="2"/>
          <w:numId w:val="1006"/>
        </w:numPr>
        <w:pStyle w:val="Compact"/>
      </w:pPr>
      <w:hyperlink w:anchor="rrv--return-value">
        <w:r>
          <w:rPr>
            <w:rStyle w:val="VerbatimChar"/>
          </w:rPr>
          <w:t xml:space="preserve">rrv</w:t>
        </w:r>
        <w:r>
          <w:rPr>
            <w:rStyle w:val="Hyperlink"/>
          </w:rPr>
          <w:t xml:space="preserve"> </w:t>
        </w:r>
        <w:r>
          <w:rPr>
            <w:rStyle w:val="Hyperlink"/>
          </w:rPr>
          <w:t xml:space="preserve">— Return Value</w:t>
        </w:r>
      </w:hyperlink>
    </w:p>
    <w:p>
      <w:pPr>
        <w:numPr>
          <w:ilvl w:val="2"/>
          <w:numId w:val="1006"/>
        </w:numPr>
        <w:pStyle w:val="Compact"/>
      </w:pPr>
      <w:hyperlink w:anchor="rfp--fast-pass-parameter">
        <w:r>
          <w:rPr>
            <w:rStyle w:val="VerbatimChar"/>
          </w:rPr>
          <w:t xml:space="preserve">rfp</w:t>
        </w:r>
        <w:r>
          <w:rPr>
            <w:rStyle w:val="Hyperlink"/>
          </w:rPr>
          <w:t xml:space="preserve"> </w:t>
        </w:r>
        <w:r>
          <w:rPr>
            <w:rStyle w:val="Hyperlink"/>
          </w:rPr>
          <w:t xml:space="preserve">— Fast Pass Parameter</w:t>
        </w:r>
      </w:hyperlink>
    </w:p>
    <w:p>
      <w:pPr>
        <w:numPr>
          <w:ilvl w:val="2"/>
          <w:numId w:val="1006"/>
        </w:numPr>
        <w:pStyle w:val="Compact"/>
      </w:pPr>
      <w:hyperlink w:anchor="rso--stack-offset">
        <w:r>
          <w:rPr>
            <w:rStyle w:val="VerbatimChar"/>
          </w:rPr>
          <w:t xml:space="preserve">rso</w:t>
        </w:r>
        <w:r>
          <w:rPr>
            <w:rStyle w:val="Hyperlink"/>
          </w:rPr>
          <w:t xml:space="preserve"> </w:t>
        </w:r>
        <w:r>
          <w:rPr>
            <w:rStyle w:val="Hyperlink"/>
          </w:rPr>
          <w:t xml:space="preserve">— Stack Offset</w:t>
        </w:r>
      </w:hyperlink>
    </w:p>
    <w:p>
      <w:pPr>
        <w:numPr>
          <w:ilvl w:val="2"/>
          <w:numId w:val="1006"/>
        </w:numPr>
        <w:pStyle w:val="Compact"/>
      </w:pPr>
      <w:hyperlink w:anchor="rsb--stack-base">
        <w:r>
          <w:rPr>
            <w:rStyle w:val="VerbatimChar"/>
          </w:rPr>
          <w:t xml:space="preserve">rsb</w:t>
        </w:r>
        <w:r>
          <w:rPr>
            <w:rStyle w:val="Hyperlink"/>
          </w:rPr>
          <w:t xml:space="preserve"> </w:t>
        </w:r>
        <w:r>
          <w:rPr>
            <w:rStyle w:val="Hyperlink"/>
          </w:rPr>
          <w:t xml:space="preserve">— Stack Base</w:t>
        </w:r>
      </w:hyperlink>
    </w:p>
    <w:p>
      <w:pPr>
        <w:numPr>
          <w:ilvl w:val="2"/>
          <w:numId w:val="1006"/>
        </w:numPr>
        <w:pStyle w:val="Compact"/>
      </w:pPr>
      <w:hyperlink w:anchor="rg0---rg9--general-purpose">
        <w:r>
          <w:rPr>
            <w:rStyle w:val="VerbatimChar"/>
          </w:rPr>
          <w:t xml:space="preserve">rg0</w:t>
        </w:r>
        <w:r>
          <w:rPr>
            <w:rStyle w:val="Hyperlink"/>
          </w:rPr>
          <w:t xml:space="preserve"> </w:t>
        </w:r>
        <w:r>
          <w:rPr>
            <w:rStyle w:val="Hyperlink"/>
          </w:rPr>
          <w:t xml:space="preserve">-</w:t>
        </w:r>
        <w:r>
          <w:rPr>
            <w:rStyle w:val="Hyperlink"/>
          </w:rPr>
          <w:t xml:space="preserve"> </w:t>
        </w:r>
        <w:r>
          <w:rPr>
            <w:rStyle w:val="VerbatimChar"/>
          </w:rPr>
          <w:t xml:space="preserve">rg9</w:t>
        </w:r>
        <w:r>
          <w:rPr>
            <w:rStyle w:val="Hyperlink"/>
          </w:rPr>
          <w:t xml:space="preserve"> </w:t>
        </w:r>
        <w:r>
          <w:rPr>
            <w:rStyle w:val="Hyperlink"/>
          </w:rPr>
          <w:t xml:space="preserve">— General Purpose</w:t>
        </w:r>
      </w:hyperlink>
    </w:p>
    <w:p>
      <w:pPr>
        <w:numPr>
          <w:ilvl w:val="1"/>
          <w:numId w:val="1002"/>
        </w:numPr>
        <w:pStyle w:val="Compact"/>
      </w:pPr>
      <w:hyperlink w:anchor="moving-data">
        <w:r>
          <w:rPr>
            <w:rStyle w:val="Hyperlink"/>
          </w:rPr>
          <w:t xml:space="preserve">Moving Data</w:t>
        </w:r>
      </w:hyperlink>
    </w:p>
    <w:p>
      <w:pPr>
        <w:numPr>
          <w:ilvl w:val="2"/>
          <w:numId w:val="1007"/>
        </w:numPr>
        <w:pStyle w:val="Compact"/>
      </w:pPr>
      <w:hyperlink w:anchor="moving-with-literals">
        <w:r>
          <w:rPr>
            <w:rStyle w:val="Hyperlink"/>
          </w:rPr>
          <w:t xml:space="preserve">Moving with Literals</w:t>
        </w:r>
      </w:hyperlink>
    </w:p>
    <w:p>
      <w:pPr>
        <w:numPr>
          <w:ilvl w:val="2"/>
          <w:numId w:val="1007"/>
        </w:numPr>
        <w:pStyle w:val="Compact"/>
      </w:pPr>
      <w:hyperlink w:anchor="moving-with-registers">
        <w:r>
          <w:rPr>
            <w:rStyle w:val="Hyperlink"/>
          </w:rPr>
          <w:t xml:space="preserve">Moving with Registers</w:t>
        </w:r>
      </w:hyperlink>
    </w:p>
    <w:p>
      <w:pPr>
        <w:numPr>
          <w:ilvl w:val="2"/>
          <w:numId w:val="1007"/>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8"/>
        </w:numPr>
        <w:pStyle w:val="Compact"/>
      </w:pPr>
      <w:hyperlink w:anchor="addition-and-multiplication">
        <w:r>
          <w:rPr>
            <w:rStyle w:val="Hyperlink"/>
          </w:rPr>
          <w:t xml:space="preserve">Addition and Multiplication</w:t>
        </w:r>
      </w:hyperlink>
    </w:p>
    <w:p>
      <w:pPr>
        <w:numPr>
          <w:ilvl w:val="2"/>
          <w:numId w:val="1008"/>
        </w:numPr>
        <w:pStyle w:val="Compact"/>
      </w:pPr>
      <w:hyperlink w:anchor="subtraction">
        <w:r>
          <w:rPr>
            <w:rStyle w:val="Hyperlink"/>
          </w:rPr>
          <w:t xml:space="preserve">Subtraction</w:t>
        </w:r>
      </w:hyperlink>
    </w:p>
    <w:p>
      <w:pPr>
        <w:numPr>
          <w:ilvl w:val="2"/>
          <w:numId w:val="1008"/>
        </w:numPr>
        <w:pStyle w:val="Compact"/>
      </w:pPr>
      <w:hyperlink w:anchor="division">
        <w:r>
          <w:rPr>
            <w:rStyle w:val="Hyperlink"/>
          </w:rPr>
          <w:t xml:space="preserve">Division</w:t>
        </w:r>
      </w:hyperlink>
    </w:p>
    <w:p>
      <w:pPr>
        <w:numPr>
          <w:ilvl w:val="2"/>
          <w:numId w:val="1008"/>
        </w:numPr>
        <w:pStyle w:val="Compact"/>
      </w:pPr>
      <w:hyperlink w:anchor="shifting">
        <w:r>
          <w:rPr>
            <w:rStyle w:val="Hyperlink"/>
          </w:rPr>
          <w:t xml:space="preserve">Shifting</w:t>
        </w:r>
      </w:hyperlink>
    </w:p>
    <w:p>
      <w:pPr>
        <w:numPr>
          <w:ilvl w:val="2"/>
          <w:numId w:val="1008"/>
        </w:numPr>
        <w:pStyle w:val="Compact"/>
      </w:pPr>
      <w:hyperlink w:anchor="bitwise">
        <w:r>
          <w:rPr>
            <w:rStyle w:val="Hyperlink"/>
          </w:rPr>
          <w:t xml:space="preserve">Bitwise</w:t>
        </w:r>
      </w:hyperlink>
    </w:p>
    <w:p>
      <w:pPr>
        <w:numPr>
          <w:ilvl w:val="2"/>
          <w:numId w:val="1008"/>
        </w:numPr>
        <w:pStyle w:val="Compact"/>
      </w:pPr>
      <w:hyperlink w:anchor="random-number-generation">
        <w:r>
          <w:rPr>
            <w:rStyle w:val="Hyperlink"/>
          </w:rPr>
          <w:t xml:space="preserve">Random Number Generation</w:t>
        </w:r>
      </w:hyperlink>
    </w:p>
    <w:p>
      <w:pPr>
        <w:numPr>
          <w:ilvl w:val="1"/>
          <w:numId w:val="1002"/>
        </w:numPr>
        <w:pStyle w:val="Compact"/>
      </w:pPr>
      <w:hyperlink w:anchor="negative-numbers">
        <w:r>
          <w:rPr>
            <w:rStyle w:val="Hyperlink"/>
          </w:rPr>
          <w:t xml:space="preserve">Negative Numbers</w:t>
        </w:r>
      </w:hyperlink>
    </w:p>
    <w:p>
      <w:pPr>
        <w:numPr>
          <w:ilvl w:val="2"/>
          <w:numId w:val="1009"/>
        </w:numPr>
        <w:pStyle w:val="Compact"/>
      </w:pPr>
      <w:hyperlink w:anchor="arithmetic-right-shifting">
        <w:r>
          <w:rPr>
            <w:rStyle w:val="Hyperlink"/>
          </w:rPr>
          <w:t xml:space="preserve">Arithmetic Right Shifting</w:t>
        </w:r>
      </w:hyperlink>
    </w:p>
    <w:p>
      <w:pPr>
        <w:numPr>
          <w:ilvl w:val="2"/>
          <w:numId w:val="1009"/>
        </w:numPr>
        <w:pStyle w:val="Compact"/>
      </w:pPr>
      <w:hyperlink w:anchor="extending-smaller-signed-values">
        <w:r>
          <w:rPr>
            <w:rStyle w:val="Hyperlink"/>
          </w:rPr>
          <w:t xml:space="preserve">Extending Smaller Signed Values</w:t>
        </w:r>
      </w:hyperlink>
    </w:p>
    <w:p>
      <w:pPr>
        <w:numPr>
          <w:ilvl w:val="2"/>
          <w:numId w:val="1009"/>
        </w:numPr>
        <w:pStyle w:val="Compact"/>
      </w:pPr>
      <w:hyperlink w:anchor="the-overflow-flag-vs-the-carry-flag">
        <w:r>
          <w:rPr>
            <w:rStyle w:val="Hyperlink"/>
          </w:rPr>
          <w:t xml:space="preserve">The Overflow Flag vs. the Carry Flag</w:t>
        </w:r>
      </w:hyperlink>
    </w:p>
    <w:p>
      <w:pPr>
        <w:numPr>
          <w:ilvl w:val="1"/>
          <w:numId w:val="1002"/>
        </w:numPr>
        <w:pStyle w:val="Compact"/>
      </w:pPr>
      <w:hyperlink w:anchor="floating-point-numbers">
        <w:r>
          <w:rPr>
            <w:rStyle w:val="Hyperlink"/>
          </w:rPr>
          <w:t xml:space="preserve">Floating Point Numbers</w:t>
        </w:r>
      </w:hyperlink>
    </w:p>
    <w:p>
      <w:pPr>
        <w:numPr>
          <w:ilvl w:val="2"/>
          <w:numId w:val="1010"/>
        </w:numPr>
        <w:pStyle w:val="Compact"/>
      </w:pPr>
      <w:hyperlink w:anchor="floating-point-math">
        <w:r>
          <w:rPr>
            <w:rStyle w:val="Hyperlink"/>
          </w:rPr>
          <w:t xml:space="preserve">Floating Point Math</w:t>
        </w:r>
      </w:hyperlink>
    </w:p>
    <w:p>
      <w:pPr>
        <w:numPr>
          <w:ilvl w:val="2"/>
          <w:numId w:val="1010"/>
        </w:numPr>
        <w:pStyle w:val="Compact"/>
      </w:pPr>
      <w:hyperlink w:anchor="converting-between-integers-and-floats">
        <w:r>
          <w:rPr>
            <w:rStyle w:val="Hyperlink"/>
          </w:rPr>
          <w:t xml:space="preserve">Converting Between Integers and Floats</w:t>
        </w:r>
      </w:hyperlink>
    </w:p>
    <w:p>
      <w:pPr>
        <w:numPr>
          <w:ilvl w:val="2"/>
          <w:numId w:val="1010"/>
        </w:numPr>
        <w:pStyle w:val="Compact"/>
      </w:pPr>
      <w:hyperlink w:anchor="converting-between-floating-point-sizes">
        <w:r>
          <w:rPr>
            <w:rStyle w:val="Hyperlink"/>
          </w:rPr>
          <w:t xml:space="preserve">Converting Between Floating Point Sizes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11"/>
        </w:numPr>
        <w:pStyle w:val="Compact"/>
      </w:pPr>
      <w:hyperlink w:anchor="comparing-unsigned-numbers">
        <w:r>
          <w:rPr>
            <w:rStyle w:val="Hyperlink"/>
          </w:rPr>
          <w:t xml:space="preserve">Comparing Unsigned Numbers</w:t>
        </w:r>
      </w:hyperlink>
    </w:p>
    <w:p>
      <w:pPr>
        <w:numPr>
          <w:ilvl w:val="2"/>
          <w:numId w:val="1011"/>
        </w:numPr>
        <w:pStyle w:val="Compact"/>
      </w:pPr>
      <w:hyperlink w:anchor="comparing-signed-numbers">
        <w:r>
          <w:rPr>
            <w:rStyle w:val="Hyperlink"/>
          </w:rPr>
          <w:t xml:space="preserve">Comparing Signed Numbers</w:t>
        </w:r>
      </w:hyperlink>
    </w:p>
    <w:p>
      <w:pPr>
        <w:numPr>
          <w:ilvl w:val="2"/>
          <w:numId w:val="1011"/>
        </w:numPr>
        <w:pStyle w:val="Compact"/>
      </w:pPr>
      <w:hyperlink w:anchor="comparing-floating-point-numbers">
        <w:r>
          <w:rPr>
            <w:rStyle w:val="Hyperlink"/>
          </w:rPr>
          <w:t xml:space="preserve">Comparing Floating Point Numbers</w:t>
        </w:r>
      </w:hyperlink>
    </w:p>
    <w:p>
      <w:pPr>
        <w:numPr>
          <w:ilvl w:val="2"/>
          <w:numId w:val="1011"/>
        </w:numPr>
        <w:pStyle w:val="Compact"/>
      </w:pPr>
      <w:hyperlink w:anchor="testing-bits">
        <w:r>
          <w:rPr>
            <w:rStyle w:val="Hyperlink"/>
          </w:rPr>
          <w:t xml:space="preserve">Testing Bits</w:t>
        </w:r>
      </w:hyperlink>
    </w:p>
    <w:p>
      <w:pPr>
        <w:numPr>
          <w:ilvl w:val="2"/>
          <w:numId w:val="1011"/>
        </w:numPr>
        <w:pStyle w:val="Compact"/>
      </w:pPr>
      <w:hyperlink w:anchor="Xf04036c2e0dcc77b19c7ed104660a209f4ec54f">
        <w:r>
          <w:rPr>
            <w:rStyle w:val="Hyperlink"/>
          </w:rPr>
          <w:t xml:space="preserve">Checking the Carry, Overflow, Zero, and Sign Flags</w:t>
        </w:r>
      </w:hyperlink>
    </w:p>
    <w:p>
      <w:pPr>
        <w:numPr>
          <w:ilvl w:val="1"/>
          <w:numId w:val="1002"/>
        </w:numPr>
        <w:pStyle w:val="Compact"/>
      </w:pPr>
      <w:hyperlink w:anchor="assembler-directives">
        <w:r>
          <w:rPr>
            <w:rStyle w:val="Hyperlink"/>
          </w:rPr>
          <w:t xml:space="preserve">Assembler Directives</w:t>
        </w:r>
      </w:hyperlink>
    </w:p>
    <w:p>
      <w:pPr>
        <w:numPr>
          <w:ilvl w:val="2"/>
          <w:numId w:val="1012"/>
        </w:numPr>
        <w:pStyle w:val="Compact"/>
      </w:pPr>
      <w:hyperlink w:anchor="pad--byte-padding">
        <w:r>
          <w:rPr>
            <w:rStyle w:val="VerbatimChar"/>
          </w:rPr>
          <w:t xml:space="preserve">PAD</w:t>
        </w:r>
        <w:r>
          <w:rPr>
            <w:rStyle w:val="Hyperlink"/>
          </w:rPr>
          <w:t xml:space="preserve"> </w:t>
        </w:r>
        <w:r>
          <w:rPr>
            <w:rStyle w:val="Hyperlink"/>
          </w:rPr>
          <w:t xml:space="preserve">— Byte Padding</w:t>
        </w:r>
      </w:hyperlink>
    </w:p>
    <w:p>
      <w:pPr>
        <w:numPr>
          <w:ilvl w:val="2"/>
          <w:numId w:val="1012"/>
        </w:numPr>
        <w:pStyle w:val="Compact"/>
      </w:pPr>
      <w:hyperlink w:anchor="dat--byte-insertion">
        <w:r>
          <w:rPr>
            <w:rStyle w:val="VerbatimChar"/>
          </w:rPr>
          <w:t xml:space="preserve">DAT</w:t>
        </w:r>
        <w:r>
          <w:rPr>
            <w:rStyle w:val="Hyperlink"/>
          </w:rPr>
          <w:t xml:space="preserve"> </w:t>
        </w:r>
        <w:r>
          <w:rPr>
            <w:rStyle w:val="Hyperlink"/>
          </w:rPr>
          <w:t xml:space="preserve">— Byte Insertion</w:t>
        </w:r>
      </w:hyperlink>
    </w:p>
    <w:p>
      <w:pPr>
        <w:numPr>
          <w:ilvl w:val="2"/>
          <w:numId w:val="1012"/>
        </w:numPr>
        <w:pStyle w:val="Compact"/>
      </w:pPr>
      <w:hyperlink w:anchor="num--number-insertion">
        <w:r>
          <w:rPr>
            <w:rStyle w:val="VerbatimChar"/>
          </w:rPr>
          <w:t xml:space="preserve">NUM</w:t>
        </w:r>
        <w:r>
          <w:rPr>
            <w:rStyle w:val="Hyperlink"/>
          </w:rPr>
          <w:t xml:space="preserve"> </w:t>
        </w:r>
        <w:r>
          <w:rPr>
            <w:rStyle w:val="Hyperlink"/>
          </w:rPr>
          <w:t xml:space="preserve">— Number Insertion</w:t>
        </w:r>
      </w:hyperlink>
    </w:p>
    <w:p>
      <w:pPr>
        <w:numPr>
          <w:ilvl w:val="2"/>
          <w:numId w:val="1012"/>
        </w:numPr>
        <w:pStyle w:val="Compact"/>
      </w:pPr>
      <w:hyperlink w:anchor="mac--macro-definition">
        <w:r>
          <w:rPr>
            <w:rStyle w:val="VerbatimChar"/>
          </w:rPr>
          <w:t xml:space="preserve">MAC</w:t>
        </w:r>
        <w:r>
          <w:rPr>
            <w:rStyle w:val="Hyperlink"/>
          </w:rPr>
          <w:t xml:space="preserve"> </w:t>
        </w:r>
        <w:r>
          <w:rPr>
            <w:rStyle w:val="Hyperlink"/>
          </w:rPr>
          <w:t xml:space="preserve">— Macro Definition</w:t>
        </w:r>
      </w:hyperlink>
    </w:p>
    <w:p>
      <w:pPr>
        <w:numPr>
          <w:ilvl w:val="2"/>
          <w:numId w:val="1012"/>
        </w:numPr>
        <w:pStyle w:val="Compact"/>
      </w:pPr>
      <w:hyperlink w:anchor="imp--file-importing">
        <w:r>
          <w:rPr>
            <w:rStyle w:val="VerbatimChar"/>
          </w:rPr>
          <w:t xml:space="preserve">IMP</w:t>
        </w:r>
        <w:r>
          <w:rPr>
            <w:rStyle w:val="Hyperlink"/>
          </w:rPr>
          <w:t xml:space="preserve"> </w:t>
        </w:r>
        <w:r>
          <w:rPr>
            <w:rStyle w:val="Hyperlink"/>
          </w:rPr>
          <w:t xml:space="preserve">— File Importing</w:t>
        </w:r>
      </w:hyperlink>
    </w:p>
    <w:p>
      <w:pPr>
        <w:numPr>
          <w:ilvl w:val="2"/>
          <w:numId w:val="1012"/>
        </w:numPr>
        <w:pStyle w:val="Compact"/>
      </w:pPr>
      <w:hyperlink w:anchor="analyzer--toggling-assembler-warnings">
        <w:r>
          <w:rPr>
            <w:rStyle w:val="VerbatimChar"/>
          </w:rPr>
          <w:t xml:space="preserve">ANALYZER</w:t>
        </w:r>
        <w:r>
          <w:rPr>
            <w:rStyle w:val="Hyperlink"/>
          </w:rPr>
          <w:t xml:space="preserve"> </w:t>
        </w:r>
        <w:r>
          <w:rPr>
            <w:rStyle w:val="Hyperlink"/>
          </w:rPr>
          <w:t xml:space="preserve">— Toggling Assembler Warnings</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3"/>
        </w:numPr>
        <w:pStyle w:val="Compact"/>
      </w:pPr>
      <w:hyperlink w:anchor="opening-and-closing">
        <w:r>
          <w:rPr>
            <w:rStyle w:val="Hyperlink"/>
          </w:rPr>
          <w:t xml:space="preserve">Opening and Closing</w:t>
        </w:r>
      </w:hyperlink>
    </w:p>
    <w:p>
      <w:pPr>
        <w:numPr>
          <w:ilvl w:val="2"/>
          <w:numId w:val="1013"/>
        </w:numPr>
        <w:pStyle w:val="Compact"/>
      </w:pPr>
      <w:hyperlink w:anchor="reading-and-writing">
        <w:r>
          <w:rPr>
            <w:rStyle w:val="Hyperlink"/>
          </w:rPr>
          <w:t xml:space="preserve">Reading and Writing</w:t>
        </w:r>
      </w:hyperlink>
    </w:p>
    <w:p>
      <w:pPr>
        <w:numPr>
          <w:ilvl w:val="2"/>
          <w:numId w:val="1013"/>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4"/>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5"/>
        </w:numPr>
        <w:pStyle w:val="Compact"/>
      </w:pPr>
      <w:hyperlink w:anchor="fast-calling">
        <w:r>
          <w:rPr>
            <w:rStyle w:val="Hyperlink"/>
          </w:rPr>
          <w:t xml:space="preserve">Fast Calling</w:t>
        </w:r>
      </w:hyperlink>
    </w:p>
    <w:p>
      <w:pPr>
        <w:numPr>
          <w:ilvl w:val="2"/>
          <w:numId w:val="1015"/>
        </w:numPr>
        <w:pStyle w:val="Compact"/>
      </w:pPr>
      <w:hyperlink w:anchor="return-values">
        <w:r>
          <w:rPr>
            <w:rStyle w:val="Hyperlink"/>
          </w:rPr>
          <w:t xml:space="preserve">Return Values</w:t>
        </w:r>
      </w:hyperlink>
    </w:p>
    <w:p>
      <w:pPr>
        <w:numPr>
          <w:ilvl w:val="2"/>
          <w:numId w:val="1015"/>
        </w:numPr>
        <w:pStyle w:val="Compact"/>
      </w:pPr>
      <w:hyperlink w:anchor="subroutines-and-the-stack">
        <w:r>
          <w:rPr>
            <w:rStyle w:val="Hyperlink"/>
          </w:rPr>
          <w:t xml:space="preserve">Subroutines and the Stack</w:t>
        </w:r>
      </w:hyperlink>
    </w:p>
    <w:p>
      <w:pPr>
        <w:numPr>
          <w:ilvl w:val="2"/>
          <w:numId w:val="1015"/>
        </w:numPr>
        <w:pStyle w:val="Compact"/>
      </w:pPr>
      <w:hyperlink w:anchor="passing-multiple-parameters">
        <w:r>
          <w:rPr>
            <w:rStyle w:val="Hyperlink"/>
          </w:rPr>
          <w:t xml:space="preserve">Passing Multiple Parameters</w:t>
        </w:r>
      </w:hyperlink>
    </w:p>
    <w:p>
      <w:pPr>
        <w:numPr>
          <w:ilvl w:val="1"/>
          <w:numId w:val="1002"/>
        </w:numPr>
        <w:pStyle w:val="Compact"/>
      </w:pPr>
      <w:hyperlink w:anchor="text-encoding">
        <w:r>
          <w:rPr>
            <w:rStyle w:val="Hyperlink"/>
          </w:rPr>
          <w:t xml:space="preserve">Text Encoding</w:t>
        </w:r>
      </w:hyperlink>
    </w:p>
    <w:p>
      <w:pPr>
        <w:numPr>
          <w:ilvl w:val="1"/>
          <w:numId w:val="1002"/>
        </w:numPr>
        <w:pStyle w:val="Compact"/>
      </w:pPr>
      <w:hyperlink w:anchor="escape-sequences">
        <w:r>
          <w:rPr>
            <w:rStyle w:val="Hyperlink"/>
          </w:rPr>
          <w:t xml:space="preserve">Escape Sequences</w:t>
        </w:r>
      </w:hyperlink>
    </w:p>
    <w:p>
      <w:pPr>
        <w:numPr>
          <w:ilvl w:val="1"/>
          <w:numId w:val="1002"/>
        </w:numPr>
        <w:pStyle w:val="Compact"/>
      </w:pPr>
      <w:hyperlink w:anchor="instruction-data-type-acceptance">
        <w:r>
          <w:rPr>
            <w:rStyle w:val="Hyperlink"/>
          </w:rPr>
          <w:t xml:space="preserve">Instruction Data Type Acceptance</w:t>
        </w:r>
      </w:hyperlink>
    </w:p>
    <w:p>
      <w:pPr>
        <w:numPr>
          <w:ilvl w:val="1"/>
          <w:numId w:val="1002"/>
        </w:numPr>
        <w:pStyle w:val="Compact"/>
      </w:pPr>
      <w:hyperlink w:anchor="status-flag-behaviour">
        <w:r>
          <w:rPr>
            <w:rStyle w:val="Hyperlink"/>
          </w:rPr>
          <w:t xml:space="preserve">Status Flag Behaviour</w:t>
        </w:r>
      </w:hyperlink>
    </w:p>
    <w:p>
      <w:pPr>
        <w:numPr>
          <w:ilvl w:val="1"/>
          <w:numId w:val="1002"/>
        </w:numPr>
        <w:pStyle w:val="Compact"/>
      </w:pPr>
      <w:hyperlink w:anchor="full-instruction-reference">
        <w:r>
          <w:rPr>
            <w:rStyle w:val="Hyperlink"/>
          </w:rPr>
          <w:t xml:space="preserve">Full Instruction Reference</w:t>
        </w:r>
      </w:hyperlink>
    </w:p>
    <w:p>
      <w:pPr>
        <w:numPr>
          <w:ilvl w:val="2"/>
          <w:numId w:val="1016"/>
        </w:numPr>
        <w:pStyle w:val="Compact"/>
      </w:pPr>
      <w:hyperlink w:anchor="base-instruction-set">
        <w:r>
          <w:rPr>
            <w:rStyle w:val="Hyperlink"/>
          </w:rPr>
          <w:t xml:space="preserve">Base Instruction Set</w:t>
        </w:r>
      </w:hyperlink>
    </w:p>
    <w:p>
      <w:pPr>
        <w:numPr>
          <w:ilvl w:val="2"/>
          <w:numId w:val="1016"/>
        </w:numPr>
        <w:pStyle w:val="Compact"/>
      </w:pPr>
      <w:hyperlink w:anchor="signed-extension-set">
        <w:r>
          <w:rPr>
            <w:rStyle w:val="Hyperlink"/>
          </w:rPr>
          <w:t xml:space="preserve">Signed Extension Set</w:t>
        </w:r>
      </w:hyperlink>
    </w:p>
    <w:p>
      <w:pPr>
        <w:numPr>
          <w:ilvl w:val="2"/>
          <w:numId w:val="1016"/>
        </w:numPr>
        <w:pStyle w:val="Compact"/>
      </w:pPr>
      <w:hyperlink w:anchor="floating-point-extension-set">
        <w:r>
          <w:rPr>
            <w:rStyle w:val="Hyperlink"/>
          </w:rPr>
          <w:t xml:space="preserve">Floating Point Extension Set</w:t>
        </w:r>
      </w:hyperlink>
    </w:p>
    <w:p>
      <w:pPr>
        <w:numPr>
          <w:ilvl w:val="2"/>
          <w:numId w:val="1016"/>
        </w:numPr>
        <w:pStyle w:val="Compact"/>
      </w:pPr>
      <w:hyperlink w:anchor="extended-base-set">
        <w:r>
          <w:rPr>
            <w:rStyle w:val="Hyperlink"/>
          </w:rPr>
          <w:t xml:space="preserve">Extended Base Set</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jc w:val="start"/>
        <w:tblLayout w:type="fixed"/>
      </w:tblPr>
      <w:tblGrid>
        <w:gridCol w:w="2400"/>
        <w:gridCol w:w="5520"/>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Signed Number Representation</w:t>
            </w:r>
          </w:p>
        </w:tc>
        <w:tc>
          <w:tcPr/>
          <w:p>
            <w:pPr>
              <w:pStyle w:val="Compact"/>
              <w:jc w:val="left"/>
            </w:pPr>
            <w:r>
              <w:t xml:space="preserve">Two’s Complement</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(base instruction set) / 3 bytes (extension sets)</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(current) / unlimited (theoretical)</w:t>
            </w:r>
          </w:p>
        </w:tc>
      </w:tr>
      <w:tr>
        <w:tc>
          <w:tcPr/>
          <w:p>
            <w:pPr>
              <w:pStyle w:val="Compact"/>
              <w:jc w:val="left"/>
            </w:pPr>
            <w:r>
              <w:t xml:space="preserve">Instruction Count</w:t>
            </w:r>
          </w:p>
        </w:tc>
        <w:tc>
          <w:tcPr/>
          <w:p>
            <w:pPr>
              <w:pStyle w:val="Compact"/>
              <w:jc w:val="left"/>
            </w:pPr>
            <w:r>
              <w:t xml:space="preserve">329 opcodes (114 unique operations)</w:t>
            </w:r>
          </w:p>
        </w:tc>
      </w:tr>
      <w:tr>
        <w:tc>
          <w:tcPr/>
          <w:p>
            <w:pPr>
              <w:pStyle w:val="Compact"/>
              <w:jc w:val="left"/>
            </w:pPr>
            <w:r>
              <w:t xml:space="preserve">Text Encoding</w:t>
            </w:r>
          </w:p>
        </w:tc>
        <w:tc>
          <w:tcPr/>
          <w:p>
            <w:pPr>
              <w:pStyle w:val="Compact"/>
              <w:jc w:val="left"/>
            </w:pPr>
            <w:r>
              <w:t xml:space="preserve">UTF-8</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human-readable code that tells the</w:t>
      </w:r>
      <w:r>
        <w:t xml:space="preserve"> </w:t>
      </w:r>
      <w:r>
        <w:rPr>
          <w:bCs/>
          <w:b/>
        </w:rPr>
        <w:t xml:space="preserve">assembler</w:t>
      </w:r>
      <w:r>
        <w:t xml:space="preserve"> </w:t>
      </w:r>
      <w:r>
        <w:t xml:space="preserve">exactly what operation needs to be performed — followed by any</w:t>
      </w:r>
      <w:r>
        <w:t xml:space="preserve"> </w:t>
      </w:r>
      <w:r>
        <w:rPr>
          <w:bCs/>
          <w:b/>
        </w:rPr>
        <w:t xml:space="preserve">operands</w:t>
      </w:r>
      <w:r>
        <w:t xml:space="preserve"> </w:t>
      </w:r>
      <w:r>
        <w:t xml:space="preserve">for the instruction. The assembler is the program that takes human-readable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as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A line may end in a trailing comma as long as there is at least one operand on the line. Mnemonics taking no operands cannot be followed by a trailing comma.</w:t>
      </w:r>
    </w:p>
    <w:p>
      <w:pPr>
        <w:pStyle w:val="BodyText"/>
      </w:pPr>
      <w:r>
        <w:t xml:space="preserve">Mnemonics correspond to and are assembled down to</w:t>
      </w:r>
      <w:r>
        <w:t xml:space="preserve"> </w:t>
      </w:r>
      <w:r>
        <w:rPr>
          <w:bCs/>
          <w:b/>
        </w:rPr>
        <w:t xml:space="preserve">opcodes</w:t>
      </w:r>
      <w:r>
        <w:t xml:space="preserve">, numbers (in the case of AssEmbly either 1 or 3 bytes) that the processor reads to know what instruction to perform and what types of operands it needs to read. If an opcode starts with a</w:t>
      </w:r>
      <w:r>
        <w:t xml:space="preserve"> </w:t>
      </w:r>
      <w:r>
        <w:rPr>
          <w:rStyle w:val="VerbatimChar"/>
        </w:rPr>
        <w:t xml:space="preserve">0xFF</w:t>
      </w:r>
      <w:r>
        <w:t xml:space="preserve"> </w:t>
      </w:r>
      <w:r>
        <w:t xml:space="preserve">byte, the opcode will be 3 bytes long, with the second byte corresponding to an</w:t>
      </w:r>
      <w:r>
        <w:t xml:space="preserve"> </w:t>
      </w:r>
      <w:r>
        <w:rPr>
          <w:iCs/>
          <w:i/>
        </w:rPr>
        <w:t xml:space="preserve">extension set</w:t>
      </w:r>
      <w:r>
        <w:t xml:space="preserve"> </w:t>
      </w:r>
      <w:r>
        <w:t xml:space="preserve">number, and the third byte corresponding to an</w:t>
      </w:r>
      <w:r>
        <w:t xml:space="preserve"> </w:t>
      </w:r>
      <w:r>
        <w:rPr>
          <w:iCs/>
          <w:i/>
        </w:rPr>
        <w:t xml:space="preserve">instruction code</w:t>
      </w:r>
      <w:r>
        <w:t xml:space="preserve">. If an opcode starts with any other byte, that single byte will be the entire opcode, with the byte corresponding to an</w:t>
      </w:r>
      <w:r>
        <w:t xml:space="preserve"> </w:t>
      </w:r>
      <w:r>
        <w:rPr>
          <w:iCs/>
          <w:i/>
        </w:rPr>
        <w:t xml:space="preserve">instruction code</w:t>
      </w:r>
      <w:r>
        <w:t xml:space="preserve"> </w:t>
      </w:r>
      <w:r>
        <w:t xml:space="preserve">in the base instruction set (extension set number</w:t>
      </w:r>
      <w:r>
        <w:t xml:space="preserve"> </w:t>
      </w:r>
      <w:r>
        <w:rPr>
          <w:rStyle w:val="VerbatimChar"/>
        </w:rPr>
        <w:t xml:space="preserve">0x00</w:t>
      </w:r>
      <w:r>
        <w:t xml:space="preserve">). This means that opcodes in the form</w:t>
      </w:r>
      <w:r>
        <w:t xml:space="preserve"> </w:t>
      </w:r>
      <w:r>
        <w:rPr>
          <w:rStyle w:val="VerbatimChar"/>
        </w:rPr>
        <w:t xml:space="preserve">0xFF, 0x00, 0x??</w:t>
      </w:r>
      <w:r>
        <w:t xml:space="preserve"> </w:t>
      </w:r>
      <w:r>
        <w:t xml:space="preserve">and opcodes in the form</w:t>
      </w:r>
      <w:r>
        <w:t xml:space="preserve"> </w:t>
      </w:r>
      <w:r>
        <w:rPr>
          <w:rStyle w:val="VerbatimChar"/>
        </w:rPr>
        <w:t xml:space="preserve">0x??</w:t>
      </w:r>
      <w:r>
        <w:t xml:space="preserve"> </w:t>
      </w:r>
      <w:r>
        <w:t xml:space="preserve">refer to the same instruction, though this</w:t>
      </w:r>
      <w:r>
        <w:t xml:space="preserve"> </w:t>
      </w:r>
      <w:r>
        <w:rPr>
          <w:bCs/>
          <w:b/>
        </w:rPr>
        <w:t xml:space="preserve">only</w:t>
      </w:r>
      <w:r>
        <w:t xml:space="preserve"> </w:t>
      </w:r>
      <w:r>
        <w:t xml:space="preserve">works when the extension set is</w:t>
      </w:r>
      <w:r>
        <w:t xml:space="preserve"> </w:t>
      </w:r>
      <w:r>
        <w:rPr>
          <w:rStyle w:val="VerbatimChar"/>
        </w:rPr>
        <w:t xml:space="preserve">0x00</w:t>
      </w:r>
      <w:r>
        <w:t xml:space="preserve">. A full list of extension sets and instruction codes can be found toward the end of the document.</w:t>
      </w:r>
    </w:p>
    <w:p>
      <w:pPr>
        <w:pStyle w:val="BodyText"/>
      </w:pPr>
      <w:r>
        <w:t xml:space="preserve">The processor will begin executing from the</w:t>
      </w:r>
      <w:r>
        <w:t xml:space="preserve"> </w:t>
      </w:r>
      <w:r>
        <w:rPr>
          <w:bCs/>
          <w:b/>
        </w:rPr>
        <w:t xml:space="preserve">first line</w:t>
      </w:r>
      <w:r>
        <w:t xml:space="preserve"> </w:t>
      </w:r>
      <w:r>
        <w:t xml:space="preserve">in the file downwards, unless a label with the name</w:t>
      </w:r>
      <w:r>
        <w:t xml:space="preserve"> </w:t>
      </w:r>
      <w:r>
        <w:rPr>
          <w:rStyle w:val="VerbatimChar"/>
        </w:rPr>
        <w:t xml:space="preserve">ENTRY</w:t>
      </w:r>
      <w:r>
        <w:t xml:space="preserve"> </w:t>
      </w:r>
      <w:r>
        <w:t xml:space="preserve">is defined, in which case the processor will start there (more in the following section on labels).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an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case-sensitive</w:t>
      </w:r>
      <w:r>
        <w:t xml:space="preserve">), but they must be unique per 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20</w:t>
      </w:r>
      <w:r>
        <w:t xml:space="preserve"> </w:t>
      </w:r>
      <w:r>
        <w:t xml:space="preserve">when referenced, as each instruction prior will take up</w:t>
      </w:r>
      <w:r>
        <w:t xml:space="preserve"> </w:t>
      </w:r>
      <w:r>
        <w:rPr>
          <w:rStyle w:val="VerbatimChar"/>
        </w:rPr>
        <w:t xml:space="preserve">10</w:t>
      </w:r>
      <w:r>
        <w:t xml:space="preserve"> </w:t>
      </w:r>
      <w:r>
        <w:t xml:space="preserve">bytes (more on this later).</w:t>
      </w:r>
    </w:p>
    <w:p>
      <w:pPr>
        <w:pStyle w:val="BodyText"/>
      </w:pPr>
      <w:r>
        <w:t xml:space="preserve">The label name</w:t>
      </w:r>
      <w:r>
        <w:t xml:space="preserve"> </w:t>
      </w:r>
      <w:r>
        <w:rPr>
          <w:rStyle w:val="VerbatimChar"/>
        </w:rPr>
        <w:t xml:space="preserve">:ENTRY</w:t>
      </w:r>
      <w:r>
        <w:t xml:space="preserve"> </w:t>
      </w:r>
      <w:r>
        <w:t xml:space="preserve">(case insensitive) has a special meaning. If it is present in a file, execution will start from wherever the entry label points to. If it is not present, execution will start from the first line.</w:t>
      </w:r>
    </w:p>
    <w:p>
      <w:pPr>
        <w:pStyle w:val="BodyText"/>
      </w:pPr>
      <w:r>
        <w:t xml:space="preserve">For example, in this small file:</w:t>
      </w:r>
    </w:p>
    <w:p>
      <w:pPr>
        <w:pStyle w:val="SourceCode"/>
      </w:pPr>
      <w:r>
        <w:rPr>
          <w:rStyle w:val="VerbatimChar"/>
        </w:rPr>
        <w:t xml:space="preserve">MVQ rg0, 5</w:t>
      </w:r>
      <w:r>
        <w:br/>
      </w:r>
      <w:r>
        <w:rPr>
          <w:rStyle w:val="VerbatimChar"/>
        </w:rPr>
        <w:t xml:space="preserve">:ENTRY</w:t>
      </w:r>
      <w:r>
        <w:br/>
      </w:r>
      <w:r>
        <w:rPr>
          <w:rStyle w:val="VerbatimChar"/>
        </w:rPr>
        <w:t xml:space="preserve">MVQ rg1, 10</w:t>
      </w:r>
      <w:r>
        <w:br/>
      </w:r>
      <w:r>
        <w:rPr>
          <w:rStyle w:val="VerbatimChar"/>
        </w:rPr>
        <w:t xml:space="preserve">HLT</w:t>
      </w:r>
    </w:p>
    <w:p>
      <w:pPr>
        <w:pStyle w:val="FirstParagraph"/>
      </w:pPr>
      <w:r>
        <w:t xml:space="preserve">When this program is executed, only the</w:t>
      </w:r>
      <w:r>
        <w:t xml:space="preserve"> </w:t>
      </w:r>
      <w:r>
        <w:rPr>
          <w:rStyle w:val="VerbatimChar"/>
        </w:rPr>
        <w:t xml:space="preserve">MVQ rg1, 10</w:t>
      </w:r>
      <w:r>
        <w:t xml:space="preserve"> </w:t>
      </w:r>
      <w:r>
        <w:t xml:space="preserve">line will run.</w:t>
      </w:r>
      <w:r>
        <w:t xml:space="preserve"> </w:t>
      </w:r>
      <w:r>
        <w:rPr>
          <w:rStyle w:val="VerbatimChar"/>
        </w:rPr>
        <w:t xml:space="preserve">MVQ rg0, 5</w:t>
      </w:r>
      <w:r>
        <w:t xml:space="preserve"> </w:t>
      </w:r>
      <w:r>
        <w:t xml:space="preserve">will never be executed.</w:t>
      </w:r>
    </w:p>
    <w:bookmarkEnd w:id="26"/>
    <w:bookmarkEnd w:id="27"/>
    <w:bookmarkStart w:id="33"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30"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1_000_000  ; This is valid, will be assembled as 1000000 (0xF4240)</w:t>
      </w:r>
      <w:r>
        <w:br/>
      </w:r>
      <w:r>
        <w:rPr>
          <w:rStyle w:val="VerbatimChar"/>
        </w:rPr>
        <w:t xml:space="preserve">MVQ rg0, 0x_10_0__000_0  ; This is still valid, underscores don't have to be uniform</w:t>
      </w:r>
      <w:r>
        <w:br/>
      </w:r>
      <w:r>
        <w:br/>
      </w:r>
      <w:r>
        <w:rPr>
          <w:rStyle w:val="VerbatimChar"/>
        </w:rPr>
        <w:t xml:space="preserve">MVQ rg0, _1_000_000  ; This is not valid</w:t>
      </w:r>
      <w:r>
        <w:br/>
      </w:r>
      <w:r>
        <w:rPr>
          <w:rStyle w:val="VerbatimChar"/>
        </w:rPr>
        <w:t xml:space="preserve">MVQ rg0, 0_x1_000_000  ; This is also not valid</w:t>
      </w:r>
      <w:r>
        <w:br/>
      </w:r>
      <w:r>
        <w:rPr>
          <w:rStyle w:val="VerbatimChar"/>
        </w:rPr>
        <w:t xml:space="preserve">MVQ rg0, _0x1_000_000  ; Nor is this</w:t>
      </w:r>
    </w:p>
    <w:p>
      <w:pPr>
        <w:pStyle w:val="FirstParagraph"/>
      </w:pPr>
      <w:r>
        <w:t xml:space="preserve">Literals can be made negative by putting a</w:t>
      </w:r>
      <w:r>
        <w:t xml:space="preserve"> </w:t>
      </w:r>
      <w:r>
        <w:rPr>
          <w:rStyle w:val="VerbatimChar"/>
        </w:rPr>
        <w:t xml:space="preserve">-</w:t>
      </w:r>
      <w:r>
        <w:t xml:space="preserve"> </w:t>
      </w:r>
      <w:r>
        <w:t xml:space="preserve">sign directly before them (e.g. </w:t>
      </w:r>
      <w:r>
        <w:rPr>
          <w:rStyle w:val="VerbatimChar"/>
        </w:rPr>
        <w:t xml:space="preserve">-42</w:t>
      </w:r>
      <w:r>
        <w:t xml:space="preserve">), or be made floating point by putting a</w:t>
      </w:r>
      <w:r>
        <w:t xml:space="preserve"> </w:t>
      </w:r>
      <w:r>
        <w:rPr>
          <w:rStyle w:val="VerbatimChar"/>
        </w:rPr>
        <w:t xml:space="preserve">.</w:t>
      </w:r>
      <w:r>
        <w:t xml:space="preserve"> </w:t>
      </w:r>
      <w:r>
        <w:t xml:space="preserve">anywhere in them (e.g. </w:t>
      </w:r>
      <w:r>
        <w:rPr>
          <w:rStyle w:val="VerbatimChar"/>
        </w:rPr>
        <w:t xml:space="preserve">2.3</w:t>
      </w:r>
      <w:r>
        <w:t xml:space="preserve">). Floating point literals can also be made negative (e.g. </w:t>
      </w:r>
      <w:r>
        <w:rPr>
          <w:rStyle w:val="VerbatimChar"/>
        </w:rPr>
        <w:t xml:space="preserve">-2.3</w:t>
      </w:r>
      <w:r>
        <w:t xml:space="preserve">). This is explained in more detail in the relevant sections on negative and floating point values.</w:t>
      </w:r>
    </w:p>
    <w:bookmarkStart w:id="29" w:name="character-literal"/>
    <w:p>
      <w:pPr>
        <w:pStyle w:val="Heading4"/>
      </w:pPr>
      <w:r>
        <w:t xml:space="preserve">Character Literal</w:t>
      </w:r>
    </w:p>
    <w:p>
      <w:pPr>
        <w:pStyle w:val="FirstParagraph"/>
      </w:pPr>
      <w:r>
        <w:t xml:space="preserve">In addition to numeric literals, literal values can also be written in the form of</w:t>
      </w:r>
      <w:r>
        <w:t xml:space="preserve"> </w:t>
      </w:r>
      <w:r>
        <w:rPr>
          <w:bCs/>
          <w:b/>
        </w:rPr>
        <w:t xml:space="preserve">character literals</w:t>
      </w:r>
      <w:r>
        <w:t xml:space="preserve">. A character literal is a single character, surrounded by single quotes (</w:t>
      </w:r>
      <w:r>
        <w:rPr>
          <w:rStyle w:val="VerbatimChar"/>
        </w:rPr>
        <w:t xml:space="preserve">'</w:t>
      </w:r>
      <w:r>
        <w:t xml:space="preserve">), that is assembled into the numeric representation of the contained character in UTF-8.</w:t>
      </w:r>
    </w:p>
    <w:p>
      <w:pPr>
        <w:pStyle w:val="BodyText"/>
      </w:pPr>
      <w:r>
        <w:t xml:space="preserve">For example:</w:t>
      </w:r>
    </w:p>
    <w:p>
      <w:pPr>
        <w:pStyle w:val="SourceCode"/>
      </w:pPr>
      <w:r>
        <w:rPr>
          <w:rStyle w:val="VerbatimChar"/>
        </w:rPr>
        <w:t xml:space="preserve">MVQ rg0, 'a'  ; Move the value 97 to rg0</w:t>
      </w:r>
      <w:r>
        <w:br/>
      </w:r>
      <w:r>
        <w:rPr>
          <w:rStyle w:val="VerbatimChar"/>
        </w:rPr>
        <w:t xml:space="preserve">MVQ rg0, '*'  ; Move the value 42 to rg0</w:t>
      </w:r>
      <w:r>
        <w:br/>
      </w:r>
      <w:r>
        <w:rPr>
          <w:rStyle w:val="VerbatimChar"/>
        </w:rPr>
        <w:t xml:space="preserve">MVQ rg0, 'ト'  ; Move the value 8946659 to rg0</w:t>
      </w:r>
      <w:r>
        <w:br/>
      </w:r>
      <w:r>
        <w:rPr>
          <w:rStyle w:val="VerbatimChar"/>
        </w:rPr>
        <w:t xml:space="preserve">; 8946659 is the numeric value of the UTF-8 bytes 0xE3, 0x83, 0x88 that represent 'ト' when interpreted as little endian</w:t>
      </w:r>
      <w:r>
        <w:br/>
      </w:r>
      <w:r>
        <w:br/>
      </w:r>
      <w:r>
        <w:rPr>
          <w:rStyle w:val="VerbatimChar"/>
        </w:rPr>
        <w:t xml:space="preserve">MVQ rg0, 'aa'  ; Results in an error (character literals can only contain a single character)</w:t>
      </w:r>
      <w:r>
        <w:br/>
      </w:r>
      <w:r>
        <w:rPr>
          <w:rStyle w:val="VerbatimChar"/>
        </w:rPr>
        <w:t xml:space="preserve">MVQ rg0, ''  ; Results in an error (character literals cannot be empty)</w:t>
      </w:r>
    </w:p>
    <w:p>
      <w:pPr>
        <w:pStyle w:val="FirstParagraph"/>
      </w:pPr>
      <w:r>
        <w:t xml:space="preserve">Character literals can also contain escape sequences, assuming the escape sequence is the only thing in the literal and there is only one.</w:t>
      </w:r>
    </w:p>
    <w:p>
      <w:pPr>
        <w:pStyle w:val="BodyText"/>
      </w:pPr>
      <w:r>
        <w:t xml:space="preserve">For example:</w:t>
      </w:r>
    </w:p>
    <w:p>
      <w:pPr>
        <w:pStyle w:val="SourceCode"/>
      </w:pPr>
      <w:r>
        <w:rPr>
          <w:rStyle w:val="VerbatimChar"/>
        </w:rPr>
        <w:t xml:space="preserve">MVQ rg0, '\''  ; Move the value 39 to rg0</w:t>
      </w:r>
      <w:r>
        <w:br/>
      </w:r>
      <w:r>
        <w:rPr>
          <w:rStyle w:val="VerbatimChar"/>
        </w:rPr>
        <w:t xml:space="preserve">MVQ rg0, '\\'  ; Move the value 92 to rg0</w:t>
      </w:r>
      <w:r>
        <w:br/>
      </w:r>
      <w:r>
        <w:rPr>
          <w:rStyle w:val="VerbatimChar"/>
        </w:rPr>
        <w:t xml:space="preserve">MVQ rg0, '\n'  ; Move the value 10 to rg0</w:t>
      </w:r>
      <w:r>
        <w:br/>
      </w:r>
      <w:r>
        <w:rPr>
          <w:rStyle w:val="VerbatimChar"/>
        </w:rPr>
        <w:t xml:space="preserve">MVQ rg0, '\uABCD'  ; Move the value 9285610 to rg0</w:t>
      </w:r>
      <w:r>
        <w:br/>
      </w:r>
      <w:r>
        <w:rPr>
          <w:rStyle w:val="VerbatimChar"/>
        </w:rPr>
        <w:t xml:space="preserve">; 9285610 is the numeric value of the UTF-8 bytes 0xEA, 0xAF, 0x8D that represent the unicode codepoint U+ABCD when interpreted as little endian</w:t>
      </w:r>
      <w:r>
        <w:br/>
      </w:r>
      <w:r>
        <w:br/>
      </w:r>
      <w:r>
        <w:rPr>
          <w:rStyle w:val="VerbatimChar"/>
        </w:rPr>
        <w:t xml:space="preserve">MVQ rg0, '\r\n'  ; Results in an error (character literals can only contain a single character)</w:t>
      </w:r>
      <w:r>
        <w:br/>
      </w:r>
      <w:r>
        <w:rPr>
          <w:rStyle w:val="VerbatimChar"/>
        </w:rPr>
        <w:t xml:space="preserve">MVQ rg0, '\'  ; Results in an error (the only closing quote of the literal has been escaped)</w:t>
      </w:r>
    </w:p>
    <w:p>
      <w:pPr>
        <w:pStyle w:val="FirstParagraph"/>
      </w:pPr>
      <w:r>
        <w:t xml:space="preserve">Escape sequences are explained in more detail and listed in full in a dedicated section toward the end of the document.</w:t>
      </w:r>
    </w:p>
    <w:bookmarkEnd w:id="29"/>
    <w:bookmarkEnd w:id="30"/>
    <w:bookmarkStart w:id="31"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 start of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1"/>
    <w:bookmarkStart w:id="32"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2"/>
    <w:bookmarkEnd w:id="33"/>
    <w:bookmarkStart w:id="42"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All general purpose registers start with a value of</w:t>
      </w:r>
      <w:r>
        <w:t xml:space="preserve"> </w:t>
      </w:r>
      <w:r>
        <w:rPr>
          <w:rStyle w:val="VerbatimChar"/>
        </w:rPr>
        <w:t xml:space="preserve">0</w:t>
      </w:r>
      <w:r>
        <w:t xml:space="preserve">.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4" w:name="register-table"/>
    <w:p>
      <w:pPr>
        <w:pStyle w:val="Heading3"/>
      </w:pPr>
      <w:r>
        <w:t xml:space="preserve">Register Table</w:t>
      </w:r>
    </w:p>
    <w:tbl>
      <w:tblPr>
        <w:tblStyle w:val="Table"/>
        <w:tblW w:type="pct" w:w="5000"/>
        <w:tblLook w:firstRow="1" w:lastRow="0" w:firstColumn="0" w:lastColumn="0" w:noHBand="0" w:noVBand="0" w:val="0020"/>
        <w:jc w:val="start"/>
        <w:tblLayout w:type="fixed"/>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4"/>
    <w:bookmarkStart w:id="35" w:name="rpo-program-offset"/>
    <w:p>
      <w:pPr>
        <w:pStyle w:val="Heading3"/>
      </w:pPr>
      <w:r>
        <w:rPr>
          <w:rStyle w:val="VerbatimChar"/>
        </w:rPr>
        <w:t xml:space="preserve">rpo</w:t>
      </w:r>
      <w:r>
        <w:t xml:space="preserve"> </w:t>
      </w:r>
      <w:r>
        <w:t xml:space="preserve">—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w:t>
      </w:r>
      <w:r>
        <w:t xml:space="preserve"> </w:t>
      </w:r>
      <w:r>
        <w:rPr>
          <w:rStyle w:val="VerbatimChar"/>
        </w:rPr>
        <w:t xml:space="preserve">1</w:t>
      </w:r>
      <w:r>
        <w:t xml:space="preserve">.</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2</w:t>
      </w:r>
      <w:r>
        <w:t xml:space="preserve"> </w:t>
      </w:r>
      <w:r>
        <w:t xml:space="preserve">(</w:t>
      </w:r>
      <w:r>
        <w:rPr>
          <w:rStyle w:val="VerbatimChar"/>
        </w:rPr>
        <w:t xml:space="preserve">1</w:t>
      </w:r>
      <w:r>
        <w:t xml:space="preserve"> </w:t>
      </w:r>
      <w:r>
        <w:t xml:space="preserve">for each register operand). This means there was an increase of</w:t>
      </w:r>
      <w:r>
        <w:t xml:space="preserve"> </w:t>
      </w:r>
      <w:r>
        <w:rPr>
          <w:rStyle w:val="VerbatimChar"/>
        </w:rPr>
        <w:t xml:space="preserve">3</w:t>
      </w:r>
      <w:r>
        <w:t xml:space="preserve"> </w:t>
      </w:r>
      <w:r>
        <w:t xml:space="preserve">overall when including the initial increment by</w:t>
      </w:r>
      <w:r>
        <w:t xml:space="preserve"> </w:t>
      </w:r>
      <w:r>
        <w:rPr>
          <w:rStyle w:val="VerbatimChar"/>
        </w:rPr>
        <w:t xml:space="preserve">1</w:t>
      </w:r>
      <w:r>
        <w:t xml:space="preserve"> </w:t>
      </w:r>
      <w:r>
        <w:t xml:space="preserve">for the opcode.</w:t>
      </w:r>
    </w:p>
    <w:bookmarkEnd w:id="35"/>
    <w:bookmarkStart w:id="36" w:name="rsf-status-flags"/>
    <w:p>
      <w:pPr>
        <w:pStyle w:val="Heading3"/>
      </w:pPr>
      <w:r>
        <w:rPr>
          <w:rStyle w:val="VerbatimChar"/>
        </w:rPr>
        <w:t xml:space="preserve">rsf</w:t>
      </w:r>
      <w:r>
        <w:t xml:space="preserve"> </w:t>
      </w:r>
      <w:r>
        <w:t xml:space="preserve">—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5</w:t>
      </w:r>
      <w:r>
        <w:t xml:space="preserve"> </w:t>
      </w:r>
      <w:r>
        <w:t xml:space="preserve">bits of the 64-bit value have a special use — the remaining 59 will not be automatically modified as of current, though it is recommended that you do not use them for anything else in case this changes in the future.</w:t>
      </w:r>
    </w:p>
    <w:p>
      <w:pPr>
        <w:pStyle w:val="BodyText"/>
      </w:pPr>
      <w:r>
        <w:t xml:space="preserve">The 5 bits currently in use are:</w:t>
      </w:r>
    </w:p>
    <w:p>
      <w:pPr>
        <w:pStyle w:val="SourceCode"/>
      </w:pPr>
      <w:r>
        <w:rPr>
          <w:rStyle w:val="VerbatimChar"/>
        </w:rPr>
        <w:t xml:space="preserve">0b00...00000OSFCZ</w:t>
      </w:r>
      <w:r>
        <w:br/>
      </w:r>
      <w:r>
        <w:br/>
      </w:r>
      <w:r>
        <w:rPr>
          <w:rStyle w:val="VerbatimChar"/>
        </w:rPr>
        <w:t xml:space="preserve">... = 52 omitted bits</w:t>
      </w:r>
      <w:r>
        <w:br/>
      </w:r>
      <w:r>
        <w:rPr>
          <w:rStyle w:val="VerbatimChar"/>
        </w:rPr>
        <w:t xml:space="preserve">Z = Zero flag</w:t>
      </w:r>
      <w:r>
        <w:br/>
      </w:r>
      <w:r>
        <w:rPr>
          <w:rStyle w:val="VerbatimChar"/>
        </w:rPr>
        <w:t xml:space="preserve">C = Carry flag</w:t>
      </w:r>
      <w:r>
        <w:br/>
      </w:r>
      <w:r>
        <w:rPr>
          <w:rStyle w:val="VerbatimChar"/>
        </w:rPr>
        <w:t xml:space="preserve">F = File end flag</w:t>
      </w:r>
      <w:r>
        <w:br/>
      </w:r>
      <w:r>
        <w:rPr>
          <w:rStyle w:val="VerbatimChar"/>
        </w:rPr>
        <w:t xml:space="preserve">S = Sign Flag</w:t>
      </w:r>
      <w:r>
        <w:br/>
      </w:r>
      <w:r>
        <w:rPr>
          <w:rStyle w:val="VerbatimChar"/>
        </w:rPr>
        <w:t xml:space="preserve">O = Overflow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More information on using these flags can be found in the section on comparison and testing.</w:t>
      </w:r>
    </w:p>
    <w:p>
      <w:pPr>
        <w:pStyle w:val="BodyText"/>
      </w:pPr>
      <w:r>
        <w:t xml:space="preserve">A full table of how each instruction modifies the status flag register can be found toward the end of the document.</w:t>
      </w:r>
    </w:p>
    <w:bookmarkEnd w:id="36"/>
    <w:bookmarkStart w:id="37" w:name="rrv-return-value"/>
    <w:p>
      <w:pPr>
        <w:pStyle w:val="Heading3"/>
      </w:pPr>
      <w:r>
        <w:rPr>
          <w:rStyle w:val="VerbatimChar"/>
        </w:rPr>
        <w:t xml:space="preserve">rrv</w:t>
      </w:r>
      <w:r>
        <w:t xml:space="preserve"> </w:t>
      </w:r>
      <w:r>
        <w:t xml:space="preserve">—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7"/>
    <w:bookmarkStart w:id="38" w:name="rfp-fast-pass-parameter"/>
    <w:p>
      <w:pPr>
        <w:pStyle w:val="Heading3"/>
      </w:pPr>
      <w:r>
        <w:rPr>
          <w:rStyle w:val="VerbatimChar"/>
        </w:rPr>
        <w:t xml:space="preserve">rfp</w:t>
      </w:r>
      <w:r>
        <w:t xml:space="preserve"> </w:t>
      </w:r>
      <w:r>
        <w:t xml:space="preserve">—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8"/>
    <w:bookmarkStart w:id="39" w:name="rso-stack-offset"/>
    <w:p>
      <w:pPr>
        <w:pStyle w:val="Heading3"/>
      </w:pPr>
      <w:r>
        <w:rPr>
          <w:rStyle w:val="VerbatimChar"/>
        </w:rPr>
        <w:t xml:space="preserve">rso</w:t>
      </w:r>
      <w:r>
        <w:t xml:space="preserve"> </w:t>
      </w:r>
      <w:r>
        <w:t xml:space="preserve">—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8192 bytes in size (making 8191 the highest address):</w:t>
      </w:r>
    </w:p>
    <w:p>
      <w:pPr>
        <w:pStyle w:val="SourceCode"/>
      </w:pPr>
      <w:r>
        <w:rPr>
          <w:rStyle w:val="VerbatimChar"/>
        </w:rPr>
        <w:t xml:space="preserve">WCN rso  ; Outputs "8192"</w:t>
      </w:r>
      <w:r>
        <w:br/>
      </w:r>
      <w:r>
        <w:rPr>
          <w:rStyle w:val="VerbatimChar"/>
        </w:rPr>
        <w:t xml:space="preserve">PSH 5  ; Push the literal 5 to the stack</w:t>
      </w:r>
      <w:r>
        <w:br/>
      </w:r>
      <w:r>
        <w:rPr>
          <w:rStyle w:val="VerbatimChar"/>
        </w:rPr>
        <w:t xml:space="preserve">WCN rso  ; Outputs "8184" (stack values are 8 bytes)</w:t>
      </w:r>
      <w:r>
        <w:br/>
      </w:r>
      <w:r>
        <w:rPr>
          <w:rStyle w:val="VerbatimChar"/>
        </w:rPr>
        <w:t xml:space="preserve">POP rg0  ; Pop the just-pushed 5 into rg0</w:t>
      </w:r>
      <w:r>
        <w:br/>
      </w:r>
      <w:r>
        <w:rPr>
          <w:rStyle w:val="VerbatimChar"/>
        </w:rPr>
        <w:t xml:space="preserve">WCN rso  ; Outputs "8192"</w:t>
      </w:r>
    </w:p>
    <w:bookmarkEnd w:id="39"/>
    <w:bookmarkStart w:id="40" w:name="rsb-stack-base"/>
    <w:p>
      <w:pPr>
        <w:pStyle w:val="Heading3"/>
      </w:pPr>
      <w:r>
        <w:rPr>
          <w:rStyle w:val="VerbatimChar"/>
        </w:rPr>
        <w:t xml:space="preserve">rsb</w:t>
      </w:r>
      <w:r>
        <w:t xml:space="preserve"> </w:t>
      </w:r>
      <w:r>
        <w:t xml:space="preserve">—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40"/>
    <w:bookmarkStart w:id="41" w:name="rg0---rg9-general-purpose"/>
    <w:p>
      <w:pPr>
        <w:pStyle w:val="Heading3"/>
      </w:pPr>
      <w:r>
        <w:rPr>
          <w:rStyle w:val="VerbatimChar"/>
        </w:rPr>
        <w:t xml:space="preserve">rg0</w:t>
      </w:r>
      <w:r>
        <w:t xml:space="preserve"> </w:t>
      </w:r>
      <w:r>
        <w:t xml:space="preserve">-</w:t>
      </w:r>
      <w:r>
        <w:t xml:space="preserve"> </w:t>
      </w:r>
      <w:r>
        <w:rPr>
          <w:rStyle w:val="VerbatimChar"/>
        </w:rPr>
        <w:t xml:space="preserve">rg9</w:t>
      </w:r>
      <w:r>
        <w:t xml:space="preserve"> </w:t>
      </w:r>
      <w:r>
        <w:t xml:space="preserve">—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1"/>
    <w:bookmarkEnd w:id="42"/>
    <w:bookmarkStart w:id="46"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higher-level languages.</w:t>
      </w:r>
    </w:p>
    <w:p>
      <w:pPr>
        <w:pStyle w:val="BodyText"/>
      </w:pPr>
      <w:r>
        <w:t xml:space="preserve">When using move instructions, the destination always comes first. The destination cannot be a literal.</w:t>
      </w:r>
    </w:p>
    <w:bookmarkStart w:id="43"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been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3"/>
    <w:bookmarkStart w:id="44"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4"/>
    <w:bookmarkStart w:id="45"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8192</w:t>
      </w:r>
      <w:r>
        <w:t xml:space="preserve"> </w:t>
      </w:r>
      <w:r>
        <w:t xml:space="preserve">bytes of available memory (making</w:t>
      </w:r>
      <w:r>
        <w:t xml:space="preserve"> </w:t>
      </w:r>
      <w:r>
        <w:rPr>
          <w:rStyle w:val="VerbatimChar"/>
        </w:rPr>
        <w:t xml:space="preserve">8191</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8189</w:t>
      </w:r>
      <w:r>
        <w:t xml:space="preserve">, as that requires at least 8 bytes.</w:t>
      </w:r>
    </w:p>
    <w:bookmarkEnd w:id="45"/>
    <w:bookmarkEnd w:id="46"/>
    <w:bookmarkStart w:id="53" w:name="maths-and-bitwise-operations"/>
    <w:p>
      <w:pPr>
        <w:pStyle w:val="Heading2"/>
      </w:pPr>
      <w:r>
        <w:t xml:space="preserve">Maths and Bitwise Operations</w:t>
      </w:r>
    </w:p>
    <w:p>
      <w:pPr>
        <w:pStyle w:val="FirstParagraph"/>
      </w:pPr>
      <w:r>
        <w:t xml:space="preserve">Math and bitwise instructions operate</w:t>
      </w:r>
      <w:r>
        <w:t xml:space="preserve"> </w:t>
      </w:r>
      <w:r>
        <w:rPr>
          <w:bCs/>
          <w:b/>
        </w:rPr>
        <w:t xml:space="preserve">in-place</w:t>
      </w:r>
      <w:r>
        <w:t xml:space="preserve"> </w:t>
      </w:r>
      <w:r>
        <w:t xml:space="preserve">in AssEmbly,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8 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7"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7"/>
    <w:bookmarkStart w:id="48"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 (-1)</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 (-25)</w:t>
      </w:r>
    </w:p>
    <w:p>
      <w:pPr>
        <w:pStyle w:val="FirstParagraph"/>
      </w:pPr>
      <w:r>
        <w:t xml:space="preserve">This overflowed value can also be interpreted as a negative number using two’s complement if desired, which is explained further in the section on negative numbers.</w:t>
      </w:r>
    </w:p>
    <w:p>
      <w:pPr>
        <w:pStyle w:val="BodyText"/>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8"/>
    <w:bookmarkStart w:id="49"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9"/>
    <w:bookmarkStart w:id="50"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50"/>
    <w:bookmarkStart w:id="51"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1"/>
    <w:bookmarkStart w:id="52"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2"/>
    <w:bookmarkEnd w:id="53"/>
    <w:bookmarkStart w:id="57" w:name="negative-numbers"/>
    <w:p>
      <w:pPr>
        <w:pStyle w:val="Heading2"/>
      </w:pPr>
      <w:r>
        <w:t xml:space="preserve">Negative Numbers</w:t>
      </w:r>
    </w:p>
    <w:p>
      <w:pPr>
        <w:pStyle w:val="FirstParagraph"/>
      </w:pPr>
      <w:r>
        <w:t xml:space="preserve">Negative numbers are stored using two’s complement in AssEmbly, which means that negative values are stored as their positive counterpart with a bitwise NOT performed, then incremented by</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9547</w:t>
      </w:r>
      <w:r>
        <w:br/>
      </w:r>
      <w:r>
        <w:rPr>
          <w:rStyle w:val="VerbatimChar"/>
        </w:rPr>
        <w:t xml:space="preserve">; rg0 is 0b0000000000000000000000000000000000000000000000000010010101001011 in binary</w:t>
      </w:r>
      <w:r>
        <w:br/>
      </w:r>
      <w:r>
        <w:rPr>
          <w:rStyle w:val="VerbatimChar"/>
        </w:rPr>
        <w:t xml:space="preserve">MVQ rg0, -9547  ; You can use a '-' sign anywhere a regular literal would be accepted</w:t>
      </w:r>
      <w:r>
        <w:br/>
      </w:r>
      <w:r>
        <w:rPr>
          <w:rStyle w:val="VerbatimChar"/>
        </w:rPr>
        <w:t xml:space="preserve">; rg0 is 0b1111111111111111111111111111111111111111111111111101101010110101 in binary</w:t>
      </w:r>
    </w:p>
    <w:p>
      <w:pPr>
        <w:pStyle w:val="FirstParagraph"/>
      </w:pPr>
      <w:r>
        <w:t xml:space="preserve">To switch between the positive and negative form of a number, use the</w:t>
      </w:r>
      <w:r>
        <w:t xml:space="preserve"> </w:t>
      </w:r>
      <w:r>
        <w:rPr>
          <w:rStyle w:val="VerbatimChar"/>
        </w:rPr>
        <w:t xml:space="preserve">SIGN_NEG</w:t>
      </w:r>
      <w:r>
        <w:t xml:space="preserve"> </w:t>
      </w:r>
      <w:r>
        <w:t xml:space="preserve">instruction:</w:t>
      </w:r>
    </w:p>
    <w:p>
      <w:pPr>
        <w:pStyle w:val="SourceCode"/>
      </w:pPr>
      <w:r>
        <w:rPr>
          <w:rStyle w:val="VerbatimChar"/>
        </w:rPr>
        <w:t xml:space="preserve">MVQ rg0, 9547</w:t>
      </w:r>
      <w:r>
        <w:br/>
      </w:r>
      <w:r>
        <w:rPr>
          <w:rStyle w:val="VerbatimChar"/>
        </w:rPr>
        <w:t xml:space="preserve">SIGN_NEG rg0  ; Performs the equivalent of "NOT rg0" then "ICR rg0" in one instruction</w:t>
      </w:r>
      <w:r>
        <w:br/>
      </w:r>
      <w:r>
        <w:rPr>
          <w:rStyle w:val="VerbatimChar"/>
        </w:rPr>
        <w:t xml:space="preserve">; rg0 is now -9547 (or 18446744073709542069 when interpreted as unsigned)</w:t>
      </w:r>
    </w:p>
    <w:p>
      <w:pPr>
        <w:pStyle w:val="FirstParagraph"/>
      </w:pPr>
      <w:r>
        <w:t xml:space="preserve">Stored values can be interpreted as either</w:t>
      </w:r>
      <w:r>
        <w:t xml:space="preserve"> </w:t>
      </w:r>
      <w:r>
        <w:rPr>
          <w:bCs/>
          <w:b/>
        </w:rPr>
        <w:t xml:space="preserve">unsigned</w:t>
      </w:r>
      <w:r>
        <w:t xml:space="preserve"> </w:t>
      </w:r>
      <w:r>
        <w:t xml:space="preserve">or</w:t>
      </w:r>
      <w:r>
        <w:t xml:space="preserve"> </w:t>
      </w:r>
      <w:r>
        <w:rPr>
          <w:bCs/>
          <w:b/>
        </w:rPr>
        <w:t xml:space="preserve">signed</w:t>
      </w:r>
      <w:r>
        <w:t xml:space="preserve">. Unsigned values are always positive and use all 64 bits to store their value, giving a range of</w:t>
      </w:r>
      <w:r>
        <w:t xml:space="preserve"> </w:t>
      </w:r>
      <w:r>
        <w:rPr>
          <w:rStyle w:val="VerbatimChar"/>
        </w:rPr>
        <w:t xml:space="preserve">0</w:t>
      </w:r>
      <w:r>
        <w:t xml:space="preserve"> </w:t>
      </w:r>
      <w:r>
        <w:t xml:space="preserve">to</w:t>
      </w:r>
      <w:r>
        <w:t xml:space="preserve"> </w:t>
      </w:r>
      <w:r>
        <w:rPr>
          <w:rStyle w:val="VerbatimChar"/>
        </w:rPr>
        <w:t xml:space="preserve">18,446,744,073,709,551,615</w:t>
      </w:r>
      <w:r>
        <w:t xml:space="preserve">. Signed values can be either positive</w:t>
      </w:r>
      <w:r>
        <w:t xml:space="preserve"> </w:t>
      </w:r>
      <w:r>
        <w:rPr>
          <w:iCs/>
          <w:i/>
        </w:rPr>
        <w:t xml:space="preserve">or</w:t>
      </w:r>
      <w:r>
        <w:t xml:space="preserve"> </w:t>
      </w:r>
      <w:r>
        <w:t xml:space="preserve">negative and, while still stored using 64-bits, the highest bit is instead to store the sign. This gives a range of</w:t>
      </w:r>
      <w:r>
        <w:t xml:space="preserve"> </w:t>
      </w:r>
      <w:r>
        <w:rPr>
          <w:rStyle w:val="VerbatimChar"/>
        </w:rPr>
        <w:t xml:space="preserve">-9,223,372,036,854,775,808</w:t>
      </w:r>
      <w:r>
        <w:t xml:space="preserve"> </w:t>
      </w:r>
      <w:r>
        <w:t xml:space="preserve">to</w:t>
      </w:r>
      <w:r>
        <w:t xml:space="preserve"> </w:t>
      </w:r>
      <w:r>
        <w:rPr>
          <w:rStyle w:val="VerbatimChar"/>
        </w:rPr>
        <w:t xml:space="preserve">9,223,372,036,854,775,807</w:t>
      </w:r>
      <w:r>
        <w:t xml:space="preserve"> </w:t>
      </w:r>
      <w:r>
        <w:t xml:space="preserve">for signed operations. The number of distinct values is the same as unsigned values, but now half of the values are negative.</w:t>
      </w:r>
    </w:p>
    <w:p>
      <w:pPr>
        <w:pStyle w:val="BodyText"/>
      </w:pPr>
      <w:r>
        <w:t xml:space="preserve">To check if the limits of a signed number have been exceeded after an operation instead of the limits of an unsigned number, the</w:t>
      </w:r>
      <w:r>
        <w:t xml:space="preserve"> </w:t>
      </w:r>
      <w:r>
        <w:rPr>
          <w:bCs/>
          <w:b/>
        </w:rPr>
        <w:t xml:space="preserve">overflow flag</w:t>
      </w:r>
      <w:r>
        <w:t xml:space="preserve"> </w:t>
      </w:r>
      <w:r>
        <w:t xml:space="preserve">should be used instead of the carry flag. This is explained in detail in the dedicated section on the overflow flag vs. the carry flag.</w:t>
      </w:r>
    </w:p>
    <w:p>
      <w:pPr>
        <w:pStyle w:val="BodyText"/>
      </w:pPr>
      <w:r>
        <w:t xml:space="preserve">Numeric literals can be made negative by prepending the</w:t>
      </w:r>
      <w:r>
        <w:t xml:space="preserve"> </w:t>
      </w:r>
      <w:r>
        <w:rPr>
          <w:rStyle w:val="VerbatimChar"/>
        </w:rPr>
        <w:t xml:space="preserve">-</w:t>
      </w:r>
      <w:r>
        <w:t xml:space="preserve"> </w:t>
      </w:r>
      <w:r>
        <w:t xml:space="preserve">sign onto them. Much of the base instruction set can take negative numbers as operands and work exactly as expected, though there are some exceptions. A full table of which instructions work as expected with negative values and which ones do not can be found toward the end of the document, though as a general rule, if an instruction has an equivalent that begins with</w:t>
      </w:r>
      <w:r>
        <w:t xml:space="preserve"> </w:t>
      </w:r>
      <w:r>
        <w:rPr>
          <w:rStyle w:val="VerbatimChar"/>
        </w:rPr>
        <w:t xml:space="preserve">SIGN_</w:t>
      </w:r>
      <w:r>
        <w:t xml:space="preserve">, you should use the signed one instead if negative values are expected.</w:t>
      </w:r>
    </w:p>
    <w:p>
      <w:pPr>
        <w:pStyle w:val="BodyText"/>
      </w:pPr>
      <w:r>
        <w:t xml:space="preserve">Some instructions that work normally with negative values include</w:t>
      </w:r>
      <w:r>
        <w:t xml:space="preserve"> </w:t>
      </w:r>
      <w:r>
        <w:rPr>
          <w:rStyle w:val="VerbatimChar"/>
        </w:rPr>
        <w:t xml:space="preserve">ADD</w:t>
      </w:r>
      <w:r>
        <w:t xml:space="preserve">,</w:t>
      </w:r>
      <w:r>
        <w:t xml:space="preserve"> </w:t>
      </w:r>
      <w:r>
        <w:rPr>
          <w:rStyle w:val="VerbatimChar"/>
        </w:rPr>
        <w:t xml:space="preserve">SUB</w:t>
      </w:r>
      <w:r>
        <w:t xml:space="preserve">, and</w:t>
      </w:r>
      <w:r>
        <w:t xml:space="preserve"> </w:t>
      </w:r>
      <w:r>
        <w:rPr>
          <w:rStyle w:val="VerbatimChar"/>
        </w:rPr>
        <w:t xml:space="preserve">MUL</w:t>
      </w:r>
      <w:r>
        <w:t xml:space="preserve">. Some that do not include</w:t>
      </w:r>
      <w:r>
        <w:t xml:space="preserve"> </w:t>
      </w:r>
      <w:r>
        <w:rPr>
          <w:rStyle w:val="VerbatimChar"/>
        </w:rPr>
        <w:t xml:space="preserve">DIV</w:t>
      </w:r>
      <w:r>
        <w:t xml:space="preserve"> </w:t>
      </w:r>
      <w:r>
        <w:t xml:space="preserve">and</w:t>
      </w:r>
      <w:r>
        <w:t xml:space="preserve"> </w:t>
      </w:r>
      <w:r>
        <w:rPr>
          <w:rStyle w:val="VerbatimChar"/>
        </w:rPr>
        <w:t xml:space="preserve">WCN</w:t>
      </w:r>
      <w:r>
        <w:t xml:space="preserve">, where the distinction between unsigned and signed values becomes important, as it will affect the result. The</w:t>
      </w:r>
      <w:r>
        <w:t xml:space="preserve"> </w:t>
      </w:r>
      <w:r>
        <w:rPr>
          <w:rStyle w:val="VerbatimChar"/>
        </w:rPr>
        <w:t xml:space="preserve">SIGN_DIV</w:t>
      </w:r>
      <w:r>
        <w:t xml:space="preserve"> </w:t>
      </w:r>
      <w:r>
        <w:t xml:space="preserve">and</w:t>
      </w:r>
      <w:r>
        <w:t xml:space="preserve"> </w:t>
      </w:r>
      <w:r>
        <w:rPr>
          <w:rStyle w:val="VerbatimChar"/>
        </w:rPr>
        <w:t xml:space="preserve">SIGN_WCN</w:t>
      </w:r>
      <w:r>
        <w:t xml:space="preserve"> </w:t>
      </w:r>
      <w:r>
        <w:t xml:space="preserve">instructions for example should be used instead when negative numbers are possible and desired. It is worth noting that instructions in the base instruction set (instructions not beginning with an extension like</w:t>
      </w:r>
      <w:r>
        <w:t xml:space="preserve"> </w:t>
      </w:r>
      <w:r>
        <w:rPr>
          <w:rStyle w:val="VerbatimChar"/>
        </w:rPr>
        <w:t xml:space="preserve">SIGN_</w:t>
      </w:r>
      <w:r>
        <w:t xml:space="preserve">) always interpret numbers as unsigned; the reason some operations do not need a signed counterpart to counteract this is that the usage of two’s complement allows overflowed unsigned results and signed results to have the same bit representation with these compatible operations.</w:t>
      </w:r>
    </w:p>
    <w:p>
      <w:pPr>
        <w:pStyle w:val="BodyText"/>
      </w:pPr>
      <w:r>
        <w:t xml:space="preserve">For example:</w:t>
      </w:r>
    </w:p>
    <w:p>
      <w:pPr>
        <w:pStyle w:val="SourceCode"/>
      </w:pPr>
      <w:r>
        <w:rPr>
          <w:rStyle w:val="VerbatimChar"/>
        </w:rPr>
        <w:t xml:space="preserve">MVQ rg0, 12</w:t>
      </w:r>
      <w:r>
        <w:br/>
      </w:r>
      <w:r>
        <w:rPr>
          <w:rStyle w:val="VerbatimChar"/>
        </w:rPr>
        <w:t xml:space="preserve">ADD rg0, -5</w:t>
      </w:r>
      <w:r>
        <w:br/>
      </w:r>
      <w:r>
        <w:rPr>
          <w:rStyle w:val="VerbatimChar"/>
        </w:rPr>
        <w:t xml:space="preserve">; rg0 is now 7, ADD works as expected with negative values</w:t>
      </w:r>
      <w:r>
        <w:br/>
      </w:r>
      <w:r>
        <w:br/>
      </w:r>
      <w:r>
        <w:rPr>
          <w:rStyle w:val="VerbatimChar"/>
        </w:rPr>
        <w:t xml:space="preserve">MVQ rg0, 12</w:t>
      </w:r>
      <w:r>
        <w:br/>
      </w:r>
      <w:r>
        <w:rPr>
          <w:rStyle w:val="VerbatimChar"/>
        </w:rPr>
        <w:t xml:space="preserve">SUB rg0, -5</w:t>
      </w:r>
      <w:r>
        <w:br/>
      </w:r>
      <w:r>
        <w:rPr>
          <w:rStyle w:val="VerbatimChar"/>
        </w:rPr>
        <w:t xml:space="preserve">; rg0 is now 17, SUB works as expected with negative values</w:t>
      </w:r>
      <w:r>
        <w:br/>
      </w:r>
      <w:r>
        <w:br/>
      </w:r>
      <w:r>
        <w:rPr>
          <w:rStyle w:val="VerbatimChar"/>
        </w:rPr>
        <w:t xml:space="preserve">MVQ rg0, 12</w:t>
      </w:r>
      <w:r>
        <w:br/>
      </w:r>
      <w:r>
        <w:rPr>
          <w:rStyle w:val="VerbatimChar"/>
        </w:rPr>
        <w:t xml:space="preserve">DIV rg0, -6</w:t>
      </w:r>
      <w:r>
        <w:br/>
      </w:r>
      <w:r>
        <w:rPr>
          <w:rStyle w:val="VerbatimChar"/>
        </w:rPr>
        <w:t xml:space="preserve">; rg0 is NOT -2, the SIGN_DIV instruction needs to be used instead</w:t>
      </w:r>
      <w:r>
        <w:br/>
      </w:r>
      <w:r>
        <w:br/>
      </w:r>
      <w:r>
        <w:rPr>
          <w:rStyle w:val="VerbatimChar"/>
        </w:rPr>
        <w:t xml:space="preserve">MVQ rg0, 12</w:t>
      </w:r>
      <w:r>
        <w:br/>
      </w:r>
      <w:r>
        <w:rPr>
          <w:rStyle w:val="VerbatimChar"/>
        </w:rPr>
        <w:t xml:space="preserve">SIGN_DIV rg0, -6</w:t>
      </w:r>
      <w:r>
        <w:br/>
      </w:r>
      <w:r>
        <w:rPr>
          <w:rStyle w:val="VerbatimChar"/>
        </w:rPr>
        <w:t xml:space="preserve">; rg0 is now -2, as expected</w:t>
      </w:r>
      <w:r>
        <w:br/>
      </w:r>
      <w:r>
        <w:br/>
      </w:r>
      <w:r>
        <w:rPr>
          <w:rStyle w:val="VerbatimChar"/>
        </w:rPr>
        <w:t xml:space="preserve">WCN rg0</w:t>
      </w:r>
      <w:r>
        <w:br/>
      </w:r>
      <w:r>
        <w:rPr>
          <w:rStyle w:val="VerbatimChar"/>
        </w:rPr>
        <w:t xml:space="preserve">; 18446744073709551614 has been printed to the console, as WCN always assumes that the value is unsigned</w:t>
      </w:r>
      <w:r>
        <w:br/>
      </w:r>
      <w:r>
        <w:rPr>
          <w:rStyle w:val="VerbatimChar"/>
        </w:rPr>
        <w:t xml:space="preserve">SIGN_WCN rg0</w:t>
      </w:r>
      <w:r>
        <w:br/>
      </w:r>
      <w:r>
        <w:rPr>
          <w:rStyle w:val="VerbatimChar"/>
        </w:rPr>
        <w:t xml:space="preserve">; -2 has now been printed to the console, as expected</w:t>
      </w:r>
    </w:p>
    <w:p>
      <w:pPr>
        <w:pStyle w:val="FirstParagraph"/>
      </w:pPr>
      <w:r>
        <w:t xml:space="preserve">There are other instructions that have signed equivalents, these are simply used as an example. The signed operations also work on positive values, so the signed equivalent of relevant instructions should always be used wherever negative values are</w:t>
      </w:r>
      <w:r>
        <w:t xml:space="preserve"> </w:t>
      </w:r>
      <w:r>
        <w:rPr>
          <w:iCs/>
          <w:i/>
        </w:rPr>
        <w:t xml:space="preserve">possible</w:t>
      </w:r>
      <w:r>
        <w:t xml:space="preserve"> </w:t>
      </w:r>
      <w:r>
        <w:t xml:space="preserve">and desired, not just where they are guaranteed.</w:t>
      </w:r>
    </w:p>
    <w:bookmarkStart w:id="54" w:name="arithmetic-right-shifting"/>
    <w:p>
      <w:pPr>
        <w:pStyle w:val="Heading3"/>
      </w:pPr>
      <w:r>
        <w:t xml:space="preserve">Arithmetic Right Shifting</w:t>
      </w:r>
    </w:p>
    <w:p>
      <w:pPr>
        <w:pStyle w:val="FirstParagraph"/>
      </w:pPr>
      <w:r>
        <w:t xml:space="preserve">When shifting bits to the right, there are two options: logical shifting (as explained in the previous shifting section), or arithmetic shifting. Arithmetic shifting should be used when you wish to shift a value whilst retaining its sign.</w:t>
      </w:r>
    </w:p>
    <w:p>
      <w:pPr>
        <w:pStyle w:val="BodyText"/>
      </w:pPr>
      <w:r>
        <w:t xml:space="preserve">Arithmetic right shifts can be performed with the</w:t>
      </w:r>
      <w:r>
        <w:t xml:space="preserve"> </w:t>
      </w:r>
      <w:r>
        <w:rPr>
          <w:rStyle w:val="VerbatimChar"/>
        </w:rPr>
        <w:t xml:space="preserve">SIGN_SHR</w:t>
      </w:r>
      <w:r>
        <w:t xml:space="preserve">, which takes the same operands as</w:t>
      </w:r>
      <w:r>
        <w:t xml:space="preserve"> </w:t>
      </w:r>
      <w:r>
        <w:rPr>
          <w:rStyle w:val="VerbatimChar"/>
        </w:rPr>
        <w:t xml:space="preserve">SHR</w:t>
      </w:r>
      <w:r>
        <w:t xml:space="preserve">, but behaves slightly differently when the sign bit of the initial value is set.</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rPr>
          <w:rStyle w:val="VerbatimChar"/>
        </w:rPr>
        <w:t xml:space="preserve">; All omitted bits are 0</w:t>
      </w:r>
      <w:r>
        <w:br/>
      </w:r>
      <w:r>
        <w:br/>
      </w:r>
      <w:r>
        <w:rPr>
          <w:rStyle w:val="VerbatimChar"/>
        </w:rPr>
        <w:t xml:space="preserve">SIGN_SHR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r>
        <w:br/>
      </w:r>
      <w:r>
        <w:rPr>
          <w:rStyle w:val="VerbatimChar"/>
        </w:rPr>
        <w:t xml:space="preserve">; All omitted bits are 0</w:t>
      </w:r>
    </w:p>
    <w:p>
      <w:pPr>
        <w:pStyle w:val="FirstParagraph"/>
      </w:pPr>
      <w:r>
        <w:t xml:space="preserve">This behaviour is identical to</w:t>
      </w:r>
      <w:r>
        <w:t xml:space="preserve"> </w:t>
      </w:r>
      <w:r>
        <w:rPr>
          <w:rStyle w:val="VerbatimChar"/>
        </w:rPr>
        <w:t xml:space="preserve">SHR</w:t>
      </w:r>
      <w:r>
        <w:t xml:space="preserve">, as the value is not signed.</w:t>
      </w:r>
    </w:p>
    <w:p>
      <w:pPr>
        <w:pStyle w:val="BodyText"/>
      </w:pPr>
      <w:r>
        <w:t xml:space="preserve">Here’s an example with a negative value:</w:t>
      </w:r>
    </w:p>
    <w:p>
      <w:pPr>
        <w:pStyle w:val="SourceCode"/>
      </w:pPr>
      <w:r>
        <w:rPr>
          <w:rStyle w:val="VerbatimChar"/>
        </w:rPr>
        <w:t xml:space="preserve">MVQ rg0, -26</w:t>
      </w:r>
      <w:r>
        <w:br/>
      </w:r>
      <w:r>
        <w:rPr>
          <w:rStyle w:val="VerbatimChar"/>
        </w:rPr>
        <w:t xml:space="preserve">; rg0:</w:t>
      </w:r>
      <w:r>
        <w:br/>
      </w:r>
      <w:r>
        <w:rPr>
          <w:rStyle w:val="VerbatimChar"/>
        </w:rPr>
        <w:t xml:space="preserve">; |  Bit  | ... | 64 | 32 | 16 | 8  | 4  | 2  | 1  |</w:t>
      </w:r>
      <w:r>
        <w:br/>
      </w:r>
      <w:r>
        <w:rPr>
          <w:rStyle w:val="VerbatimChar"/>
        </w:rPr>
        <w:t xml:space="preserve">; | Value | ... | 1  | 1  | 0  | 0  | 1  | 1  | 0  |</w:t>
      </w:r>
      <w:r>
        <w:br/>
      </w:r>
      <w:r>
        <w:rPr>
          <w:rStyle w:val="VerbatimChar"/>
        </w:rPr>
        <w:t xml:space="preserve">; All omitted bits are 1</w:t>
      </w:r>
      <w:r>
        <w:br/>
      </w:r>
      <w:r>
        <w:br/>
      </w:r>
      <w:r>
        <w:rPr>
          <w:rStyle w:val="VerbatimChar"/>
        </w:rPr>
        <w:t xml:space="preserve">SIGN_SHR rg0, 2</w:t>
      </w:r>
      <w:r>
        <w:br/>
      </w:r>
      <w:r>
        <w:rPr>
          <w:rStyle w:val="VerbatimChar"/>
        </w:rPr>
        <w:t xml:space="preserve">; rg0:</w:t>
      </w:r>
      <w:r>
        <w:br/>
      </w:r>
      <w:r>
        <w:rPr>
          <w:rStyle w:val="VerbatimChar"/>
        </w:rPr>
        <w:t xml:space="preserve">; |  Bit  | ... | 64 | 32 | 16 | 8  | 4  | 2  | 1  |</w:t>
      </w:r>
      <w:r>
        <w:br/>
      </w:r>
      <w:r>
        <w:rPr>
          <w:rStyle w:val="VerbatimChar"/>
        </w:rPr>
        <w:t xml:space="preserve">; | Value | ... | 1  | 1  | 1  | 1  | 0  | 0  | 1  |</w:t>
      </w:r>
      <w:r>
        <w:br/>
      </w:r>
      <w:r>
        <w:rPr>
          <w:rStyle w:val="VerbatimChar"/>
        </w:rPr>
        <w:t xml:space="preserve">; All omitted bits are 1</w:t>
      </w:r>
    </w:p>
    <w:p>
      <w:pPr>
        <w:pStyle w:val="FirstParagraph"/>
      </w:pPr>
      <w:r>
        <w:t xml:space="preserve">Because the sign bit was set in the original value, all new bits shifted into the most significant bit were set to</w:t>
      </w:r>
      <w:r>
        <w:t xml:space="preserve"> </w:t>
      </w:r>
      <w:r>
        <w:rPr>
          <w:rStyle w:val="VerbatimChar"/>
        </w:rPr>
        <w:t xml:space="preserve">1</w:t>
      </w:r>
      <w:r>
        <w:t xml:space="preserve"> </w:t>
      </w:r>
      <w:r>
        <w:t xml:space="preserve">instead of</w:t>
      </w:r>
      <w:r>
        <w:t xml:space="preserve"> </w:t>
      </w:r>
      <w:r>
        <w:rPr>
          <w:rStyle w:val="VerbatimChar"/>
        </w:rPr>
        <w:t xml:space="preserve">0</w:t>
      </w:r>
      <w:r>
        <w:t xml:space="preserve">, keeping the sign of the result the same as the initial value.</w:t>
      </w:r>
    </w:p>
    <w:p>
      <w:pPr>
        <w:pStyle w:val="BodyText"/>
      </w:pPr>
      <w:r>
        <w:t xml:space="preserve">The behaviour of the carry flag is also altered when performing an arithmetic shift. Where</w:t>
      </w:r>
      <w:r>
        <w:t xml:space="preserve"> </w:t>
      </w:r>
      <w:r>
        <w:rPr>
          <w:rStyle w:val="VerbatimChar"/>
        </w:rPr>
        <w:t xml:space="preserve">SHR</w:t>
      </w:r>
      <w:r>
        <w:t xml:space="preserve"> </w:t>
      </w:r>
      <w:r>
        <w:t xml:space="preserve">sets the carry flag if any</w:t>
      </w:r>
      <w:r>
        <w:t xml:space="preserve"> </w:t>
      </w:r>
      <w:r>
        <w:rPr>
          <w:rStyle w:val="VerbatimChar"/>
        </w:rPr>
        <w:t xml:space="preserve">1</w:t>
      </w:r>
      <w:r>
        <w:t xml:space="preserve"> </w:t>
      </w:r>
      <w:r>
        <w:t xml:space="preserve">bit is shifted past the least significant bit and discarded,</w:t>
      </w:r>
      <w:r>
        <w:t xml:space="preserve"> </w:t>
      </w:r>
      <w:r>
        <w:rPr>
          <w:rStyle w:val="VerbatimChar"/>
        </w:rPr>
        <w:t xml:space="preserve">SIGN_SHR</w:t>
      </w:r>
      <w:r>
        <w:t xml:space="preserve"> </w:t>
      </w:r>
      <w:r>
        <w:t xml:space="preserve">instead sets the carry flag if any bits</w:t>
      </w:r>
      <w:r>
        <w:t xml:space="preserve"> </w:t>
      </w:r>
      <w:r>
        <w:rPr>
          <w:bCs/>
          <w:b/>
        </w:rPr>
        <w:t xml:space="preserve">not equal to the sign bit</w:t>
      </w:r>
      <w:r>
        <w:t xml:space="preserve"> </w:t>
      </w:r>
      <w:r>
        <w:t xml:space="preserve">are discarded. This means that for negative initial values, any</w:t>
      </w:r>
      <w:r>
        <w:t xml:space="preserve"> </w:t>
      </w:r>
      <w:r>
        <w:rPr>
          <w:rStyle w:val="VerbatimChar"/>
        </w:rPr>
        <w:t xml:space="preserve">0</w:t>
      </w:r>
      <w:r>
        <w:t xml:space="preserve"> </w:t>
      </w:r>
      <w:r>
        <w:t xml:space="preserve">bit being discarded will set the carry bit, and for positive initial values, any</w:t>
      </w:r>
      <w:r>
        <w:t xml:space="preserve"> </w:t>
      </w:r>
      <w:r>
        <w:rPr>
          <w:rStyle w:val="VerbatimChar"/>
        </w:rPr>
        <w:t xml:space="preserve">1</w:t>
      </w:r>
      <w:r>
        <w:t xml:space="preserve"> </w:t>
      </w:r>
      <w:r>
        <w:t xml:space="preserve">bit being discarded will set the carry bit.</w:t>
      </w:r>
    </w:p>
    <w:p>
      <w:pPr>
        <w:pStyle w:val="BodyText"/>
      </w:pPr>
      <w:r>
        <w:t xml:space="preserve">Using an 8-bit number for demonstration, the behaviour of a</w:t>
      </w:r>
      <w:r>
        <w:t xml:space="preserve"> </w:t>
      </w:r>
      <w:r>
        <w:rPr>
          <w:bCs/>
          <w:b/>
        </w:rPr>
        <w:t xml:space="preserve">logical shift</w:t>
      </w:r>
      <w:r>
        <w:t xml:space="preserve"> </w:t>
      </w:r>
      <w:r>
        <w:t xml:space="preserve">(</w:t>
      </w:r>
      <w:r>
        <w:rPr>
          <w:rStyle w:val="VerbatimChar"/>
        </w:rPr>
        <w:t xml:space="preserve">SHR</w:t>
      </w:r>
      <w:r>
        <w:t xml:space="preserve">) looks like this:</w:t>
      </w:r>
    </w:p>
    <w:p>
      <w:pPr>
        <w:pStyle w:val="SourceCode"/>
      </w:pPr>
      <w:r>
        <w:rPr>
          <w:rStyle w:val="VerbatimChar"/>
        </w:rPr>
        <w:t xml:space="preserve">-26 &gt;&gt; 1</w:t>
      </w:r>
      <w:r>
        <w:br/>
      </w:r>
      <w:r>
        <w:rPr>
          <w:rStyle w:val="VerbatimChar"/>
        </w:rPr>
        <w:t xml:space="preserve">| 1   | 1   | 1   | 0   | 0   | 1   | 1   | 0   |-&gt; discarded bit not 1, UNSET carry flag</w:t>
      </w:r>
      <w:r>
        <w:br/>
      </w:r>
      <w:r>
        <w:rPr>
          <w:rStyle w:val="VerbatimChar"/>
        </w:rPr>
        <w:t xml:space="preserve">     \     \     \     \     \     \     \</w:t>
      </w:r>
      <w:r>
        <w:br/>
      </w:r>
      <w:r>
        <w:rPr>
          <w:rStyle w:val="VerbatimChar"/>
        </w:rPr>
        <w:t xml:space="preserve">      \     \     \     \     \     \     \</w:t>
      </w:r>
      <w:r>
        <w:br/>
      </w:r>
      <w:r>
        <w:rPr>
          <w:rStyle w:val="VerbatimChar"/>
        </w:rPr>
        <w:t xml:space="preserve">| 0   | 1   | 1   | 1   | 0   | 0   | 1   | 1   |</w:t>
      </w:r>
      <w:r>
        <w:br/>
      </w:r>
      <w:r>
        <w:rPr>
          <w:rStyle w:val="VerbatimChar"/>
        </w:rPr>
        <w:t xml:space="preserve">= 115</w:t>
      </w:r>
    </w:p>
    <w:p>
      <w:pPr>
        <w:pStyle w:val="FirstParagraph"/>
      </w:pPr>
      <w:r>
        <w:t xml:space="preserve">Whereas the behaviour of an</w:t>
      </w:r>
      <w:r>
        <w:t xml:space="preserve"> </w:t>
      </w:r>
      <w:r>
        <w:rPr>
          <w:bCs/>
          <w:b/>
        </w:rPr>
        <w:t xml:space="preserve">arithmetic shift</w:t>
      </w:r>
      <w:r>
        <w:t xml:space="preserve"> </w:t>
      </w:r>
      <w:r>
        <w:t xml:space="preserve">(</w:t>
      </w:r>
      <w:r>
        <w:rPr>
          <w:rStyle w:val="VerbatimChar"/>
        </w:rPr>
        <w:t xml:space="preserve">SIGN_SHR</w:t>
      </w:r>
      <w:r>
        <w:t xml:space="preserve">) looks like this:</w:t>
      </w:r>
    </w:p>
    <w:p>
      <w:pPr>
        <w:pStyle w:val="SourceCode"/>
      </w:pPr>
      <w:r>
        <w:rPr>
          <w:rStyle w:val="VerbatimChar"/>
        </w:rPr>
        <w:t xml:space="preserve">-26 &gt;&gt; 1</w:t>
      </w:r>
      <w:r>
        <w:br/>
      </w:r>
      <w:r>
        <w:rPr>
          <w:rStyle w:val="VerbatimChar"/>
        </w:rPr>
        <w:t xml:space="preserve">| 1   | 1   | 1   | 0   | 0   | 1   | 1   | 0   |-&gt; discard not equal to sign, SET carry flag</w:t>
      </w:r>
      <w:r>
        <w:br/>
      </w:r>
      <w:r>
        <w:rPr>
          <w:rStyle w:val="VerbatimChar"/>
        </w:rPr>
        <w:t xml:space="preserve">  |  \     \     \     \     \     \     \</w:t>
      </w:r>
      <w:r>
        <w:br/>
      </w:r>
      <w:r>
        <w:rPr>
          <w:rStyle w:val="VerbatimChar"/>
        </w:rPr>
        <w:t xml:space="preserve">  |   \     \     \     \     \     \     \</w:t>
      </w:r>
      <w:r>
        <w:br/>
      </w:r>
      <w:r>
        <w:rPr>
          <w:rStyle w:val="VerbatimChar"/>
        </w:rPr>
        <w:t xml:space="preserve">| 1   | 1   | 1   | 1   | 0   | 0   | 1   | 1   |</w:t>
      </w:r>
      <w:r>
        <w:br/>
      </w:r>
      <w:r>
        <w:rPr>
          <w:rStyle w:val="VerbatimChar"/>
        </w:rPr>
        <w:t xml:space="preserve">= -13</w:t>
      </w:r>
    </w:p>
    <w:bookmarkEnd w:id="54"/>
    <w:bookmarkStart w:id="55" w:name="extending-smaller-signed-values"/>
    <w:p>
      <w:pPr>
        <w:pStyle w:val="Heading3"/>
      </w:pPr>
      <w:r>
        <w:t xml:space="preserve">Extending Smaller Signed Values</w:t>
      </w:r>
    </w:p>
    <w:p>
      <w:pPr>
        <w:pStyle w:val="FirstParagraph"/>
      </w:pPr>
      <w:r>
        <w:t xml:space="preserve">Operations on signed numbers will always expect them to be 64-bits in size, with the 64th bit as the sign bit. If you have a signed value stored in a smaller format, using the 8th (byte), 16th (word), or 32nd (double word) bits as the sign bit, you can use one of the extension instructions (</w:t>
      </w:r>
      <w:r>
        <w:rPr>
          <w:rStyle w:val="VerbatimChar"/>
        </w:rPr>
        <w:t xml:space="preserve">SIGN_EXB</w:t>
      </w:r>
      <w:r>
        <w:t xml:space="preserve">,</w:t>
      </w:r>
      <w:r>
        <w:t xml:space="preserve"> </w:t>
      </w:r>
      <w:r>
        <w:rPr>
          <w:rStyle w:val="VerbatimChar"/>
        </w:rPr>
        <w:t xml:space="preserve">SIGN_EXW</w:t>
      </w:r>
      <w:r>
        <w:t xml:space="preserve">, and</w:t>
      </w:r>
      <w:r>
        <w:t xml:space="preserve"> </w:t>
      </w:r>
      <w:r>
        <w:rPr>
          <w:rStyle w:val="VerbatimChar"/>
        </w:rPr>
        <w:t xml:space="preserve">SIGN_EXD</w:t>
      </w:r>
      <w:r>
        <w:t xml:space="preserve"> </w:t>
      </w:r>
      <w:r>
        <w:t xml:space="preserve">respectively) to convert the number to its equivalent value in 64 bits.</w:t>
      </w:r>
    </w:p>
    <w:p>
      <w:pPr>
        <w:pStyle w:val="BodyText"/>
      </w:pPr>
      <w:r>
        <w:t xml:space="preserve">For example:</w:t>
      </w:r>
    </w:p>
    <w:p>
      <w:pPr>
        <w:pStyle w:val="SourceCode"/>
      </w:pPr>
      <w:r>
        <w:rPr>
          <w:rStyle w:val="VerbatimChar"/>
        </w:rPr>
        <w:t xml:space="preserve">MVW rg0, 0b1111111101011011</w:t>
      </w:r>
      <w:r>
        <w:br/>
      </w:r>
      <w:r>
        <w:rPr>
          <w:rStyle w:val="VerbatimChar"/>
        </w:rPr>
        <w:t xml:space="preserve">; rg0 is 0b0000000000000000000000000000000000000000000000001111111101011011 in binary</w:t>
      </w:r>
      <w:r>
        <w:br/>
      </w:r>
      <w:r>
        <w:rPr>
          <w:rStyle w:val="VerbatimChar"/>
        </w:rPr>
        <w:t xml:space="preserve">; This is -165 when considering only the lower 16 bits as a signed number,</w:t>
      </w:r>
      <w:r>
        <w:br/>
      </w:r>
      <w:r>
        <w:rPr>
          <w:rStyle w:val="VerbatimChar"/>
        </w:rPr>
        <w:t xml:space="preserve">; however we need the value to occupy all 64-bits to be interpreted properly.</w:t>
      </w:r>
      <w:r>
        <w:br/>
      </w:r>
      <w:r>
        <w:rPr>
          <w:rStyle w:val="VerbatimChar"/>
        </w:rPr>
        <w:t xml:space="preserve">; As of current, even the signed instructions will read rg0 as 65371</w:t>
      </w:r>
      <w:r>
        <w:br/>
      </w:r>
      <w:r>
        <w:br/>
      </w:r>
      <w:r>
        <w:rPr>
          <w:rStyle w:val="VerbatimChar"/>
        </w:rPr>
        <w:t xml:space="preserve">SIGN_EXW rg0  ; SIGN_EXW is for extending 16-&gt;64, use SIGN_EXB for 8-&gt;64 or SIGN_EXD for 32-&gt;64</w:t>
      </w:r>
      <w:r>
        <w:br/>
      </w:r>
      <w:r>
        <w:rPr>
          <w:rStyle w:val="VerbatimChar"/>
        </w:rPr>
        <w:t xml:space="preserve">; rg0 is now 0b1111111111111111111111111111111111111111111111111111111101011011 in binary</w:t>
      </w:r>
      <w:r>
        <w:br/>
      </w:r>
      <w:r>
        <w:rPr>
          <w:rStyle w:val="VerbatimChar"/>
        </w:rPr>
        <w:t xml:space="preserve">; This occupies all 64-bits, so rg0 will now work correctly as -165</w:t>
      </w:r>
    </w:p>
    <w:p>
      <w:pPr>
        <w:pStyle w:val="FirstParagraph"/>
      </w:pPr>
      <w:r>
        <w:t xml:space="preserve">Using the extending instructions with a positive value will not affect the value of the register up to the specified size of bits, though any bits higher than the number supported by the used extend instruction will be set to</w:t>
      </w:r>
      <w:r>
        <w:t xml:space="preserve"> </w:t>
      </w:r>
      <w:r>
        <w:rPr>
          <w:rStyle w:val="VerbatimChar"/>
        </w:rPr>
        <w:t xml:space="preserve">0</w:t>
      </w:r>
      <w:r>
        <w:t xml:space="preserve"> </w:t>
      </w:r>
      <w:r>
        <w:t xml:space="preserve">instead of</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MVB rg0, 12</w:t>
      </w:r>
      <w:r>
        <w:br/>
      </w:r>
      <w:r>
        <w:rPr>
          <w:rStyle w:val="VerbatimChar"/>
        </w:rPr>
        <w:t xml:space="preserve">; rg0 is 0b0000000000000000000000000000000000000000000000000000000000001100 in binary</w:t>
      </w:r>
      <w:r>
        <w:br/>
      </w:r>
      <w:r>
        <w:br/>
      </w:r>
      <w:r>
        <w:rPr>
          <w:rStyle w:val="VerbatimChar"/>
        </w:rPr>
        <w:t xml:space="preserve">SIGN_EXB rg0</w:t>
      </w:r>
      <w:r>
        <w:br/>
      </w:r>
      <w:r>
        <w:rPr>
          <w:rStyle w:val="VerbatimChar"/>
        </w:rPr>
        <w:t xml:space="preserve">; rg0 is unchanged</w:t>
      </w:r>
      <w:r>
        <w:br/>
      </w:r>
      <w:r>
        <w:br/>
      </w:r>
      <w:r>
        <w:rPr>
          <w:rStyle w:val="VerbatimChar"/>
        </w:rPr>
        <w:t xml:space="preserve">MVW rg0, 569</w:t>
      </w:r>
      <w:r>
        <w:br/>
      </w:r>
      <w:r>
        <w:rPr>
          <w:rStyle w:val="VerbatimChar"/>
        </w:rPr>
        <w:t xml:space="preserve">; rg0 is 0b0000000000000000000000000000000000000000000000000000001000111001 in binary</w:t>
      </w:r>
      <w:r>
        <w:br/>
      </w:r>
      <w:r>
        <w:rPr>
          <w:rStyle w:val="VerbatimChar"/>
        </w:rPr>
        <w:t xml:space="preserve">; rg0 doesn't fit in a single byte!</w:t>
      </w:r>
      <w:r>
        <w:br/>
      </w:r>
      <w:r>
        <w:br/>
      </w:r>
      <w:r>
        <w:rPr>
          <w:rStyle w:val="VerbatimChar"/>
        </w:rPr>
        <w:t xml:space="preserve">SIGN_EXB rg0</w:t>
      </w:r>
      <w:r>
        <w:br/>
      </w:r>
      <w:r>
        <w:rPr>
          <w:rStyle w:val="VerbatimChar"/>
        </w:rPr>
        <w:t xml:space="preserve">; rg0 is now 0b0000000000000000000000000000000000000000000000000000000000111001</w:t>
      </w:r>
      <w:r>
        <w:br/>
      </w:r>
      <w:r>
        <w:rPr>
          <w:rStyle w:val="VerbatimChar"/>
        </w:rPr>
        <w:t xml:space="preserve">; Any bits higher than the 8th bit have been unset, making rg0 equal to only 57</w:t>
      </w:r>
    </w:p>
    <w:p>
      <w:pPr>
        <w:pStyle w:val="FirstParagraph"/>
      </w:pPr>
      <w:r>
        <w:t xml:space="preserve">The second example here caused part of the number to be lost as</w:t>
      </w:r>
      <w:r>
        <w:t xml:space="preserve"> </w:t>
      </w:r>
      <w:r>
        <w:rPr>
          <w:rStyle w:val="VerbatimChar"/>
        </w:rPr>
        <w:t xml:space="preserve">SIGN_EXB</w:t>
      </w:r>
      <w:r>
        <w:t xml:space="preserve"> </w:t>
      </w:r>
      <w:r>
        <w:t xml:space="preserve">was used when the value was larger than 8-bits. A similar scenario will occur if a negative value requires more bits than the used extend instruction can handle, though the upper bits will all be set to</w:t>
      </w:r>
      <w:r>
        <w:t xml:space="preserve"> </w:t>
      </w:r>
      <w:r>
        <w:rPr>
          <w:rStyle w:val="VerbatimChar"/>
        </w:rPr>
        <w:t xml:space="preserve">1</w:t>
      </w:r>
      <w:r>
        <w:t xml:space="preserve"> </w:t>
      </w:r>
      <w:r>
        <w:t xml:space="preserve">instead of</w:t>
      </w:r>
      <w:r>
        <w:t xml:space="preserve"> </w:t>
      </w:r>
      <w:r>
        <w:rPr>
          <w:rStyle w:val="VerbatimChar"/>
        </w:rPr>
        <w:t xml:space="preserve">0</w:t>
      </w:r>
      <w:r>
        <w:t xml:space="preserve"> </w:t>
      </w:r>
      <w:r>
        <w:t xml:space="preserve">in this case.</w:t>
      </w:r>
    </w:p>
    <w:p>
      <w:pPr>
        <w:pStyle w:val="BodyText"/>
      </w:pPr>
      <w:r>
        <w:t xml:space="preserve">Converting from a larger size of signed integer to a smaller one is as simple as taking only the desired number of lower bits. Assuming the value can fit within the target signed integer size’s limits, no specific operation needs to be used.</w:t>
      </w:r>
    </w:p>
    <w:bookmarkEnd w:id="55"/>
    <w:bookmarkStart w:id="56" w:name="the-overflow-flag-vs.-the-carry-flag"/>
    <w:p>
      <w:pPr>
        <w:pStyle w:val="Heading3"/>
      </w:pPr>
      <w:r>
        <w:t xml:space="preserve">The Overflow Flag vs. the Carry Flag</w:t>
      </w:r>
    </w:p>
    <w:p>
      <w:pPr>
        <w:pStyle w:val="FirstParagraph"/>
      </w:pPr>
      <w:r>
        <w:t xml:space="preserve">As explained earlier, during most mathematical operations the carry flag is set whenever a subtraction goes below</w:t>
      </w:r>
      <w:r>
        <w:t xml:space="preserve"> </w:t>
      </w:r>
      <w:r>
        <w:rPr>
          <w:rStyle w:val="VerbatimChar"/>
        </w:rPr>
        <w:t xml:space="preserve">0</w:t>
      </w:r>
      <w:r>
        <w:t xml:space="preserve">, or an addition goes above</w:t>
      </w:r>
      <w:r>
        <w:t xml:space="preserve"> </w:t>
      </w:r>
      <w:r>
        <w:rPr>
          <w:rStyle w:val="VerbatimChar"/>
        </w:rPr>
        <w:t xml:space="preserve">18446744073709551615</w:t>
      </w:r>
      <w:r>
        <w:t xml:space="preserve">. This is useful in unsigned arithmetic, as it will inform you when the result of an operation is not mathematically correct, however in signed arithmetic, it cannot be used for this purpose. To overcome this, the status flag register also contains an</w:t>
      </w:r>
      <w:r>
        <w:t xml:space="preserve"> </w:t>
      </w:r>
      <w:r>
        <w:rPr>
          <w:bCs/>
          <w:b/>
        </w:rPr>
        <w:t xml:space="preserve">overflow flag</w:t>
      </w:r>
      <w:r>
        <w:t xml:space="preserve">. This flag is set specifically when the result of an operation is incorrect when interpreted as a</w:t>
      </w:r>
      <w:r>
        <w:t xml:space="preserve"> </w:t>
      </w:r>
      <w:r>
        <w:rPr>
          <w:iCs/>
          <w:i/>
        </w:rPr>
        <w:t xml:space="preserve">signed</w:t>
      </w:r>
      <w:r>
        <w:t xml:space="preserve"> </w:t>
      </w:r>
      <w:r>
        <w:t xml:space="preserve">value. It has no useful meaning during unsigned arithmetic.</w:t>
      </w:r>
    </w:p>
    <w:p>
      <w:pPr>
        <w:pStyle w:val="BodyText"/>
      </w:pPr>
      <w:r>
        <w:t xml:space="preserve">Some examples:</w:t>
      </w:r>
    </w:p>
    <w:p>
      <w:pPr>
        <w:pStyle w:val="SourceCode"/>
      </w:pPr>
      <w:r>
        <w:rPr>
          <w:rStyle w:val="VerbatimChar"/>
        </w:rPr>
        <w:t xml:space="preserve">MVQ rg0, 10</w:t>
      </w:r>
      <w:r>
        <w:br/>
      </w:r>
      <w:r>
        <w:rPr>
          <w:rStyle w:val="VerbatimChar"/>
        </w:rPr>
        <w:t xml:space="preserve">SUB rg0, 5</w:t>
      </w:r>
      <w:r>
        <w:br/>
      </w:r>
      <w:r>
        <w:rPr>
          <w:rStyle w:val="VerbatimChar"/>
        </w:rPr>
        <w:t xml:space="preserve">; As unsigned, rg0 is now 5. As signed it is also 5.</w:t>
      </w:r>
      <w:r>
        <w:br/>
      </w:r>
      <w:r>
        <w:rPr>
          <w:rStyle w:val="VerbatimChar"/>
        </w:rPr>
        <w:t xml:space="preserve">; Carry flag has been UNSET, answer is correct as unsigned.</w:t>
      </w:r>
      <w:r>
        <w:br/>
      </w:r>
      <w:r>
        <w:rPr>
          <w:rStyle w:val="VerbatimChar"/>
        </w:rPr>
        <w:t xml:space="preserve">; Overflow flag has been UNSET, answer is correct as signed.</w:t>
      </w:r>
      <w:r>
        <w:br/>
      </w:r>
      <w:r>
        <w:br/>
      </w:r>
      <w:r>
        <w:rPr>
          <w:rStyle w:val="VerbatimChar"/>
        </w:rPr>
        <w:t xml:space="preserve">MVQ rg0, 0</w:t>
      </w:r>
      <w:r>
        <w:br/>
      </w:r>
      <w:r>
        <w:rPr>
          <w:rStyle w:val="VerbatimChar"/>
        </w:rPr>
        <w:t xml:space="preserve">SUB rg0, 5</w:t>
      </w:r>
      <w:r>
        <w:br/>
      </w:r>
      <w:r>
        <w:rPr>
          <w:rStyle w:val="VerbatimChar"/>
        </w:rPr>
        <w:t xml:space="preserve">; As unsigned, rg0 is now 18446744073709551611. As signed it is -5.</w:t>
      </w:r>
      <w:r>
        <w:br/>
      </w:r>
      <w:r>
        <w:rPr>
          <w:rStyle w:val="VerbatimChar"/>
        </w:rPr>
        <w:t xml:space="preserve">; Carry flag has been SET, answer is incorrect as unsigned.</w:t>
      </w:r>
      <w:r>
        <w:br/>
      </w:r>
      <w:r>
        <w:rPr>
          <w:rStyle w:val="VerbatimChar"/>
        </w:rPr>
        <w:t xml:space="preserve">; Overflow flag has been UNSET, answer is correct as signed.</w:t>
      </w:r>
      <w:r>
        <w:br/>
      </w:r>
      <w:r>
        <w:br/>
      </w:r>
      <w:r>
        <w:rPr>
          <w:rStyle w:val="VerbatimChar"/>
        </w:rPr>
        <w:t xml:space="preserve">MVQ rg0, 0x7FFFFFFFFFFFFFFF  ; (hexadecimal for 9223372036854775807 as both signed and unsigned)</w:t>
      </w:r>
      <w:r>
        <w:br/>
      </w:r>
      <w:r>
        <w:rPr>
          <w:rStyle w:val="VerbatimChar"/>
        </w:rPr>
        <w:t xml:space="preserve">ADD rg0, 5</w:t>
      </w:r>
      <w:r>
        <w:br/>
      </w:r>
      <w:r>
        <w:rPr>
          <w:rStyle w:val="VerbatimChar"/>
        </w:rPr>
        <w:t xml:space="preserve">; As unsigned, rg0 is now 9223372036854775812. As signed it is -9223372036854775804.</w:t>
      </w:r>
      <w:r>
        <w:br/>
      </w:r>
      <w:r>
        <w:rPr>
          <w:rStyle w:val="VerbatimChar"/>
        </w:rPr>
        <w:t xml:space="preserve">; Carry flag has been UNSET, answer is correct as unsigned.</w:t>
      </w:r>
      <w:r>
        <w:br/>
      </w:r>
      <w:r>
        <w:rPr>
          <w:rStyle w:val="VerbatimChar"/>
        </w:rPr>
        <w:t xml:space="preserve">; Overflow flag has been SET, answer is incorrect as signed.</w:t>
      </w:r>
      <w:r>
        <w:br/>
      </w:r>
      <w:r>
        <w:br/>
      </w:r>
      <w:r>
        <w:rPr>
          <w:rStyle w:val="VerbatimChar"/>
        </w:rPr>
        <w:t xml:space="preserve">MVQ rg0, 0x7FFFFFFFFFFFFFFF</w:t>
      </w:r>
      <w:r>
        <w:br/>
      </w:r>
      <w:r>
        <w:rPr>
          <w:rStyle w:val="VerbatimChar"/>
        </w:rPr>
        <w:t xml:space="preserve">SUB rg0, 0xFFFFFFFFFFFFFFFF</w:t>
      </w:r>
      <w:r>
        <w:br/>
      </w:r>
      <w:r>
        <w:rPr>
          <w:rStyle w:val="VerbatimChar"/>
        </w:rPr>
        <w:t xml:space="preserve">; As unsigned, rg0 is now 9223372036854775808. As signed it is -9223372036854775808.</w:t>
      </w:r>
      <w:r>
        <w:br/>
      </w:r>
      <w:r>
        <w:rPr>
          <w:rStyle w:val="VerbatimChar"/>
        </w:rPr>
        <w:t xml:space="preserve">; Carry flag has been SET, answer is incorrect as unsigned.</w:t>
      </w:r>
      <w:r>
        <w:br/>
      </w:r>
      <w:r>
        <w:rPr>
          <w:rStyle w:val="VerbatimChar"/>
        </w:rPr>
        <w:t xml:space="preserve">; Overflow flag has been SET, answer is incorrect as signed.</w:t>
      </w:r>
    </w:p>
    <w:bookmarkEnd w:id="56"/>
    <w:bookmarkEnd w:id="57"/>
    <w:bookmarkStart w:id="61" w:name="floating-point-numbers"/>
    <w:p>
      <w:pPr>
        <w:pStyle w:val="Heading2"/>
      </w:pPr>
      <w:r>
        <w:t xml:space="preserve">Floating Point Numbers</w:t>
      </w:r>
    </w:p>
    <w:p>
      <w:pPr>
        <w:pStyle w:val="FirstParagraph"/>
      </w:pPr>
      <w:r>
        <w:t xml:space="preserve">AssEmbly has instructions to perform operations on floating point values. These instructions work with the IEEE 754 double-precision floating point format (also known as</w:t>
      </w:r>
      <w:r>
        <w:t xml:space="preserve"> </w:t>
      </w:r>
      <w:r>
        <w:rPr>
          <w:rStyle w:val="VerbatimChar"/>
        </w:rPr>
        <w:t xml:space="preserve">float64</w:t>
      </w:r>
      <w:r>
        <w:t xml:space="preserve"> </w:t>
      </w:r>
      <w:r>
        <w:t xml:space="preserve">or</w:t>
      </w:r>
      <w:r>
        <w:t xml:space="preserve"> </w:t>
      </w:r>
      <w:r>
        <w:rPr>
          <w:rStyle w:val="VerbatimChar"/>
        </w:rPr>
        <w:t xml:space="preserve">double</w:t>
      </w:r>
      <w:r>
        <w:t xml:space="preserve">). In this format, values, including whole numbers, are stored using an entirely different format from regular integer values, which means that, unlike with signed values, very little of the base instruction set can work with floating point values. Instead, instructions in the floating point instruction set (mnemonics starting with</w:t>
      </w:r>
      <w:r>
        <w:t xml:space="preserve"> </w:t>
      </w:r>
      <w:r>
        <w:rPr>
          <w:rStyle w:val="VerbatimChar"/>
        </w:rPr>
        <w:t xml:space="preserve">FLPT_</w:t>
      </w:r>
      <w:r>
        <w:t xml:space="preserve">) must be used. There is a full table towards the end of the document that details which instructions accept which formats of data.</w:t>
      </w:r>
    </w:p>
    <w:p>
      <w:pPr>
        <w:pStyle w:val="BodyText"/>
      </w:pPr>
      <w:r>
        <w:t xml:space="preserve">To make an integer literal into a floating point literal, it must contain a decimal point (</w:t>
      </w:r>
      <w:r>
        <w:rPr>
          <w:rStyle w:val="VerbatimChar"/>
        </w:rPr>
        <w:t xml:space="preserve">.</w:t>
      </w:r>
      <w:r>
        <w:t xml:space="preserve">). Any numeric literal containing a decimal point will be assembled into a 64-bit float.</w:t>
      </w:r>
    </w:p>
    <w:p>
      <w:pPr>
        <w:pStyle w:val="BodyText"/>
      </w:pPr>
      <w:r>
        <w:t xml:space="preserve">For example:</w:t>
      </w:r>
    </w:p>
    <w:p>
      <w:pPr>
        <w:pStyle w:val="SourceCode"/>
      </w:pPr>
      <w:r>
        <w:rPr>
          <w:rStyle w:val="VerbatimChar"/>
        </w:rPr>
        <w:t xml:space="preserve">MVQ rg0, 5</w:t>
      </w:r>
      <w:r>
        <w:br/>
      </w:r>
      <w:r>
        <w:rPr>
          <w:rStyle w:val="VerbatimChar"/>
        </w:rPr>
        <w:t xml:space="preserve">; rg0 is 0x0000000000000005, which cannot be used in floating point operations</w:t>
      </w:r>
      <w:r>
        <w:br/>
      </w:r>
      <w:r>
        <w:br/>
      </w:r>
      <w:r>
        <w:rPr>
          <w:rStyle w:val="VerbatimChar"/>
        </w:rPr>
        <w:t xml:space="preserve">MVQ rg0, 5.0  ; The trailing 0 can be omitted to just have "5." if desired</w:t>
      </w:r>
      <w:r>
        <w:br/>
      </w:r>
      <w:r>
        <w:rPr>
          <w:rStyle w:val="VerbatimChar"/>
        </w:rPr>
        <w:t xml:space="preserve">; rg0 is 0x4014000000000000, or 5.0 in double floating point format,</w:t>
      </w:r>
      <w:r>
        <w:br/>
      </w:r>
      <w:r>
        <w:rPr>
          <w:rStyle w:val="VerbatimChar"/>
        </w:rPr>
        <w:t xml:space="preserve">; and can now be used in floating point operations</w:t>
      </w:r>
    </w:p>
    <w:bookmarkStart w:id="58" w:name="floating-point-math"/>
    <w:p>
      <w:pPr>
        <w:pStyle w:val="Heading3"/>
      </w:pPr>
      <w:r>
        <w:t xml:space="preserve">Floating Point Math</w:t>
      </w:r>
    </w:p>
    <w:p>
      <w:pPr>
        <w:pStyle w:val="FirstParagraph"/>
      </w:pPr>
      <w:r>
        <w:t xml:space="preserve">There are floating point equivalents of all the math operations in the base instruction set, as well as some additional mathematical operations exclusive to floating point values. Integers and floating point values</w:t>
      </w:r>
      <w:r>
        <w:t xml:space="preserve"> </w:t>
      </w:r>
      <w:r>
        <w:rPr>
          <w:iCs/>
          <w:i/>
        </w:rPr>
        <w:t xml:space="preserve">cannot</w:t>
      </w:r>
      <w:r>
        <w:t xml:space="preserve"> </w:t>
      </w:r>
      <w:r>
        <w:t xml:space="preserve">be mixed when performing floating point operations; any integer values must be converted to a float first, as explained in the following section.</w:t>
      </w:r>
    </w:p>
    <w:p>
      <w:pPr>
        <w:pStyle w:val="BodyText"/>
      </w:pPr>
      <w:r>
        <w:t xml:space="preserve">Some examples of basic floating point math:</w:t>
      </w:r>
    </w:p>
    <w:p>
      <w:pPr>
        <w:pStyle w:val="SourceCode"/>
      </w:pPr>
      <w:r>
        <w:rPr>
          <w:rStyle w:val="VerbatimChar"/>
        </w:rPr>
        <w:t xml:space="preserve">MVQ rg0, 5.7</w:t>
      </w:r>
      <w:r>
        <w:br/>
      </w:r>
      <w:r>
        <w:rPr>
          <w:rStyle w:val="VerbatimChar"/>
        </w:rPr>
        <w:t xml:space="preserve">FLPT_ADD rg0, 3.2</w:t>
      </w:r>
      <w:r>
        <w:br/>
      </w:r>
      <w:r>
        <w:rPr>
          <w:rStyle w:val="VerbatimChar"/>
        </w:rPr>
        <w:t xml:space="preserve">FLPT_WCN rg0</w:t>
      </w:r>
      <w:r>
        <w:br/>
      </w:r>
      <w:r>
        <w:rPr>
          <w:rStyle w:val="VerbatimChar"/>
        </w:rPr>
        <w:t xml:space="preserve">; "8.9" is printed to the console</w:t>
      </w:r>
      <w:r>
        <w:br/>
      </w:r>
      <w:r>
        <w:br/>
      </w:r>
      <w:r>
        <w:rPr>
          <w:rStyle w:val="VerbatimChar"/>
        </w:rPr>
        <w:t xml:space="preserve">MVQ rg1, -12.3</w:t>
      </w:r>
      <w:r>
        <w:br/>
      </w:r>
      <w:r>
        <w:rPr>
          <w:rStyle w:val="VerbatimChar"/>
        </w:rPr>
        <w:t xml:space="preserve">FLPT_MUL rg0, rg1</w:t>
      </w:r>
      <w:r>
        <w:br/>
      </w:r>
      <w:r>
        <w:rPr>
          <w:rStyle w:val="VerbatimChar"/>
        </w:rPr>
        <w:t xml:space="preserve">FLPT_WCN rg0</w:t>
      </w:r>
      <w:r>
        <w:br/>
      </w:r>
      <w:r>
        <w:rPr>
          <w:rStyle w:val="VerbatimChar"/>
        </w:rPr>
        <w:t xml:space="preserve">; "-109.47000000000001" is printed to the console (note the floating point inaccuracy)</w:t>
      </w:r>
      <w:r>
        <w:br/>
      </w:r>
      <w:r>
        <w:br/>
      </w:r>
      <w:r>
        <w:rPr>
          <w:rStyle w:val="VerbatimChar"/>
        </w:rPr>
        <w:t xml:space="preserve">MVQ rg0, 1.0</w:t>
      </w:r>
      <w:r>
        <w:br/>
      </w:r>
      <w:r>
        <w:rPr>
          <w:rStyle w:val="VerbatimChar"/>
        </w:rPr>
        <w:t xml:space="preserve">FLPT_DIV rg0, 3.0</w:t>
      </w:r>
      <w:r>
        <w:br/>
      </w:r>
      <w:r>
        <w:rPr>
          <w:rStyle w:val="VerbatimChar"/>
        </w:rPr>
        <w:t xml:space="preserve">FLPT_WCN rg0</w:t>
      </w:r>
      <w:r>
        <w:br/>
      </w:r>
      <w:r>
        <w:rPr>
          <w:rStyle w:val="VerbatimChar"/>
        </w:rPr>
        <w:t xml:space="preserve">; "0.3333333333333333" is printed to the console</w:t>
      </w:r>
    </w:p>
    <w:p>
      <w:pPr>
        <w:pStyle w:val="FirstParagraph"/>
      </w:pPr>
      <w:r>
        <w:t xml:space="preserve">As can be seen with the second operation, floating point values cannot always represent decimal numbers with 100% accuracy, and may sometimes be off by a tiny fractional amount when converted to and from base 10.</w:t>
      </w:r>
    </w:p>
    <w:p>
      <w:pPr>
        <w:pStyle w:val="BodyText"/>
      </w:pPr>
      <w:r>
        <w:t xml:space="preserve">Operations exclusive to floating point include trigonometric functions (i.e. Sine, Cosine, and Tangent and their inverses), single-instruction exponentiation, and logarithms. The trigonometric functions all operate on</w:t>
      </w:r>
      <w:r>
        <w:t xml:space="preserve"> </w:t>
      </w:r>
      <w:r>
        <w:rPr>
          <w:bCs/>
          <w:b/>
        </w:rPr>
        <w:t xml:space="preserve">radians</w:t>
      </w:r>
      <w:r>
        <w:t xml:space="preserve"> </w:t>
      </w:r>
      <w:r>
        <w:t xml:space="preserve">(a full circle is</w:t>
      </w:r>
      <w:r>
        <w:t xml:space="preserve"> </w:t>
      </w:r>
      <w:r>
        <w:rPr>
          <w:rStyle w:val="VerbatimChar"/>
        </w:rPr>
        <w:t xml:space="preserve">2 * PI</w:t>
      </w:r>
      <w:r>
        <w:t xml:space="preserve"> </w:t>
      </w:r>
      <w:r>
        <w:t xml:space="preserve">radians). You can convert degrees to radians by multiplying the degrees by</w:t>
      </w:r>
      <w:r>
        <w:t xml:space="preserve"> </w:t>
      </w:r>
      <w:r>
        <w:rPr>
          <w:rStyle w:val="VerbatimChar"/>
        </w:rPr>
        <w:t xml:space="preserve">0.017453292519943295</w:t>
      </w:r>
      <w:r>
        <w:t xml:space="preserve"> </w:t>
      </w:r>
      <w:r>
        <w:t xml:space="preserve">(</w:t>
      </w:r>
      <w:r>
        <w:rPr>
          <w:rStyle w:val="VerbatimChar"/>
        </w:rPr>
        <w:t xml:space="preserve">PI / 180</w:t>
      </w:r>
      <w:r>
        <w:t xml:space="preserve">), and you can convert radians to degrees by multiplying the radians by</w:t>
      </w:r>
      <w:r>
        <w:t xml:space="preserve"> </w:t>
      </w:r>
      <w:r>
        <w:rPr>
          <w:rStyle w:val="VerbatimChar"/>
        </w:rPr>
        <w:t xml:space="preserve">57.295779513082323</w:t>
      </w:r>
      <w:r>
        <w:t xml:space="preserve"> </w:t>
      </w:r>
      <w:r>
        <w:t xml:space="preserve">(</w:t>
      </w:r>
      <w:r>
        <w:rPr>
          <w:rStyle w:val="VerbatimChar"/>
        </w:rPr>
        <w:t xml:space="preserve">180 / PI</w:t>
      </w:r>
      <w:r>
        <w:t xml:space="preserve">).</w:t>
      </w:r>
    </w:p>
    <w:p>
      <w:pPr>
        <w:pStyle w:val="BodyText"/>
      </w:pPr>
      <w:r>
        <w:t xml:space="preserve">Some examples:</w:t>
      </w:r>
    </w:p>
    <w:p>
      <w:pPr>
        <w:pStyle w:val="SourceCode"/>
      </w:pPr>
      <w:r>
        <w:rPr>
          <w:rStyle w:val="VerbatimChar"/>
        </w:rPr>
        <w:t xml:space="preserve">MVQ rg0, 5.0</w:t>
      </w:r>
      <w:r>
        <w:br/>
      </w:r>
      <w:r>
        <w:rPr>
          <w:rStyle w:val="VerbatimChar"/>
        </w:rPr>
        <w:t xml:space="preserve">FLPT_POW rg0, 2.0</w:t>
      </w:r>
      <w:r>
        <w:br/>
      </w:r>
      <w:r>
        <w:rPr>
          <w:rStyle w:val="VerbatimChar"/>
        </w:rPr>
        <w:t xml:space="preserve">FLPT_WCN rg0</w:t>
      </w:r>
      <w:r>
        <w:br/>
      </w:r>
      <w:r>
        <w:rPr>
          <w:rStyle w:val="VerbatimChar"/>
        </w:rPr>
        <w:t xml:space="preserve">; "25" is printed to the console</w:t>
      </w:r>
      <w:r>
        <w:br/>
      </w:r>
      <w:r>
        <w:br/>
      </w:r>
      <w:r>
        <w:rPr>
          <w:rStyle w:val="VerbatimChar"/>
        </w:rPr>
        <w:t xml:space="preserve">FLPT_LOG rg0, 5.0</w:t>
      </w:r>
      <w:r>
        <w:br/>
      </w:r>
      <w:r>
        <w:rPr>
          <w:rStyle w:val="VerbatimChar"/>
        </w:rPr>
        <w:t xml:space="preserve">FLPT_WCN rg0</w:t>
      </w:r>
      <w:r>
        <w:br/>
      </w:r>
      <w:r>
        <w:rPr>
          <w:rStyle w:val="VerbatimChar"/>
        </w:rPr>
        <w:t xml:space="preserve">; "2" is printed to the console</w:t>
      </w:r>
      <w:r>
        <w:br/>
      </w:r>
      <w:r>
        <w:br/>
      </w:r>
      <w:r>
        <w:rPr>
          <w:rStyle w:val="VerbatimChar"/>
        </w:rPr>
        <w:t xml:space="preserve">FLPT_SIN rg0</w:t>
      </w:r>
      <w:r>
        <w:br/>
      </w:r>
      <w:r>
        <w:rPr>
          <w:rStyle w:val="VerbatimChar"/>
        </w:rPr>
        <w:t xml:space="preserve">FLPT_WCN rg0</w:t>
      </w:r>
      <w:r>
        <w:br/>
      </w:r>
      <w:r>
        <w:rPr>
          <w:rStyle w:val="VerbatimChar"/>
        </w:rPr>
        <w:t xml:space="preserve">; "0.9092974268256817" is printed to the console</w:t>
      </w:r>
    </w:p>
    <w:bookmarkEnd w:id="58"/>
    <w:bookmarkStart w:id="59" w:name="converting-between-integers-and-floats"/>
    <w:p>
      <w:pPr>
        <w:pStyle w:val="Heading3"/>
      </w:pPr>
      <w:r>
        <w:t xml:space="preserve">Converting Between Integers and Floats</w:t>
      </w:r>
    </w:p>
    <w:p>
      <w:pPr>
        <w:pStyle w:val="FirstParagraph"/>
      </w:pPr>
      <w:r>
        <w:t xml:space="preserve">Because integers and floating point values are stored in separate formats and are not implicitly compatible, you must explicitly convert between them to have data in the format expected by each instruction being used.</w:t>
      </w:r>
    </w:p>
    <w:p>
      <w:pPr>
        <w:pStyle w:val="BodyText"/>
      </w:pPr>
      <w:r>
        <w:t xml:space="preserve">There are two instructions for converting integers to floats:</w:t>
      </w:r>
      <w:r>
        <w:t xml:space="preserve"> </w:t>
      </w:r>
      <w:r>
        <w:rPr>
          <w:rStyle w:val="VerbatimChar"/>
        </w:rPr>
        <w:t xml:space="preserve">FLPT_UTF</w:t>
      </w:r>
      <w:r>
        <w:t xml:space="preserve"> </w:t>
      </w:r>
      <w:r>
        <w:t xml:space="preserve">and</w:t>
      </w:r>
      <w:r>
        <w:t xml:space="preserve"> </w:t>
      </w:r>
      <w:r>
        <w:rPr>
          <w:rStyle w:val="VerbatimChar"/>
        </w:rPr>
        <w:t xml:space="preserve">FLPT_STF</w:t>
      </w:r>
      <w:r>
        <w:t xml:space="preserve">. These interpret the integer value of a register as either unsigned or signed respectively, and convert it to its closest equivalent in floating point format. Be aware that integers that require more than 53 bits to represent as an integer may not be converted to an identical value as a float, due to precision limitations with large numbers in the double-precision floating point format.</w:t>
      </w:r>
    </w:p>
    <w:p>
      <w:pPr>
        <w:pStyle w:val="BodyText"/>
      </w:pPr>
      <w:r>
        <w:t xml:space="preserve">Examples of integer to float conversion:</w:t>
      </w:r>
    </w:p>
    <w:p>
      <w:pPr>
        <w:pStyle w:val="SourceCode"/>
      </w:pPr>
      <w:r>
        <w:rPr>
          <w:rStyle w:val="VerbatimChar"/>
        </w:rPr>
        <w:t xml:space="preserve">MVQ rg0, 5</w:t>
      </w:r>
      <w:r>
        <w:br/>
      </w:r>
      <w:r>
        <w:rPr>
          <w:rStyle w:val="VerbatimChar"/>
        </w:rPr>
        <w:t xml:space="preserve">; rg0 is 0x0000000000000005, which cannot be used in floating point operations</w:t>
      </w:r>
      <w:r>
        <w:br/>
      </w:r>
      <w:r>
        <w:br/>
      </w:r>
      <w:r>
        <w:rPr>
          <w:rStyle w:val="VerbatimChar"/>
        </w:rPr>
        <w:t xml:space="preserve">FLPT_UTF rg0  ; FLPT_STF would produce the same result in this case</w:t>
      </w:r>
      <w:r>
        <w:br/>
      </w:r>
      <w:r>
        <w:rPr>
          <w:rStyle w:val="VerbatimChar"/>
        </w:rPr>
        <w:t xml:space="preserve">; rg0 is 0x4014000000000000, or 5.0 in double floating point format,</w:t>
      </w:r>
      <w:r>
        <w:br/>
      </w:r>
      <w:r>
        <w:rPr>
          <w:rStyle w:val="VerbatimChar"/>
        </w:rPr>
        <w:t xml:space="preserve">; and can now be used in floating point operations</w:t>
      </w:r>
      <w:r>
        <w:br/>
      </w:r>
      <w:r>
        <w:br/>
      </w:r>
      <w:r>
        <w:rPr>
          <w:rStyle w:val="VerbatimChar"/>
        </w:rPr>
        <w:t xml:space="preserve">MVQ rg0, -8</w:t>
      </w:r>
      <w:r>
        <w:br/>
      </w:r>
      <w:r>
        <w:rPr>
          <w:rStyle w:val="VerbatimChar"/>
        </w:rPr>
        <w:t xml:space="preserve">; rg0 is 0xFFFFFFFFFFFFFFF8</w:t>
      </w:r>
      <w:r>
        <w:br/>
      </w:r>
      <w:r>
        <w:rPr>
          <w:rStyle w:val="VerbatimChar"/>
        </w:rPr>
        <w:t xml:space="preserve">FLPT_STF rg0</w:t>
      </w:r>
      <w:r>
        <w:br/>
      </w:r>
      <w:r>
        <w:rPr>
          <w:rStyle w:val="VerbatimChar"/>
        </w:rPr>
        <w:t xml:space="preserve">; rg0 is 0xC020000000000000 (-8.0)</w:t>
      </w:r>
      <w:r>
        <w:br/>
      </w:r>
      <w:r>
        <w:br/>
      </w:r>
      <w:r>
        <w:rPr>
          <w:rStyle w:val="VerbatimChar"/>
        </w:rPr>
        <w:t xml:space="preserve">MVQ rg0, -8</w:t>
      </w:r>
      <w:r>
        <w:br/>
      </w:r>
      <w:r>
        <w:rPr>
          <w:rStyle w:val="VerbatimChar"/>
        </w:rPr>
        <w:t xml:space="preserve">; rg0 is 0xFFFFFFFFFFFFFFF8</w:t>
      </w:r>
      <w:r>
        <w:br/>
      </w:r>
      <w:r>
        <w:rPr>
          <w:rStyle w:val="VerbatimChar"/>
        </w:rPr>
        <w:t xml:space="preserve">FLPT_UTF rg0</w:t>
      </w:r>
      <w:r>
        <w:br/>
      </w:r>
      <w:r>
        <w:rPr>
          <w:rStyle w:val="VerbatimChar"/>
        </w:rPr>
        <w:t xml:space="preserve">; rg0 is 0x43F0000000000000 (18446744073709552000.0)</w:t>
      </w:r>
    </w:p>
    <w:p>
      <w:pPr>
        <w:pStyle w:val="FirstParagraph"/>
      </w:pPr>
      <w:r>
        <w:t xml:space="preserve">There are four instructions for converting floats to integers:</w:t>
      </w:r>
      <w:r>
        <w:t xml:space="preserve"> </w:t>
      </w:r>
      <w:r>
        <w:rPr>
          <w:rStyle w:val="VerbatimChar"/>
        </w:rPr>
        <w:t xml:space="preserve">FLPT_FTS</w:t>
      </w:r>
      <w:r>
        <w:t xml:space="preserve">,</w:t>
      </w:r>
      <w:r>
        <w:t xml:space="preserve"> </w:t>
      </w:r>
      <w:r>
        <w:rPr>
          <w:rStyle w:val="VerbatimChar"/>
        </w:rPr>
        <w:t xml:space="preserve">FLPT_FCS</w:t>
      </w:r>
      <w:r>
        <w:t xml:space="preserve">,</w:t>
      </w:r>
      <w:r>
        <w:t xml:space="preserve"> </w:t>
      </w:r>
      <w:r>
        <w:rPr>
          <w:rStyle w:val="VerbatimChar"/>
        </w:rPr>
        <w:t xml:space="preserve">FLPT_FFS</w:t>
      </w:r>
      <w:r>
        <w:t xml:space="preserve">, and</w:t>
      </w:r>
      <w:r>
        <w:t xml:space="preserve"> </w:t>
      </w:r>
      <w:r>
        <w:rPr>
          <w:rStyle w:val="VerbatimChar"/>
        </w:rPr>
        <w:t xml:space="preserve">FLPT_FNS</w:t>
      </w:r>
      <w:r>
        <w:t xml:space="preserve">. These convert a floating point value to an integer which can be interpreted as signed, using one of four rounding methods respectively: truncation (rounding toward zero), ceiling (rounding to the greater adjacent integer), floor (rounding to the lesser adjacent integer), and nearest (rounding to the closest integer, with exact midpoints being rounded to the adjacent integer that is even).</w:t>
      </w:r>
    </w:p>
    <w:p>
      <w:pPr>
        <w:pStyle w:val="BodyText"/>
      </w:pPr>
      <w:r>
        <w:t xml:space="preserve">Examples of float to integer conversion:</w:t>
      </w:r>
    </w:p>
    <w:p>
      <w:pPr>
        <w:pStyle w:val="SourceCode"/>
      </w:pPr>
      <w:r>
        <w:rPr>
          <w:rStyle w:val="VerbatimChar"/>
        </w:rPr>
        <w:t xml:space="preserve">MVQ rg0, 5.7</w:t>
      </w:r>
      <w:r>
        <w:br/>
      </w:r>
      <w:r>
        <w:rPr>
          <w:rStyle w:val="VerbatimChar"/>
        </w:rPr>
        <w:t xml:space="preserve">FLPT_FTS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FLPT_FCS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FLPT_FFS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FLPT_FTS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FLPT_FCS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FLPT_FFS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FLPT_FNS rg0</w:t>
      </w:r>
      <w:r>
        <w:br/>
      </w:r>
      <w:r>
        <w:rPr>
          <w:rStyle w:val="VerbatimChar"/>
        </w:rPr>
        <w:t xml:space="preserve">SIGN_WCN rg0</w:t>
      </w:r>
      <w:r>
        <w:br/>
      </w:r>
      <w:r>
        <w:rPr>
          <w:rStyle w:val="VerbatimChar"/>
        </w:rPr>
        <w:t xml:space="preserve">; "-6" is printed to console</w:t>
      </w:r>
    </w:p>
    <w:p>
      <w:pPr>
        <w:pStyle w:val="FirstParagraph"/>
      </w:pPr>
      <w:r>
        <w:t xml:space="preserve">Some further examples of</w:t>
      </w:r>
      <w:r>
        <w:t xml:space="preserve"> </w:t>
      </w:r>
      <w:r>
        <w:rPr>
          <w:rStyle w:val="VerbatimChar"/>
        </w:rPr>
        <w:t xml:space="preserve">FLPT_FNS</w:t>
      </w:r>
      <w:r>
        <w:t xml:space="preserve"> </w:t>
      </w:r>
      <w:r>
        <w:t xml:space="preserve">with midpoint and lower values:</w:t>
      </w:r>
    </w:p>
    <w:p>
      <w:pPr>
        <w:pStyle w:val="SourceCode"/>
      </w:pPr>
      <w:r>
        <w:rPr>
          <w:rStyle w:val="VerbatimChar"/>
        </w:rPr>
        <w:t xml:space="preserve">MVQ rg0, 5.5</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6.5</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2.5</w:t>
      </w:r>
      <w:r>
        <w:br/>
      </w:r>
      <w:r>
        <w:rPr>
          <w:rStyle w:val="VerbatimChar"/>
        </w:rPr>
        <w:t xml:space="preserve">FLPT_FNS rg0</w:t>
      </w:r>
      <w:r>
        <w:br/>
      </w:r>
      <w:r>
        <w:rPr>
          <w:rStyle w:val="VerbatimChar"/>
        </w:rPr>
        <w:t xml:space="preserve">SIGN_WCN rg0</w:t>
      </w:r>
      <w:r>
        <w:br/>
      </w:r>
      <w:r>
        <w:rPr>
          <w:rStyle w:val="VerbatimChar"/>
        </w:rPr>
        <w:t xml:space="preserve">; "2" is printed to console</w:t>
      </w:r>
      <w:r>
        <w:br/>
      </w:r>
      <w:r>
        <w:br/>
      </w:r>
      <w:r>
        <w:rPr>
          <w:rStyle w:val="VerbatimChar"/>
        </w:rPr>
        <w:t xml:space="preserve">MVQ rg0, 3.5</w:t>
      </w:r>
      <w:r>
        <w:br/>
      </w:r>
      <w:r>
        <w:rPr>
          <w:rStyle w:val="VerbatimChar"/>
        </w:rPr>
        <w:t xml:space="preserve">FLPT_FNS rg0</w:t>
      </w:r>
      <w:r>
        <w:br/>
      </w:r>
      <w:r>
        <w:rPr>
          <w:rStyle w:val="VerbatimChar"/>
        </w:rPr>
        <w:t xml:space="preserve">SIGN_WCN rg0</w:t>
      </w:r>
      <w:r>
        <w:br/>
      </w:r>
      <w:r>
        <w:rPr>
          <w:rStyle w:val="VerbatimChar"/>
        </w:rPr>
        <w:t xml:space="preserve">; "4" is printed to console</w:t>
      </w:r>
      <w:r>
        <w:br/>
      </w:r>
      <w:r>
        <w:br/>
      </w:r>
      <w:r>
        <w:rPr>
          <w:rStyle w:val="VerbatimChar"/>
        </w:rPr>
        <w:t xml:space="preserve">MVQ rg0, 12.4</w:t>
      </w:r>
      <w:r>
        <w:br/>
      </w:r>
      <w:r>
        <w:rPr>
          <w:rStyle w:val="VerbatimChar"/>
        </w:rPr>
        <w:t xml:space="preserve">FLPT_FNS rg0</w:t>
      </w:r>
      <w:r>
        <w:br/>
      </w:r>
      <w:r>
        <w:rPr>
          <w:rStyle w:val="VerbatimChar"/>
        </w:rPr>
        <w:t xml:space="preserve">SIGN_WCN rg0</w:t>
      </w:r>
      <w:r>
        <w:br/>
      </w:r>
      <w:r>
        <w:rPr>
          <w:rStyle w:val="VerbatimChar"/>
        </w:rPr>
        <w:t xml:space="preserve">; "12" is printed to console</w:t>
      </w:r>
      <w:r>
        <w:br/>
      </w:r>
      <w:r>
        <w:br/>
      </w:r>
      <w:r>
        <w:rPr>
          <w:rStyle w:val="VerbatimChar"/>
        </w:rPr>
        <w:t xml:space="preserve">MVQ rg0, 3.2</w:t>
      </w:r>
      <w:r>
        <w:br/>
      </w:r>
      <w:r>
        <w:rPr>
          <w:rStyle w:val="VerbatimChar"/>
        </w:rPr>
        <w:t xml:space="preserve">FLPT_FNS rg0</w:t>
      </w:r>
      <w:r>
        <w:br/>
      </w:r>
      <w:r>
        <w:rPr>
          <w:rStyle w:val="VerbatimChar"/>
        </w:rPr>
        <w:t xml:space="preserve">SIGN_WCN rg0</w:t>
      </w:r>
      <w:r>
        <w:br/>
      </w:r>
      <w:r>
        <w:rPr>
          <w:rStyle w:val="VerbatimChar"/>
        </w:rPr>
        <w:t xml:space="preserve">; "3" is printed to console</w:t>
      </w:r>
    </w:p>
    <w:bookmarkEnd w:id="59"/>
    <w:bookmarkStart w:id="60" w:name="converting-between-floating-point-sizes"/>
    <w:p>
      <w:pPr>
        <w:pStyle w:val="Heading3"/>
      </w:pPr>
      <w:r>
        <w:t xml:space="preserve">Converting Between Floating Point Sizes</w:t>
      </w:r>
    </w:p>
    <w:p>
      <w:pPr>
        <w:pStyle w:val="FirstParagraph"/>
      </w:pPr>
      <w:r>
        <w:t xml:space="preserve">Floating point operations work solely on 64-bit floating point values, however there are other common sizes of floating point value which you may wish to convert between. There are instructions to convert to and from the half-precision (16-bit) and single-precision (32-bit) IEEE 754 floating point formats. To convert</w:t>
      </w:r>
      <w:r>
        <w:t xml:space="preserve"> </w:t>
      </w:r>
      <w:r>
        <w:rPr>
          <w:bCs/>
          <w:b/>
        </w:rPr>
        <w:t xml:space="preserve">to</w:t>
      </w:r>
      <w:r>
        <w:t xml:space="preserve"> </w:t>
      </w:r>
      <w:r>
        <w:t xml:space="preserve">a double-precision float, the</w:t>
      </w:r>
      <w:r>
        <w:t xml:space="preserve"> </w:t>
      </w:r>
      <w:r>
        <w:rPr>
          <w:rStyle w:val="VerbatimChar"/>
        </w:rPr>
        <w:t xml:space="preserve">FLPT_EXH</w:t>
      </w:r>
      <w:r>
        <w:t xml:space="preserve"> </w:t>
      </w:r>
      <w:r>
        <w:t xml:space="preserve">and</w:t>
      </w:r>
      <w:r>
        <w:t xml:space="preserve"> </w:t>
      </w:r>
      <w:r>
        <w:rPr>
          <w:rStyle w:val="VerbatimChar"/>
        </w:rPr>
        <w:t xml:space="preserve">FLPT_EXS</w:t>
      </w:r>
      <w:r>
        <w:t xml:space="preserve"> </w:t>
      </w:r>
      <w:r>
        <w:t xml:space="preserve">instructions are used to convert from half-precision and single-precision floats respectively. To convert</w:t>
      </w:r>
      <w:r>
        <w:t xml:space="preserve"> </w:t>
      </w:r>
      <w:r>
        <w:rPr>
          <w:bCs/>
          <w:b/>
        </w:rPr>
        <w:t xml:space="preserve">from</w:t>
      </w:r>
      <w:r>
        <w:t xml:space="preserve"> </w:t>
      </w:r>
      <w:r>
        <w:t xml:space="preserve">a double-precision float, the</w:t>
      </w:r>
      <w:r>
        <w:t xml:space="preserve"> </w:t>
      </w:r>
      <w:r>
        <w:rPr>
          <w:rStyle w:val="VerbatimChar"/>
        </w:rPr>
        <w:t xml:space="preserve">FLPT_SHH</w:t>
      </w:r>
      <w:r>
        <w:t xml:space="preserve"> </w:t>
      </w:r>
      <w:r>
        <w:t xml:space="preserve">and</w:t>
      </w:r>
      <w:r>
        <w:t xml:space="preserve"> </w:t>
      </w:r>
      <w:r>
        <w:rPr>
          <w:rStyle w:val="VerbatimChar"/>
        </w:rPr>
        <w:t xml:space="preserve">FLPT_SHS</w:t>
      </w:r>
      <w:r>
        <w:t xml:space="preserve"> </w:t>
      </w:r>
      <w:r>
        <w:t xml:space="preserve">instructions are used to convert to half-precision and single-precision floats respectively. You cannot convert directly between half- and single-precision floats without converting to a double-precision float first.</w:t>
      </w:r>
    </w:p>
    <w:p>
      <w:pPr>
        <w:pStyle w:val="BodyText"/>
      </w:pPr>
      <w:r>
        <w:t xml:space="preserve">Here are some examples of direct conversion:</w:t>
      </w:r>
    </w:p>
    <w:p>
      <w:pPr>
        <w:pStyle w:val="SourceCode"/>
      </w:pPr>
      <w:r>
        <w:rPr>
          <w:rStyle w:val="VerbatimChar"/>
        </w:rPr>
        <w:t xml:space="preserve">MVQ rg0, 0x4248  ; 3.141 as a half-precision float</w:t>
      </w:r>
      <w:r>
        <w:br/>
      </w:r>
      <w:r>
        <w:rPr>
          <w:rStyle w:val="VerbatimChar"/>
        </w:rPr>
        <w:t xml:space="preserve">; rg0 cannot currently be used with floating point operations</w:t>
      </w:r>
      <w:r>
        <w:br/>
      </w:r>
      <w:r>
        <w:rPr>
          <w:rStyle w:val="VerbatimChar"/>
        </w:rPr>
        <w:t xml:space="preserve">FLPT_EXH rg0</w:t>
      </w:r>
      <w:r>
        <w:br/>
      </w:r>
      <w:r>
        <w:rPr>
          <w:rStyle w:val="VerbatimChar"/>
        </w:rPr>
        <w:t xml:space="preserve">; rg0 is now 0x4009200000000000 (3.140625) and can be used in floating point operations</w:t>
      </w:r>
      <w:r>
        <w:br/>
      </w:r>
      <w:r>
        <w:br/>
      </w:r>
      <w:r>
        <w:rPr>
          <w:rStyle w:val="VerbatimChar"/>
        </w:rPr>
        <w:t xml:space="preserve">MVQ rg0, 0x40490FDB  ; 3.1415927 as a single-precision float</w:t>
      </w:r>
      <w:r>
        <w:br/>
      </w:r>
      <w:r>
        <w:rPr>
          <w:rStyle w:val="VerbatimChar"/>
        </w:rPr>
        <w:t xml:space="preserve">; rg0 cannot currently be used with floating point operations</w:t>
      </w:r>
      <w:r>
        <w:br/>
      </w:r>
      <w:r>
        <w:rPr>
          <w:rStyle w:val="VerbatimChar"/>
        </w:rPr>
        <w:t xml:space="preserve">FLPT_EXS rg0</w:t>
      </w:r>
      <w:r>
        <w:br/>
      </w:r>
      <w:r>
        <w:rPr>
          <w:rStyle w:val="VerbatimChar"/>
        </w:rPr>
        <w:t xml:space="preserve">; rg0 is now 0x400921FB60000000 (3.14159274101257) and can be used in floating point operations</w:t>
      </w:r>
      <w:r>
        <w:br/>
      </w:r>
      <w:r>
        <w:br/>
      </w:r>
      <w:r>
        <w:rPr>
          <w:rStyle w:val="VerbatimChar"/>
        </w:rPr>
        <w:t xml:space="preserve">MVQ rg0, 3.141592653589793</w:t>
      </w:r>
      <w:r>
        <w:br/>
      </w:r>
      <w:r>
        <w:rPr>
          <w:rStyle w:val="VerbatimChar"/>
        </w:rPr>
        <w:t xml:space="preserve">; rg0 is 0x400921FB54442D18</w:t>
      </w:r>
      <w:r>
        <w:br/>
      </w:r>
      <w:r>
        <w:rPr>
          <w:rStyle w:val="VerbatimChar"/>
        </w:rPr>
        <w:t xml:space="preserve">FLPT_SHH rg0</w:t>
      </w:r>
      <w:r>
        <w:br/>
      </w:r>
      <w:r>
        <w:rPr>
          <w:rStyle w:val="VerbatimChar"/>
        </w:rPr>
        <w:t xml:space="preserve">; rg0 is now 0x4248 (3.141 as a half-precision float)</w:t>
      </w:r>
      <w:r>
        <w:br/>
      </w:r>
      <w:r>
        <w:br/>
      </w:r>
      <w:r>
        <w:rPr>
          <w:rStyle w:val="VerbatimChar"/>
        </w:rPr>
        <w:t xml:space="preserve">MVQ rg0, 3.141592653589793</w:t>
      </w:r>
      <w:r>
        <w:br/>
      </w:r>
      <w:r>
        <w:rPr>
          <w:rStyle w:val="VerbatimChar"/>
        </w:rPr>
        <w:t xml:space="preserve">; rg0 is 0x400921FB54442D18</w:t>
      </w:r>
      <w:r>
        <w:br/>
      </w:r>
      <w:r>
        <w:rPr>
          <w:rStyle w:val="VerbatimChar"/>
        </w:rPr>
        <w:t xml:space="preserve">FLPT_SHS rg0</w:t>
      </w:r>
      <w:r>
        <w:br/>
      </w:r>
      <w:r>
        <w:rPr>
          <w:rStyle w:val="VerbatimChar"/>
        </w:rPr>
        <w:t xml:space="preserve">; rg0 is now 0x40490FDB (3.1415927 as a single-precision float)</w:t>
      </w:r>
    </w:p>
    <w:p>
      <w:pPr>
        <w:pStyle w:val="FirstParagraph"/>
      </w:pPr>
      <w:r>
        <w:t xml:space="preserve">And one for converting a single-precision to a half-precision float:</w:t>
      </w:r>
    </w:p>
    <w:p>
      <w:pPr>
        <w:pStyle w:val="SourceCode"/>
      </w:pPr>
      <w:r>
        <w:rPr>
          <w:rStyle w:val="VerbatimChar"/>
        </w:rPr>
        <w:t xml:space="preserve">MVQ rg0, 0x40490FDB  ; 3.1415927 as a single-precision float</w:t>
      </w:r>
      <w:r>
        <w:br/>
      </w:r>
      <w:r>
        <w:rPr>
          <w:rStyle w:val="VerbatimChar"/>
        </w:rPr>
        <w:t xml:space="preserve">FLPT_EXS rg0</w:t>
      </w:r>
      <w:r>
        <w:br/>
      </w:r>
      <w:r>
        <w:rPr>
          <w:rStyle w:val="VerbatimChar"/>
        </w:rPr>
        <w:t xml:space="preserve">; rg0 is now 0x400921FB60000000 (3.14159274101257)</w:t>
      </w:r>
      <w:r>
        <w:br/>
      </w:r>
      <w:r>
        <w:rPr>
          <w:rStyle w:val="VerbatimChar"/>
        </w:rPr>
        <w:t xml:space="preserve">FLPT_SHH rg0</w:t>
      </w:r>
      <w:r>
        <w:br/>
      </w:r>
      <w:r>
        <w:rPr>
          <w:rStyle w:val="VerbatimChar"/>
        </w:rPr>
        <w:t xml:space="preserve">; rg0 is now 0x4248 (3.141 as a half-precision float)</w:t>
      </w:r>
    </w:p>
    <w:bookmarkEnd w:id="60"/>
    <w:bookmarkEnd w:id="61"/>
    <w:bookmarkStart w:id="62"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you must be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62"/>
    <w:bookmarkStart w:id="68"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when branching, a condition is checked first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r>
        <w:br/>
      </w:r>
      <w:r>
        <w:rPr>
          <w:rStyle w:val="VerbatimChar"/>
        </w:rPr>
        <w:t xml:space="preserve">| SIGN_JLT | Jump if Less Than                |</w:t>
      </w:r>
      <w:r>
        <w:br/>
      </w:r>
      <w:r>
        <w:rPr>
          <w:rStyle w:val="VerbatimChar"/>
        </w:rPr>
        <w:t xml:space="preserve">| SIGN_JLE | Jump if Less Than or Equal To    |</w:t>
      </w:r>
      <w:r>
        <w:br/>
      </w:r>
      <w:r>
        <w:rPr>
          <w:rStyle w:val="VerbatimChar"/>
        </w:rPr>
        <w:t xml:space="preserve">| SIGN_JGT | Jump if Greater Than             |</w:t>
      </w:r>
      <w:r>
        <w:br/>
      </w:r>
      <w:r>
        <w:rPr>
          <w:rStyle w:val="VerbatimChar"/>
        </w:rPr>
        <w:t xml:space="preserve">| SIGN_JGE | Jump if Greater Than or Equal To |</w:t>
      </w:r>
      <w:r>
        <w:br/>
      </w:r>
      <w:r>
        <w:rPr>
          <w:rStyle w:val="VerbatimChar"/>
        </w:rPr>
        <w:t xml:space="preserve">+----------+----------------------------------+</w:t>
      </w:r>
      <w:r>
        <w:br/>
      </w:r>
      <w:r>
        <w:rPr>
          <w:rStyle w:val="VerbatimChar"/>
        </w:rPr>
        <w:t xml:space="preserve">| SIGN_JSI | Jump if Sign                     |</w:t>
      </w:r>
      <w:r>
        <w:br/>
      </w:r>
      <w:r>
        <w:rPr>
          <w:rStyle w:val="VerbatimChar"/>
        </w:rPr>
        <w:t xml:space="preserve">| SIGN_JNS | Jump if not Sign                 |</w:t>
      </w:r>
      <w:r>
        <w:br/>
      </w:r>
      <w:r>
        <w:rPr>
          <w:rStyle w:val="VerbatimChar"/>
        </w:rPr>
        <w:t xml:space="preserve">| SIGN_JOV | Jump if Overflow                 |</w:t>
      </w:r>
      <w:r>
        <w:br/>
      </w:r>
      <w:r>
        <w:rPr>
          <w:rStyle w:val="VerbatimChar"/>
        </w:rPr>
        <w:t xml:space="preserve">| SIGN_JNO | Jump if not Overflow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operation on unsigned values, or a</w:t>
      </w:r>
      <w:r>
        <w:t xml:space="preserve"> </w:t>
      </w:r>
      <w:r>
        <w:rPr>
          <w:rStyle w:val="VerbatimChar"/>
        </w:rPr>
        <w:t xml:space="preserve">FLPT_CMP</w:t>
      </w:r>
      <w:r>
        <w:t xml:space="preserve"> </w:t>
      </w:r>
      <w:r>
        <w:t xml:space="preserve">operation on floating point values. The instructions in the second section are aliases of four of the mnemonics in the top section (i.e. they share the same opcode) designed for use after mathematical operations or for bit testing (explained more in the relevant sections).</w:t>
      </w:r>
    </w:p>
    <w:p>
      <w:pPr>
        <w:pStyle w:val="BodyText"/>
      </w:pPr>
      <w:r>
        <w:t xml:space="preserve">The bottom two sections are part of the signed extension set, with the higher of the two being designed for use following a</w:t>
      </w:r>
      <w:r>
        <w:t xml:space="preserve"> </w:t>
      </w:r>
      <w:r>
        <w:rPr>
          <w:rStyle w:val="VerbatimChar"/>
        </w:rPr>
        <w:t xml:space="preserve">CMP</w:t>
      </w:r>
      <w:r>
        <w:t xml:space="preserve"> </w:t>
      </w:r>
      <w:r>
        <w:t xml:space="preserve">instruction on signed values, and the bottom section being for use specifically to branch based on the state of the sign or overflow flags.</w:t>
      </w:r>
    </w:p>
    <w:bookmarkStart w:id="63" w:name="comparing-unsigned-numbers"/>
    <w:p>
      <w:pPr>
        <w:pStyle w:val="Heading3"/>
      </w:pPr>
      <w:r>
        <w:t xml:space="preserve">Comparing Unsigned Numbers</w:t>
      </w:r>
    </w:p>
    <w:p>
      <w:pPr>
        <w:pStyle w:val="FirstParagraph"/>
      </w:pPr>
      <w:r>
        <w:t xml:space="preserve">To branch based on how two unsigned (always positive) numbers relate to each other, the</w:t>
      </w:r>
      <w:r>
        <w:t xml:space="preserve"> </w:t>
      </w:r>
      <w:r>
        <w:rPr>
          <w:rStyle w:val="VerbatimChar"/>
        </w:rPr>
        <w:t xml:space="preserve">CMP</w:t>
      </w:r>
      <w:r>
        <w:t xml:space="preserve"> </w:t>
      </w:r>
      <w:r>
        <w:t xml:space="preserve">instruction can be utilised.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63"/>
    <w:bookmarkStart w:id="64" w:name="comparing-signed-numbers"/>
    <w:p>
      <w:pPr>
        <w:pStyle w:val="Heading3"/>
      </w:pPr>
      <w:r>
        <w:t xml:space="preserve">Comparing Signed Numbers</w:t>
      </w:r>
    </w:p>
    <w:p>
      <w:pPr>
        <w:pStyle w:val="FirstParagraph"/>
      </w:pPr>
      <w:r>
        <w:t xml:space="preserve">The</w:t>
      </w:r>
      <w:r>
        <w:t xml:space="preserve"> </w:t>
      </w:r>
      <w:r>
        <w:rPr>
          <w:rStyle w:val="VerbatimChar"/>
        </w:rPr>
        <w:t xml:space="preserve">CMP</w:t>
      </w:r>
      <w:r>
        <w:t xml:space="preserve"> </w:t>
      </w:r>
      <w:r>
        <w:t xml:space="preserve">instruction can also be used to compare signed (negative and positive) values, with its usage and behaviour remaining unchanged. After using the</w:t>
      </w:r>
      <w:r>
        <w:t xml:space="preserve"> </w:t>
      </w:r>
      <w:r>
        <w:rPr>
          <w:rStyle w:val="VerbatimChar"/>
        </w:rPr>
        <w:t xml:space="preserve">CMP</w:t>
      </w:r>
      <w:r>
        <w:t xml:space="preserve"> </w:t>
      </w:r>
      <w:r>
        <w:t xml:space="preserve">instruction, however, you should use the signed version of the base conditional jump instructions, e.g. </w:t>
      </w:r>
      <w:r>
        <w:rPr>
          <w:rStyle w:val="VerbatimChar"/>
        </w:rPr>
        <w:t xml:space="preserve">SIGN_JLT</w:t>
      </w:r>
      <w:r>
        <w:t xml:space="preserve"> </w:t>
      </w:r>
      <w:r>
        <w:t xml:space="preserve">instead of</w:t>
      </w:r>
      <w:r>
        <w:t xml:space="preserve"> </w:t>
      </w:r>
      <w:r>
        <w:rPr>
          <w:rStyle w:val="VerbatimChar"/>
        </w:rPr>
        <w:t xml:space="preserve">JLT</w:t>
      </w:r>
      <w:r>
        <w:t xml:space="preserve">. The only exception to this is</w:t>
      </w:r>
      <w:r>
        <w:t xml:space="preserve"> </w:t>
      </w:r>
      <w:r>
        <w:rPr>
          <w:rStyle w:val="VerbatimChar"/>
        </w:rPr>
        <w:t xml:space="preserve">JEQ</w:t>
      </w:r>
      <w:r>
        <w:t xml:space="preserve"> </w:t>
      </w:r>
      <w:r>
        <w:t xml:space="preserve">and</w:t>
      </w:r>
      <w:r>
        <w:t xml:space="preserve"> </w:t>
      </w:r>
      <w:r>
        <w:rPr>
          <w:rStyle w:val="VerbatimChar"/>
        </w:rPr>
        <w:t xml:space="preserve">JNE</w:t>
      </w:r>
      <w:r>
        <w:t xml:space="preserve">, which do not have signed versions, as they work with both signed and unsigned values.</w:t>
      </w:r>
    </w:p>
    <w:p>
      <w:pPr>
        <w:pStyle w:val="BodyText"/>
      </w:pPr>
      <w:r>
        <w:t xml:space="preserve">For example:</w:t>
      </w:r>
    </w:p>
    <w:p>
      <w:pPr>
        <w:pStyle w:val="SourceCode"/>
      </w:pPr>
      <w:r>
        <w:rPr>
          <w:rStyle w:val="VerbatimChar"/>
        </w:rPr>
        <w:t xml:space="preserve">MVQ rg0, 25</w:t>
      </w:r>
      <w:r>
        <w:br/>
      </w:r>
      <w:r>
        <w:rPr>
          <w:rStyle w:val="VerbatimChar"/>
        </w:rPr>
        <w:t xml:space="preserve">MVQ rg1, -6</w:t>
      </w:r>
      <w:r>
        <w:br/>
      </w:r>
      <w:r>
        <w:rPr>
          <w:rStyle w:val="VerbatimChar"/>
        </w:rPr>
        <w:t xml:space="preserve">CMP rg0, rg1</w:t>
      </w:r>
      <w:r>
        <w:br/>
      </w:r>
      <w:r>
        <w:rPr>
          <w:rStyle w:val="VerbatimChar"/>
        </w:rPr>
        <w:t xml:space="preserve">SIGN_JGT :GREATER</w:t>
      </w:r>
      <w:r>
        <w:br/>
      </w:r>
      <w:r>
        <w:rPr>
          <w:rStyle w:val="VerbatimChar"/>
        </w:rPr>
        <w:t xml:space="preserve">WCN 10  ; This will not execute, 25 is greater than -6</w:t>
      </w:r>
      <w:r>
        <w:br/>
      </w:r>
      <w:r>
        <w:rPr>
          <w:rStyle w:val="VerbatimChar"/>
        </w:rPr>
        <w:t xml:space="preserve">:GREATER</w:t>
      </w:r>
      <w:r>
        <w:br/>
      </w:r>
      <w:r>
        <w:rPr>
          <w:rStyle w:val="VerbatimChar"/>
        </w:rPr>
        <w:t xml:space="preserve">WCN 20  ; This will execute</w:t>
      </w:r>
      <w:r>
        <w:br/>
      </w:r>
      <w:r>
        <w:rPr>
          <w:rStyle w:val="VerbatimChar"/>
        </w:rPr>
        <w:t xml:space="preserve">; Only "20" is output to the console</w:t>
      </w:r>
    </w:p>
    <w:p>
      <w:pPr>
        <w:pStyle w:val="FirstParagraph"/>
      </w:pPr>
      <w:r>
        <w:t xml:space="preserve">And what would happen if the regular</w:t>
      </w:r>
      <w:r>
        <w:t xml:space="preserve"> </w:t>
      </w:r>
      <w:r>
        <w:rPr>
          <w:rStyle w:val="VerbatimChar"/>
        </w:rPr>
        <w:t xml:space="preserve">JGT</w:t>
      </w:r>
      <w:r>
        <w:t xml:space="preserve"> </w:t>
      </w:r>
      <w:r>
        <w:t xml:space="preserve">instruction was used:</w:t>
      </w:r>
    </w:p>
    <w:p>
      <w:pPr>
        <w:pStyle w:val="SourceCode"/>
      </w:pPr>
      <w:r>
        <w:rPr>
          <w:rStyle w:val="VerbatimChar"/>
        </w:rPr>
        <w:t xml:space="preserve">MVQ rg0, 25</w:t>
      </w:r>
      <w:r>
        <w:br/>
      </w:r>
      <w:r>
        <w:rPr>
          <w:rStyle w:val="VerbatimChar"/>
        </w:rPr>
        <w:t xml:space="preserve">MVQ rg1, -6</w:t>
      </w:r>
      <w:r>
        <w:br/>
      </w:r>
      <w:r>
        <w:rPr>
          <w:rStyle w:val="VerbatimChar"/>
        </w:rPr>
        <w:t xml:space="preserve">CMP rg0, rg1</w:t>
      </w:r>
      <w:r>
        <w:br/>
      </w:r>
      <w:r>
        <w:rPr>
          <w:rStyle w:val="VerbatimChar"/>
        </w:rPr>
        <w:t xml:space="preserve">JGT :GREATER</w:t>
      </w:r>
      <w:r>
        <w:br/>
      </w:r>
      <w:r>
        <w:rPr>
          <w:rStyle w:val="VerbatimChar"/>
        </w:rPr>
        <w:t xml:space="preserve">WCN 10  ; This will execute, even though 25 is greater than -6</w:t>
      </w:r>
      <w:r>
        <w:br/>
      </w:r>
      <w:r>
        <w:rPr>
          <w:rStyle w:val="VerbatimChar"/>
        </w:rPr>
        <w:t xml:space="preserve">:GREATER</w:t>
      </w:r>
      <w:r>
        <w:br/>
      </w:r>
      <w:r>
        <w:rPr>
          <w:rStyle w:val="VerbatimChar"/>
        </w:rPr>
        <w:t xml:space="preserve">WCN 20  ; This will execute</w:t>
      </w:r>
      <w:r>
        <w:br/>
      </w:r>
      <w:r>
        <w:rPr>
          <w:rStyle w:val="VerbatimChar"/>
        </w:rPr>
        <w:t xml:space="preserve">; "1020" is output to the console, -6 was interpreted instead as 18446744073709551610</w:t>
      </w:r>
    </w:p>
    <w:p>
      <w:pPr>
        <w:pStyle w:val="FirstParagraph"/>
      </w:pPr>
      <w:r>
        <w:t xml:space="preserve">Here the comparison doesn’t work as expected because the conditional jump used (</w:t>
      </w:r>
      <w:r>
        <w:rPr>
          <w:rStyle w:val="VerbatimChar"/>
        </w:rPr>
        <w:t xml:space="preserve">JGT</w:t>
      </w:r>
      <w:r>
        <w:t xml:space="preserve">) only works assuming the comparison was intended to be unsigned. The signed versions of these instructions (like</w:t>
      </w:r>
      <w:r>
        <w:t xml:space="preserve"> </w:t>
      </w:r>
      <w:r>
        <w:rPr>
          <w:rStyle w:val="VerbatimChar"/>
        </w:rPr>
        <w:t xml:space="preserve">SIGN_JGT</w:t>
      </w:r>
      <w:r>
        <w:t xml:space="preserve">) use the state of the sign, overflow, and zero status flags so that they work as expected when used after signed comparisons. A full list of what each conditional jump instruction is checking for in terms of the status flags can be found in the full instruction reference.</w:t>
      </w:r>
    </w:p>
    <w:bookmarkEnd w:id="64"/>
    <w:bookmarkStart w:id="65" w:name="comparing-floating-point-numbers"/>
    <w:p>
      <w:pPr>
        <w:pStyle w:val="Heading3"/>
      </w:pPr>
      <w:r>
        <w:t xml:space="preserve">Comparing Floating Point Numbers</w:t>
      </w:r>
    </w:p>
    <w:p>
      <w:pPr>
        <w:pStyle w:val="FirstParagraph"/>
      </w:pPr>
      <w:r>
        <w:t xml:space="preserve">To compare two floating point values, the</w:t>
      </w:r>
      <w:r>
        <w:t xml:space="preserve"> </w:t>
      </w:r>
      <w:r>
        <w:rPr>
          <w:rStyle w:val="VerbatimChar"/>
        </w:rPr>
        <w:t xml:space="preserve">FLPT_CMP</w:t>
      </w:r>
      <w:r>
        <w:t xml:space="preserve"> </w:t>
      </w:r>
      <w:r>
        <w:t xml:space="preserve">instruction needs to be used instead of the</w:t>
      </w:r>
      <w:r>
        <w:t xml:space="preserve"> </w:t>
      </w:r>
      <w:r>
        <w:rPr>
          <w:rStyle w:val="VerbatimChar"/>
        </w:rPr>
        <w:t xml:space="preserve">CMP</w:t>
      </w:r>
      <w:r>
        <w:t xml:space="preserve"> </w:t>
      </w:r>
      <w:r>
        <w:t xml:space="preserve">instruction. After using</w:t>
      </w:r>
      <w:r>
        <w:t xml:space="preserve"> </w:t>
      </w:r>
      <w:r>
        <w:rPr>
          <w:rStyle w:val="VerbatimChar"/>
        </w:rPr>
        <w:t xml:space="preserve">FLPT_CMP</w:t>
      </w:r>
      <w:r>
        <w:t xml:space="preserve">, the</w:t>
      </w:r>
      <w:r>
        <w:t xml:space="preserve"> </w:t>
      </w:r>
      <w:r>
        <w:rPr>
          <w:bCs/>
          <w:b/>
        </w:rPr>
        <w:t xml:space="preserve">unsigned</w:t>
      </w:r>
      <w:r>
        <w:t xml:space="preserve"> </w:t>
      </w:r>
      <w:r>
        <w:t xml:space="preserve">version of the desired conditional jump should be used,</w:t>
      </w:r>
      <w:r>
        <w:t xml:space="preserve"> </w:t>
      </w:r>
      <w:r>
        <w:rPr>
          <w:bCs/>
          <w:b/>
        </w:rPr>
        <w:t xml:space="preserve">even if one or both of the floating point values were negative</w:t>
      </w:r>
      <w:r>
        <w:t xml:space="preserve">. There are no dedicated conditional jump instructions for floating point values.</w:t>
      </w:r>
    </w:p>
    <w:p>
      <w:pPr>
        <w:pStyle w:val="BodyText"/>
      </w:pPr>
      <w:r>
        <w:t xml:space="preserve">For example:</w:t>
      </w:r>
    </w:p>
    <w:p>
      <w:pPr>
        <w:pStyle w:val="SourceCode"/>
      </w:pPr>
      <w:r>
        <w:rPr>
          <w:rStyle w:val="VerbatimChar"/>
        </w:rPr>
        <w:t xml:space="preserve">MVQ rg0, 25.4</w:t>
      </w:r>
      <w:r>
        <w:br/>
      </w:r>
      <w:r>
        <w:rPr>
          <w:rStyle w:val="VerbatimChar"/>
        </w:rPr>
        <w:t xml:space="preserve">MVQ rg1, -6.3</w:t>
      </w:r>
      <w:r>
        <w:br/>
      </w:r>
      <w:r>
        <w:rPr>
          <w:rStyle w:val="VerbatimChar"/>
        </w:rPr>
        <w:t xml:space="preserve">FLPT_CMP rg0, rg1</w:t>
      </w:r>
      <w:r>
        <w:br/>
      </w:r>
      <w:r>
        <w:rPr>
          <w:rStyle w:val="VerbatimChar"/>
        </w:rPr>
        <w:t xml:space="preserve">JGT :GREATER</w:t>
      </w:r>
      <w:r>
        <w:br/>
      </w:r>
      <w:r>
        <w:rPr>
          <w:rStyle w:val="VerbatimChar"/>
        </w:rPr>
        <w:t xml:space="preserve">WCN 10  ; This will not execute, 25.4 is greater than -6.3</w:t>
      </w:r>
      <w:r>
        <w:br/>
      </w:r>
      <w:r>
        <w:rPr>
          <w:rStyle w:val="VerbatimChar"/>
        </w:rPr>
        <w:t xml:space="preserve">:GREATER</w:t>
      </w:r>
      <w:r>
        <w:br/>
      </w:r>
      <w:r>
        <w:rPr>
          <w:rStyle w:val="VerbatimChar"/>
        </w:rPr>
        <w:t xml:space="preserve">WCN 20  ; This will execute</w:t>
      </w:r>
      <w:r>
        <w:br/>
      </w:r>
      <w:r>
        <w:rPr>
          <w:rStyle w:val="VerbatimChar"/>
        </w:rPr>
        <w:t xml:space="preserve">; Only "20" is output to the console</w:t>
      </w:r>
    </w:p>
    <w:p>
      <w:pPr>
        <w:pStyle w:val="FirstParagraph"/>
      </w:pPr>
      <w:r>
        <w:rPr>
          <w:rStyle w:val="VerbatimChar"/>
        </w:rPr>
        <w:t xml:space="preserve">FLPT_CMP</w:t>
      </w:r>
      <w:r>
        <w:t xml:space="preserve"> </w:t>
      </w:r>
      <w:r>
        <w:t xml:space="preserve">updates the status flags with the unsigned conditional jumps in mind. If the first operand is less than the second, the carry flag is set. If they are equal, the zero flag is set. The overflow flag is always</w:t>
      </w:r>
      <w:r>
        <w:t xml:space="preserve"> </w:t>
      </w:r>
      <w:r>
        <w:rPr>
          <w:rStyle w:val="VerbatimChar"/>
        </w:rPr>
        <w:t xml:space="preserve">0</w:t>
      </w:r>
      <w:r>
        <w:t xml:space="preserve"> </w:t>
      </w:r>
      <w:r>
        <w:t xml:space="preserve">after using</w:t>
      </w:r>
      <w:r>
        <w:t xml:space="preserve"> </w:t>
      </w:r>
      <w:r>
        <w:rPr>
          <w:rStyle w:val="VerbatimChar"/>
        </w:rPr>
        <w:t xml:space="preserve">FLPT_CMP</w:t>
      </w:r>
      <w:r>
        <w:t xml:space="preserve">.</w:t>
      </w:r>
    </w:p>
    <w:bookmarkEnd w:id="65"/>
    <w:bookmarkStart w:id="66"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66"/>
    <w:bookmarkStart w:id="67" w:name="Xf04036c2e0dcc77b19c7ed104660a209f4ec54f"/>
    <w:p>
      <w:pPr>
        <w:pStyle w:val="Heading3"/>
      </w:pPr>
      <w:r>
        <w:t xml:space="preserve">Checking the Carry, Overflow, Zero, and Sign Flags</w:t>
      </w:r>
    </w:p>
    <w:p>
      <w:pPr>
        <w:pStyle w:val="FirstParagraph"/>
      </w:pPr>
      <w:r>
        <w:t xml:space="preserve">The carry, overflow, zero, and sign flags also have specific jump operations that can check if they are currently set or unset.</w:t>
      </w:r>
    </w:p>
    <w:p>
      <w:pPr>
        <w:pStyle w:val="BodyText"/>
      </w:pPr>
      <w:r>
        <w:t xml:space="preserve">For example:</w:t>
      </w:r>
    </w:p>
    <w:p>
      <w:pPr>
        <w:pStyle w:val="SourceCode"/>
      </w:pPr>
      <w:r>
        <w:rPr>
          <w:rStyle w:val="VerbatimChar"/>
        </w:rPr>
        <w:t xml:space="preserve">MVQ rg0, 5</w:t>
      </w:r>
      <w:r>
        <w:br/>
      </w:r>
      <w:r>
        <w:rPr>
          <w:rStyle w:val="VerbatimChar"/>
        </w:rPr>
        <w:t xml:space="preserve">SUB rg0, 10</w:t>
      </w:r>
      <w:r>
        <w:br/>
      </w:r>
      <w:r>
        <w:rPr>
          <w:rStyle w:val="VerbatimChar"/>
        </w:rPr>
        <w:t xml:space="preserve">JCA :CARRY  ; Jump to label if carry flag is set</w:t>
      </w:r>
      <w:r>
        <w:br/>
      </w:r>
      <w:r>
        <w:rPr>
          <w:rStyle w:val="VerbatimChar"/>
        </w:rPr>
        <w:t xml:space="preserve">WCN 10  ; This will not execute, as 5 SUB 10 will cause the carry flag to be set</w:t>
      </w:r>
      <w:r>
        <w:br/>
      </w:r>
      <w:r>
        <w:rPr>
          <w:rStyle w:val="VerbatimChar"/>
        </w:rPr>
        <w:t xml:space="preserve">:CARRY</w:t>
      </w:r>
      <w:r>
        <w:br/>
      </w:r>
      <w:r>
        <w:rPr>
          <w:rStyle w:val="VerbatimChar"/>
        </w:rPr>
        <w:t xml:space="preserve">WCN 20</w:t>
      </w:r>
      <w:r>
        <w:br/>
      </w:r>
      <w:r>
        <w:rPr>
          <w:rStyle w:val="VerbatimChar"/>
        </w:rPr>
        <w:t xml:space="preserve">; Only "20" will be written to the console</w:t>
      </w:r>
    </w:p>
    <w:p>
      <w:pPr>
        <w:pStyle w:val="FirstParagraph"/>
      </w:pPr>
      <w:r>
        <w:rPr>
          <w:rStyle w:val="VerbatimChar"/>
        </w:rPr>
        <w:t xml:space="preserve">JCA</w:t>
      </w:r>
      <w:r>
        <w:t xml:space="preserve"> </w:t>
      </w:r>
      <w:r>
        <w:t xml:space="preserve">here is checking if the carry flag is set or not following the subtraction. The jump will only occur if the carry flag is</w:t>
      </w:r>
      <w:r>
        <w:t xml:space="preserve"> </w:t>
      </w:r>
      <w:r>
        <w:rPr>
          <w:rStyle w:val="VerbatimChar"/>
        </w:rPr>
        <w:t xml:space="preserve">1</w:t>
      </w:r>
      <w:r>
        <w:t xml:space="preserve"> </w:t>
      </w:r>
      <w:r>
        <w:t xml:space="preserve">(set), otherwise, as with the other jump types, execution will continue as normal.</w:t>
      </w:r>
      <w:r>
        <w:t xml:space="preserve"> </w:t>
      </w:r>
      <w:r>
        <w:rPr>
          <w:rStyle w:val="VerbatimChar"/>
        </w:rPr>
        <w:t xml:space="preserve">JNC</w:t>
      </w:r>
      <w:r>
        <w:t xml:space="preserve"> </w:t>
      </w:r>
      <w:r>
        <w:t xml:space="preserve">can be used to perform the inverse, jump only if the carry flag is unset.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p>
      <w:pPr>
        <w:pStyle w:val="BodyText"/>
      </w:pPr>
      <w:r>
        <w:t xml:space="preserve">The</w:t>
      </w:r>
      <w:r>
        <w:t xml:space="preserve"> </w:t>
      </w:r>
      <w:r>
        <w:rPr>
          <w:rStyle w:val="VerbatimChar"/>
        </w:rPr>
        <w:t xml:space="preserve">SIGN_JOV</w:t>
      </w:r>
      <w:r>
        <w:t xml:space="preserve">,</w:t>
      </w:r>
      <w:r>
        <w:t xml:space="preserve"> </w:t>
      </w:r>
      <w:r>
        <w:rPr>
          <w:rStyle w:val="VerbatimChar"/>
        </w:rPr>
        <w:t xml:space="preserve">SIGN_JNO</w:t>
      </w:r>
      <w:r>
        <w:t xml:space="preserve">,</w:t>
      </w:r>
      <w:r>
        <w:t xml:space="preserve"> </w:t>
      </w:r>
      <w:r>
        <w:rPr>
          <w:rStyle w:val="VerbatimChar"/>
        </w:rPr>
        <w:t xml:space="preserve">SIGN_JSI</w:t>
      </w:r>
      <w:r>
        <w:t xml:space="preserve">, and</w:t>
      </w:r>
      <w:r>
        <w:t xml:space="preserve"> </w:t>
      </w:r>
      <w:r>
        <w:rPr>
          <w:rStyle w:val="VerbatimChar"/>
        </w:rPr>
        <w:t xml:space="preserve">SIGN_JNS</w:t>
      </w:r>
      <w:r>
        <w:t xml:space="preserve"> </w:t>
      </w:r>
      <w:r>
        <w:t xml:space="preserve">instructions can be used to check if the overflow and sign flags are set and unset respectively in the same way:</w:t>
      </w:r>
    </w:p>
    <w:p>
      <w:pPr>
        <w:pStyle w:val="SourceCode"/>
      </w:pPr>
      <w:r>
        <w:rPr>
          <w:rStyle w:val="VerbatimChar"/>
        </w:rPr>
        <w:t xml:space="preserve">SUB rg0, 7  ; Subtract 7 from rg0</w:t>
      </w:r>
      <w:r>
        <w:br/>
      </w:r>
      <w:r>
        <w:rPr>
          <w:rStyle w:val="VerbatimChar"/>
        </w:rPr>
        <w:t xml:space="preserve">SIGN_JNS :NOT_NEGATIVE  ; Jump straight to NOT_NEGATIVE if rg0 didn't become negative</w:t>
      </w:r>
      <w:r>
        <w:br/>
      </w:r>
      <w:r>
        <w:rPr>
          <w:rStyle w:val="VerbatimChar"/>
        </w:rPr>
        <w:t xml:space="preserve">SIGN_NEG rg0  ; Only execute this if rg0 became negative because of the SUB operation</w:t>
      </w:r>
      <w:r>
        <w:br/>
      </w:r>
      <w:r>
        <w:rPr>
          <w:rStyle w:val="VerbatimChar"/>
        </w:rPr>
        <w:t xml:space="preserve">:NOT_NEGATIVE</w:t>
      </w:r>
      <w:r>
        <w:br/>
      </w:r>
      <w:r>
        <w:rPr>
          <w:rStyle w:val="VerbatimChar"/>
        </w:rPr>
        <w:t xml:space="preserve">; rg0 is now the absolute result</w:t>
      </w:r>
    </w:p>
    <w:p>
      <w:pPr>
        <w:pStyle w:val="FirstParagraph"/>
      </w:pPr>
      <w:r>
        <w:t xml:space="preserve">An equivalent of the first example, but for the overflow flag instead of the carry flag, as should be used for signed operations:</w:t>
      </w:r>
    </w:p>
    <w:p>
      <w:pPr>
        <w:pStyle w:val="SourceCode"/>
      </w:pPr>
      <w:r>
        <w:rPr>
          <w:rStyle w:val="VerbatimChar"/>
        </w:rPr>
        <w:t xml:space="preserve">MVQ rg0, 5</w:t>
      </w:r>
      <w:r>
        <w:br/>
      </w:r>
      <w:r>
        <w:rPr>
          <w:rStyle w:val="VerbatimChar"/>
        </w:rPr>
        <w:t xml:space="preserve">SUB rg0, 10</w:t>
      </w:r>
      <w:r>
        <w:br/>
      </w:r>
      <w:r>
        <w:rPr>
          <w:rStyle w:val="VerbatimChar"/>
        </w:rPr>
        <w:t xml:space="preserve">JOV :OVERFLOW  ; Jump to label if overflow flag is set</w:t>
      </w:r>
      <w:r>
        <w:br/>
      </w:r>
      <w:r>
        <w:rPr>
          <w:rStyle w:val="VerbatimChar"/>
        </w:rPr>
        <w:t xml:space="preserve">WCN 10  ; This will execute, as 5 SUB 10 will not cause the overflow flag to be set</w:t>
      </w:r>
      <w:r>
        <w:br/>
      </w:r>
      <w:r>
        <w:rPr>
          <w:rStyle w:val="VerbatimChar"/>
        </w:rPr>
        <w:t xml:space="preserve">:OVERFLOW</w:t>
      </w:r>
      <w:r>
        <w:br/>
      </w:r>
      <w:r>
        <w:rPr>
          <w:rStyle w:val="VerbatimChar"/>
        </w:rPr>
        <w:t xml:space="preserve">WCN 20</w:t>
      </w:r>
      <w:r>
        <w:br/>
      </w:r>
      <w:r>
        <w:rPr>
          <w:rStyle w:val="VerbatimChar"/>
        </w:rPr>
        <w:t xml:space="preserve">; "1020" will be written to the console</w:t>
      </w:r>
    </w:p>
    <w:bookmarkEnd w:id="67"/>
    <w:bookmarkEnd w:id="68"/>
    <w:bookmarkStart w:id="75"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69" w:name="pad-byte-padding"/>
    <w:p>
      <w:pPr>
        <w:pStyle w:val="Heading3"/>
      </w:pPr>
      <w:r>
        <w:rPr>
          <w:rStyle w:val="VerbatimChar"/>
        </w:rPr>
        <w:t xml:space="preserve">PAD</w:t>
      </w:r>
      <w:r>
        <w:t xml:space="preserve"> </w:t>
      </w:r>
      <w:r>
        <w:t xml:space="preserve">—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69"/>
    <w:bookmarkStart w:id="70" w:name="dat-byte-insertion"/>
    <w:p>
      <w:pPr>
        <w:pStyle w:val="Heading3"/>
      </w:pPr>
      <w:r>
        <w:rPr>
          <w:rStyle w:val="VerbatimChar"/>
        </w:rPr>
        <w:t xml:space="preserve">DAT</w:t>
      </w:r>
      <w:r>
        <w:t xml:space="preserve"> </w:t>
      </w:r>
      <w:r>
        <w:t xml:space="preserve">—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UTF-8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To insert a string using</w:t>
      </w:r>
      <w:r>
        <w:t xml:space="preserve"> </w:t>
      </w:r>
      <w:r>
        <w:rPr>
          <w:rStyle w:val="VerbatimChar"/>
        </w:rPr>
        <w:t xml:space="preserve">DAT</w:t>
      </w:r>
      <w:r>
        <w:t xml:space="preserve">, the desired characters must be surrounded by double quote marks (</w:t>
      </w:r>
      <w:r>
        <w:rPr>
          <w:rStyle w:val="VerbatimChar"/>
        </w:rPr>
        <w:t xml:space="preserve">"</w:t>
      </w:r>
      <w:r>
        <w:t xml:space="preserve">) and be given as the sole operand to the directive. For example:</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"Hello!\0"  ; Store a string of character bytes after program data.</w:t>
      </w:r>
      <w:r>
        <w:br/>
      </w:r>
      <w:r>
        <w:rPr>
          <w:rStyle w:val="VerbatimChar"/>
        </w:rPr>
        <w:t xml:space="preserve">; Note that the string ends with '\0' (a 0 or "null"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until it reaches the 0 byte, when it will then stop to avoid looping infinitely. While not a strict requirement, terminating a string with a 0 byte like this should always be done to give an easy way of knowing when the end of a string has been reached. Placing a</w:t>
      </w:r>
      <w:r>
        <w:t xml:space="preserve"> </w:t>
      </w:r>
      <w:r>
        <w:rPr>
          <w:rStyle w:val="VerbatimChar"/>
        </w:rPr>
        <w:t xml:space="preserve">DAT 0</w:t>
      </w:r>
      <w:r>
        <w:t xml:space="preserve"> </w:t>
      </w:r>
      <w:r>
        <w:t xml:space="preserve">directive on the line after the string insertion will also achieve this 0 termination, and will result in the exact same bytes being assembled, however using the</w:t>
      </w:r>
      <w:r>
        <w:t xml:space="preserve"> </w:t>
      </w:r>
      <w:r>
        <w:rPr>
          <w:rStyle w:val="VerbatimChar"/>
        </w:rPr>
        <w:t xml:space="preserve">\0</w:t>
      </w:r>
      <w:r>
        <w:t xml:space="preserve"> </w:t>
      </w:r>
      <w:r>
        <w:t xml:space="preserve">escape sequence is more compact. Escape sequences are explained toward the end of the document along with a table listing all of the possible sequences.</w:t>
      </w:r>
    </w:p>
    <w:p>
      <w:pPr>
        <w:pStyle w:val="BodyText"/>
      </w:pPr>
      <w:r>
        <w:t xml:space="preserve">The example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 00</w:t>
      </w:r>
      <w:r>
        <w:br/>
      </w:r>
      <w:r>
        <w:rPr>
          <w:rStyle w:val="VerbatimChar"/>
        </w:rPr>
        <w:t xml:space="preserve">        | DAT "Hello!\0"</w:t>
      </w:r>
    </w:p>
    <w:bookmarkEnd w:id="70"/>
    <w:bookmarkStart w:id="71" w:name="num-number-insertion"/>
    <w:p>
      <w:pPr>
        <w:pStyle w:val="Heading3"/>
      </w:pPr>
      <w:r>
        <w:rPr>
          <w:rStyle w:val="VerbatimChar"/>
        </w:rPr>
        <w:t xml:space="preserve">NUM</w:t>
      </w:r>
      <w:r>
        <w:t xml:space="preserve"> </w:t>
      </w:r>
      <w:r>
        <w:t xml:space="preserve">—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numerical values (including unsigned, signed, and floating point).</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71"/>
    <w:bookmarkStart w:id="72" w:name="mac-macro-definition"/>
    <w:p>
      <w:pPr>
        <w:pStyle w:val="Heading3"/>
      </w:pPr>
      <w:r>
        <w:rPr>
          <w:rStyle w:val="VerbatimChar"/>
        </w:rPr>
        <w:t xml:space="preserve">MAC</w:t>
      </w:r>
      <w:r>
        <w:t xml:space="preserve"> </w:t>
      </w:r>
      <w:r>
        <w:t xml:space="preserve">—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r>
        <w:br/>
      </w:r>
      <w:r>
        <w:br/>
      </w:r>
      <w:r>
        <w:rPr>
          <w:rStyle w:val="VerbatimChar"/>
        </w:rPr>
        <w:t xml:space="preserve">MAC Inst, ADD rg1, 6</w:t>
      </w:r>
      <w:r>
        <w:br/>
      </w:r>
      <w:r>
        <w:rPr>
          <w:rStyle w:val="VerbatimChar"/>
        </w:rPr>
        <w:t xml:space="preserve">Inst</w:t>
      </w:r>
      <w:r>
        <w:br/>
      </w:r>
      <w:r>
        <w:rPr>
          <w:rStyle w:val="VerbatimChar"/>
        </w:rPr>
        <w:t xml:space="preserve">; rg1 is now 685</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 or even entire instructions, as seen in the last example).</w:t>
      </w:r>
    </w:p>
    <w:p>
      <w:pPr>
        <w:pStyle w:val="BodyText"/>
      </w:pPr>
      <w:r>
        <w:t xml:space="preserve">Note that macro definitions ignore many standard syntax rules due to each operand being interpreted as literal text. Both operands can contain whitespace, and the second operand may contain commas. They are case sensitive, and macros with the same name but different capitalisations can exist simultaneously. Be aware that aside from a</w:t>
      </w:r>
      <w:r>
        <w:t xml:space="preserve"> </w:t>
      </w:r>
      <w:r>
        <w:rPr>
          <w:bCs/>
          <w:b/>
        </w:rPr>
        <w:t xml:space="preserve">single</w:t>
      </w:r>
      <w:r>
        <w:t xml:space="preserve"> </w:t>
      </w:r>
      <w:r>
        <w:t xml:space="preserve">space character separating the</w:t>
      </w:r>
      <w:r>
        <w:t xml:space="preserve"> </w:t>
      </w:r>
      <w:r>
        <w:rPr>
          <w:rStyle w:val="VerbatimChar"/>
        </w:rPr>
        <w:t xml:space="preserve">MAC</w:t>
      </w:r>
      <w:r>
        <w:t xml:space="preserve"> </w:t>
      </w:r>
      <w:r>
        <w:t xml:space="preserve">mnemonic from its operands, leading and trailing whitespace in either of the operands will not be removed. Macros can also contain quotation marks (</w:t>
      </w:r>
      <w:r>
        <w:rPr>
          <w:rStyle w:val="VerbatimChar"/>
        </w:rPr>
        <w:t xml:space="preserve">"</w:t>
      </w:r>
      <w:r>
        <w:t xml:space="preserve">), which will not be immediately parsed as a string within the macro. If the quotation marks are placed into a line as replacement text, they will be parsed normally as a part of the line.</w:t>
      </w:r>
    </w:p>
    <w:bookmarkEnd w:id="72"/>
    <w:bookmarkStart w:id="73" w:name="imp-file-importing"/>
    <w:p>
      <w:pPr>
        <w:pStyle w:val="Heading3"/>
      </w:pPr>
      <w:r>
        <w:rPr>
          <w:rStyle w:val="VerbatimChar"/>
        </w:rPr>
        <w:t xml:space="preserve">IMP</w:t>
      </w:r>
      <w:r>
        <w:t xml:space="preserve"> </w:t>
      </w:r>
      <w:r>
        <w:t xml:space="preserve">—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It is recommended, though not a strict requirement, that import statements are placed at the end of a file, as that will make it easier to ensure that the imported contents of a file aren’t executed by mistake as part of the main program.</w:t>
      </w:r>
    </w:p>
    <w:p>
      <w:pPr>
        <w:pStyle w:val="BodyText"/>
      </w:pPr>
      <w:r>
        <w:t xml:space="preserve">Care should be taken to ensure that a file does not end up depending on itself, even if it is through other files, as this will result in an infinite loop of imports (also known as a circular dependency). The AssEmbly assembler will detect these and throw an error should one occur.</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result in the assembler throwing an error, as each file ends up depending on itself as it resolves its import.</w:t>
      </w:r>
    </w:p>
    <w:bookmarkEnd w:id="73"/>
    <w:bookmarkStart w:id="74" w:name="analyzer-toggling-assembler-warnings"/>
    <w:p>
      <w:pPr>
        <w:pStyle w:val="Heading3"/>
      </w:pPr>
      <w:r>
        <w:rPr>
          <w:rStyle w:val="VerbatimChar"/>
        </w:rPr>
        <w:t xml:space="preserve">ANALYZER</w:t>
      </w:r>
      <w:r>
        <w:t xml:space="preserve"> </w:t>
      </w:r>
      <w:r>
        <w:t xml:space="preserve">— Toggling Assembler Warnings</w:t>
      </w:r>
    </w:p>
    <w:p>
      <w:pPr>
        <w:pStyle w:val="FirstParagraph"/>
      </w:pPr>
      <w:r>
        <w:t xml:space="preserve">The AssEmbly assembler checks for common issues with your source code when you assemble it in order to alert you of potential issues and improvements that can be made. There may be some situations, however, where you want to suppress these issues from being detected. This can be done within the source code using the</w:t>
      </w:r>
      <w:r>
        <w:t xml:space="preserve"> </w:t>
      </w:r>
      <w:r>
        <w:rPr>
          <w:rStyle w:val="VerbatimChar"/>
        </w:rPr>
        <w:t xml:space="preserve">ANALYZER</w:t>
      </w:r>
      <w:r>
        <w:t xml:space="preserve"> </w:t>
      </w:r>
      <w:r>
        <w:t xml:space="preserve">directive. The directive takes three operands: the severity of the warning (either</w:t>
      </w:r>
      <w:r>
        <w:t xml:space="preserve"> </w:t>
      </w:r>
      <w:r>
        <w:rPr>
          <w:rStyle w:val="VerbatimChar"/>
        </w:rPr>
        <w:t xml:space="preserve">error</w:t>
      </w:r>
      <w:r>
        <w:t xml:space="preserve">,</w:t>
      </w:r>
      <w:r>
        <w:t xml:space="preserve"> </w:t>
      </w:r>
      <w:r>
        <w:rPr>
          <w:rStyle w:val="VerbatimChar"/>
        </w:rPr>
        <w:t xml:space="preserve">warning</w:t>
      </w:r>
      <w:r>
        <w:t xml:space="preserve">, or</w:t>
      </w:r>
      <w:r>
        <w:t xml:space="preserve"> </w:t>
      </w:r>
      <w:r>
        <w:rPr>
          <w:rStyle w:val="VerbatimChar"/>
        </w:rPr>
        <w:t xml:space="preserve">suggestion</w:t>
      </w:r>
      <w:r>
        <w:t xml:space="preserve">); the numerical code for the warning (this is a 4-digit number printed alongside the message); and whether to enable (</w:t>
      </w:r>
      <w:r>
        <w:rPr>
          <w:rStyle w:val="VerbatimChar"/>
        </w:rPr>
        <w:t xml:space="preserve">1</w:t>
      </w:r>
      <w:r>
        <w:t xml:space="preserve">), disable (</w:t>
      </w:r>
      <w:r>
        <w:rPr>
          <w:rStyle w:val="VerbatimChar"/>
        </w:rPr>
        <w:t xml:space="preserve">0</w:t>
      </w:r>
      <w:r>
        <w:t xml:space="preserve">) or restore the warning to its state as it was at the beginning of assembly (</w:t>
      </w:r>
      <w:r>
        <w:rPr>
          <w:rStyle w:val="VerbatimChar"/>
        </w:rPr>
        <w:t xml:space="preserve">r</w:t>
      </w:r>
      <w:r>
        <w:t xml:space="preserve">).</w:t>
      </w:r>
    </w:p>
    <w:p>
      <w:pPr>
        <w:pStyle w:val="BodyText"/>
      </w:pPr>
      <w:r>
        <w:t xml:space="preserve">After using the directive, its effect remains active until assembly ends, or the same warning is toggled again with the directive further on in the code.</w:t>
      </w:r>
    </w:p>
    <w:p>
      <w:pPr>
        <w:pStyle w:val="BodyText"/>
      </w:pPr>
      <w:r>
        <w:t xml:space="preserve">For example:</w:t>
      </w:r>
    </w:p>
    <w:p>
      <w:pPr>
        <w:pStyle w:val="SourceCode"/>
      </w:pPr>
      <w:r>
        <w:rPr>
          <w:rStyle w:val="VerbatimChar"/>
        </w:rPr>
        <w:t xml:space="preserve">CMP rg0, 0  ; generates suggestion 0005</w:t>
      </w:r>
      <w:r>
        <w:br/>
      </w:r>
      <w:r>
        <w:br/>
      </w:r>
      <w:r>
        <w:rPr>
          <w:rStyle w:val="VerbatimChar"/>
        </w:rPr>
        <w:t xml:space="preserve">ANALYZER suggestion, 0005, 0</w:t>
      </w:r>
      <w:r>
        <w:br/>
      </w:r>
      <w:r>
        <w:rPr>
          <w:rStyle w:val="VerbatimChar"/>
        </w:rPr>
        <w:t xml:space="preserve">CMP rg0, 0  ; generates no suggestion</w:t>
      </w:r>
      <w:r>
        <w:br/>
      </w:r>
      <w:r>
        <w:rPr>
          <w:rStyle w:val="VerbatimChar"/>
        </w:rPr>
        <w:t xml:space="preserve">CMP rg0, 0  ; still generates no suggestion</w:t>
      </w:r>
      <w:r>
        <w:br/>
      </w:r>
      <w:r>
        <w:rPr>
          <w:rStyle w:val="VerbatimChar"/>
        </w:rPr>
        <w:t xml:space="preserve">ANALYZER suggestion, 0005, 1  ; 'r' would also work if the suggestion isn't disabled via a CLI argument</w:t>
      </w:r>
      <w:r>
        <w:br/>
      </w:r>
      <w:r>
        <w:br/>
      </w:r>
      <w:r>
        <w:rPr>
          <w:rStyle w:val="VerbatimChar"/>
        </w:rPr>
        <w:t xml:space="preserve">CMP rg0, 0  ; generates suggestion 0005 again</w:t>
      </w:r>
    </w:p>
    <w:p>
      <w:pPr>
        <w:pStyle w:val="FirstParagraph"/>
      </w:pPr>
      <w:r>
        <w:t xml:space="preserve">Be aware that some analyzers do not run until the end of the assembly process and so cannot be re-enabled without inadvertently causing the warning to re-appear. This can be overcome by placing the disabling</w:t>
      </w:r>
      <w:r>
        <w:t xml:space="preserve"> </w:t>
      </w:r>
      <w:r>
        <w:rPr>
          <w:rStyle w:val="VerbatimChar"/>
        </w:rPr>
        <w:t xml:space="preserve">ANALYZER</w:t>
      </w:r>
      <w:r>
        <w:t xml:space="preserve"> </w:t>
      </w:r>
      <w:r>
        <w:t xml:space="preserve">directive at the end of the base file for any analyzers where this behaviour is an issue, or by simply not re-enabling the analyzer.</w:t>
      </w:r>
    </w:p>
    <w:bookmarkEnd w:id="74"/>
    <w:bookmarkEnd w:id="75"/>
    <w:bookmarkStart w:id="76"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a raw byte (character). There is only a single type of read: a single raw byte. There is no native support for reading numbers in any base, nor is there support for reading or writing multiple numbers/bytes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raw byte</w:t>
      </w:r>
      <w:r>
        <w:t xml:space="preserve"> </w:t>
      </w:r>
      <w:r>
        <w:rPr>
          <w:rStyle w:val="VerbatimChar"/>
        </w:rPr>
        <w:t xml:space="preserve">10</w:t>
      </w:r>
      <w:r>
        <w:t xml:space="preserve"> </w:t>
      </w:r>
      <w:r>
        <w:t xml:space="preserve">(a newline character) to start writing on a new line. See the ASCII table at the end of the document for other common character codes.</w:t>
      </w:r>
    </w:p>
    <w:p>
      <w:pPr>
        <w:pStyle w:val="BodyText"/>
      </w:pPr>
      <w:r>
        <w:t xml:space="preserve">An example of reading a byte:</w:t>
      </w:r>
    </w:p>
    <w:p>
      <w:pPr>
        <w:pStyle w:val="SourceCode"/>
      </w:pPr>
      <w:r>
        <w:rPr>
          <w:rStyle w:val="VerbatimChar"/>
        </w:rPr>
        <w:t xml:space="preserve">RCC rg0  ; Read a byte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Be aware that if the user types a character that requires multiple bytes to represent in UTF-8,</w:t>
      </w:r>
      <w:r>
        <w:t xml:space="preserve"> </w:t>
      </w:r>
      <w:r>
        <w:rPr>
          <w:rStyle w:val="VerbatimChar"/>
        </w:rPr>
        <w:t xml:space="preserve">RCC</w:t>
      </w:r>
      <w:r>
        <w:t xml:space="preserve"> </w:t>
      </w:r>
      <w:r>
        <w:t xml:space="preserve">will still only retrieve a single byte. You will have to use</w:t>
      </w:r>
      <w:r>
        <w:t xml:space="preserve"> </w:t>
      </w:r>
      <w:r>
        <w:rPr>
          <w:rStyle w:val="VerbatimChar"/>
        </w:rPr>
        <w:t xml:space="preserve">RCC</w:t>
      </w:r>
      <w:r>
        <w:t xml:space="preserve"> </w:t>
      </w:r>
      <w:r>
        <w:t xml:space="preserve">multiple times to get all of the bytes needed to represent the character.</w:t>
      </w:r>
      <w:r>
        <w:t xml:space="preserve"> </w:t>
      </w:r>
      <w:r>
        <w:rPr>
          <w:rStyle w:val="VerbatimChar"/>
        </w:rPr>
        <w:t xml:space="preserve">WCC</w:t>
      </w:r>
      <w:r>
        <w:t xml:space="preserve"> </w:t>
      </w:r>
      <w:r>
        <w:t xml:space="preserve">will also only write a single byte at a time, though as long as the console has UTF-8 support, simply writing each UTF-8 byte one after the other will result in the correct character being displayed.</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The example program</w:t>
      </w:r>
      <w:r>
        <w:t xml:space="preserve"> </w:t>
      </w:r>
      <w:r>
        <w:rPr>
          <w:rStyle w:val="VerbatimChar"/>
        </w:rPr>
        <w:t xml:space="preserve">input.ext.asm</w:t>
      </w:r>
      <w:r>
        <w:t xml:space="preserve"> </w:t>
      </w:r>
      <w:r>
        <w:t xml:space="preserve">contains a subroutine which does this. The user pressing the enter key will always give a single</w:t>
      </w:r>
      <w:r>
        <w:t xml:space="preserve"> </w:t>
      </w:r>
      <w:r>
        <w:rPr>
          <w:rStyle w:val="VerbatimChar"/>
        </w:rPr>
        <w:t xml:space="preserve">10</w:t>
      </w:r>
      <w:r>
        <w:t xml:space="preserve"> </w:t>
      </w:r>
      <w:r>
        <w:t xml:space="preserve">byte, regardless of platform.</w:t>
      </w:r>
    </w:p>
    <w:bookmarkEnd w:id="76"/>
    <w:bookmarkStart w:id="80" w:name="file-handling"/>
    <w:p>
      <w:pPr>
        <w:pStyle w:val="Heading2"/>
      </w:pPr>
      <w:r>
        <w:t xml:space="preserve">File Handling</w:t>
      </w:r>
    </w:p>
    <w:p>
      <w:pPr>
        <w:pStyle w:val="FirstParagraph"/>
      </w:pPr>
      <w:r>
        <w:t xml:space="preserve">As well as interfacing with the console, AssEmbly also has native support for handling files.</w:t>
      </w:r>
    </w:p>
    <w:bookmarkStart w:id="77"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UTF-8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"file.txt\0"</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77"/>
    <w:bookmarkStart w:id="78"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When using byte writing instructions,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start overwriting from the first byte in the file. Any remaining data that does not get overwritten will remain unchanged, and the size of the file will not change unless more bytes are written than were originally in the file. To clear a file before writing it, use the</w:t>
      </w:r>
      <w:r>
        <w:t xml:space="preserve"> </w:t>
      </w:r>
      <w:r>
        <w:rPr>
          <w:rStyle w:val="VerbatimChar"/>
        </w:rPr>
        <w:t xml:space="preserve">DFL</w:t>
      </w:r>
      <w:r>
        <w:t xml:space="preserve"> </w:t>
      </w:r>
      <w:r>
        <w:t xml:space="preserve">instruction to delete the file beforehand.</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file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file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file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file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"file.txt\0"</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byte from the file will be stored in the specified register. Text files are not treated specially,</w:t>
      </w:r>
      <w:r>
        <w:t xml:space="preserve"> </w:t>
      </w:r>
      <w:r>
        <w:rPr>
          <w:rStyle w:val="VerbatimChar"/>
        </w:rPr>
        <w:t xml:space="preserve">RFC</w:t>
      </w:r>
      <w:r>
        <w:t xml:space="preserve"> </w:t>
      </w:r>
      <w:r>
        <w:t xml:space="preserve">will simply retrieve the characters 1 byte at a time as they are encoded in the file. If the end of the file has been reached after reading, the file end flag will be set to</w:t>
      </w:r>
      <w:r>
        <w:t xml:space="preserve"> </w:t>
      </w:r>
      <w:r>
        <w:rPr>
          <w:rStyle w:val="VerbatimChar"/>
        </w:rPr>
        <w:t xml:space="preserve">1</w:t>
      </w:r>
      <w:r>
        <w:t xml:space="preserve">. The only way to reset the current reading position in a file is to close and reopen the file.</w:t>
      </w:r>
    </w:p>
    <w:p>
      <w:pPr>
        <w:pStyle w:val="BodyText"/>
      </w:pPr>
      <w:r>
        <w:t xml:space="preserve">To read all bytes until the end of a file, you will need to continually read single bytes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bookmarkEnd w:id="78"/>
    <w:bookmarkStart w:id="79"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getting the size of a file (</w:t>
      </w:r>
      <w:r>
        <w:rPr>
          <w:rStyle w:val="VerbatimChar"/>
        </w:rPr>
        <w:t xml:space="preserve">FSZ</w:t>
      </w:r>
      <w:r>
        <w:t xml:space="preserve">), and deleting a file (</w:t>
      </w:r>
      <w:r>
        <w:rPr>
          <w:rStyle w:val="VerbatimChar"/>
        </w:rPr>
        <w:t xml:space="preserve">DFL</w:t>
      </w:r>
      <w:r>
        <w:t xml:space="preserve">). They all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has no effect other than deleting the file.</w:t>
      </w:r>
      <w:r>
        <w:t xml:space="preserve"> </w:t>
      </w:r>
      <w:r>
        <w:rPr>
          <w:rStyle w:val="VerbatimChar"/>
        </w:rPr>
        <w:t xml:space="preserve">FEX</w:t>
      </w:r>
      <w:r>
        <w:t xml:space="preserve"> </w:t>
      </w:r>
      <w:r>
        <w:t xml:space="preserve">and</w:t>
      </w:r>
      <w:r>
        <w:t xml:space="preserve"> </w:t>
      </w:r>
      <w:r>
        <w:rPr>
          <w:rStyle w:val="VerbatimChar"/>
        </w:rPr>
        <w:t xml:space="preserve">FSZ</w:t>
      </w:r>
      <w:r>
        <w:t xml:space="preserve"> </w:t>
      </w:r>
      <w:r>
        <w:t xml:space="preserve">first take a register operand to store their result in, then the path to the file as the second operand.</w:t>
      </w:r>
      <w:r>
        <w:t xml:space="preserve"> </w:t>
      </w:r>
      <w:r>
        <w:rPr>
          <w:rStyle w:val="VerbatimChar"/>
        </w:rPr>
        <w:t xml:space="preserve">FEX</w:t>
      </w:r>
      <w:r>
        <w:t xml:space="preserve"> </w:t>
      </w:r>
      <w:r>
        <w:t xml:space="preserve">stores</w:t>
      </w:r>
      <w:r>
        <w:t xml:space="preserve"> </w:t>
      </w:r>
      <w:r>
        <w:rPr>
          <w:rStyle w:val="VerbatimChar"/>
        </w:rPr>
        <w:t xml:space="preserve">1</w:t>
      </w:r>
      <w:r>
        <w:t xml:space="preserve"> </w:t>
      </w:r>
      <w:r>
        <w:t xml:space="preserve">in the register if the file exists,</w:t>
      </w:r>
      <w:r>
        <w:t xml:space="preserve"> </w:t>
      </w:r>
      <w:r>
        <w:rPr>
          <w:rStyle w:val="VerbatimChar"/>
        </w:rPr>
        <w:t xml:space="preserve">0</w:t>
      </w:r>
      <w:r>
        <w:t xml:space="preserve"> </w:t>
      </w:r>
      <w:r>
        <w:t xml:space="preserve">if not.</w:t>
      </w:r>
      <w:r>
        <w:t xml:space="preserve"> </w:t>
      </w:r>
      <w:r>
        <w:rPr>
          <w:rStyle w:val="VerbatimChar"/>
        </w:rPr>
        <w:t xml:space="preserve">FSZ</w:t>
      </w:r>
      <w:r>
        <w:t xml:space="preserve"> </w:t>
      </w:r>
      <w:r>
        <w:t xml:space="preserve">stores the total size of the file in bytes.</w:t>
      </w:r>
    </w:p>
    <w:bookmarkEnd w:id="79"/>
    <w:bookmarkEnd w:id="80"/>
    <w:bookmarkStart w:id="82"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with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8192 bytes in size (making 8191 the maximum address):</w:t>
      </w:r>
    </w:p>
    <w:p>
      <w:pPr>
        <w:pStyle w:val="SourceCode"/>
      </w:pPr>
      <w:r>
        <w:rPr>
          <w:rStyle w:val="VerbatimChar"/>
        </w:rPr>
        <w:t xml:space="preserve">; rso = 8192</w:t>
      </w:r>
      <w:r>
        <w:br/>
      </w:r>
      <w:r>
        <w:rPr>
          <w:rStyle w:val="VerbatimChar"/>
        </w:rPr>
        <w:t xml:space="preserve">; | Addresses |    8168..8175    |    8176..8183    |    8184..8191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8184</w:t>
      </w:r>
      <w:r>
        <w:br/>
      </w:r>
      <w:r>
        <w:rPr>
          <w:rStyle w:val="VerbatimChar"/>
        </w:rPr>
        <w:t xml:space="preserve">; | Addresses |    8168..8175    |    8176..8183    ||    8184..8191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8176</w:t>
      </w:r>
      <w:r>
        <w:br/>
      </w:r>
      <w:r>
        <w:rPr>
          <w:rStyle w:val="VerbatimChar"/>
        </w:rPr>
        <w:t xml:space="preserve">; | Addresses |    8168..8175    ||    8176..8183    |    8184..8191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8168</w:t>
      </w:r>
      <w:r>
        <w:br/>
      </w:r>
      <w:r>
        <w:rPr>
          <w:rStyle w:val="VerbatimChar"/>
        </w:rPr>
        <w:t xml:space="preserve">; | Addresses ||    8168..8175    |    8176..8183    |    8184..8191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8176</w:t>
      </w:r>
      <w:r>
        <w:br/>
      </w:r>
      <w:r>
        <w:rPr>
          <w:rStyle w:val="VerbatimChar"/>
        </w:rPr>
        <w:t xml:space="preserve">; | Addresses |    8168..8175    ||    8176..8183    |    8184..8191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8184</w:t>
      </w:r>
      <w:r>
        <w:br/>
      </w:r>
      <w:r>
        <w:rPr>
          <w:rStyle w:val="VerbatimChar"/>
        </w:rPr>
        <w:t xml:space="preserve">; | Addresses |    8168..8175    |    8176..8183    ||    8184..8191    |</w:t>
      </w:r>
      <w:r>
        <w:br/>
      </w:r>
      <w:r>
        <w:rPr>
          <w:rStyle w:val="VerbatimChar"/>
        </w:rPr>
        <w:t xml:space="preserve">; |   Value   | ???????????????? | ???????????????? || 00000000EFBEADDE |</w:t>
      </w:r>
      <w:r>
        <w:br/>
      </w:r>
      <w:r>
        <w:rPr>
          <w:rStyle w:val="VerbatimChar"/>
        </w:rPr>
        <w:t xml:space="preserve">; rg0 = 0xCAFEB0BA</w:t>
      </w:r>
    </w:p>
    <w:bookmarkStart w:id="81"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81"/>
    <w:bookmarkEnd w:id="82"/>
    <w:bookmarkStart w:id="87"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83"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83"/>
    <w:bookmarkStart w:id="84"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84"/>
    <w:bookmarkStart w:id="85"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and the current value of</w:t>
      </w:r>
      <w:r>
        <w:t xml:space="preserve"> </w:t>
      </w:r>
      <w:r>
        <w:rPr>
          <w:rStyle w:val="VerbatimChar"/>
        </w:rPr>
        <w:t xml:space="preserve">rsb</w:t>
      </w:r>
      <w:r>
        <w:t xml:space="preserve">, 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rsb</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All values apart from these two must be popped off the stack before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 After returning</w:t>
      </w:r>
      <w:r>
        <w:t xml:space="preserve"> </w:t>
      </w:r>
      <w:r>
        <w:rPr>
          <w:rStyle w:val="VerbatimChar"/>
        </w:rPr>
        <w:t xml:space="preserve">rso</w:t>
      </w:r>
      <w:r>
        <w:t xml:space="preserve"> </w:t>
      </w:r>
      <w:r>
        <w:t xml:space="preserve">will point to the same address as when the function was called.</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85"/>
    <w:bookmarkStart w:id="86"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data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two automatically pushed values first. These, along with every other value in the stack, are all 8 bytes long, so adding</w:t>
      </w:r>
      <w:r>
        <w:t xml:space="preserve"> </w:t>
      </w:r>
      <w:r>
        <w:rPr>
          <w:rStyle w:val="VerbatimChar"/>
        </w:rPr>
        <w:t xml:space="preserve">16</w:t>
      </w:r>
      <w:r>
        <w:t xml:space="preserve"> </w:t>
      </w:r>
      <w:r>
        <w:t xml:space="preserve">(</w:t>
      </w:r>
      <w:r>
        <w:rPr>
          <w:rStyle w:val="VerbatimChar"/>
        </w:rPr>
        <w:t xml:space="preserve">8 * 2</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16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86"/>
    <w:bookmarkEnd w:id="87"/>
    <w:bookmarkStart w:id="88" w:name="text-encoding"/>
    <w:p>
      <w:pPr>
        <w:pStyle w:val="Heading2"/>
      </w:pPr>
      <w:r>
        <w:t xml:space="preserve">Text Encoding</w:t>
      </w:r>
    </w:p>
    <w:p>
      <w:pPr>
        <w:pStyle w:val="FirstParagraph"/>
      </w:pPr>
      <w:r>
        <w:t xml:space="preserve">All text in AssEmbly (input from/output to the console; strings inserted by</w:t>
      </w:r>
      <w:r>
        <w:t xml:space="preserve"> </w:t>
      </w:r>
      <w:r>
        <w:rPr>
          <w:rStyle w:val="VerbatimChar"/>
        </w:rPr>
        <w:t xml:space="preserve">DAT</w:t>
      </w:r>
      <w:r>
        <w:t xml:space="preserve">; strings given to</w:t>
      </w:r>
      <w:r>
        <w:t xml:space="preserve"> </w:t>
      </w:r>
      <w:r>
        <w:rPr>
          <w:rStyle w:val="VerbatimChar"/>
        </w:rPr>
        <w:t xml:space="preserve">OFL</w:t>
      </w:r>
      <w:r>
        <w:t xml:space="preserve">,</w:t>
      </w:r>
      <w:r>
        <w:t xml:space="preserve"> </w:t>
      </w:r>
      <w:r>
        <w:rPr>
          <w:rStyle w:val="VerbatimChar"/>
        </w:rPr>
        <w:t xml:space="preserve">DFL</w:t>
      </w:r>
      <w:r>
        <w:t xml:space="preserve">,</w:t>
      </w:r>
      <w:r>
        <w:t xml:space="preserve"> </w:t>
      </w:r>
      <w:r>
        <w:rPr>
          <w:rStyle w:val="VerbatimChar"/>
        </w:rPr>
        <w:t xml:space="preserve">FEX</w:t>
      </w:r>
      <w:r>
        <w:t xml:space="preserve">, etc.) is encoded in UTF-8. This means that all characters that are a part of the ASCII character set only take up a single byte, though some characters may take as many as 4 bytes to store fully.</w:t>
      </w:r>
    </w:p>
    <w:p>
      <w:pPr>
        <w:pStyle w:val="BodyText"/>
      </w:pPr>
      <w:r>
        <w:t xml:space="preserve">Be aware that when working with characters that require multiple bytes, instructions like</w:t>
      </w:r>
      <w:r>
        <w:t xml:space="preserve"> </w:t>
      </w:r>
      <w:r>
        <w:rPr>
          <w:rStyle w:val="VerbatimChar"/>
        </w:rPr>
        <w:t xml:space="preserve">RCC</w:t>
      </w:r>
      <w:r>
        <w:t xml:space="preserve">,</w:t>
      </w:r>
      <w:r>
        <w:t xml:space="preserve"> </w:t>
      </w:r>
      <w:r>
        <w:rPr>
          <w:rStyle w:val="VerbatimChar"/>
        </w:rPr>
        <w:t xml:space="preserve">RFC</w:t>
      </w:r>
      <w:r>
        <w:t xml:space="preserve">,</w:t>
      </w:r>
      <w:r>
        <w:t xml:space="preserve"> </w:t>
      </w:r>
      <w:r>
        <w:rPr>
          <w:rStyle w:val="VerbatimChar"/>
        </w:rPr>
        <w:t xml:space="preserve">WCC</w:t>
      </w:r>
      <w:r>
        <w:t xml:space="preserve">, and</w:t>
      </w:r>
      <w:r>
        <w:t xml:space="preserve"> </w:t>
      </w:r>
      <w:r>
        <w:rPr>
          <w:rStyle w:val="VerbatimChar"/>
        </w:rPr>
        <w:t xml:space="preserve">WFC</w:t>
      </w:r>
      <w:r>
        <w:t xml:space="preserve"> </w:t>
      </w:r>
      <w:r>
        <w:t xml:space="preserve">still only work on single bytes at a time. As long as you read/write all of the UTF-8 bytes in the correct order, they should be stored and displayed correctly.</w:t>
      </w:r>
    </w:p>
    <w:p>
      <w:pPr>
        <w:pStyle w:val="BodyText"/>
      </w:pPr>
      <w:r>
        <w:t xml:space="preserve">Text bytes read from files</w:t>
      </w:r>
      <w:r>
        <w:t xml:space="preserve"> </w:t>
      </w:r>
      <w:r>
        <w:rPr>
          <w:bCs/>
          <w:b/>
        </w:rPr>
        <w:t xml:space="preserve">will not</w:t>
      </w:r>
      <w:r>
        <w:t xml:space="preserve"> </w:t>
      </w:r>
      <w:r>
        <w:t xml:space="preserve">be automatically converted to UTF-8 if the file was saved with another encoding.</w:t>
      </w:r>
    </w:p>
    <w:bookmarkEnd w:id="88"/>
    <w:bookmarkStart w:id="89" w:name="escape-sequences"/>
    <w:p>
      <w:pPr>
        <w:pStyle w:val="Heading2"/>
      </w:pPr>
      <w:r>
        <w:t xml:space="preserve">Escape Sequences</w:t>
      </w:r>
    </w:p>
    <w:p>
      <w:pPr>
        <w:pStyle w:val="FirstParagraph"/>
      </w:pPr>
      <w:r>
        <w:t xml:space="preserve">There are some sequences of characters that have special meanings when found inside a string or character literal. Each of these begins with a backslash (</w:t>
      </w:r>
      <w:r>
        <w:rPr>
          <w:rStyle w:val="VerbatimChar"/>
        </w:rPr>
        <w:t xml:space="preserve">\</w:t>
      </w:r>
      <w:r>
        <w:t xml:space="preserve">) character and are used to insert characters that couldn’t be included normally. Every supported sequence is as follows:</w:t>
      </w:r>
    </w:p>
    <w:tbl>
      <w:tblPr>
        <w:tblStyle w:val="Table"/>
        <w:tblW w:type="pct" w:w="5000"/>
        <w:tblLook w:firstRow="1" w:lastRow="0" w:firstColumn="0" w:lastColumn="0" w:noHBand="0" w:noVBand="0" w:val="0020"/>
        <w:jc w:val="start"/>
        <w:tblLayout w:type="fixed"/>
      </w:tblPr>
      <w:tblGrid>
        <w:gridCol w:w="635"/>
        <w:gridCol w:w="1046"/>
        <w:gridCol w:w="6238"/>
      </w:tblGrid>
      <w:tr>
        <w:trPr>
          <w:tblHeader w:val="true"/>
        </w:trPr>
        <w:tc>
          <w:tcPr/>
          <w:p>
            <w:pPr>
              <w:pStyle w:val="Compact"/>
              <w:jc w:val="left"/>
            </w:pPr>
            <w:r>
              <w:t xml:space="preserve">Escape sequence</w:t>
            </w:r>
          </w:p>
        </w:tc>
        <w:tc>
          <w:tcPr/>
          <w:p>
            <w:pPr>
              <w:pStyle w:val="Compact"/>
              <w:jc w:val="left"/>
            </w:pPr>
            <w:r>
              <w:t xml:space="preserve">Character name</w:t>
            </w:r>
          </w:p>
        </w:tc>
        <w:tc>
          <w:tcPr/>
          <w:p>
            <w:pPr>
              <w:pStyle w:val="Compact"/>
              <w:jc w:val="left"/>
            </w:pPr>
            <w:r>
              <w:t xml:space="preserve">Notes</w:t>
            </w:r>
          </w:p>
        </w:tc>
      </w:tr>
      <w:tr>
        <w:tc>
          <w:tcPr/>
          <w:p>
            <w:pPr>
              <w:pStyle w:val="Compact"/>
              <w:jc w:val="left"/>
            </w:pPr>
            <w:r>
              <w:rPr>
                <w:rStyle w:val="VerbatimChar"/>
              </w:rPr>
              <w:t xml:space="preserve">\"</w:t>
            </w:r>
          </w:p>
        </w:tc>
        <w:tc>
          <w:tcPr/>
          <w:p>
            <w:pPr>
              <w:pStyle w:val="Compact"/>
              <w:jc w:val="left"/>
            </w:pPr>
            <w:r>
              <w:t xml:space="preserve">Double quote</w:t>
            </w:r>
          </w:p>
        </w:tc>
        <w:tc>
          <w:tcPr/>
          <w:p>
            <w:pPr>
              <w:pStyle w:val="Compact"/>
              <w:jc w:val="left"/>
            </w:pPr>
            <w:r>
              <w:t xml:space="preserve">Used to insert a double quote into a string without causing the string to end. Not required in single character literals.</w:t>
            </w:r>
          </w:p>
        </w:tc>
      </w:tr>
      <w:tr>
        <w:tc>
          <w:tcPr/>
          <w:p>
            <w:pPr>
              <w:pStyle w:val="Compact"/>
              <w:jc w:val="left"/>
            </w:pPr>
            <w:r>
              <w:rPr>
                <w:rStyle w:val="VerbatimChar"/>
              </w:rPr>
              <w:t xml:space="preserve">\'</w:t>
            </w:r>
          </w:p>
        </w:tc>
        <w:tc>
          <w:tcPr/>
          <w:p>
            <w:pPr>
              <w:pStyle w:val="Compact"/>
              <w:jc w:val="left"/>
            </w:pPr>
            <w:r>
              <w:t xml:space="preserve">Single quote</w:t>
            </w:r>
          </w:p>
        </w:tc>
        <w:tc>
          <w:tcPr/>
          <w:p>
            <w:pPr>
              <w:pStyle w:val="Compact"/>
              <w:jc w:val="left"/>
            </w:pPr>
            <w:r>
              <w:t xml:space="preserve">Used to insert a single quote into a single character literal without causing the literal to end. Not required in string literals.</w:t>
            </w:r>
          </w:p>
        </w:tc>
      </w:tr>
      <w:tr>
        <w:tc>
          <w:tcPr/>
          <w:p>
            <w:pPr>
              <w:pStyle w:val="Compact"/>
              <w:jc w:val="left"/>
            </w:pPr>
            <w:r>
              <w:rPr>
                <w:rStyle w:val="VerbatimChar"/>
              </w:rPr>
              <w:t xml:space="preserve">\\</w:t>
            </w:r>
          </w:p>
        </w:tc>
        <w:tc>
          <w:tcPr/>
          <w:p>
            <w:pPr>
              <w:pStyle w:val="Compact"/>
              <w:jc w:val="left"/>
            </w:pPr>
            <w:r>
              <w:t xml:space="preserve">Backslash</w:t>
            </w:r>
          </w:p>
        </w:tc>
        <w:tc>
          <w:tcPr/>
          <w:p>
            <w:pPr>
              <w:pStyle w:val="Compact"/>
              <w:jc w:val="left"/>
            </w:pPr>
            <w:r>
              <w:t xml:space="preserve">For a string to contain a backslash, you must escape it so it isn’t treated as the start of an escape sequence.</w:t>
            </w:r>
          </w:p>
        </w:tc>
      </w:tr>
      <w:tr>
        <w:tc>
          <w:tcPr/>
          <w:p>
            <w:pPr>
              <w:pStyle w:val="Compact"/>
              <w:jc w:val="left"/>
            </w:pPr>
            <w:r>
              <w:rPr>
                <w:rStyle w:val="VerbatimChar"/>
              </w:rPr>
              <w:t xml:space="preserve">\0</w:t>
            </w:r>
          </w:p>
        </w:tc>
        <w:tc>
          <w:tcPr/>
          <w:p>
            <w:pPr>
              <w:pStyle w:val="Compact"/>
              <w:jc w:val="left"/>
            </w:pPr>
            <w:r>
              <w:t xml:space="preserve">Null</w:t>
            </w:r>
          </w:p>
        </w:tc>
        <w:tc>
          <w:tcPr/>
          <w:p>
            <w:pPr>
              <w:pStyle w:val="Compact"/>
              <w:jc w:val="left"/>
            </w:pPr>
            <w:r>
              <w:t xml:space="preserve">ASCII 0x00. Should be used to terminate every string.</w:t>
            </w:r>
          </w:p>
        </w:tc>
      </w:tr>
      <w:tr>
        <w:tc>
          <w:tcPr/>
          <w:p>
            <w:pPr>
              <w:pStyle w:val="Compact"/>
              <w:jc w:val="left"/>
            </w:pPr>
            <w:r>
              <w:rPr>
                <w:rStyle w:val="VerbatimChar"/>
              </w:rPr>
              <w:t xml:space="preserve">\a</w:t>
            </w:r>
          </w:p>
        </w:tc>
        <w:tc>
          <w:tcPr/>
          <w:p>
            <w:pPr>
              <w:pStyle w:val="Compact"/>
              <w:jc w:val="left"/>
            </w:pPr>
            <w:r>
              <w:t xml:space="preserve">Alert</w:t>
            </w:r>
          </w:p>
        </w:tc>
        <w:tc>
          <w:tcPr/>
          <w:p>
            <w:pPr>
              <w:pStyle w:val="Compact"/>
              <w:jc w:val="left"/>
            </w:pPr>
            <w:r>
              <w:t xml:space="preserve">ASCII 0x07.</w:t>
            </w:r>
          </w:p>
        </w:tc>
      </w:tr>
      <w:tr>
        <w:tc>
          <w:tcPr/>
          <w:p>
            <w:pPr>
              <w:pStyle w:val="Compact"/>
              <w:jc w:val="left"/>
            </w:pPr>
            <w:r>
              <w:rPr>
                <w:rStyle w:val="VerbatimChar"/>
              </w:rPr>
              <w:t xml:space="preserve">\b</w:t>
            </w:r>
          </w:p>
        </w:tc>
        <w:tc>
          <w:tcPr/>
          <w:p>
            <w:pPr>
              <w:pStyle w:val="Compact"/>
              <w:jc w:val="left"/>
            </w:pPr>
            <w:r>
              <w:t xml:space="preserve">Backspace</w:t>
            </w:r>
          </w:p>
        </w:tc>
        <w:tc>
          <w:tcPr/>
          <w:p>
            <w:pPr>
              <w:pStyle w:val="Compact"/>
              <w:jc w:val="left"/>
            </w:pPr>
            <w:r>
              <w:t xml:space="preserve">ASCII 0x08.</w:t>
            </w:r>
          </w:p>
        </w:tc>
      </w:tr>
      <w:tr>
        <w:tc>
          <w:tcPr/>
          <w:p>
            <w:pPr>
              <w:pStyle w:val="Compact"/>
              <w:jc w:val="left"/>
            </w:pPr>
            <w:r>
              <w:rPr>
                <w:rStyle w:val="VerbatimChar"/>
              </w:rPr>
              <w:t xml:space="preserve">\f</w:t>
            </w:r>
          </w:p>
        </w:tc>
        <w:tc>
          <w:tcPr/>
          <w:p>
            <w:pPr>
              <w:pStyle w:val="Compact"/>
              <w:jc w:val="left"/>
            </w:pPr>
            <w:r>
              <w:t xml:space="preserve">Form feed</w:t>
            </w:r>
          </w:p>
        </w:tc>
        <w:tc>
          <w:tcPr/>
          <w:p>
            <w:pPr>
              <w:pStyle w:val="Compact"/>
              <w:jc w:val="left"/>
            </w:pPr>
            <w:r>
              <w:t xml:space="preserve">ASCII 0x0C.</w:t>
            </w:r>
          </w:p>
        </w:tc>
      </w:tr>
      <w:tr>
        <w:tc>
          <w:tcPr/>
          <w:p>
            <w:pPr>
              <w:pStyle w:val="Compact"/>
              <w:jc w:val="left"/>
            </w:pPr>
            <w:r>
              <w:rPr>
                <w:rStyle w:val="VerbatimChar"/>
              </w:rPr>
              <w:t xml:space="preserve">\n</w:t>
            </w:r>
          </w:p>
        </w:tc>
        <w:tc>
          <w:tcPr/>
          <w:p>
            <w:pPr>
              <w:pStyle w:val="Compact"/>
              <w:jc w:val="left"/>
            </w:pPr>
            <w:r>
              <w:t xml:space="preserve">Newline</w:t>
            </w:r>
          </w:p>
        </w:tc>
        <w:tc>
          <w:tcPr/>
          <w:p>
            <w:pPr>
              <w:pStyle w:val="Compact"/>
              <w:jc w:val="left"/>
            </w:pPr>
            <w:r>
              <w:t xml:space="preserve">ASCII 0x0A. Will cause the string to move onto a new console/file line when printed. Should be preceded by</w:t>
            </w:r>
            <w:r>
              <w:t xml:space="preserve"> </w:t>
            </w:r>
            <w:r>
              <w:rPr>
                <w:rStyle w:val="VerbatimChar"/>
              </w:rPr>
              <w:t xml:space="preserve">\r</w:t>
            </w:r>
            <w:r>
              <w:t xml:space="preserve"> </w:t>
            </w:r>
            <w:r>
              <w:t xml:space="preserve">on Windows.</w:t>
            </w:r>
          </w:p>
        </w:tc>
      </w:tr>
      <w:tr>
        <w:tc>
          <w:tcPr/>
          <w:p>
            <w:pPr>
              <w:pStyle w:val="Compact"/>
              <w:jc w:val="left"/>
            </w:pPr>
            <w:r>
              <w:rPr>
                <w:rStyle w:val="VerbatimChar"/>
              </w:rPr>
              <w:t xml:space="preserve">\r</w:t>
            </w:r>
          </w:p>
        </w:tc>
        <w:tc>
          <w:tcPr/>
          <w:p>
            <w:pPr>
              <w:pStyle w:val="Compact"/>
              <w:jc w:val="left"/>
            </w:pPr>
            <w:r>
              <w:t xml:space="preserve">Carriage return</w:t>
            </w:r>
          </w:p>
        </w:tc>
        <w:tc>
          <w:tcPr/>
          <w:p>
            <w:pPr>
              <w:pStyle w:val="Compact"/>
              <w:jc w:val="left"/>
            </w:pPr>
            <w:r>
              <w:t xml:space="preserve">ASCII 0x0D.</w:t>
            </w:r>
          </w:p>
        </w:tc>
      </w:tr>
      <w:tr>
        <w:tc>
          <w:tcPr/>
          <w:p>
            <w:pPr>
              <w:pStyle w:val="Compact"/>
              <w:jc w:val="left"/>
            </w:pPr>
            <w:r>
              <w:rPr>
                <w:rStyle w:val="VerbatimChar"/>
              </w:rPr>
              <w:t xml:space="preserve">\t</w:t>
            </w:r>
          </w:p>
        </w:tc>
        <w:tc>
          <w:tcPr/>
          <w:p>
            <w:pPr>
              <w:pStyle w:val="Compact"/>
              <w:jc w:val="left"/>
            </w:pPr>
            <w:r>
              <w:t xml:space="preserve">Horizontal tab</w:t>
            </w:r>
          </w:p>
        </w:tc>
        <w:tc>
          <w:tcPr/>
          <w:p>
            <w:pPr>
              <w:pStyle w:val="Compact"/>
              <w:jc w:val="left"/>
            </w:pPr>
            <w:r>
              <w:t xml:space="preserve">ASCII 0x09.</w:t>
            </w:r>
          </w:p>
        </w:tc>
      </w:tr>
      <w:tr>
        <w:tc>
          <w:tcPr/>
          <w:p>
            <w:pPr>
              <w:pStyle w:val="Compact"/>
              <w:jc w:val="left"/>
            </w:pPr>
            <w:r>
              <w:rPr>
                <w:rStyle w:val="VerbatimChar"/>
              </w:rPr>
              <w:t xml:space="preserve">\v</w:t>
            </w:r>
          </w:p>
        </w:tc>
        <w:tc>
          <w:tcPr/>
          <w:p>
            <w:pPr>
              <w:pStyle w:val="Compact"/>
              <w:jc w:val="left"/>
            </w:pPr>
            <w:r>
              <w:t xml:space="preserve">Vertical tab</w:t>
            </w:r>
          </w:p>
        </w:tc>
        <w:tc>
          <w:tcPr/>
          <w:p>
            <w:pPr>
              <w:pStyle w:val="Compact"/>
              <w:jc w:val="left"/>
            </w:pPr>
            <w:r>
              <w:t xml:space="preserve">ASCII 0x0B.</w:t>
            </w:r>
          </w:p>
        </w:tc>
      </w:tr>
      <w:tr>
        <w:tc>
          <w:tcPr/>
          <w:p>
            <w:pPr>
              <w:pStyle w:val="Compact"/>
              <w:jc w:val="left"/>
            </w:pPr>
            <w:r>
              <w:rPr>
                <w:rStyle w:val="VerbatimChar"/>
              </w:rPr>
              <w:t xml:space="preserve">\u....</w:t>
            </w:r>
          </w:p>
        </w:tc>
        <w:tc>
          <w:tcPr/>
          <w:p>
            <w:pPr>
              <w:pStyle w:val="Compact"/>
              <w:jc w:val="left"/>
            </w:pPr>
            <w:r>
              <w:t xml:space="preserve">Unicode codepoint (16-bit)</w:t>
            </w:r>
          </w:p>
        </w:tc>
        <w:tc>
          <w:tcPr/>
          <w:p>
            <w:pPr>
              <w:pStyle w:val="Compact"/>
              <w:jc w:val="left"/>
            </w:pPr>
            <w:r>
              <w:t xml:space="preserve">Inserts the unicode character with a codepoint represented by 4 hexadecimal digits in the range</w:t>
            </w:r>
            <w:r>
              <w:t xml:space="preserve"> </w:t>
            </w:r>
            <w:r>
              <w:rPr>
                <w:rStyle w:val="VerbatimChar"/>
              </w:rPr>
              <w:t xml:space="preserve">0x0000</w:t>
            </w:r>
            <w:r>
              <w:t xml:space="preserve"> </w:t>
            </w:r>
            <w:r>
              <w:t xml:space="preserve">to</w:t>
            </w:r>
            <w:r>
              <w:t xml:space="preserve"> </w:t>
            </w:r>
            <w:r>
              <w:rPr>
                <w:rStyle w:val="VerbatimChar"/>
              </w:rPr>
              <w:t xml:space="preserve">0xFFFF</w:t>
            </w:r>
            <w:r>
              <w:t xml:space="preserve">.</w:t>
            </w:r>
          </w:p>
        </w:tc>
      </w:tr>
      <w:tr>
        <w:tc>
          <w:tcPr/>
          <w:p>
            <w:pPr>
              <w:pStyle w:val="Compact"/>
              <w:jc w:val="left"/>
            </w:pPr>
            <w:r>
              <w:rPr>
                <w:rStyle w:val="VerbatimChar"/>
              </w:rPr>
              <w:t xml:space="preserve">\U........</w:t>
            </w:r>
          </w:p>
        </w:tc>
        <w:tc>
          <w:tcPr/>
          <w:p>
            <w:pPr>
              <w:pStyle w:val="Compact"/>
              <w:jc w:val="left"/>
            </w:pPr>
            <w:r>
              <w:t xml:space="preserve">Unicode codepoint (32-bit)</w:t>
            </w:r>
          </w:p>
        </w:tc>
        <w:tc>
          <w:tcPr/>
          <w:p>
            <w:pPr>
              <w:pStyle w:val="Compact"/>
              <w:jc w:val="left"/>
            </w:pPr>
            <w:r>
              <w:t xml:space="preserve">Inserts the unicode character with a codepoint represented by 8 hexadecimal digits in the range</w:t>
            </w:r>
            <w:r>
              <w:t xml:space="preserve"> </w:t>
            </w:r>
            <w:r>
              <w:rPr>
                <w:rStyle w:val="VerbatimChar"/>
              </w:rPr>
              <w:t xml:space="preserve">0x00000000</w:t>
            </w:r>
            <w:r>
              <w:t xml:space="preserve"> </w:t>
            </w:r>
            <w:r>
              <w:t xml:space="preserve">to</w:t>
            </w:r>
            <w:r>
              <w:t xml:space="preserve"> </w:t>
            </w:r>
            <w:r>
              <w:rPr>
                <w:rStyle w:val="VerbatimChar"/>
              </w:rPr>
              <w:t xml:space="preserve">0x0010FFFF</w:t>
            </w:r>
            <w:r>
              <w:t xml:space="preserve">, excluding</w:t>
            </w:r>
            <w:r>
              <w:t xml:space="preserve"> </w:t>
            </w:r>
            <w:r>
              <w:rPr>
                <w:rStyle w:val="VerbatimChar"/>
              </w:rPr>
              <w:t xml:space="preserve">0x0000d800</w:t>
            </w:r>
            <w:r>
              <w:t xml:space="preserve"> </w:t>
            </w:r>
            <w:r>
              <w:t xml:space="preserve">to</w:t>
            </w:r>
            <w:r>
              <w:t xml:space="preserve"> </w:t>
            </w:r>
            <w:r>
              <w:rPr>
                <w:rStyle w:val="VerbatimChar"/>
              </w:rPr>
              <w:t xml:space="preserve">0x0000dfff</w:t>
            </w:r>
            <w:r>
              <w:t xml:space="preserve">.</w:t>
            </w:r>
          </w:p>
        </w:tc>
      </w:tr>
    </w:tbl>
    <w:bookmarkEnd w:id="89"/>
    <w:bookmarkStart w:id="90" w:name="instruction-data-type-acceptance"/>
    <w:p>
      <w:pPr>
        <w:pStyle w:val="Heading2"/>
      </w:pPr>
      <w:r>
        <w:t xml:space="preserve">Instruction Data Type Acceptance</w:t>
      </w:r>
    </w:p>
    <w:p>
      <w:pPr>
        <w:pStyle w:val="FirstParagraph"/>
      </w:pPr>
      <w:r>
        <w:t xml:space="preserve">The following is a table of which types of numeric data can be given to each instruction and have them function as expected. AssEmbly</w:t>
      </w:r>
      <w:r>
        <w:t xml:space="preserve"> </w:t>
      </w:r>
      <w:r>
        <w:rPr>
          <w:bCs/>
          <w:b/>
        </w:rPr>
        <w:t xml:space="preserve">does not</w:t>
      </w:r>
      <w:r>
        <w:t xml:space="preserve"> </w:t>
      </w:r>
      <w:r>
        <w:t xml:space="preserve">keep track of data types, it is your responsibility to do so. If you use the wrong instruction for the type of data you have, it is unlikely you will receive an error - you will most likely simply get an unexpected answer, as the processor is interpreting the data as a valid, but different, numeric value in a different format.</w:t>
      </w:r>
    </w:p>
    <w:p>
      <w:pPr>
        <w:pStyle w:val="BodyText"/>
      </w:pPr>
      <w:r>
        <w:t xml:space="preserve">If an instruction supports signed integers but not unsigned integers, the instruction</w:t>
      </w:r>
      <w:r>
        <w:t xml:space="preserve"> </w:t>
      </w:r>
      <w:r>
        <w:rPr>
          <w:iCs/>
          <w:i/>
        </w:rPr>
        <w:t xml:space="preserve">will</w:t>
      </w:r>
      <w:r>
        <w:t xml:space="preserve"> </w:t>
      </w:r>
      <w:r>
        <w:t xml:space="preserve">still accept positive values, but those positive values must be below the signed limit (</w:t>
      </w:r>
      <w:r>
        <w:rPr>
          <w:rStyle w:val="VerbatimChar"/>
        </w:rPr>
        <w:t xml:space="preserve">9,223,372,036,854,775,807</w:t>
      </w:r>
      <w:r>
        <w:t xml:space="preserve">), or they will be erroneously interpreted as negative.</w:t>
      </w:r>
    </w:p>
    <w:p>
      <w:pPr>
        <w:numPr>
          <w:ilvl w:val="0"/>
          <w:numId w:val="1017"/>
        </w:numPr>
        <w:pStyle w:val="Compact"/>
      </w:pPr>
      <w:r>
        <w:rPr>
          <w:rStyle w:val="VerbatimChar"/>
        </w:rPr>
        <w:t xml:space="preserve">O</w:t>
      </w:r>
      <w:r>
        <w:t xml:space="preserve"> </w:t>
      </w:r>
      <w:r>
        <w:t xml:space="preserve">= Instruction accepts the data type</w:t>
      </w:r>
    </w:p>
    <w:p>
      <w:pPr>
        <w:numPr>
          <w:ilvl w:val="0"/>
          <w:numId w:val="1017"/>
        </w:numPr>
        <w:pStyle w:val="Compact"/>
      </w:pPr>
      <w:r>
        <w:rPr>
          <w:rStyle w:val="VerbatimChar"/>
        </w:rPr>
        <w:t xml:space="preserve">X</w:t>
      </w:r>
      <w:r>
        <w:t xml:space="preserve"> </w:t>
      </w:r>
      <w:r>
        <w:t xml:space="preserve">= Instruction does not accept the data type</w:t>
      </w:r>
    </w:p>
    <w:p>
      <w:pPr>
        <w:numPr>
          <w:ilvl w:val="0"/>
          <w:numId w:val="1017"/>
        </w:numPr>
        <w:pStyle w:val="Compact"/>
      </w:pPr>
      <w:r>
        <w:rPr>
          <w:rStyle w:val="VerbatimChar"/>
        </w:rPr>
        <w:t xml:space="preserve">(...)</w:t>
      </w:r>
      <w:r>
        <w:t xml:space="preserve"> </w:t>
      </w:r>
      <w:r>
        <w:t xml:space="preserve">= Instruction accepts the data type, but see the numbered footnote below the table for additional information to keep in mind</w:t>
      </w:r>
    </w:p>
    <w:p>
      <w:pPr>
        <w:pStyle w:val="FirstParagraph"/>
      </w:pPr>
      <w:r>
        <w:t xml:space="preserve">Instructions that don’t take any data or are otherwise not applicable have been omitted.</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Instruction</w:t>
            </w:r>
          </w:p>
        </w:tc>
        <w:tc>
          <w:tcPr/>
          <w:p>
            <w:pPr>
              <w:pStyle w:val="Compact"/>
              <w:jc w:val="left"/>
            </w:pPr>
            <w:r>
              <w:t xml:space="preserve">Unsigned Integer</w:t>
            </w:r>
          </w:p>
        </w:tc>
        <w:tc>
          <w:tcPr/>
          <w:p>
            <w:pPr>
              <w:pStyle w:val="Compact"/>
              <w:jc w:val="left"/>
            </w:pPr>
            <w:r>
              <w:t xml:space="preserve">Signed Integer</w:t>
            </w:r>
          </w:p>
        </w:tc>
        <w:tc>
          <w:tcPr/>
          <w:p>
            <w:pPr>
              <w:pStyle w:val="Compact"/>
              <w:jc w:val="left"/>
            </w:pPr>
            <w:r>
              <w:t xml:space="preserve">Floating Point</w:t>
            </w:r>
          </w:p>
        </w:tc>
      </w:tr>
      <w:tr>
        <w:tc>
          <w:tcPr/>
          <w:p>
            <w:pPr>
              <w:pStyle w:val="Compact"/>
              <w:jc w:val="left"/>
            </w:pPr>
            <w:r>
              <w:rPr>
                <w:rStyle w:val="VerbatimChar"/>
              </w:rPr>
              <w:t xml:space="preserve">ADD</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ICR</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SUB</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DCR</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MUL</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DIV</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DVR</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REM</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SHL</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SHR</w:t>
            </w:r>
          </w:p>
        </w:tc>
        <w:tc>
          <w:tcPr/>
          <w:p>
            <w:pPr>
              <w:pStyle w:val="Compact"/>
              <w:jc w:val="left"/>
            </w:pPr>
            <w:r>
              <w:t xml:space="preserve">O</w:t>
            </w:r>
          </w:p>
        </w:tc>
        <w:tc>
          <w:tcPr/>
          <w:p>
            <w:pPr>
              <w:pStyle w:val="Compact"/>
              <w:jc w:val="left"/>
            </w:pPr>
            <w:r>
              <w:t xml:space="preserve">(1)</w:t>
            </w:r>
          </w:p>
        </w:tc>
        <w:tc>
          <w:tcPr/>
          <w:p>
            <w:pPr>
              <w:pStyle w:val="Compact"/>
              <w:jc w:val="left"/>
            </w:pPr>
            <w:r>
              <w:t xml:space="preserve">X</w:t>
            </w:r>
          </w:p>
        </w:tc>
      </w:tr>
      <w:tr>
        <w:tc>
          <w:tcPr/>
          <w:p>
            <w:pPr>
              <w:pStyle w:val="Compact"/>
              <w:jc w:val="left"/>
            </w:pPr>
            <w:r>
              <w:rPr>
                <w:rStyle w:val="VerbatimChar"/>
              </w:rPr>
              <w:t xml:space="preserve">AND</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ORR</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XOR</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NOT</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TST</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CMP</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MVB</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MVW</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MVD</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MVQ</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PSH</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CAL</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RET</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WCN</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WCB</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WCX</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WCC</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WFN</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WFB</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WFX</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WFC</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SIGN_DIV</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SIGN_DVR</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SIGN_REM</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SIGN_SHR</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SIGN_MVW</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SIGN_MVD</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SIGN_WCN</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SIGN_WCB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SIGN_WFN</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SIGN_WFB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SIGN_EXW</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SIGN_EXD</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SIGN_NEG</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FLPT_ADD</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FLPT_SUB</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FLPT_MUL</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FLPT_DIV</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FLPT_DVR</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FLPT_REM</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FLPT_SIN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FLPT_ASN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FLPT_COS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FLPT_ACS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FLPT_TAN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FLPT_ATN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FLPT_PTN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FLPT_POW</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FLPT_LOG</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FLPT_WCN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FLPT_WFN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FLPT_EXH</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FLPT_EXS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FLPT_SHS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FLPT_SHH</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FLPT_NEG</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FLPT_UTF</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FLPT_STF</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FLPT_FTS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FLPT_FCS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FLPT_FFS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FLPT_FNS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FLPT_CMP</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bl>
    <w:p>
      <w:pPr>
        <w:numPr>
          <w:ilvl w:val="0"/>
          <w:numId w:val="1018"/>
        </w:numPr>
        <w:pStyle w:val="Compact"/>
      </w:pPr>
      <w:r>
        <w:t xml:space="preserve">Signed integers</w:t>
      </w:r>
      <w:r>
        <w:t xml:space="preserve"> </w:t>
      </w:r>
      <w:r>
        <w:rPr>
          <w:iCs/>
          <w:i/>
        </w:rPr>
        <w:t xml:space="preserve">can</w:t>
      </w:r>
      <w:r>
        <w:t xml:space="preserve"> </w:t>
      </w:r>
      <w:r>
        <w:t xml:space="preserve">still be used with</w:t>
      </w:r>
      <w:r>
        <w:t xml:space="preserve"> </w:t>
      </w:r>
      <w:r>
        <w:rPr>
          <w:rStyle w:val="VerbatimChar"/>
        </w:rPr>
        <w:t xml:space="preserve">SHR</w:t>
      </w:r>
      <w:r>
        <w:t xml:space="preserve">, though it will perform a logical shift, not an arithmetic one, which may or may not be what you desire. See the section on Arithmetic Right Shifting for the difference.</w:t>
      </w:r>
    </w:p>
    <w:p>
      <w:pPr>
        <w:numPr>
          <w:ilvl w:val="0"/>
          <w:numId w:val="1018"/>
        </w:numPr>
        <w:pStyle w:val="Compact"/>
      </w:pPr>
      <w:r>
        <w:t xml:space="preserve">Bitwise operations on signed integers will treat the sign bit like any other, there is no special logic involving it.</w:t>
      </w:r>
    </w:p>
    <w:p>
      <w:pPr>
        <w:numPr>
          <w:ilvl w:val="0"/>
          <w:numId w:val="1018"/>
        </w:numPr>
        <w:pStyle w:val="Compact"/>
      </w:pPr>
      <w:r>
        <w:t xml:space="preserve">Using smaller-than-64-bit move instructions on signed integers if the target is a label or pointer will work as expected, truncating the upper bits. If the target is a register, however, you may wish to use the signed versions to automatically extend the smaller integer to a signed 64-bit one so it is correctly interpreted by other instructions.</w:t>
      </w:r>
    </w:p>
    <w:bookmarkEnd w:id="90"/>
    <w:bookmarkStart w:id="91" w:name="status-flag-behaviour"/>
    <w:p>
      <w:pPr>
        <w:pStyle w:val="Heading2"/>
      </w:pPr>
      <w:r>
        <w:t xml:space="preserve">Status Flag Behaviour</w:t>
      </w:r>
    </w:p>
    <w:p>
      <w:pPr>
        <w:numPr>
          <w:ilvl w:val="0"/>
          <w:numId w:val="1019"/>
        </w:numPr>
        <w:pStyle w:val="Compact"/>
      </w:pPr>
      <w:r>
        <w:rPr>
          <w:rStyle w:val="VerbatimChar"/>
        </w:rPr>
        <w:t xml:space="preserve">0</w:t>
      </w:r>
      <w:r>
        <w:t xml:space="preserve"> </w:t>
      </w:r>
      <w:r>
        <w:t xml:space="preserve">= Instruction always unsets flag</w:t>
      </w:r>
    </w:p>
    <w:p>
      <w:pPr>
        <w:numPr>
          <w:ilvl w:val="0"/>
          <w:numId w:val="1019"/>
        </w:numPr>
        <w:pStyle w:val="Compact"/>
      </w:pPr>
      <w:r>
        <w:rPr>
          <w:rStyle w:val="VerbatimChar"/>
        </w:rPr>
        <w:t xml:space="preserve">1</w:t>
      </w:r>
      <w:r>
        <w:t xml:space="preserve"> </w:t>
      </w:r>
      <w:r>
        <w:t xml:space="preserve">= Instruction always sets flag</w:t>
      </w:r>
    </w:p>
    <w:p>
      <w:pPr>
        <w:numPr>
          <w:ilvl w:val="0"/>
          <w:numId w:val="1019"/>
        </w:numPr>
        <w:pStyle w:val="Compact"/>
      </w:pPr>
      <w:r>
        <w:rPr>
          <w:rStyle w:val="VerbatimChar"/>
        </w:rPr>
        <w:t xml:space="preserve">(...)</w:t>
      </w:r>
      <w:r>
        <w:t xml:space="preserve"> </w:t>
      </w:r>
      <w:r>
        <w:t xml:space="preserve">= Instruction sets flag if the given condition is satisfied, otherwise it unsets it</w:t>
      </w:r>
    </w:p>
    <w:p>
      <w:pPr>
        <w:numPr>
          <w:ilvl w:val="0"/>
          <w:numId w:val="1019"/>
        </w:numPr>
        <w:pStyle w:val="Compact"/>
      </w:pPr>
      <w:r>
        <w:rPr>
          <w:rStyle w:val="VerbatimChar"/>
        </w:rPr>
        <w:t xml:space="preserve">[...]</w:t>
      </w:r>
      <w:r>
        <w:t xml:space="preserve"> </w:t>
      </w:r>
      <w:r>
        <w:t xml:space="preserve">= Instruction sets flag if the given condition is satisfied, otherwise it maintains its current value</w:t>
      </w:r>
    </w:p>
    <w:p>
      <w:pPr>
        <w:numPr>
          <w:ilvl w:val="0"/>
          <w:numId w:val="1019"/>
        </w:numPr>
        <w:pStyle w:val="Compact"/>
      </w:pPr>
      <w:r>
        <w:rPr>
          <w:rStyle w:val="VerbatimChar"/>
        </w:rPr>
        <w:t xml:space="preserve">{...}</w:t>
      </w:r>
      <w:r>
        <w:t xml:space="preserve"> </w:t>
      </w:r>
      <w:r>
        <w:t xml:space="preserve">= Instruction unsets flag if the given condition is satisfied, otherwise it maintains its current value</w:t>
      </w:r>
    </w:p>
    <w:p>
      <w:pPr>
        <w:numPr>
          <w:ilvl w:val="0"/>
          <w:numId w:val="1019"/>
        </w:numPr>
        <w:pStyle w:val="Compact"/>
      </w:pPr>
      <w:r>
        <w:rPr>
          <w:rStyle w:val="VerbatimChar"/>
        </w:rPr>
        <w:t xml:space="preserve">X</w:t>
      </w:r>
      <w:r>
        <w:t xml:space="preserve"> </w:t>
      </w:r>
      <w:r>
        <w:t xml:space="preserve">= Instruction does not affect flag</w:t>
      </w:r>
    </w:p>
    <w:p>
      <w:pPr>
        <w:numPr>
          <w:ilvl w:val="0"/>
          <w:numId w:val="1019"/>
        </w:numPr>
        <w:pStyle w:val="Compact"/>
      </w:pPr>
      <w:r>
        <w:rPr>
          <w:rStyle w:val="VerbatimChar"/>
        </w:rPr>
        <w:t xml:space="preserve">STD</w:t>
      </w:r>
      <w:r>
        <w:t xml:space="preserve"> </w:t>
      </w:r>
      <w:r>
        <w:t xml:space="preserve">= Instruction uses standard behaviour for flag according to result, unaffected by operands. They are as follows:</w:t>
      </w:r>
    </w:p>
    <w:p>
      <w:pPr>
        <w:numPr>
          <w:ilvl w:val="1"/>
          <w:numId w:val="1020"/>
        </w:numPr>
        <w:pStyle w:val="Compact"/>
      </w:pPr>
      <w:r>
        <w:t xml:space="preserve">For zero flag, set if the result is equal to 0, otherwise unset (for floating point operations,</w:t>
      </w:r>
      <w:r>
        <w:t xml:space="preserve"> </w:t>
      </w:r>
      <w:r>
        <w:rPr>
          <w:rStyle w:val="VerbatimChar"/>
        </w:rPr>
        <w:t xml:space="preserve">-0</w:t>
      </w:r>
      <w:r>
        <w:t xml:space="preserve"> </w:t>
      </w:r>
      <w:r>
        <w:t xml:space="preserve">is considered equal to</w:t>
      </w:r>
      <w:r>
        <w:t xml:space="preserve"> </w:t>
      </w:r>
      <w:r>
        <w:rPr>
          <w:rStyle w:val="VerbatimChar"/>
        </w:rPr>
        <w:t xml:space="preserve">0</w:t>
      </w:r>
      <w:r>
        <w:t xml:space="preserve"> </w:t>
      </w:r>
      <w:r>
        <w:t xml:space="preserve">and will set the zero flag)</w:t>
      </w:r>
    </w:p>
    <w:p>
      <w:pPr>
        <w:numPr>
          <w:ilvl w:val="1"/>
          <w:numId w:val="1020"/>
        </w:numPr>
        <w:pStyle w:val="Compact"/>
      </w:pPr>
      <w:r>
        <w:t xml:space="preserve">For sign flag, set if the most significant bit of the result is set, otherwise unset</w:t>
      </w:r>
    </w:p>
    <w:tbl>
      <w:tblPr>
        <w:tblStyle w:val="Table"/>
        <w:tblW w:type="pct" w:w="5000"/>
        <w:tblLook w:firstRow="1" w:lastRow="0" w:firstColumn="0" w:lastColumn="0" w:noHBand="0" w:noVBand="0" w:val="0020"/>
        <w:jc w:val="start"/>
        <w:tblLayout w:type="fixed"/>
      </w:tblPr>
      <w:tblGrid>
        <w:gridCol w:w="761"/>
        <w:gridCol w:w="304"/>
        <w:gridCol w:w="2944"/>
        <w:gridCol w:w="1624"/>
        <w:gridCol w:w="304"/>
        <w:gridCol w:w="1980"/>
      </w:tblGrid>
      <w:tr>
        <w:trPr>
          <w:tblHeader w:val="true"/>
        </w:trPr>
        <w:tc>
          <w:tcPr/>
          <w:p>
            <w:pPr>
              <w:pStyle w:val="Compact"/>
              <w:jc w:val="left"/>
            </w:pPr>
            <w:r>
              <w:t xml:space="preserve">Instruction</w:t>
            </w:r>
          </w:p>
        </w:tc>
        <w:tc>
          <w:tcPr/>
          <w:p>
            <w:pPr>
              <w:pStyle w:val="Compact"/>
              <w:jc w:val="left"/>
            </w:pPr>
            <w:r>
              <w:t xml:space="preserve">Zero</w:t>
            </w:r>
          </w:p>
        </w:tc>
        <w:tc>
          <w:tcPr/>
          <w:p>
            <w:pPr>
              <w:pStyle w:val="Compact"/>
              <w:jc w:val="left"/>
            </w:pPr>
            <w:r>
              <w:t xml:space="preserve">Carry</w:t>
            </w:r>
          </w:p>
        </w:tc>
        <w:tc>
          <w:tcPr/>
          <w:p>
            <w:pPr>
              <w:pStyle w:val="Compact"/>
              <w:jc w:val="left"/>
            </w:pPr>
            <w:r>
              <w:t xml:space="preserve">File End</w:t>
            </w:r>
          </w:p>
        </w:tc>
        <w:tc>
          <w:tcPr/>
          <w:p>
            <w:pPr>
              <w:pStyle w:val="Compact"/>
              <w:jc w:val="left"/>
            </w:pPr>
            <w:r>
              <w:t xml:space="preserve">Sign</w:t>
            </w:r>
          </w:p>
        </w:tc>
        <w:tc>
          <w:tcPr/>
          <w:p>
            <w:pPr>
              <w:pStyle w:val="Compact"/>
              <w:jc w:val="left"/>
            </w:pPr>
            <w:r>
              <w:t xml:space="preserve">Overflow</w:t>
            </w:r>
          </w:p>
        </w:tc>
      </w:tr>
      <w:tr>
        <w:tc>
          <w:tcPr/>
          <w:p>
            <w:pPr>
              <w:pStyle w:val="Compact"/>
              <w:jc w:val="left"/>
            </w:pPr>
            <w:r>
              <w:rPr>
                <w:rStyle w:val="VerbatimChar"/>
              </w:rPr>
              <w:t xml:space="preserve">HLT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NOP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JMP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JLE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JGT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ADD</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ICR</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SUB</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DCR</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MUL</w:t>
            </w:r>
          </w:p>
        </w:tc>
        <w:tc>
          <w:tcPr/>
          <w:p>
            <w:pPr>
              <w:pStyle w:val="Compact"/>
              <w:jc w:val="left"/>
            </w:pPr>
            <w:r>
              <w:t xml:space="preserve">STD</w:t>
            </w:r>
          </w:p>
        </w:tc>
        <w:tc>
          <w:tcPr/>
          <w:p>
            <w:pPr>
              <w:pStyle w:val="Compact"/>
              <w:jc w:val="left"/>
            </w:pPr>
            <w:r>
              <w:t xml:space="preserve">(Result is unrepresentable as both unsigned and 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SHL</w:t>
            </w:r>
          </w:p>
        </w:tc>
        <w:tc>
          <w:tcPr/>
          <w:p>
            <w:pPr>
              <w:pStyle w:val="Compact"/>
              <w:jc w:val="left"/>
            </w:pPr>
            <w:r>
              <w:t xml:space="preserve">STD</w:t>
            </w:r>
          </w:p>
        </w:tc>
        <w:tc>
          <w:tcPr/>
          <w:p>
            <w:pPr>
              <w:pStyle w:val="Compact"/>
              <w:jc w:val="left"/>
            </w:pPr>
            <w:r>
              <w:t xml:space="preserve">(Any</w:t>
            </w:r>
            <w:r>
              <w:t xml:space="preserve"> </w:t>
            </w:r>
            <w:r>
              <w:rPr>
                <w:rStyle w:val="VerbatimChar"/>
              </w:rPr>
              <w:t xml:space="preserve">1</w:t>
            </w:r>
            <w:r>
              <w:t xml:space="preserve"> </w:t>
            </w:r>
            <w:r>
              <w:t xml:space="preserve">bit was shifted past MSB)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SHR</w:t>
            </w:r>
          </w:p>
        </w:tc>
        <w:tc>
          <w:tcPr/>
          <w:p>
            <w:pPr>
              <w:pStyle w:val="Compact"/>
              <w:jc w:val="left"/>
            </w:pPr>
            <w:r>
              <w:t xml:space="preserve">STD</w:t>
            </w:r>
          </w:p>
        </w:tc>
        <w:tc>
          <w:tcPr/>
          <w:p>
            <w:pPr>
              <w:pStyle w:val="Compact"/>
              <w:jc w:val="left"/>
            </w:pPr>
            <w:r>
              <w:t xml:space="preserve">(Any</w:t>
            </w:r>
            <w:r>
              <w:t xml:space="preserve"> </w:t>
            </w:r>
            <w:r>
              <w:rPr>
                <w:rStyle w:val="VerbatimChar"/>
              </w:rPr>
              <w:t xml:space="preserve">1</w:t>
            </w:r>
            <w:r>
              <w:t xml:space="preserve"> </w:t>
            </w:r>
            <w:r>
              <w:t xml:space="preserve">bit was shifted past LSB)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AND</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ORR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XOR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NOT</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RNG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TST</w:t>
            </w:r>
          </w:p>
        </w:tc>
        <w:tc>
          <w:tcPr/>
          <w:p>
            <w:pPr>
              <w:pStyle w:val="Compact"/>
              <w:jc w:val="left"/>
            </w:pPr>
            <w:r>
              <w:t xml:space="preserve">STD</w:t>
            </w:r>
          </w:p>
        </w:tc>
        <w:tc>
          <w:tcPr/>
          <w:p>
            <w:pPr>
              <w:pStyle w:val="Compact"/>
              <w:jc w:val="left"/>
            </w:pPr>
            <w:r>
              <w:t xml:space="preserve">X</w:t>
            </w:r>
          </w:p>
        </w:tc>
        <w:tc>
          <w:tcPr/>
          <w:p>
            <w:pPr>
              <w:pStyle w:val="Compact"/>
              <w:jc w:val="left"/>
            </w:pPr>
            <w:r>
              <w:t xml:space="preserve">X</w:t>
            </w:r>
          </w:p>
        </w:tc>
        <w:tc>
          <w:tcPr/>
          <w:p>
            <w:pPr>
              <w:pStyle w:val="Compact"/>
              <w:jc w:val="left"/>
            </w:pPr>
            <w:r>
              <w:t xml:space="preserve">STD</w:t>
            </w:r>
          </w:p>
        </w:tc>
        <w:tc>
          <w:tcPr/>
          <w:p>
            <w:pPr>
              <w:pStyle w:val="Compact"/>
              <w:jc w:val="left"/>
            </w:pPr>
            <w:r>
              <w:t xml:space="preserve">X</w:t>
            </w:r>
          </w:p>
        </w:tc>
      </w:tr>
      <w:tr>
        <w:tc>
          <w:tcPr/>
          <w:p>
            <w:pPr>
              <w:pStyle w:val="Compact"/>
              <w:jc w:val="left"/>
            </w:pPr>
            <w:r>
              <w:rPr>
                <w:rStyle w:val="VerbatimChar"/>
              </w:rPr>
              <w:t xml:space="preserve">CMP</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MVB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MVD</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MVQ</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PSH</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POP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CAL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RET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OFL</w:t>
            </w:r>
          </w:p>
        </w:tc>
        <w:tc>
          <w:tcPr/>
          <w:p>
            <w:pPr>
              <w:pStyle w:val="Compact"/>
              <w:jc w:val="left"/>
            </w:pPr>
            <w:r>
              <w:t xml:space="preserve">X</w:t>
            </w:r>
          </w:p>
        </w:tc>
        <w:tc>
          <w:tcPr/>
          <w:p>
            <w:pPr>
              <w:pStyle w:val="Compact"/>
              <w:jc w:val="left"/>
            </w:pPr>
            <w:r>
              <w:t xml:space="preserve">X</w:t>
            </w:r>
          </w:p>
        </w:tc>
        <w:tc>
          <w:tcPr/>
          <w:p>
            <w:pPr>
              <w:pStyle w:val="Compact"/>
              <w:jc w:val="left"/>
            </w:pPr>
            <w:r>
              <w:t xml:space="preserve">(File is empty)</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CFL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DFL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FSZ</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RCC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RFC</w:t>
            </w:r>
          </w:p>
        </w:tc>
        <w:tc>
          <w:tcPr/>
          <w:p>
            <w:pPr>
              <w:pStyle w:val="Compact"/>
              <w:jc w:val="left"/>
            </w:pPr>
            <w:r>
              <w:t xml:space="preserve">X</w:t>
            </w:r>
          </w:p>
        </w:tc>
        <w:tc>
          <w:tcPr/>
          <w:p>
            <w:pPr>
              <w:pStyle w:val="Compact"/>
              <w:jc w:val="left"/>
            </w:pPr>
            <w:r>
              <w:t xml:space="preserve">X</w:t>
            </w:r>
          </w:p>
        </w:tc>
        <w:tc>
          <w:tcPr/>
          <w:p>
            <w:pPr>
              <w:pStyle w:val="Compact"/>
              <w:jc w:val="left"/>
            </w:pPr>
            <w:r>
              <w:t xml:space="preserve">[No more unread bytes in file]</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SIGN_JLT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SIGN_JLE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SIGN_JGT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SIGN_JGE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SIGN_JSI</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SIGN_JNS</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SIGN_JOV</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SIGN_JNO</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SIGN_SHR</w:t>
            </w:r>
          </w:p>
        </w:tc>
        <w:tc>
          <w:tcPr/>
          <w:p>
            <w:pPr>
              <w:pStyle w:val="Compact"/>
              <w:jc w:val="left"/>
            </w:pPr>
            <w:r>
              <w:t xml:space="preserve">STD</w:t>
            </w:r>
          </w:p>
        </w:tc>
        <w:tc>
          <w:tcPr/>
          <w:p>
            <w:pPr>
              <w:pStyle w:val="Compact"/>
              <w:jc w:val="left"/>
            </w:pPr>
            <w:r>
              <w:t xml:space="preserve">(Any bit not equal to the sign bit was shifted past LSB)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SIGN_MVB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SIGN_MVW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SIGN_MVD</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SIGN_WCB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SIGN_WFB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SIGN_EXB</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SIGN_EXW</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SIGN_EXD</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SIGN_NEG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FLPT_ADD</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FLPT_SUB</w:t>
            </w:r>
          </w:p>
        </w:tc>
        <w:tc>
          <w:tcPr/>
          <w:p>
            <w:pPr>
              <w:pStyle w:val="Compact"/>
              <w:jc w:val="left"/>
            </w:pPr>
            <w:r>
              <w:t xml:space="preserve">STD</w:t>
            </w:r>
          </w:p>
        </w:tc>
        <w:tc>
          <w:tcPr/>
          <w:p>
            <w:pPr>
              <w:pStyle w:val="Compact"/>
              <w:jc w:val="left"/>
            </w:pPr>
            <w:r>
              <w:t xml:space="preserve">(Result is greater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FLPT_MUL</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FLPT_SIN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FLPT_ASN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FLPT_COS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FLPT_ACS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FLPT_TAN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FLPT_ATN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FLPT_PTN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FLPT_POW</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FLPT_LOG</w:t>
            </w:r>
          </w:p>
        </w:tc>
        <w:tc>
          <w:tcPr/>
          <w:p>
            <w:pPr>
              <w:pStyle w:val="Compact"/>
              <w:jc w:val="left"/>
            </w:pPr>
            <w:r>
              <w:t xml:space="preserve">STD</w:t>
            </w:r>
          </w:p>
        </w:tc>
        <w:tc>
          <w:tcPr/>
          <w:p>
            <w:pPr>
              <w:pStyle w:val="Compact"/>
              <w:jc w:val="left"/>
            </w:pPr>
            <w:r>
              <w:t xml:space="preserve">(Result is greater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FLPT_EXH</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FLPT_EXS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FLPT_SHS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FLPT_SHH</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FLPT_NEG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FLPT_UTF</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FLPT_STF</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FLPT_FTS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FLPT_FCS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FLPT_FFS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FLPT_FNS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FLPT_CMP</w:t>
            </w:r>
          </w:p>
        </w:tc>
        <w:tc>
          <w:tcPr/>
          <w:p>
            <w:pPr>
              <w:pStyle w:val="Compact"/>
              <w:jc w:val="left"/>
            </w:pPr>
            <w:r>
              <w:t xml:space="preserve">STD</w:t>
            </w:r>
          </w:p>
        </w:tc>
        <w:tc>
          <w:tcPr/>
          <w:p>
            <w:pPr>
              <w:pStyle w:val="Compact"/>
              <w:jc w:val="left"/>
            </w:pPr>
            <w:r>
              <w:t xml:space="preserve">(Value of first operand is less than second)</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EXTD_BSW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bl>
    <w:bookmarkEnd w:id="91"/>
    <w:bookmarkStart w:id="96" w:name="full-instruction-reference"/>
    <w:p>
      <w:pPr>
        <w:pStyle w:val="Heading2"/>
      </w:pPr>
      <w:r>
        <w:t xml:space="preserve">Full Instruction Reference</w:t>
      </w:r>
    </w:p>
    <w:bookmarkStart w:id="92" w:name="base-instruction-set"/>
    <w:p>
      <w:pPr>
        <w:pStyle w:val="Heading3"/>
      </w:pPr>
      <w:r>
        <w:t xml:space="preserve">Base Instruction Set</w:t>
      </w:r>
    </w:p>
    <w:p>
      <w:pPr>
        <w:pStyle w:val="FirstParagraph"/>
      </w:pPr>
      <w:r>
        <w:t xml:space="preserve">Extension set number</w:t>
      </w:r>
      <w:r>
        <w:t xml:space="preserve"> </w:t>
      </w:r>
      <w:r>
        <w:rPr>
          <w:rStyle w:val="VerbatimChar"/>
        </w:rPr>
        <w:t xml:space="preserve">0x00</w:t>
      </w:r>
      <w:r>
        <w:t xml:space="preserve">, opcodes start with</w:t>
      </w:r>
      <w:r>
        <w:t xml:space="preserve"> </w:t>
      </w:r>
      <w:r>
        <w:rPr>
          <w:rStyle w:val="VerbatimChar"/>
        </w:rPr>
        <w:t xml:space="preserve">0xFF, 0x00</w:t>
      </w:r>
      <w:r>
        <w:t xml:space="preserve">.</w:t>
      </w:r>
    </w:p>
    <w:p>
      <w:pPr>
        <w:pStyle w:val="BodyText"/>
      </w:pPr>
      <w:r>
        <w:t xml:space="preserve">Note that for the base instruction set (number</w:t>
      </w:r>
      <w:r>
        <w:t xml:space="preserve"> </w:t>
      </w:r>
      <w:r>
        <w:rPr>
          <w:rStyle w:val="VerbatimChar"/>
        </w:rPr>
        <w:t xml:space="preserve">0x00</w:t>
      </w:r>
      <w:r>
        <w:t xml:space="preserve">)</w:t>
      </w:r>
      <w:r>
        <w:t xml:space="preserve"> </w:t>
      </w:r>
      <w:r>
        <w:rPr>
          <w:iCs/>
          <w:i/>
        </w:rPr>
        <w:t xml:space="preserve">only</w:t>
      </w:r>
      <w:r>
        <w:t xml:space="preserve">, the leading</w:t>
      </w:r>
      <w:r>
        <w:t xml:space="preserve"> </w:t>
      </w:r>
      <w:r>
        <w:rPr>
          <w:rStyle w:val="VerbatimChar"/>
        </w:rPr>
        <w:t xml:space="preserve">0xFF, 0x00</w:t>
      </w:r>
      <w:r>
        <w:t xml:space="preserve"> </w:t>
      </w:r>
      <w:r>
        <w:t xml:space="preserve">to specify the extension set can be omitted, as the processor will automatically treat opcodes not starting with</w:t>
      </w:r>
      <w:r>
        <w:t xml:space="preserve"> </w:t>
      </w:r>
      <w:r>
        <w:rPr>
          <w:rStyle w:val="VerbatimChar"/>
        </w:rPr>
        <w:t xml:space="preserve">0xFF</w:t>
      </w:r>
      <w:r>
        <w:t xml:space="preserve"> </w:t>
      </w:r>
      <w:r>
        <w:t xml:space="preserve">as base instruction set opcodes.</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 whilst still updating status flags</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 whilst still updating status flags</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 whilst still updating status flags</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 whilst still updating status flags</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all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all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64-bits (8 bytes) of the contents of memory starting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64-bits (8 bytes) of the contents of memory starting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all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all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all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all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Register</w:t>
            </w:r>
          </w:p>
        </w:tc>
        <w:tc>
          <w:tcPr/>
          <w:p>
            <w:pPr>
              <w:pStyle w:val="Compact"/>
              <w:jc w:val="left"/>
            </w:pPr>
            <w:r>
              <w:t xml:space="preserve">Write the lower 8-bits of a register value as a raw byte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Literal</w:t>
            </w:r>
          </w:p>
        </w:tc>
        <w:tc>
          <w:tcPr/>
          <w:p>
            <w:pPr>
              <w:pStyle w:val="Compact"/>
              <w:jc w:val="left"/>
            </w:pPr>
            <w:r>
              <w:t xml:space="preserve">Write the lower 8-bits of a literal value as a raw byte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Address</w:t>
            </w:r>
          </w:p>
        </w:tc>
        <w:tc>
          <w:tcPr/>
          <w:p>
            <w:pPr>
              <w:pStyle w:val="Compact"/>
              <w:jc w:val="left"/>
            </w:pPr>
            <w:r>
              <w:t xml:space="preserve">Write contents of memory at the address in a label as a raw byte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Pointer</w:t>
            </w:r>
          </w:p>
        </w:tc>
        <w:tc>
          <w:tcPr/>
          <w:p>
            <w:pPr>
              <w:pStyle w:val="Compact"/>
              <w:jc w:val="left"/>
            </w:pPr>
            <w:r>
              <w:t xml:space="preserve">Write contents of memory at the address in a register as a raw byte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Register</w:t>
            </w:r>
          </w:p>
        </w:tc>
        <w:tc>
          <w:tcPr/>
          <w:p>
            <w:pPr>
              <w:pStyle w:val="Compact"/>
              <w:jc w:val="left"/>
            </w:pPr>
            <w:r>
              <w:t xml:space="preserve">Write the lower 8-bits of a register value as a raw byte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Literal</w:t>
            </w:r>
          </w:p>
        </w:tc>
        <w:tc>
          <w:tcPr/>
          <w:p>
            <w:pPr>
              <w:pStyle w:val="Compact"/>
              <w:jc w:val="left"/>
            </w:pPr>
            <w:r>
              <w:t xml:space="preserve">Write the lower 8-bits of a literal value as a raw byte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Address</w:t>
            </w:r>
          </w:p>
        </w:tc>
        <w:tc>
          <w:tcPr/>
          <w:p>
            <w:pPr>
              <w:pStyle w:val="Compact"/>
              <w:jc w:val="left"/>
            </w:pPr>
            <w:r>
              <w:t xml:space="preserve">Write contents of memory at the address in a label as a raw byte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Pointer</w:t>
            </w:r>
          </w:p>
        </w:tc>
        <w:tc>
          <w:tcPr/>
          <w:p>
            <w:pPr>
              <w:pStyle w:val="Compact"/>
              <w:jc w:val="left"/>
            </w:pPr>
            <w:r>
              <w:t xml:space="preserve">Write contents of memory at the address in a register as a raw byte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Address</w:t>
            </w:r>
          </w:p>
        </w:tc>
        <w:tc>
          <w:tcPr/>
          <w:p>
            <w:pPr>
              <w:pStyle w:val="Compact"/>
              <w:jc w:val="left"/>
            </w:pPr>
            <w:r>
              <w:t xml:space="preserve">In a register, store the byte size of the file at the path specified in memory starting at an address in a label</w:t>
            </w:r>
          </w:p>
        </w:tc>
        <w:tc>
          <w:tcPr/>
          <w:p>
            <w:pPr>
              <w:pStyle w:val="Compact"/>
              <w:jc w:val="left"/>
            </w:pPr>
            <w:r>
              <w:rPr>
                <w:rStyle w:val="VerbatimChar"/>
              </w:rPr>
              <w:t xml:space="preserve">0xE7</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Pointer</w:t>
            </w:r>
          </w:p>
        </w:tc>
        <w:tc>
          <w:tcPr/>
          <w:p>
            <w:pPr>
              <w:pStyle w:val="Compact"/>
              <w:jc w:val="left"/>
            </w:pPr>
            <w:r>
              <w:t xml:space="preserve">In a register, store the byte size of the file at the path specified in memory starting at an address in a register</w:t>
            </w:r>
          </w:p>
        </w:tc>
        <w:tc>
          <w:tcPr/>
          <w:p>
            <w:pPr>
              <w:pStyle w:val="Compact"/>
              <w:jc w:val="left"/>
            </w:pPr>
            <w:r>
              <w:rPr>
                <w:rStyle w:val="VerbatimChar"/>
              </w:rPr>
              <w:t xml:space="preserve">0xE8</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Raw Byte from Console</w:t>
            </w:r>
          </w:p>
        </w:tc>
        <w:tc>
          <w:tcPr/>
          <w:p>
            <w:pPr>
              <w:pStyle w:val="Compact"/>
              <w:jc w:val="left"/>
            </w:pPr>
            <w:r>
              <w:t xml:space="preserve">Register</w:t>
            </w:r>
          </w:p>
        </w:tc>
        <w:tc>
          <w:tcPr/>
          <w:p>
            <w:pPr>
              <w:pStyle w:val="Compact"/>
              <w:jc w:val="left"/>
            </w:pPr>
            <w:r>
              <w:t xml:space="preserve">Read a raw byte from the console,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Raw Byte from File</w:t>
            </w:r>
          </w:p>
        </w:tc>
        <w:tc>
          <w:tcPr/>
          <w:p>
            <w:pPr>
              <w:pStyle w:val="Compact"/>
              <w:jc w:val="left"/>
            </w:pPr>
            <w:r>
              <w:t xml:space="preserve">Register</w:t>
            </w:r>
          </w:p>
        </w:tc>
        <w:tc>
          <w:tcPr/>
          <w:p>
            <w:pPr>
              <w:pStyle w:val="Compact"/>
              <w:jc w:val="left"/>
            </w:pPr>
            <w:r>
              <w:t xml:space="preserve">Read the next byte from the currently open file, storing it in a register</w:t>
            </w:r>
          </w:p>
        </w:tc>
        <w:tc>
          <w:tcPr/>
          <w:p>
            <w:pPr>
              <w:pStyle w:val="Compact"/>
              <w:jc w:val="left"/>
            </w:pPr>
            <w:r>
              <w:rPr>
                <w:rStyle w:val="VerbatimChar"/>
              </w:rPr>
              <w:t xml:space="preserve">0xF1</w:t>
            </w:r>
          </w:p>
        </w:tc>
      </w:tr>
    </w:tbl>
    <w:bookmarkEnd w:id="92"/>
    <w:bookmarkStart w:id="93" w:name="signed-extension-set"/>
    <w:p>
      <w:pPr>
        <w:pStyle w:val="Heading3"/>
      </w:pPr>
      <w:r>
        <w:t xml:space="preserve">Signed Extension Set</w:t>
      </w:r>
    </w:p>
    <w:p>
      <w:pPr>
        <w:pStyle w:val="FirstParagraph"/>
      </w:pPr>
      <w:r>
        <w:t xml:space="preserve">Extension set number</w:t>
      </w:r>
      <w:r>
        <w:t xml:space="preserve"> </w:t>
      </w:r>
      <w:r>
        <w:rPr>
          <w:rStyle w:val="VerbatimChar"/>
        </w:rPr>
        <w:t xml:space="preserve">0x01</w:t>
      </w:r>
      <w:r>
        <w:t xml:space="preserve">, opcodes start with</w:t>
      </w:r>
      <w:r>
        <w:t xml:space="preserve"> </w:t>
      </w:r>
      <w:r>
        <w:rPr>
          <w:rStyle w:val="VerbatimChar"/>
        </w:rPr>
        <w:t xml:space="preserve">0xFF, 0x01</w:t>
      </w:r>
      <w:r>
        <w:t xml:space="preserv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Signed Conditional Jumps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SIGN_JLT</w:t>
            </w:r>
          </w:p>
        </w:tc>
        <w:tc>
          <w:tcPr/>
          <w:p>
            <w:pPr>
              <w:pStyle w:val="Compact"/>
              <w:jc w:val="left"/>
            </w:pPr>
            <w:r>
              <w:t xml:space="preserve">Jump if Less Than</w:t>
            </w:r>
          </w:p>
        </w:tc>
        <w:tc>
          <w:tcPr/>
          <w:p>
            <w:pPr>
              <w:pStyle w:val="Compact"/>
              <w:jc w:val="left"/>
            </w:pPr>
            <w:r>
              <w:t xml:space="preserve">Address</w:t>
            </w:r>
          </w:p>
        </w:tc>
        <w:tc>
          <w:tcPr/>
          <w:p>
            <w:pPr>
              <w:pStyle w:val="Compact"/>
              <w:jc w:val="left"/>
            </w:pPr>
            <w:r>
              <w:t xml:space="preserve">Jump to an address in a label only if the sign and overflow status flags are different</w:t>
            </w:r>
          </w:p>
        </w:tc>
        <w:tc>
          <w:tcPr/>
          <w:p>
            <w:pPr>
              <w:pStyle w:val="Compact"/>
              <w:jc w:val="left"/>
            </w:pPr>
            <w:r>
              <w:rPr>
                <w:rStyle w:val="VerbatimChar"/>
              </w:rPr>
              <w:t xml:space="preserve">0x00</w:t>
            </w:r>
          </w:p>
        </w:tc>
      </w:tr>
      <w:tr>
        <w:tc>
          <w:tcPr/>
          <w:p>
            <w:pPr>
              <w:pStyle w:val="Compact"/>
              <w:jc w:val="left"/>
            </w:pPr>
            <w:r>
              <w:rPr>
                <w:rStyle w:val="VerbatimChar"/>
              </w:rPr>
              <w:t xml:space="preserve">SIGN_JLT</w:t>
            </w:r>
          </w:p>
        </w:tc>
        <w:tc>
          <w:tcPr/>
          <w:p>
            <w:pPr>
              <w:pStyle w:val="Compact"/>
              <w:jc w:val="left"/>
            </w:pPr>
            <w:r>
              <w:t xml:space="preserve">Jump if Less Than</w:t>
            </w:r>
          </w:p>
        </w:tc>
        <w:tc>
          <w:tcPr/>
          <w:p>
            <w:pPr>
              <w:pStyle w:val="Compact"/>
              <w:jc w:val="left"/>
            </w:pPr>
            <w:r>
              <w:t xml:space="preserve">Pointer</w:t>
            </w:r>
          </w:p>
        </w:tc>
        <w:tc>
          <w:tcPr/>
          <w:p>
            <w:pPr>
              <w:pStyle w:val="Compact"/>
              <w:jc w:val="left"/>
            </w:pPr>
            <w:r>
              <w:t xml:space="preserve">Jump to an address in a register only if the sign and overflow status flags are different</w:t>
            </w:r>
          </w:p>
        </w:tc>
        <w:tc>
          <w:tcPr/>
          <w:p>
            <w:pPr>
              <w:pStyle w:val="Compact"/>
              <w:jc w:val="left"/>
            </w:pPr>
            <w:r>
              <w:rPr>
                <w:rStyle w:val="VerbatimChar"/>
              </w:rPr>
              <w:t xml:space="preserve">0x01</w:t>
            </w:r>
          </w:p>
        </w:tc>
      </w:tr>
      <w:tr>
        <w:tc>
          <w:tcPr/>
          <w:p>
            <w:pPr>
              <w:pStyle w:val="Compact"/>
              <w:jc w:val="left"/>
            </w:pPr>
            <w:r>
              <w:rPr>
                <w:rStyle w:val="VerbatimChar"/>
              </w:rPr>
              <w:t xml:space="preserve">SIGN_JLE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the sign and overflow status flags are different or the zero status flag is set</w:t>
            </w:r>
          </w:p>
        </w:tc>
        <w:tc>
          <w:tcPr/>
          <w:p>
            <w:pPr>
              <w:pStyle w:val="Compact"/>
              <w:jc w:val="left"/>
            </w:pPr>
            <w:r>
              <w:rPr>
                <w:rStyle w:val="VerbatimChar"/>
              </w:rPr>
              <w:t xml:space="preserve">0x02</w:t>
            </w:r>
          </w:p>
        </w:tc>
      </w:tr>
      <w:tr>
        <w:tc>
          <w:tcPr/>
          <w:p>
            <w:pPr>
              <w:pStyle w:val="Compact"/>
              <w:jc w:val="left"/>
            </w:pPr>
            <w:r>
              <w:rPr>
                <w:rStyle w:val="VerbatimChar"/>
              </w:rPr>
              <w:t xml:space="preserve">SIGN_JLE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the sign and overflow status flags are different or the zero status flag is set</w:t>
            </w:r>
          </w:p>
        </w:tc>
        <w:tc>
          <w:tcPr/>
          <w:p>
            <w:pPr>
              <w:pStyle w:val="Compact"/>
              <w:jc w:val="left"/>
            </w:pPr>
            <w:r>
              <w:rPr>
                <w:rStyle w:val="VerbatimChar"/>
              </w:rPr>
              <w:t xml:space="preserve">0x03</w:t>
            </w:r>
          </w:p>
        </w:tc>
      </w:tr>
      <w:tr>
        <w:tc>
          <w:tcPr/>
          <w:p>
            <w:pPr>
              <w:pStyle w:val="Compact"/>
              <w:jc w:val="left"/>
            </w:pPr>
            <w:r>
              <w:rPr>
                <w:rStyle w:val="VerbatimChar"/>
              </w:rPr>
              <w:t xml:space="preserve">SIGN_JGT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the sign and overflow status flags are the same and the zero status flag is unset</w:t>
            </w:r>
          </w:p>
        </w:tc>
        <w:tc>
          <w:tcPr/>
          <w:p>
            <w:pPr>
              <w:pStyle w:val="Compact"/>
              <w:jc w:val="left"/>
            </w:pPr>
            <w:r>
              <w:rPr>
                <w:rStyle w:val="VerbatimChar"/>
              </w:rPr>
              <w:t xml:space="preserve">0x04</w:t>
            </w:r>
          </w:p>
        </w:tc>
      </w:tr>
      <w:tr>
        <w:tc>
          <w:tcPr/>
          <w:p>
            <w:pPr>
              <w:pStyle w:val="Compact"/>
              <w:jc w:val="left"/>
            </w:pPr>
            <w:r>
              <w:rPr>
                <w:rStyle w:val="VerbatimChar"/>
              </w:rPr>
              <w:t xml:space="preserve">SIGN_JGT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the sign and overflow status flags are the same and the zero status flag is unset</w:t>
            </w:r>
          </w:p>
        </w:tc>
        <w:tc>
          <w:tcPr/>
          <w:p>
            <w:pPr>
              <w:pStyle w:val="Compact"/>
              <w:jc w:val="left"/>
            </w:pPr>
            <w:r>
              <w:rPr>
                <w:rStyle w:val="VerbatimChar"/>
              </w:rPr>
              <w:t xml:space="preserve">0x05</w:t>
            </w:r>
          </w:p>
        </w:tc>
      </w:tr>
      <w:tr>
        <w:tc>
          <w:tcPr/>
          <w:p>
            <w:pPr>
              <w:pStyle w:val="Compact"/>
              <w:jc w:val="left"/>
            </w:pPr>
            <w:r>
              <w:rPr>
                <w:rStyle w:val="VerbatimChar"/>
              </w:rPr>
              <w:t xml:space="preserve">SIGN_JGE</w:t>
            </w:r>
          </w:p>
        </w:tc>
        <w:tc>
          <w:tcPr/>
          <w:p>
            <w:pPr>
              <w:pStyle w:val="Compact"/>
              <w:jc w:val="left"/>
            </w:pPr>
            <w:r>
              <w:t xml:space="preserve">Jump if Greater Than or Equal To</w:t>
            </w:r>
          </w:p>
        </w:tc>
        <w:tc>
          <w:tcPr/>
          <w:p>
            <w:pPr>
              <w:pStyle w:val="Compact"/>
              <w:jc w:val="left"/>
            </w:pPr>
            <w:r>
              <w:t xml:space="preserve">Address</w:t>
            </w:r>
          </w:p>
        </w:tc>
        <w:tc>
          <w:tcPr/>
          <w:p>
            <w:pPr>
              <w:pStyle w:val="Compact"/>
              <w:jc w:val="left"/>
            </w:pPr>
            <w:r>
              <w:t xml:space="preserve">Jump to an address in a label only if the sign and overflow status flags are the same</w:t>
            </w:r>
          </w:p>
        </w:tc>
        <w:tc>
          <w:tcPr/>
          <w:p>
            <w:pPr>
              <w:pStyle w:val="Compact"/>
              <w:jc w:val="left"/>
            </w:pPr>
            <w:r>
              <w:rPr>
                <w:rStyle w:val="VerbatimChar"/>
              </w:rPr>
              <w:t xml:space="preserve">0x06</w:t>
            </w:r>
          </w:p>
        </w:tc>
      </w:tr>
      <w:tr>
        <w:tc>
          <w:tcPr/>
          <w:p>
            <w:pPr>
              <w:pStyle w:val="Compact"/>
              <w:jc w:val="left"/>
            </w:pPr>
            <w:r>
              <w:rPr>
                <w:rStyle w:val="VerbatimChar"/>
              </w:rPr>
              <w:t xml:space="preserve">SIGN_JGE</w:t>
            </w:r>
          </w:p>
        </w:tc>
        <w:tc>
          <w:tcPr/>
          <w:p>
            <w:pPr>
              <w:pStyle w:val="Compact"/>
              <w:jc w:val="left"/>
            </w:pPr>
            <w:r>
              <w:t xml:space="preserve">Jump if Greater Than or Equal To</w:t>
            </w:r>
          </w:p>
        </w:tc>
        <w:tc>
          <w:tcPr/>
          <w:p>
            <w:pPr>
              <w:pStyle w:val="Compact"/>
              <w:jc w:val="left"/>
            </w:pPr>
            <w:r>
              <w:t xml:space="preserve">Pointer</w:t>
            </w:r>
          </w:p>
        </w:tc>
        <w:tc>
          <w:tcPr/>
          <w:p>
            <w:pPr>
              <w:pStyle w:val="Compact"/>
              <w:jc w:val="left"/>
            </w:pPr>
            <w:r>
              <w:t xml:space="preserve">Jump to an address in a register only if the sign and overflow status flags are the same</w:t>
            </w:r>
          </w:p>
        </w:tc>
        <w:tc>
          <w:tcPr/>
          <w:p>
            <w:pPr>
              <w:pStyle w:val="Compact"/>
              <w:jc w:val="left"/>
            </w:pPr>
            <w:r>
              <w:rPr>
                <w:rStyle w:val="VerbatimChar"/>
              </w:rPr>
              <w:t xml:space="preserve">0x07</w:t>
            </w:r>
          </w:p>
        </w:tc>
      </w:tr>
      <w:tr>
        <w:tc>
          <w:tcPr/>
          <w:p>
            <w:pPr>
              <w:pStyle w:val="Compact"/>
              <w:jc w:val="left"/>
            </w:pPr>
            <w:r>
              <w:rPr>
                <w:rStyle w:val="VerbatimChar"/>
              </w:rPr>
              <w:t xml:space="preserve">SIGN_JSI</w:t>
            </w:r>
          </w:p>
        </w:tc>
        <w:tc>
          <w:tcPr/>
          <w:p>
            <w:pPr>
              <w:pStyle w:val="Compact"/>
              <w:jc w:val="left"/>
            </w:pPr>
            <w:r>
              <w:t xml:space="preserve">Jump if Signed</w:t>
            </w:r>
          </w:p>
        </w:tc>
        <w:tc>
          <w:tcPr/>
          <w:p>
            <w:pPr>
              <w:pStyle w:val="Compact"/>
              <w:jc w:val="left"/>
            </w:pPr>
            <w:r>
              <w:t xml:space="preserve">Address</w:t>
            </w:r>
          </w:p>
        </w:tc>
        <w:tc>
          <w:tcPr/>
          <w:p>
            <w:pPr>
              <w:pStyle w:val="Compact"/>
              <w:jc w:val="left"/>
            </w:pPr>
            <w:r>
              <w:t xml:space="preserve">Jump to an address in a label only if the sign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SIGN_JSI</w:t>
            </w:r>
          </w:p>
        </w:tc>
        <w:tc>
          <w:tcPr/>
          <w:p>
            <w:pPr>
              <w:pStyle w:val="Compact"/>
              <w:jc w:val="left"/>
            </w:pPr>
            <w:r>
              <w:t xml:space="preserve">Jump if Signed</w:t>
            </w:r>
          </w:p>
        </w:tc>
        <w:tc>
          <w:tcPr/>
          <w:p>
            <w:pPr>
              <w:pStyle w:val="Compact"/>
              <w:jc w:val="left"/>
            </w:pPr>
            <w:r>
              <w:t xml:space="preserve">Pointer</w:t>
            </w:r>
          </w:p>
        </w:tc>
        <w:tc>
          <w:tcPr/>
          <w:p>
            <w:pPr>
              <w:pStyle w:val="Compact"/>
              <w:jc w:val="left"/>
            </w:pPr>
            <w:r>
              <w:t xml:space="preserve">Jump to an address in a register only if the sign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SIGN_JNS</w:t>
            </w:r>
          </w:p>
        </w:tc>
        <w:tc>
          <w:tcPr/>
          <w:p>
            <w:pPr>
              <w:pStyle w:val="Compact"/>
              <w:jc w:val="left"/>
            </w:pPr>
            <w:r>
              <w:t xml:space="preserve">Jump if not Sign</w:t>
            </w:r>
          </w:p>
        </w:tc>
        <w:tc>
          <w:tcPr/>
          <w:p>
            <w:pPr>
              <w:pStyle w:val="Compact"/>
              <w:jc w:val="left"/>
            </w:pPr>
            <w:r>
              <w:t xml:space="preserve">Address</w:t>
            </w:r>
          </w:p>
        </w:tc>
        <w:tc>
          <w:tcPr/>
          <w:p>
            <w:pPr>
              <w:pStyle w:val="Compact"/>
              <w:jc w:val="left"/>
            </w:pPr>
            <w:r>
              <w:t xml:space="preserve">Jump to an address in a label only if the sign status flag is unset</w:t>
            </w:r>
          </w:p>
        </w:tc>
        <w:tc>
          <w:tcPr/>
          <w:p>
            <w:pPr>
              <w:pStyle w:val="Compact"/>
              <w:jc w:val="left"/>
            </w:pPr>
            <w:r>
              <w:rPr>
                <w:rStyle w:val="VerbatimChar"/>
              </w:rPr>
              <w:t xml:space="preserve">0x0A</w:t>
            </w:r>
          </w:p>
        </w:tc>
      </w:tr>
      <w:tr>
        <w:tc>
          <w:tcPr/>
          <w:p>
            <w:pPr>
              <w:pStyle w:val="Compact"/>
              <w:jc w:val="left"/>
            </w:pPr>
            <w:r>
              <w:rPr>
                <w:rStyle w:val="VerbatimChar"/>
              </w:rPr>
              <w:t xml:space="preserve">SIGN_JNS</w:t>
            </w:r>
          </w:p>
        </w:tc>
        <w:tc>
          <w:tcPr/>
          <w:p>
            <w:pPr>
              <w:pStyle w:val="Compact"/>
              <w:jc w:val="left"/>
            </w:pPr>
            <w:r>
              <w:t xml:space="preserve">Jump if not Sign</w:t>
            </w:r>
          </w:p>
        </w:tc>
        <w:tc>
          <w:tcPr/>
          <w:p>
            <w:pPr>
              <w:pStyle w:val="Compact"/>
              <w:jc w:val="left"/>
            </w:pPr>
            <w:r>
              <w:t xml:space="preserve">Pointer</w:t>
            </w:r>
          </w:p>
        </w:tc>
        <w:tc>
          <w:tcPr/>
          <w:p>
            <w:pPr>
              <w:pStyle w:val="Compact"/>
              <w:jc w:val="left"/>
            </w:pPr>
            <w:r>
              <w:t xml:space="preserve">Jump to an address in a register only the sign status flag is unset</w:t>
            </w:r>
          </w:p>
        </w:tc>
        <w:tc>
          <w:tcPr/>
          <w:p>
            <w:pPr>
              <w:pStyle w:val="Compact"/>
              <w:jc w:val="left"/>
            </w:pPr>
            <w:r>
              <w:rPr>
                <w:rStyle w:val="VerbatimChar"/>
              </w:rPr>
              <w:t xml:space="preserve">0x0B</w:t>
            </w:r>
          </w:p>
        </w:tc>
      </w:tr>
      <w:tr>
        <w:tc>
          <w:tcPr/>
          <w:p>
            <w:pPr>
              <w:pStyle w:val="Compact"/>
              <w:jc w:val="left"/>
            </w:pPr>
            <w:r>
              <w:rPr>
                <w:rStyle w:val="VerbatimChar"/>
              </w:rPr>
              <w:t xml:space="preserve">SIGN_JOV</w:t>
            </w:r>
          </w:p>
        </w:tc>
        <w:tc>
          <w:tcPr/>
          <w:p>
            <w:pPr>
              <w:pStyle w:val="Compact"/>
              <w:jc w:val="left"/>
            </w:pPr>
            <w:r>
              <w:t xml:space="preserve">Jump if Overflow</w:t>
            </w:r>
          </w:p>
        </w:tc>
        <w:tc>
          <w:tcPr/>
          <w:p>
            <w:pPr>
              <w:pStyle w:val="Compact"/>
              <w:jc w:val="left"/>
            </w:pPr>
            <w:r>
              <w:t xml:space="preserve">Address</w:t>
            </w:r>
          </w:p>
        </w:tc>
        <w:tc>
          <w:tcPr/>
          <w:p>
            <w:pPr>
              <w:pStyle w:val="Compact"/>
              <w:jc w:val="left"/>
            </w:pPr>
            <w:r>
              <w:t xml:space="preserve">Jump to an address in a label only if the overflow status flag is set</w:t>
            </w:r>
          </w:p>
        </w:tc>
        <w:tc>
          <w:tcPr/>
          <w:p>
            <w:pPr>
              <w:pStyle w:val="Compact"/>
              <w:jc w:val="left"/>
            </w:pPr>
            <w:r>
              <w:rPr>
                <w:rStyle w:val="VerbatimChar"/>
              </w:rPr>
              <w:t xml:space="preserve">0x0C</w:t>
            </w:r>
          </w:p>
        </w:tc>
      </w:tr>
      <w:tr>
        <w:tc>
          <w:tcPr/>
          <w:p>
            <w:pPr>
              <w:pStyle w:val="Compact"/>
              <w:jc w:val="left"/>
            </w:pPr>
            <w:r>
              <w:rPr>
                <w:rStyle w:val="VerbatimChar"/>
              </w:rPr>
              <w:t xml:space="preserve">SIGN_JOV</w:t>
            </w:r>
          </w:p>
        </w:tc>
        <w:tc>
          <w:tcPr/>
          <w:p>
            <w:pPr>
              <w:pStyle w:val="Compact"/>
              <w:jc w:val="left"/>
            </w:pPr>
            <w:r>
              <w:t xml:space="preserve">Jump if Overflow</w:t>
            </w:r>
          </w:p>
        </w:tc>
        <w:tc>
          <w:tcPr/>
          <w:p>
            <w:pPr>
              <w:pStyle w:val="Compact"/>
              <w:jc w:val="left"/>
            </w:pPr>
            <w:r>
              <w:t xml:space="preserve">Pointer</w:t>
            </w:r>
          </w:p>
        </w:tc>
        <w:tc>
          <w:tcPr/>
          <w:p>
            <w:pPr>
              <w:pStyle w:val="Compact"/>
              <w:jc w:val="left"/>
            </w:pPr>
            <w:r>
              <w:t xml:space="preserve">Jump to an address in a register only if the overflow status flag is set</w:t>
            </w:r>
          </w:p>
        </w:tc>
        <w:tc>
          <w:tcPr/>
          <w:p>
            <w:pPr>
              <w:pStyle w:val="Compact"/>
              <w:jc w:val="left"/>
            </w:pPr>
            <w:r>
              <w:rPr>
                <w:rStyle w:val="VerbatimChar"/>
              </w:rPr>
              <w:t xml:space="preserve">0x0D</w:t>
            </w:r>
          </w:p>
        </w:tc>
      </w:tr>
      <w:tr>
        <w:tc>
          <w:tcPr/>
          <w:p>
            <w:pPr>
              <w:pStyle w:val="Compact"/>
              <w:jc w:val="left"/>
            </w:pPr>
            <w:r>
              <w:rPr>
                <w:rStyle w:val="VerbatimChar"/>
              </w:rPr>
              <w:t xml:space="preserve">SIGN_JNO</w:t>
            </w:r>
          </w:p>
        </w:tc>
        <w:tc>
          <w:tcPr/>
          <w:p>
            <w:pPr>
              <w:pStyle w:val="Compact"/>
              <w:jc w:val="left"/>
            </w:pPr>
            <w:r>
              <w:t xml:space="preserve">Jump if not Overflow</w:t>
            </w:r>
          </w:p>
        </w:tc>
        <w:tc>
          <w:tcPr/>
          <w:p>
            <w:pPr>
              <w:pStyle w:val="Compact"/>
              <w:jc w:val="left"/>
            </w:pPr>
            <w:r>
              <w:t xml:space="preserve">Address</w:t>
            </w:r>
          </w:p>
        </w:tc>
        <w:tc>
          <w:tcPr/>
          <w:p>
            <w:pPr>
              <w:pStyle w:val="Compact"/>
              <w:jc w:val="left"/>
            </w:pPr>
            <w:r>
              <w:t xml:space="preserve">Jump to an address in a label only if the overflow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SIGN_JNO</w:t>
            </w:r>
          </w:p>
        </w:tc>
        <w:tc>
          <w:tcPr/>
          <w:p>
            <w:pPr>
              <w:pStyle w:val="Compact"/>
              <w:jc w:val="left"/>
            </w:pPr>
            <w:r>
              <w:t xml:space="preserve">Jump if not Overflow</w:t>
            </w:r>
          </w:p>
        </w:tc>
        <w:tc>
          <w:tcPr/>
          <w:p>
            <w:pPr>
              <w:pStyle w:val="Compact"/>
              <w:jc w:val="left"/>
            </w:pPr>
            <w:r>
              <w:t xml:space="preserve">Pointer</w:t>
            </w:r>
          </w:p>
        </w:tc>
        <w:tc>
          <w:tcPr/>
          <w:p>
            <w:pPr>
              <w:pStyle w:val="Compact"/>
              <w:jc w:val="left"/>
            </w:pPr>
            <w:r>
              <w:t xml:space="preserve">Jump to an address in a register only if the overflow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0x10</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0x11</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0x12</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0x13</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0x14</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0x15</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0x16</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0x17</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0x18</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0x19</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0x1A</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0x1B</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Register</w:t>
            </w:r>
          </w:p>
        </w:tc>
        <w:tc>
          <w:tcPr/>
          <w:p>
            <w:pPr>
              <w:pStyle w:val="Compact"/>
              <w:jc w:val="left"/>
            </w:pPr>
            <w:r>
              <w:t xml:space="preserve">Shift the bits of one register right by another register, preserving the sign of the original value</w:t>
            </w:r>
          </w:p>
        </w:tc>
        <w:tc>
          <w:tcPr/>
          <w:p>
            <w:pPr>
              <w:pStyle w:val="Compact"/>
              <w:jc w:val="left"/>
            </w:pPr>
            <w:r>
              <w:rPr>
                <w:rStyle w:val="VerbatimChar"/>
              </w:rPr>
              <w:t xml:space="preserve">0x20</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Literal</w:t>
            </w:r>
          </w:p>
        </w:tc>
        <w:tc>
          <w:tcPr/>
          <w:p>
            <w:pPr>
              <w:pStyle w:val="Compact"/>
              <w:jc w:val="left"/>
            </w:pPr>
            <w:r>
              <w:t xml:space="preserve">Shift the bits of a register right by a literal value, preserving the sign of the original value</w:t>
            </w:r>
          </w:p>
        </w:tc>
        <w:tc>
          <w:tcPr/>
          <w:p>
            <w:pPr>
              <w:pStyle w:val="Compact"/>
              <w:jc w:val="left"/>
            </w:pPr>
            <w:r>
              <w:rPr>
                <w:rStyle w:val="VerbatimChar"/>
              </w:rPr>
              <w:t xml:space="preserve">0x21</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 preserving the sign of the original value</w:t>
            </w:r>
          </w:p>
        </w:tc>
        <w:tc>
          <w:tcPr/>
          <w:p>
            <w:pPr>
              <w:pStyle w:val="Compact"/>
              <w:jc w:val="left"/>
            </w:pPr>
            <w:r>
              <w:rPr>
                <w:rStyle w:val="VerbatimChar"/>
              </w:rPr>
              <w:t xml:space="preserve">0x22</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 preserving the sign of the original value</w:t>
            </w:r>
          </w:p>
        </w:tc>
        <w:tc>
          <w:tcPr/>
          <w:p>
            <w:pPr>
              <w:pStyle w:val="Compact"/>
              <w:jc w:val="left"/>
            </w:pPr>
            <w:r>
              <w:rPr>
                <w:rStyle w:val="VerbatimChar"/>
              </w:rPr>
              <w:t xml:space="preserve">0x23</w:t>
            </w:r>
          </w:p>
        </w:tc>
      </w:tr>
      <w:tr>
        <w:tc>
          <w:tcPr/>
          <w:p>
            <w:pPr>
              <w:pStyle w:val="Compact"/>
              <w:jc w:val="left"/>
            </w:pPr>
            <w:r>
              <w:rPr>
                <w:bCs/>
                <w:b/>
              </w:rPr>
              <w:t xml:space="preserve">Sign-Extending Data Moves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Register</w:t>
            </w:r>
          </w:p>
        </w:tc>
        <w:tc>
          <w:tcPr/>
          <w:p>
            <w:pPr>
              <w:pStyle w:val="Compact"/>
              <w:jc w:val="left"/>
            </w:pPr>
            <w:r>
              <w:t xml:space="preserve">Move the lower 8-bits of one register to another, extending the resulting value to a signed 64-bit value</w:t>
            </w:r>
          </w:p>
        </w:tc>
        <w:tc>
          <w:tcPr/>
          <w:p>
            <w:pPr>
              <w:pStyle w:val="Compact"/>
              <w:jc w:val="left"/>
            </w:pPr>
            <w:r>
              <w:rPr>
                <w:rStyle w:val="VerbatimChar"/>
              </w:rPr>
              <w:t xml:space="preserve">0x30</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Literal</w:t>
            </w:r>
          </w:p>
        </w:tc>
        <w:tc>
          <w:tcPr/>
          <w:p>
            <w:pPr>
              <w:pStyle w:val="Compact"/>
              <w:jc w:val="left"/>
            </w:pPr>
            <w:r>
              <w:t xml:space="preserve">Move the lower 8-bits of a literal value to a register, extending the resulting value to a signed 64-bit value</w:t>
            </w:r>
          </w:p>
        </w:tc>
        <w:tc>
          <w:tcPr/>
          <w:p>
            <w:pPr>
              <w:pStyle w:val="Compact"/>
              <w:jc w:val="left"/>
            </w:pPr>
            <w:r>
              <w:rPr>
                <w:rStyle w:val="VerbatimChar"/>
              </w:rPr>
              <w:t xml:space="preserve">0x31</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 extending the resulting value to a signed 64-bit value</w:t>
            </w:r>
          </w:p>
        </w:tc>
        <w:tc>
          <w:tcPr/>
          <w:p>
            <w:pPr>
              <w:pStyle w:val="Compact"/>
              <w:jc w:val="left"/>
            </w:pPr>
            <w:r>
              <w:rPr>
                <w:rStyle w:val="VerbatimChar"/>
              </w:rPr>
              <w:t xml:space="preserve">0x32</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 extending the resulting value to a signed 64-bit value</w:t>
            </w:r>
          </w:p>
        </w:tc>
        <w:tc>
          <w:tcPr/>
          <w:p>
            <w:pPr>
              <w:pStyle w:val="Compact"/>
              <w:jc w:val="left"/>
            </w:pPr>
            <w:r>
              <w:rPr>
                <w:rStyle w:val="VerbatimChar"/>
              </w:rPr>
              <w:t xml:space="preserve">0x33</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Register</w:t>
            </w:r>
          </w:p>
        </w:tc>
        <w:tc>
          <w:tcPr/>
          <w:p>
            <w:pPr>
              <w:pStyle w:val="Compact"/>
              <w:jc w:val="left"/>
            </w:pPr>
            <w:r>
              <w:t xml:space="preserve">Move the lower 16-bits (2 bytes) of one register to another, extending the resulting value to a signed 64-bit value</w:t>
            </w:r>
          </w:p>
        </w:tc>
        <w:tc>
          <w:tcPr/>
          <w:p>
            <w:pPr>
              <w:pStyle w:val="Compact"/>
              <w:jc w:val="left"/>
            </w:pPr>
            <w:r>
              <w:rPr>
                <w:rStyle w:val="VerbatimChar"/>
              </w:rPr>
              <w:t xml:space="preserve">0x34</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Literal</w:t>
            </w:r>
          </w:p>
        </w:tc>
        <w:tc>
          <w:tcPr/>
          <w:p>
            <w:pPr>
              <w:pStyle w:val="Compact"/>
              <w:jc w:val="left"/>
            </w:pPr>
            <w:r>
              <w:t xml:space="preserve">Move the lower 16-bits (2 bytes) of a literal value to a register, extending the resulting value to a signed 64-bit value</w:t>
            </w:r>
          </w:p>
        </w:tc>
        <w:tc>
          <w:tcPr/>
          <w:p>
            <w:pPr>
              <w:pStyle w:val="Compact"/>
              <w:jc w:val="left"/>
            </w:pPr>
            <w:r>
              <w:rPr>
                <w:rStyle w:val="VerbatimChar"/>
              </w:rPr>
              <w:t xml:space="preserve">0x35</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 extending the resulting value to a signed 64-bit value</w:t>
            </w:r>
          </w:p>
        </w:tc>
        <w:tc>
          <w:tcPr/>
          <w:p>
            <w:pPr>
              <w:pStyle w:val="Compact"/>
              <w:jc w:val="left"/>
            </w:pPr>
            <w:r>
              <w:rPr>
                <w:rStyle w:val="VerbatimChar"/>
              </w:rPr>
              <w:t xml:space="preserve">0x36</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 extending the resulting value to a signed 64-bit value</w:t>
            </w:r>
          </w:p>
        </w:tc>
        <w:tc>
          <w:tcPr/>
          <w:p>
            <w:pPr>
              <w:pStyle w:val="Compact"/>
              <w:jc w:val="left"/>
            </w:pPr>
            <w:r>
              <w:rPr>
                <w:rStyle w:val="VerbatimChar"/>
              </w:rPr>
              <w:t xml:space="preserve">0x37</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Register</w:t>
            </w:r>
          </w:p>
        </w:tc>
        <w:tc>
          <w:tcPr/>
          <w:p>
            <w:pPr>
              <w:pStyle w:val="Compact"/>
              <w:jc w:val="left"/>
            </w:pPr>
            <w:r>
              <w:t xml:space="preserve">Move the lower 32-bits (4 bytes) of one register to another, extending the resulting value to a signed 64-bit value</w:t>
            </w:r>
          </w:p>
        </w:tc>
        <w:tc>
          <w:tcPr/>
          <w:p>
            <w:pPr>
              <w:pStyle w:val="Compact"/>
              <w:jc w:val="left"/>
            </w:pPr>
            <w:r>
              <w:rPr>
                <w:rStyle w:val="VerbatimChar"/>
              </w:rPr>
              <w:t xml:space="preserve">0x40</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Literal</w:t>
            </w:r>
          </w:p>
        </w:tc>
        <w:tc>
          <w:tcPr/>
          <w:p>
            <w:pPr>
              <w:pStyle w:val="Compact"/>
              <w:jc w:val="left"/>
            </w:pPr>
            <w:r>
              <w:t xml:space="preserve">Move the lower 32-bits (4 bytes) of a literal value to a register, extending the resulting value to a signed 64-bit value</w:t>
            </w:r>
          </w:p>
        </w:tc>
        <w:tc>
          <w:tcPr/>
          <w:p>
            <w:pPr>
              <w:pStyle w:val="Compact"/>
              <w:jc w:val="left"/>
            </w:pPr>
            <w:r>
              <w:rPr>
                <w:rStyle w:val="VerbatimChar"/>
              </w:rPr>
              <w:t xml:space="preserve">0x41</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 extending the resulting value to a signed 64-bit value</w:t>
            </w:r>
          </w:p>
        </w:tc>
        <w:tc>
          <w:tcPr/>
          <w:p>
            <w:pPr>
              <w:pStyle w:val="Compact"/>
              <w:jc w:val="left"/>
            </w:pPr>
            <w:r>
              <w:rPr>
                <w:rStyle w:val="VerbatimChar"/>
              </w:rPr>
              <w:t xml:space="preserve">0x42</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 extending the resulting value to a signed 64-bit value</w:t>
            </w:r>
          </w:p>
        </w:tc>
        <w:tc>
          <w:tcPr/>
          <w:p>
            <w:pPr>
              <w:pStyle w:val="Compact"/>
              <w:jc w:val="left"/>
            </w:pPr>
            <w:r>
              <w:rPr>
                <w:rStyle w:val="VerbatimChar"/>
              </w:rPr>
              <w:t xml:space="preserve">0x43</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signed decimal number to the console</w:t>
            </w:r>
          </w:p>
        </w:tc>
        <w:tc>
          <w:tcPr/>
          <w:p>
            <w:pPr>
              <w:pStyle w:val="Compact"/>
              <w:jc w:val="left"/>
            </w:pPr>
            <w:r>
              <w:rPr>
                <w:rStyle w:val="VerbatimChar"/>
              </w:rPr>
              <w:t xml:space="preserve">0x50</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signed decimal number to the console</w:t>
            </w:r>
          </w:p>
        </w:tc>
        <w:tc>
          <w:tcPr/>
          <w:p>
            <w:pPr>
              <w:pStyle w:val="Compact"/>
              <w:jc w:val="left"/>
            </w:pPr>
            <w:r>
              <w:rPr>
                <w:rStyle w:val="VerbatimChar"/>
              </w:rPr>
              <w:t xml:space="preserve">0x51</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console</w:t>
            </w:r>
          </w:p>
        </w:tc>
        <w:tc>
          <w:tcPr/>
          <w:p>
            <w:pPr>
              <w:pStyle w:val="Compact"/>
              <w:jc w:val="left"/>
            </w:pPr>
            <w:r>
              <w:rPr>
                <w:rStyle w:val="VerbatimChar"/>
              </w:rPr>
              <w:t xml:space="preserve">0x52</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console</w:t>
            </w:r>
          </w:p>
        </w:tc>
        <w:tc>
          <w:tcPr/>
          <w:p>
            <w:pPr>
              <w:pStyle w:val="Compact"/>
              <w:jc w:val="left"/>
            </w:pPr>
            <w:r>
              <w:rPr>
                <w:rStyle w:val="VerbatimChar"/>
              </w:rPr>
              <w:t xml:space="preserve">0x53</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signed decimal number to the console</w:t>
            </w:r>
          </w:p>
        </w:tc>
        <w:tc>
          <w:tcPr/>
          <w:p>
            <w:pPr>
              <w:pStyle w:val="Compact"/>
              <w:jc w:val="left"/>
            </w:pPr>
            <w:r>
              <w:rPr>
                <w:rStyle w:val="VerbatimChar"/>
              </w:rPr>
              <w:t xml:space="preserve">0x54</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signed decimal number to the console</w:t>
            </w:r>
          </w:p>
        </w:tc>
        <w:tc>
          <w:tcPr/>
          <w:p>
            <w:pPr>
              <w:pStyle w:val="Compact"/>
              <w:jc w:val="left"/>
            </w:pPr>
            <w:r>
              <w:rPr>
                <w:rStyle w:val="VerbatimChar"/>
              </w:rPr>
              <w:t xml:space="preserve">0x55</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signed decimal number to the console</w:t>
            </w:r>
          </w:p>
        </w:tc>
        <w:tc>
          <w:tcPr/>
          <w:p>
            <w:pPr>
              <w:pStyle w:val="Compact"/>
              <w:jc w:val="left"/>
            </w:pPr>
            <w:r>
              <w:rPr>
                <w:rStyle w:val="VerbatimChar"/>
              </w:rPr>
              <w:t xml:space="preserve">0x56</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signed decimal number to the console</w:t>
            </w:r>
          </w:p>
        </w:tc>
        <w:tc>
          <w:tcPr/>
          <w:p>
            <w:pPr>
              <w:pStyle w:val="Compact"/>
              <w:jc w:val="left"/>
            </w:pPr>
            <w:r>
              <w:rPr>
                <w:rStyle w:val="VerbatimChar"/>
              </w:rPr>
              <w:t xml:space="preserve">0x57</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signed decimal number to the opened file</w:t>
            </w:r>
          </w:p>
        </w:tc>
        <w:tc>
          <w:tcPr/>
          <w:p>
            <w:pPr>
              <w:pStyle w:val="Compact"/>
              <w:jc w:val="left"/>
            </w:pPr>
            <w:r>
              <w:rPr>
                <w:rStyle w:val="VerbatimChar"/>
              </w:rPr>
              <w:t xml:space="preserve">0x60</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signed decimal number to the opened file</w:t>
            </w:r>
          </w:p>
        </w:tc>
        <w:tc>
          <w:tcPr/>
          <w:p>
            <w:pPr>
              <w:pStyle w:val="Compact"/>
              <w:jc w:val="left"/>
            </w:pPr>
            <w:r>
              <w:rPr>
                <w:rStyle w:val="VerbatimChar"/>
              </w:rPr>
              <w:t xml:space="preserve">0x61</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opened file</w:t>
            </w:r>
          </w:p>
        </w:tc>
        <w:tc>
          <w:tcPr/>
          <w:p>
            <w:pPr>
              <w:pStyle w:val="Compact"/>
              <w:jc w:val="left"/>
            </w:pPr>
            <w:r>
              <w:rPr>
                <w:rStyle w:val="VerbatimChar"/>
              </w:rPr>
              <w:t xml:space="preserve">0x62</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opened file</w:t>
            </w:r>
          </w:p>
        </w:tc>
        <w:tc>
          <w:tcPr/>
          <w:p>
            <w:pPr>
              <w:pStyle w:val="Compact"/>
              <w:jc w:val="left"/>
            </w:pPr>
            <w:r>
              <w:rPr>
                <w:rStyle w:val="VerbatimChar"/>
              </w:rPr>
              <w:t xml:space="preserve">0x63</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signed decimal number to the opened file</w:t>
            </w:r>
          </w:p>
        </w:tc>
        <w:tc>
          <w:tcPr/>
          <w:p>
            <w:pPr>
              <w:pStyle w:val="Compact"/>
              <w:jc w:val="left"/>
            </w:pPr>
            <w:r>
              <w:rPr>
                <w:rStyle w:val="VerbatimChar"/>
              </w:rPr>
              <w:t xml:space="preserve">0x64</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signed decimal number to the opened file</w:t>
            </w:r>
          </w:p>
        </w:tc>
        <w:tc>
          <w:tcPr/>
          <w:p>
            <w:pPr>
              <w:pStyle w:val="Compact"/>
              <w:jc w:val="left"/>
            </w:pPr>
            <w:r>
              <w:rPr>
                <w:rStyle w:val="VerbatimChar"/>
              </w:rPr>
              <w:t xml:space="preserve">0x65</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signed decimal number to the opened file</w:t>
            </w:r>
          </w:p>
        </w:tc>
        <w:tc>
          <w:tcPr/>
          <w:p>
            <w:pPr>
              <w:pStyle w:val="Compact"/>
              <w:jc w:val="left"/>
            </w:pPr>
            <w:r>
              <w:rPr>
                <w:rStyle w:val="VerbatimChar"/>
              </w:rPr>
              <w:t xml:space="preserve">0x66</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signed decimal number to the opened file</w:t>
            </w:r>
          </w:p>
        </w:tc>
        <w:tc>
          <w:tcPr/>
          <w:p>
            <w:pPr>
              <w:pStyle w:val="Compact"/>
              <w:jc w:val="left"/>
            </w:pPr>
            <w:r>
              <w:rPr>
                <w:rStyle w:val="VerbatimChar"/>
              </w:rPr>
              <w:t xml:space="preserve">0x67</w:t>
            </w:r>
          </w:p>
        </w:tc>
      </w:tr>
      <w:tr>
        <w:tc>
          <w:tcPr/>
          <w:p>
            <w:pPr>
              <w:pStyle w:val="Compact"/>
              <w:jc w:val="left"/>
            </w:pPr>
            <w:r>
              <w:rPr>
                <w:bCs/>
                <w:b/>
              </w:rPr>
              <w:t xml:space="preserve">Sign Extension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SIGN_EXB</w:t>
            </w:r>
          </w:p>
        </w:tc>
        <w:tc>
          <w:tcPr/>
          <w:p>
            <w:pPr>
              <w:pStyle w:val="Compact"/>
              <w:jc w:val="left"/>
            </w:pPr>
            <w:r>
              <w:t xml:space="preserve">Extend Signed Byte to Signed Quad Word</w:t>
            </w:r>
          </w:p>
        </w:tc>
        <w:tc>
          <w:tcPr/>
          <w:p>
            <w:pPr>
              <w:pStyle w:val="Compact"/>
              <w:jc w:val="left"/>
            </w:pPr>
            <w:r>
              <w:t xml:space="preserve">Register</w:t>
            </w:r>
          </w:p>
        </w:tc>
        <w:tc>
          <w:tcPr/>
          <w:p>
            <w:pPr>
              <w:pStyle w:val="Compact"/>
              <w:jc w:val="left"/>
            </w:pPr>
            <w:r>
              <w:t xml:space="preserve">Convert the signed value in the lower 8-bits of a register to its equivalent representation as a signed 64-bit number</w:t>
            </w:r>
          </w:p>
        </w:tc>
        <w:tc>
          <w:tcPr/>
          <w:p>
            <w:pPr>
              <w:pStyle w:val="Compact"/>
              <w:jc w:val="left"/>
            </w:pPr>
            <w:r>
              <w:rPr>
                <w:rStyle w:val="VerbatimChar"/>
              </w:rPr>
              <w:t xml:space="preserve">0x70</w:t>
            </w:r>
          </w:p>
        </w:tc>
      </w:tr>
      <w:tr>
        <w:tc>
          <w:tcPr/>
          <w:p>
            <w:pPr>
              <w:pStyle w:val="Compact"/>
              <w:jc w:val="left"/>
            </w:pPr>
            <w:r>
              <w:rPr>
                <w:rStyle w:val="VerbatimChar"/>
              </w:rPr>
              <w:t xml:space="preserve">SIGN_EXW</w:t>
            </w:r>
          </w:p>
        </w:tc>
        <w:tc>
          <w:tcPr/>
          <w:p>
            <w:pPr>
              <w:pStyle w:val="Compact"/>
              <w:jc w:val="left"/>
            </w:pPr>
            <w:r>
              <w:t xml:space="preserve">Extend Signed Word to Signed Quad Word</w:t>
            </w:r>
          </w:p>
        </w:tc>
        <w:tc>
          <w:tcPr/>
          <w:p>
            <w:pPr>
              <w:pStyle w:val="Compact"/>
              <w:jc w:val="left"/>
            </w:pPr>
            <w:r>
              <w:t xml:space="preserve">Register</w:t>
            </w:r>
          </w:p>
        </w:tc>
        <w:tc>
          <w:tcPr/>
          <w:p>
            <w:pPr>
              <w:pStyle w:val="Compact"/>
              <w:jc w:val="left"/>
            </w:pPr>
            <w:r>
              <w:t xml:space="preserve">Convert the signed value in the lower 16-bits of a register to its equivalent representation as a signed 64-bit number</w:t>
            </w:r>
          </w:p>
        </w:tc>
        <w:tc>
          <w:tcPr/>
          <w:p>
            <w:pPr>
              <w:pStyle w:val="Compact"/>
              <w:jc w:val="left"/>
            </w:pPr>
            <w:r>
              <w:rPr>
                <w:rStyle w:val="VerbatimChar"/>
              </w:rPr>
              <w:t xml:space="preserve">0x71</w:t>
            </w:r>
          </w:p>
        </w:tc>
      </w:tr>
      <w:tr>
        <w:tc>
          <w:tcPr/>
          <w:p>
            <w:pPr>
              <w:pStyle w:val="Compact"/>
              <w:jc w:val="left"/>
            </w:pPr>
            <w:r>
              <w:rPr>
                <w:rStyle w:val="VerbatimChar"/>
              </w:rPr>
              <w:t xml:space="preserve">SIGN_EXD</w:t>
            </w:r>
          </w:p>
        </w:tc>
        <w:tc>
          <w:tcPr/>
          <w:p>
            <w:pPr>
              <w:pStyle w:val="Compact"/>
              <w:jc w:val="left"/>
            </w:pPr>
            <w:r>
              <w:t xml:space="preserve">Extend Signed Double Word to Signed Quad Word</w:t>
            </w:r>
          </w:p>
        </w:tc>
        <w:tc>
          <w:tcPr/>
          <w:p>
            <w:pPr>
              <w:pStyle w:val="Compact"/>
              <w:jc w:val="left"/>
            </w:pPr>
            <w:r>
              <w:t xml:space="preserve">Register</w:t>
            </w:r>
          </w:p>
        </w:tc>
        <w:tc>
          <w:tcPr/>
          <w:p>
            <w:pPr>
              <w:pStyle w:val="Compact"/>
              <w:jc w:val="left"/>
            </w:pPr>
            <w:r>
              <w:t xml:space="preserve">Convert the signed value in the lower 32-bits of a register to its equivalent representation as a signed 64-bit number</w:t>
            </w:r>
          </w:p>
        </w:tc>
        <w:tc>
          <w:tcPr/>
          <w:p>
            <w:pPr>
              <w:pStyle w:val="Compact"/>
              <w:jc w:val="left"/>
            </w:pPr>
            <w:r>
              <w:rPr>
                <w:rStyle w:val="VerbatimChar"/>
              </w:rPr>
              <w:t xml:space="preserve">0x72</w:t>
            </w:r>
          </w:p>
        </w:tc>
      </w:tr>
      <w:tr>
        <w:tc>
          <w:tcPr/>
          <w:p>
            <w:pPr>
              <w:pStyle w:val="Compact"/>
              <w:jc w:val="left"/>
            </w:pPr>
            <w:r>
              <w:rPr>
                <w:bCs/>
                <w:b/>
              </w:rPr>
              <w:t xml:space="preserve">Negation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SIGN_NEG</w:t>
            </w:r>
          </w:p>
        </w:tc>
        <w:tc>
          <w:tcPr/>
          <w:p>
            <w:pPr>
              <w:pStyle w:val="Compact"/>
              <w:jc w:val="left"/>
            </w:pPr>
            <w:r>
              <w:t xml:space="preserve">Two’s Complement Negation</w:t>
            </w:r>
          </w:p>
        </w:tc>
        <w:tc>
          <w:tcPr/>
          <w:p>
            <w:pPr>
              <w:pStyle w:val="Compact"/>
              <w:jc w:val="left"/>
            </w:pPr>
            <w:r>
              <w:t xml:space="preserve">Register</w:t>
            </w:r>
          </w:p>
        </w:tc>
        <w:tc>
          <w:tcPr/>
          <w:p>
            <w:pPr>
              <w:pStyle w:val="Compact"/>
              <w:jc w:val="left"/>
            </w:pPr>
            <w:r>
              <w:t xml:space="preserve">Replace the value in a register with its two’s complement, thereby flipping the sign of the value.</w:t>
            </w:r>
          </w:p>
        </w:tc>
        <w:tc>
          <w:tcPr/>
          <w:p>
            <w:pPr>
              <w:pStyle w:val="Compact"/>
              <w:jc w:val="left"/>
            </w:pPr>
            <w:r>
              <w:rPr>
                <w:rStyle w:val="VerbatimChar"/>
              </w:rPr>
              <w:t xml:space="preserve">0x80</w:t>
            </w:r>
          </w:p>
        </w:tc>
      </w:tr>
    </w:tbl>
    <w:bookmarkEnd w:id="93"/>
    <w:bookmarkStart w:id="94" w:name="floating-point-extension-set"/>
    <w:p>
      <w:pPr>
        <w:pStyle w:val="Heading3"/>
      </w:pPr>
      <w:r>
        <w:t xml:space="preserve">Floating Point Extension Set</w:t>
      </w:r>
    </w:p>
    <w:p>
      <w:pPr>
        <w:pStyle w:val="FirstParagraph"/>
      </w:pPr>
      <w:r>
        <w:t xml:space="preserve">Extension set number</w:t>
      </w:r>
      <w:r>
        <w:t xml:space="preserve"> </w:t>
      </w:r>
      <w:r>
        <w:rPr>
          <w:rStyle w:val="VerbatimChar"/>
        </w:rPr>
        <w:t xml:space="preserve">0x02</w:t>
      </w:r>
      <w:r>
        <w:t xml:space="preserve">, opcodes start with</w:t>
      </w:r>
      <w:r>
        <w:t xml:space="preserve"> </w:t>
      </w:r>
      <w:r>
        <w:rPr>
          <w:rStyle w:val="VerbatimChar"/>
        </w:rPr>
        <w:t xml:space="preserve">0xFF, 0x02</w:t>
      </w:r>
      <w:r>
        <w:t xml:space="preserv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0x00</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0x01</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0x02</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0x03</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0x10</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0x12</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0x13</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0x20</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0x21</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0x22</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0x23</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0x30</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0x31</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0x32</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0x33</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0x34</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0x35</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0x36</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0x37</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0x38</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0x39</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0x3A</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0x3B</w:t>
            </w:r>
          </w:p>
        </w:tc>
      </w:tr>
      <w:tr>
        <w:tc>
          <w:tcPr/>
          <w:p>
            <w:pPr>
              <w:pStyle w:val="Compact"/>
              <w:jc w:val="left"/>
            </w:pPr>
            <w:r>
              <w:rPr>
                <w:rStyle w:val="VerbatimChar"/>
              </w:rPr>
              <w:t xml:space="preserve">FLPT_SIN</w:t>
            </w:r>
          </w:p>
        </w:tc>
        <w:tc>
          <w:tcPr/>
          <w:p>
            <w:pPr>
              <w:pStyle w:val="Compact"/>
              <w:jc w:val="left"/>
            </w:pPr>
            <w:r>
              <w:t xml:space="preserve">Sine</w:t>
            </w:r>
          </w:p>
        </w:tc>
        <w:tc>
          <w:tcPr/>
          <w:p>
            <w:pPr>
              <w:pStyle w:val="Compact"/>
              <w:jc w:val="left"/>
            </w:pPr>
            <w:r>
              <w:t xml:space="preserve">Register</w:t>
            </w:r>
          </w:p>
        </w:tc>
        <w:tc>
          <w:tcPr/>
          <w:p>
            <w:pPr>
              <w:pStyle w:val="Compact"/>
              <w:jc w:val="left"/>
            </w:pPr>
            <w:r>
              <w:t xml:space="preserve">Calculate the sine of the value in a register in radians</w:t>
            </w:r>
          </w:p>
        </w:tc>
        <w:tc>
          <w:tcPr/>
          <w:p>
            <w:pPr>
              <w:pStyle w:val="Compact"/>
              <w:jc w:val="left"/>
            </w:pPr>
            <w:r>
              <w:rPr>
                <w:rStyle w:val="VerbatimChar"/>
              </w:rPr>
              <w:t xml:space="preserve">0x40</w:t>
            </w:r>
          </w:p>
        </w:tc>
      </w:tr>
      <w:tr>
        <w:tc>
          <w:tcPr/>
          <w:p>
            <w:pPr>
              <w:pStyle w:val="Compact"/>
              <w:jc w:val="left"/>
            </w:pPr>
            <w:r>
              <w:rPr>
                <w:rStyle w:val="VerbatimChar"/>
              </w:rPr>
              <w:t xml:space="preserve">FLPT_ASN</w:t>
            </w:r>
          </w:p>
        </w:tc>
        <w:tc>
          <w:tcPr/>
          <w:p>
            <w:pPr>
              <w:pStyle w:val="Compact"/>
              <w:jc w:val="left"/>
            </w:pPr>
            <w:r>
              <w:t xml:space="preserve">Inverse Sine</w:t>
            </w:r>
          </w:p>
        </w:tc>
        <w:tc>
          <w:tcPr/>
          <w:p>
            <w:pPr>
              <w:pStyle w:val="Compact"/>
              <w:jc w:val="left"/>
            </w:pPr>
            <w:r>
              <w:t xml:space="preserve">Register</w:t>
            </w:r>
          </w:p>
        </w:tc>
        <w:tc>
          <w:tcPr/>
          <w:p>
            <w:pPr>
              <w:pStyle w:val="Compact"/>
              <w:jc w:val="left"/>
            </w:pPr>
            <w:r>
              <w:t xml:space="preserve">Calculate the inverse sine of the value in a register in radians</w:t>
            </w:r>
          </w:p>
        </w:tc>
        <w:tc>
          <w:tcPr/>
          <w:p>
            <w:pPr>
              <w:pStyle w:val="Compact"/>
              <w:jc w:val="left"/>
            </w:pPr>
            <w:r>
              <w:rPr>
                <w:rStyle w:val="VerbatimChar"/>
              </w:rPr>
              <w:t xml:space="preserve">0x41</w:t>
            </w:r>
          </w:p>
        </w:tc>
      </w:tr>
      <w:tr>
        <w:tc>
          <w:tcPr/>
          <w:p>
            <w:pPr>
              <w:pStyle w:val="Compact"/>
              <w:jc w:val="left"/>
            </w:pPr>
            <w:r>
              <w:rPr>
                <w:rStyle w:val="VerbatimChar"/>
              </w:rPr>
              <w:t xml:space="preserve">FLPT_COS</w:t>
            </w:r>
          </w:p>
        </w:tc>
        <w:tc>
          <w:tcPr/>
          <w:p>
            <w:pPr>
              <w:pStyle w:val="Compact"/>
              <w:jc w:val="left"/>
            </w:pPr>
            <w:r>
              <w:t xml:space="preserve">Cosine</w:t>
            </w:r>
          </w:p>
        </w:tc>
        <w:tc>
          <w:tcPr/>
          <w:p>
            <w:pPr>
              <w:pStyle w:val="Compact"/>
              <w:jc w:val="left"/>
            </w:pPr>
            <w:r>
              <w:t xml:space="preserve">Register</w:t>
            </w:r>
          </w:p>
        </w:tc>
        <w:tc>
          <w:tcPr/>
          <w:p>
            <w:pPr>
              <w:pStyle w:val="Compact"/>
              <w:jc w:val="left"/>
            </w:pPr>
            <w:r>
              <w:t xml:space="preserve">Calculate the cosine of the value in a register in radians</w:t>
            </w:r>
          </w:p>
        </w:tc>
        <w:tc>
          <w:tcPr/>
          <w:p>
            <w:pPr>
              <w:pStyle w:val="Compact"/>
              <w:jc w:val="left"/>
            </w:pPr>
            <w:r>
              <w:rPr>
                <w:rStyle w:val="VerbatimChar"/>
              </w:rPr>
              <w:t xml:space="preserve">0x42</w:t>
            </w:r>
          </w:p>
        </w:tc>
      </w:tr>
      <w:tr>
        <w:tc>
          <w:tcPr/>
          <w:p>
            <w:pPr>
              <w:pStyle w:val="Compact"/>
              <w:jc w:val="left"/>
            </w:pPr>
            <w:r>
              <w:rPr>
                <w:rStyle w:val="VerbatimChar"/>
              </w:rPr>
              <w:t xml:space="preserve">FLPT_ACS</w:t>
            </w:r>
          </w:p>
        </w:tc>
        <w:tc>
          <w:tcPr/>
          <w:p>
            <w:pPr>
              <w:pStyle w:val="Compact"/>
              <w:jc w:val="left"/>
            </w:pPr>
            <w:r>
              <w:t xml:space="preserve">Inverse Cosine</w:t>
            </w:r>
          </w:p>
        </w:tc>
        <w:tc>
          <w:tcPr/>
          <w:p>
            <w:pPr>
              <w:pStyle w:val="Compact"/>
              <w:jc w:val="left"/>
            </w:pPr>
            <w:r>
              <w:t xml:space="preserve">Register</w:t>
            </w:r>
          </w:p>
        </w:tc>
        <w:tc>
          <w:tcPr/>
          <w:p>
            <w:pPr>
              <w:pStyle w:val="Compact"/>
              <w:jc w:val="left"/>
            </w:pPr>
            <w:r>
              <w:t xml:space="preserve">Calculate the inverse cosine of the value in a register in radians</w:t>
            </w:r>
          </w:p>
        </w:tc>
        <w:tc>
          <w:tcPr/>
          <w:p>
            <w:pPr>
              <w:pStyle w:val="Compact"/>
              <w:jc w:val="left"/>
            </w:pPr>
            <w:r>
              <w:rPr>
                <w:rStyle w:val="VerbatimChar"/>
              </w:rPr>
              <w:t xml:space="preserve">0x43</w:t>
            </w:r>
          </w:p>
        </w:tc>
      </w:tr>
      <w:tr>
        <w:tc>
          <w:tcPr/>
          <w:p>
            <w:pPr>
              <w:pStyle w:val="Compact"/>
              <w:jc w:val="left"/>
            </w:pPr>
            <w:r>
              <w:rPr>
                <w:rStyle w:val="VerbatimChar"/>
              </w:rPr>
              <w:t xml:space="preserve">FLPT_TAN</w:t>
            </w:r>
          </w:p>
        </w:tc>
        <w:tc>
          <w:tcPr/>
          <w:p>
            <w:pPr>
              <w:pStyle w:val="Compact"/>
              <w:jc w:val="left"/>
            </w:pPr>
            <w:r>
              <w:t xml:space="preserve">Tangent</w:t>
            </w:r>
          </w:p>
        </w:tc>
        <w:tc>
          <w:tcPr/>
          <w:p>
            <w:pPr>
              <w:pStyle w:val="Compact"/>
              <w:jc w:val="left"/>
            </w:pPr>
            <w:r>
              <w:t xml:space="preserve">Register</w:t>
            </w:r>
          </w:p>
        </w:tc>
        <w:tc>
          <w:tcPr/>
          <w:p>
            <w:pPr>
              <w:pStyle w:val="Compact"/>
              <w:jc w:val="left"/>
            </w:pPr>
            <w:r>
              <w:t xml:space="preserve">Calculate the tangent of the value in a register in radians</w:t>
            </w:r>
          </w:p>
        </w:tc>
        <w:tc>
          <w:tcPr/>
          <w:p>
            <w:pPr>
              <w:pStyle w:val="Compact"/>
              <w:jc w:val="left"/>
            </w:pPr>
            <w:r>
              <w:rPr>
                <w:rStyle w:val="VerbatimChar"/>
              </w:rPr>
              <w:t xml:space="preserve">0x44</w:t>
            </w:r>
          </w:p>
        </w:tc>
      </w:tr>
      <w:tr>
        <w:tc>
          <w:tcPr/>
          <w:p>
            <w:pPr>
              <w:pStyle w:val="Compact"/>
              <w:jc w:val="left"/>
            </w:pPr>
            <w:r>
              <w:rPr>
                <w:rStyle w:val="VerbatimChar"/>
              </w:rPr>
              <w:t xml:space="preserve">FLPT_ATN</w:t>
            </w:r>
          </w:p>
        </w:tc>
        <w:tc>
          <w:tcPr/>
          <w:p>
            <w:pPr>
              <w:pStyle w:val="Compact"/>
              <w:jc w:val="left"/>
            </w:pPr>
            <w:r>
              <w:t xml:space="preserve">Inverse Tangent</w:t>
            </w:r>
          </w:p>
        </w:tc>
        <w:tc>
          <w:tcPr/>
          <w:p>
            <w:pPr>
              <w:pStyle w:val="Compact"/>
              <w:jc w:val="left"/>
            </w:pPr>
            <w:r>
              <w:t xml:space="preserve">Register</w:t>
            </w:r>
          </w:p>
        </w:tc>
        <w:tc>
          <w:tcPr/>
          <w:p>
            <w:pPr>
              <w:pStyle w:val="Compact"/>
              <w:jc w:val="left"/>
            </w:pPr>
            <w:r>
              <w:t xml:space="preserve">Calculate the inverse tangent of the value in a register in radians</w:t>
            </w:r>
          </w:p>
        </w:tc>
        <w:tc>
          <w:tcPr/>
          <w:p>
            <w:pPr>
              <w:pStyle w:val="Compact"/>
              <w:jc w:val="left"/>
            </w:pPr>
            <w:r>
              <w:rPr>
                <w:rStyle w:val="VerbatimChar"/>
              </w:rPr>
              <w:t xml:space="preserve">0x45</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Register</w:t>
            </w:r>
          </w:p>
        </w:tc>
        <w:tc>
          <w:tcPr/>
          <w:p>
            <w:pPr>
              <w:pStyle w:val="Compact"/>
              <w:jc w:val="left"/>
            </w:pPr>
            <w:r>
              <w:t xml:space="preserve">Calculate the 2 argument inverse tangent between 2 registers in the order y, x</w:t>
            </w:r>
          </w:p>
        </w:tc>
        <w:tc>
          <w:tcPr/>
          <w:p>
            <w:pPr>
              <w:pStyle w:val="Compact"/>
              <w:jc w:val="left"/>
            </w:pPr>
            <w:r>
              <w:rPr>
                <w:rStyle w:val="VerbatimChar"/>
              </w:rPr>
              <w:t xml:space="preserve">0x46</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Literal</w:t>
            </w:r>
          </w:p>
        </w:tc>
        <w:tc>
          <w:tcPr/>
          <w:p>
            <w:pPr>
              <w:pStyle w:val="Compact"/>
              <w:jc w:val="left"/>
            </w:pPr>
            <w:r>
              <w:t xml:space="preserve">Calculate the 2 argument inverse tangent between a register and a literal in the order y, x</w:t>
            </w:r>
          </w:p>
        </w:tc>
        <w:tc>
          <w:tcPr/>
          <w:p>
            <w:pPr>
              <w:pStyle w:val="Compact"/>
              <w:jc w:val="left"/>
            </w:pPr>
            <w:r>
              <w:rPr>
                <w:rStyle w:val="VerbatimChar"/>
              </w:rPr>
              <w:t xml:space="preserve">0x47</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Address</w:t>
            </w:r>
          </w:p>
        </w:tc>
        <w:tc>
          <w:tcPr/>
          <w:p>
            <w:pPr>
              <w:pStyle w:val="Compact"/>
              <w:jc w:val="left"/>
            </w:pPr>
            <w:r>
              <w:t xml:space="preserve">Calculate the 2 argument inverse tangent between a register and the contents of memory at an address in a label in the order y, x</w:t>
            </w:r>
          </w:p>
        </w:tc>
        <w:tc>
          <w:tcPr/>
          <w:p>
            <w:pPr>
              <w:pStyle w:val="Compact"/>
              <w:jc w:val="left"/>
            </w:pPr>
            <w:r>
              <w:rPr>
                <w:rStyle w:val="VerbatimChar"/>
              </w:rPr>
              <w:t xml:space="preserve">0x48</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Pointer</w:t>
            </w:r>
          </w:p>
        </w:tc>
        <w:tc>
          <w:tcPr/>
          <w:p>
            <w:pPr>
              <w:pStyle w:val="Compact"/>
              <w:jc w:val="left"/>
            </w:pPr>
            <w:r>
              <w:t xml:space="preserve">Calculate the 2 argument inverse tangent between a register and the contents of memory at an address in a register in the order y, x</w:t>
            </w:r>
          </w:p>
        </w:tc>
        <w:tc>
          <w:tcPr/>
          <w:p>
            <w:pPr>
              <w:pStyle w:val="Compact"/>
              <w:jc w:val="left"/>
            </w:pPr>
            <w:r>
              <w:rPr>
                <w:rStyle w:val="VerbatimChar"/>
              </w:rPr>
              <w:t xml:space="preserve">0x49</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Register</w:t>
            </w:r>
          </w:p>
        </w:tc>
        <w:tc>
          <w:tcPr/>
          <w:p>
            <w:pPr>
              <w:pStyle w:val="Compact"/>
              <w:jc w:val="left"/>
            </w:pPr>
            <w:r>
              <w:t xml:space="preserve">Calculate the value of a register raised to the power of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Literal</w:t>
            </w:r>
          </w:p>
        </w:tc>
        <w:tc>
          <w:tcPr/>
          <w:p>
            <w:pPr>
              <w:pStyle w:val="Compact"/>
              <w:jc w:val="left"/>
            </w:pPr>
            <w:r>
              <w:t xml:space="preserve">Calculate the value of a register raised to the power of a literal</w:t>
            </w:r>
          </w:p>
        </w:tc>
        <w:tc>
          <w:tcPr/>
          <w:p>
            <w:pPr>
              <w:pStyle w:val="Compact"/>
              <w:jc w:val="left"/>
            </w:pPr>
            <w:r>
              <w:rPr>
                <w:rStyle w:val="VerbatimChar"/>
              </w:rPr>
              <w:t xml:space="preserve">0x51</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Address</w:t>
            </w:r>
          </w:p>
        </w:tc>
        <w:tc>
          <w:tcPr/>
          <w:p>
            <w:pPr>
              <w:pStyle w:val="Compact"/>
              <w:jc w:val="left"/>
            </w:pPr>
            <w:r>
              <w:t xml:space="preserve">Calculate the value of a register raised to the power of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Pointer</w:t>
            </w:r>
          </w:p>
        </w:tc>
        <w:tc>
          <w:tcPr/>
          <w:p>
            <w:pPr>
              <w:pStyle w:val="Compact"/>
              <w:jc w:val="left"/>
            </w:pPr>
            <w:r>
              <w:t xml:space="preserve">Calculate the value of a register raised to the power of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Register</w:t>
            </w:r>
          </w:p>
        </w:tc>
        <w:tc>
          <w:tcPr/>
          <w:p>
            <w:pPr>
              <w:pStyle w:val="Compact"/>
              <w:jc w:val="left"/>
            </w:pPr>
            <w:r>
              <w:t xml:space="preserve">Calculate the logarithm of a register with the base from another register</w:t>
            </w:r>
          </w:p>
        </w:tc>
        <w:tc>
          <w:tcPr/>
          <w:p>
            <w:pPr>
              <w:pStyle w:val="Compact"/>
              <w:jc w:val="left"/>
            </w:pPr>
            <w:r>
              <w:rPr>
                <w:rStyle w:val="VerbatimChar"/>
              </w:rPr>
              <w:t xml:space="preserve">0x60</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Literal</w:t>
            </w:r>
          </w:p>
        </w:tc>
        <w:tc>
          <w:tcPr/>
          <w:p>
            <w:pPr>
              <w:pStyle w:val="Compact"/>
              <w:jc w:val="left"/>
            </w:pPr>
            <w:r>
              <w:t xml:space="preserve">Calculate the logarithm of a register with the base from a literal</w:t>
            </w:r>
          </w:p>
        </w:tc>
        <w:tc>
          <w:tcPr/>
          <w:p>
            <w:pPr>
              <w:pStyle w:val="Compact"/>
              <w:jc w:val="left"/>
            </w:pPr>
            <w:r>
              <w:rPr>
                <w:rStyle w:val="VerbatimChar"/>
              </w:rPr>
              <w:t xml:space="preserve">0x61</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Address</w:t>
            </w:r>
          </w:p>
        </w:tc>
        <w:tc>
          <w:tcPr/>
          <w:p>
            <w:pPr>
              <w:pStyle w:val="Compact"/>
              <w:jc w:val="left"/>
            </w:pPr>
            <w:r>
              <w:t xml:space="preserve">Calculate the logarithm of a register with the base from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Pointer</w:t>
            </w:r>
          </w:p>
        </w:tc>
        <w:tc>
          <w:tcPr/>
          <w:p>
            <w:pPr>
              <w:pStyle w:val="Compact"/>
              <w:jc w:val="left"/>
            </w:pPr>
            <w:r>
              <w:t xml:space="preserve">Calculate the logarithm of a register with the base from the contents of memory at an address in a register</w:t>
            </w:r>
          </w:p>
        </w:tc>
        <w:tc>
          <w:tcPr/>
          <w:p>
            <w:pPr>
              <w:pStyle w:val="Compact"/>
              <w:jc w:val="left"/>
            </w:pPr>
            <w:r>
              <w:rPr>
                <w:rStyle w:val="VerbatimChar"/>
              </w:rPr>
              <w:t xml:space="preserve">0x63</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signed decimal number to the console</w:t>
            </w:r>
          </w:p>
        </w:tc>
        <w:tc>
          <w:tcPr/>
          <w:p>
            <w:pPr>
              <w:pStyle w:val="Compact"/>
              <w:jc w:val="left"/>
            </w:pPr>
            <w:r>
              <w:rPr>
                <w:rStyle w:val="VerbatimChar"/>
              </w:rPr>
              <w:t xml:space="preserve">0x70</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signed decimal number to the console</w:t>
            </w:r>
          </w:p>
        </w:tc>
        <w:tc>
          <w:tcPr/>
          <w:p>
            <w:pPr>
              <w:pStyle w:val="Compact"/>
              <w:jc w:val="left"/>
            </w:pPr>
            <w:r>
              <w:rPr>
                <w:rStyle w:val="VerbatimChar"/>
              </w:rPr>
              <w:t xml:space="preserve">0x71</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console</w:t>
            </w:r>
          </w:p>
        </w:tc>
        <w:tc>
          <w:tcPr/>
          <w:p>
            <w:pPr>
              <w:pStyle w:val="Compact"/>
              <w:jc w:val="left"/>
            </w:pPr>
            <w:r>
              <w:rPr>
                <w:rStyle w:val="VerbatimChar"/>
              </w:rPr>
              <w:t xml:space="preserve">0x72</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console</w:t>
            </w:r>
          </w:p>
        </w:tc>
        <w:tc>
          <w:tcPr/>
          <w:p>
            <w:pPr>
              <w:pStyle w:val="Compact"/>
              <w:jc w:val="left"/>
            </w:pPr>
            <w:r>
              <w:rPr>
                <w:rStyle w:val="VerbatimChar"/>
              </w:rPr>
              <w:t xml:space="preserve">0x73</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floating point decimal number to the opened file</w:t>
            </w:r>
          </w:p>
        </w:tc>
        <w:tc>
          <w:tcPr/>
          <w:p>
            <w:pPr>
              <w:pStyle w:val="Compact"/>
              <w:jc w:val="left"/>
            </w:pPr>
            <w:r>
              <w:rPr>
                <w:rStyle w:val="VerbatimChar"/>
              </w:rPr>
              <w:t xml:space="preserve">0x80</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floating point decimal number to the opened file</w:t>
            </w:r>
          </w:p>
        </w:tc>
        <w:tc>
          <w:tcPr/>
          <w:p>
            <w:pPr>
              <w:pStyle w:val="Compact"/>
              <w:jc w:val="left"/>
            </w:pPr>
            <w:r>
              <w:rPr>
                <w:rStyle w:val="VerbatimChar"/>
              </w:rPr>
              <w:t xml:space="preserve">0x81</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floating point decimal number to the opened file</w:t>
            </w:r>
          </w:p>
        </w:tc>
        <w:tc>
          <w:tcPr/>
          <w:p>
            <w:pPr>
              <w:pStyle w:val="Compact"/>
              <w:jc w:val="left"/>
            </w:pPr>
            <w:r>
              <w:rPr>
                <w:rStyle w:val="VerbatimChar"/>
              </w:rPr>
              <w:t xml:space="preserve">0x82</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floating point decimal number to the opened file</w:t>
            </w:r>
          </w:p>
        </w:tc>
        <w:tc>
          <w:tcPr/>
          <w:p>
            <w:pPr>
              <w:pStyle w:val="Compact"/>
              <w:jc w:val="left"/>
            </w:pPr>
            <w:r>
              <w:rPr>
                <w:rStyle w:val="VerbatimChar"/>
              </w:rPr>
              <w:t xml:space="preserve">0x83</w:t>
            </w:r>
          </w:p>
        </w:tc>
      </w:tr>
      <w:tr>
        <w:tc>
          <w:tcPr/>
          <w:p>
            <w:pPr>
              <w:pStyle w:val="Compact"/>
              <w:jc w:val="left"/>
            </w:pPr>
            <w:r>
              <w:rPr>
                <w:bCs/>
                <w:b/>
              </w:rPr>
              <w:t xml:space="preserve">Conversions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FLPT_EXH</w:t>
            </w:r>
          </w:p>
        </w:tc>
        <w:tc>
          <w:tcPr/>
          <w:p>
            <w:pPr>
              <w:pStyle w:val="Compact"/>
              <w:jc w:val="left"/>
            </w:pPr>
            <w:r>
              <w:t xml:space="preserve">Extend Half Precision Float to Double Precision Float</w:t>
            </w:r>
          </w:p>
        </w:tc>
        <w:tc>
          <w:tcPr/>
          <w:p>
            <w:pPr>
              <w:pStyle w:val="Compact"/>
              <w:jc w:val="left"/>
            </w:pPr>
            <w:r>
              <w:t xml:space="preserve">Register</w:t>
            </w:r>
          </w:p>
        </w:tc>
        <w:tc>
          <w:tcPr/>
          <w:p>
            <w:pPr>
              <w:pStyle w:val="Compact"/>
              <w:jc w:val="left"/>
            </w:pPr>
            <w:r>
              <w:t xml:space="preserve">Convert the value in a register from a half-precision float (16-bits) to a double-precision float (64-bits)</w:t>
            </w:r>
          </w:p>
        </w:tc>
        <w:tc>
          <w:tcPr/>
          <w:p>
            <w:pPr>
              <w:pStyle w:val="Compact"/>
              <w:jc w:val="left"/>
            </w:pPr>
            <w:r>
              <w:rPr>
                <w:rStyle w:val="VerbatimChar"/>
              </w:rPr>
              <w:t xml:space="preserve">0x90</w:t>
            </w:r>
          </w:p>
        </w:tc>
      </w:tr>
      <w:tr>
        <w:tc>
          <w:tcPr/>
          <w:p>
            <w:pPr>
              <w:pStyle w:val="Compact"/>
              <w:jc w:val="left"/>
            </w:pPr>
            <w:r>
              <w:rPr>
                <w:rStyle w:val="VerbatimChar"/>
              </w:rPr>
              <w:t xml:space="preserve">FLPT_EXS</w:t>
            </w:r>
          </w:p>
        </w:tc>
        <w:tc>
          <w:tcPr/>
          <w:p>
            <w:pPr>
              <w:pStyle w:val="Compact"/>
              <w:jc w:val="left"/>
            </w:pPr>
            <w:r>
              <w:t xml:space="preserve">Extend Single Precision Float to Double Precision Float</w:t>
            </w:r>
          </w:p>
        </w:tc>
        <w:tc>
          <w:tcPr/>
          <w:p>
            <w:pPr>
              <w:pStyle w:val="Compact"/>
              <w:jc w:val="left"/>
            </w:pPr>
            <w:r>
              <w:t xml:space="preserve">Register</w:t>
            </w:r>
          </w:p>
        </w:tc>
        <w:tc>
          <w:tcPr/>
          <w:p>
            <w:pPr>
              <w:pStyle w:val="Compact"/>
              <w:jc w:val="left"/>
            </w:pPr>
            <w:r>
              <w:t xml:space="preserve">Convert the value in a register from a single-precision float (32-bits) to a double-precision float (64-bits)</w:t>
            </w:r>
          </w:p>
        </w:tc>
        <w:tc>
          <w:tcPr/>
          <w:p>
            <w:pPr>
              <w:pStyle w:val="Compact"/>
              <w:jc w:val="left"/>
            </w:pPr>
            <w:r>
              <w:rPr>
                <w:rStyle w:val="VerbatimChar"/>
              </w:rPr>
              <w:t xml:space="preserve">0x91</w:t>
            </w:r>
          </w:p>
        </w:tc>
      </w:tr>
      <w:tr>
        <w:tc>
          <w:tcPr/>
          <w:p>
            <w:pPr>
              <w:pStyle w:val="Compact"/>
              <w:jc w:val="left"/>
            </w:pPr>
            <w:r>
              <w:rPr>
                <w:rStyle w:val="VerbatimChar"/>
              </w:rPr>
              <w:t xml:space="preserve">FLPT_SHS</w:t>
            </w:r>
          </w:p>
        </w:tc>
        <w:tc>
          <w:tcPr/>
          <w:p>
            <w:pPr>
              <w:pStyle w:val="Compact"/>
              <w:jc w:val="left"/>
            </w:pPr>
            <w:r>
              <w:t xml:space="preserve">Shrink Double Precision Float to Single Precision Float</w:t>
            </w:r>
          </w:p>
        </w:tc>
        <w:tc>
          <w:tcPr/>
          <w:p>
            <w:pPr>
              <w:pStyle w:val="Compact"/>
              <w:jc w:val="left"/>
            </w:pPr>
            <w:r>
              <w:t xml:space="preserve">Register</w:t>
            </w:r>
          </w:p>
        </w:tc>
        <w:tc>
          <w:tcPr/>
          <w:p>
            <w:pPr>
              <w:pStyle w:val="Compact"/>
              <w:jc w:val="left"/>
            </w:pPr>
            <w:r>
              <w:t xml:space="preserve">Convert the value in a register from a double-precision float (64-bits) to a single-precision float (32-bits)</w:t>
            </w:r>
          </w:p>
        </w:tc>
        <w:tc>
          <w:tcPr/>
          <w:p>
            <w:pPr>
              <w:pStyle w:val="Compact"/>
              <w:jc w:val="left"/>
            </w:pPr>
            <w:r>
              <w:rPr>
                <w:rStyle w:val="VerbatimChar"/>
              </w:rPr>
              <w:t xml:space="preserve">0x92</w:t>
            </w:r>
          </w:p>
        </w:tc>
      </w:tr>
      <w:tr>
        <w:tc>
          <w:tcPr/>
          <w:p>
            <w:pPr>
              <w:pStyle w:val="Compact"/>
              <w:jc w:val="left"/>
            </w:pPr>
            <w:r>
              <w:rPr>
                <w:rStyle w:val="VerbatimChar"/>
              </w:rPr>
              <w:t xml:space="preserve">FLPT_SHH</w:t>
            </w:r>
          </w:p>
        </w:tc>
        <w:tc>
          <w:tcPr/>
          <w:p>
            <w:pPr>
              <w:pStyle w:val="Compact"/>
              <w:jc w:val="left"/>
            </w:pPr>
            <w:r>
              <w:t xml:space="preserve">Shrink Double Precision Float to Half Precision Float</w:t>
            </w:r>
          </w:p>
        </w:tc>
        <w:tc>
          <w:tcPr/>
          <w:p>
            <w:pPr>
              <w:pStyle w:val="Compact"/>
              <w:jc w:val="left"/>
            </w:pPr>
            <w:r>
              <w:t xml:space="preserve">Register</w:t>
            </w:r>
          </w:p>
        </w:tc>
        <w:tc>
          <w:tcPr/>
          <w:p>
            <w:pPr>
              <w:pStyle w:val="Compact"/>
              <w:jc w:val="left"/>
            </w:pPr>
            <w:r>
              <w:t xml:space="preserve">Convert the value in a register from a double-precision float (64-bits) to a half-precision float (16-bits)</w:t>
            </w:r>
          </w:p>
        </w:tc>
        <w:tc>
          <w:tcPr/>
          <w:p>
            <w:pPr>
              <w:pStyle w:val="Compact"/>
              <w:jc w:val="left"/>
            </w:pPr>
            <w:r>
              <w:rPr>
                <w:rStyle w:val="VerbatimChar"/>
              </w:rPr>
              <w:t xml:space="preserve">0x93</w:t>
            </w:r>
          </w:p>
        </w:tc>
      </w:tr>
      <w:tr>
        <w:tc>
          <w:tcPr/>
          <w:p>
            <w:pPr>
              <w:pStyle w:val="Compact"/>
              <w:jc w:val="left"/>
            </w:pPr>
            <w:r>
              <w:rPr>
                <w:rStyle w:val="VerbatimChar"/>
              </w:rPr>
              <w:t xml:space="preserve">FLPT_NEG</w:t>
            </w:r>
          </w:p>
        </w:tc>
        <w:tc>
          <w:tcPr/>
          <w:p>
            <w:pPr>
              <w:pStyle w:val="Compact"/>
              <w:jc w:val="left"/>
            </w:pPr>
            <w:r>
              <w:t xml:space="preserve">Negation</w:t>
            </w:r>
          </w:p>
        </w:tc>
        <w:tc>
          <w:tcPr/>
          <w:p>
            <w:pPr>
              <w:pStyle w:val="Compact"/>
              <w:jc w:val="left"/>
            </w:pPr>
            <w:r>
              <w:t xml:space="preserve">Register</w:t>
            </w:r>
          </w:p>
        </w:tc>
        <w:tc>
          <w:tcPr/>
          <w:p>
            <w:pPr>
              <w:pStyle w:val="Compact"/>
              <w:jc w:val="left"/>
            </w:pPr>
            <w:r>
              <w:t xml:space="preserve">Reverse the sign of the floating point number in a register, equivalent to flipping the sign bit.</w:t>
            </w:r>
          </w:p>
        </w:tc>
        <w:tc>
          <w:tcPr/>
          <w:p>
            <w:pPr>
              <w:pStyle w:val="Compact"/>
              <w:jc w:val="left"/>
            </w:pPr>
            <w:r>
              <w:rPr>
                <w:rStyle w:val="VerbatimChar"/>
              </w:rPr>
              <w:t xml:space="preserve">0xA0</w:t>
            </w:r>
          </w:p>
        </w:tc>
      </w:tr>
      <w:tr>
        <w:tc>
          <w:tcPr/>
          <w:p>
            <w:pPr>
              <w:pStyle w:val="Compact"/>
              <w:jc w:val="left"/>
            </w:pPr>
            <w:r>
              <w:rPr>
                <w:rStyle w:val="VerbatimChar"/>
              </w:rPr>
              <w:t xml:space="preserve">FLPT_UTF</w:t>
            </w:r>
          </w:p>
        </w:tc>
        <w:tc>
          <w:tcPr/>
          <w:p>
            <w:pPr>
              <w:pStyle w:val="Compact"/>
              <w:jc w:val="left"/>
            </w:pPr>
            <w:r>
              <w:t xml:space="preserve">Convert Unsigned Quad Word to Double Precision Float</w:t>
            </w:r>
          </w:p>
        </w:tc>
        <w:tc>
          <w:tcPr/>
          <w:p>
            <w:pPr>
              <w:pStyle w:val="Compact"/>
              <w:jc w:val="left"/>
            </w:pPr>
            <w:r>
              <w:t xml:space="preserve">Register</w:t>
            </w:r>
          </w:p>
        </w:tc>
        <w:tc>
          <w:tcPr/>
          <w:p>
            <w:pPr>
              <w:pStyle w:val="Compact"/>
              <w:jc w:val="left"/>
            </w:pPr>
            <w:r>
              <w:t xml:space="preserve">Convert the unsigned value in a register to a double-precision float (64-bits)</w:t>
            </w:r>
          </w:p>
        </w:tc>
        <w:tc>
          <w:tcPr/>
          <w:p>
            <w:pPr>
              <w:pStyle w:val="Compact"/>
              <w:jc w:val="left"/>
            </w:pPr>
            <w:r>
              <w:rPr>
                <w:rStyle w:val="VerbatimChar"/>
              </w:rPr>
              <w:t xml:space="preserve">0xB0</w:t>
            </w:r>
          </w:p>
        </w:tc>
      </w:tr>
      <w:tr>
        <w:tc>
          <w:tcPr/>
          <w:p>
            <w:pPr>
              <w:pStyle w:val="Compact"/>
              <w:jc w:val="left"/>
            </w:pPr>
            <w:r>
              <w:rPr>
                <w:rStyle w:val="VerbatimChar"/>
              </w:rPr>
              <w:t xml:space="preserve">FLPT_STF</w:t>
            </w:r>
          </w:p>
        </w:tc>
        <w:tc>
          <w:tcPr/>
          <w:p>
            <w:pPr>
              <w:pStyle w:val="Compact"/>
              <w:jc w:val="left"/>
            </w:pPr>
            <w:r>
              <w:t xml:space="preserve">Convert Signed Quad Word to Double Precision Float</w:t>
            </w:r>
          </w:p>
        </w:tc>
        <w:tc>
          <w:tcPr/>
          <w:p>
            <w:pPr>
              <w:pStyle w:val="Compact"/>
              <w:jc w:val="left"/>
            </w:pPr>
            <w:r>
              <w:t xml:space="preserve">Register</w:t>
            </w:r>
          </w:p>
        </w:tc>
        <w:tc>
          <w:tcPr/>
          <w:p>
            <w:pPr>
              <w:pStyle w:val="Compact"/>
              <w:jc w:val="left"/>
            </w:pPr>
            <w:r>
              <w:t xml:space="preserve">Convert the signed value in a register to a double-precision float (64-bits)</w:t>
            </w:r>
          </w:p>
        </w:tc>
        <w:tc>
          <w:tcPr/>
          <w:p>
            <w:pPr>
              <w:pStyle w:val="Compact"/>
              <w:jc w:val="left"/>
            </w:pPr>
            <w:r>
              <w:rPr>
                <w:rStyle w:val="VerbatimChar"/>
              </w:rPr>
              <w:t xml:space="preserve">0xB1</w:t>
            </w:r>
          </w:p>
        </w:tc>
      </w:tr>
      <w:tr>
        <w:tc>
          <w:tcPr/>
          <w:p>
            <w:pPr>
              <w:pStyle w:val="Compact"/>
              <w:jc w:val="left"/>
            </w:pPr>
            <w:r>
              <w:rPr>
                <w:rStyle w:val="VerbatimChar"/>
              </w:rPr>
              <w:t xml:space="preserve">FLPT_FTS</w:t>
            </w:r>
          </w:p>
        </w:tc>
        <w:tc>
          <w:tcPr/>
          <w:p>
            <w:pPr>
              <w:pStyle w:val="Compact"/>
              <w:jc w:val="left"/>
            </w:pPr>
            <w:r>
              <w:t xml:space="preserve">Convert Double Precision Float to Signed Quad Word through Truncation</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toward 0</w:t>
            </w:r>
          </w:p>
        </w:tc>
        <w:tc>
          <w:tcPr/>
          <w:p>
            <w:pPr>
              <w:pStyle w:val="Compact"/>
              <w:jc w:val="left"/>
            </w:pPr>
            <w:r>
              <w:rPr>
                <w:rStyle w:val="VerbatimChar"/>
              </w:rPr>
              <w:t xml:space="preserve">0xC0</w:t>
            </w:r>
          </w:p>
        </w:tc>
      </w:tr>
      <w:tr>
        <w:tc>
          <w:tcPr/>
          <w:p>
            <w:pPr>
              <w:pStyle w:val="Compact"/>
              <w:jc w:val="left"/>
            </w:pPr>
            <w:r>
              <w:rPr>
                <w:rStyle w:val="VerbatimChar"/>
              </w:rPr>
              <w:t xml:space="preserve">FLPT_FCS</w:t>
            </w:r>
          </w:p>
        </w:tc>
        <w:tc>
          <w:tcPr/>
          <w:p>
            <w:pPr>
              <w:pStyle w:val="Compact"/>
              <w:jc w:val="left"/>
            </w:pPr>
            <w:r>
              <w:t xml:space="preserve">Convert Double Precision Float to Signed Quad Word through Ceiling Rounding</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 the greater integer</w:t>
            </w:r>
          </w:p>
        </w:tc>
        <w:tc>
          <w:tcPr/>
          <w:p>
            <w:pPr>
              <w:pStyle w:val="Compact"/>
              <w:jc w:val="left"/>
            </w:pPr>
            <w:r>
              <w:rPr>
                <w:rStyle w:val="VerbatimChar"/>
              </w:rPr>
              <w:t xml:space="preserve">0xC1</w:t>
            </w:r>
          </w:p>
        </w:tc>
      </w:tr>
      <w:tr>
        <w:tc>
          <w:tcPr/>
          <w:p>
            <w:pPr>
              <w:pStyle w:val="Compact"/>
              <w:jc w:val="left"/>
            </w:pPr>
            <w:r>
              <w:rPr>
                <w:rStyle w:val="VerbatimChar"/>
              </w:rPr>
              <w:t xml:space="preserve">FLPT_FFS</w:t>
            </w:r>
          </w:p>
        </w:tc>
        <w:tc>
          <w:tcPr/>
          <w:p>
            <w:pPr>
              <w:pStyle w:val="Compact"/>
              <w:jc w:val="left"/>
            </w:pPr>
            <w:r>
              <w:t xml:space="preserve">Convert Double Precision Float to Signed Quad Word through Floor Rounding</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 the lesser integer</w:t>
            </w:r>
          </w:p>
        </w:tc>
        <w:tc>
          <w:tcPr/>
          <w:p>
            <w:pPr>
              <w:pStyle w:val="Compact"/>
              <w:jc w:val="left"/>
            </w:pPr>
            <w:r>
              <w:rPr>
                <w:rStyle w:val="VerbatimChar"/>
              </w:rPr>
              <w:t xml:space="preserve">0xC2</w:t>
            </w:r>
          </w:p>
        </w:tc>
      </w:tr>
      <w:tr>
        <w:tc>
          <w:tcPr/>
          <w:p>
            <w:pPr>
              <w:pStyle w:val="Compact"/>
              <w:jc w:val="left"/>
            </w:pPr>
            <w:r>
              <w:rPr>
                <w:rStyle w:val="VerbatimChar"/>
              </w:rPr>
              <w:t xml:space="preserve">FLPT_FNS</w:t>
            </w:r>
          </w:p>
        </w:tc>
        <w:tc>
          <w:tcPr/>
          <w:p>
            <w:pPr>
              <w:pStyle w:val="Compact"/>
              <w:jc w:val="left"/>
            </w:pPr>
            <w:r>
              <w:t xml:space="preserve">Convert Double Precision Float to Signed Quad Word through Nearest Rounding</w:t>
            </w:r>
          </w:p>
        </w:tc>
        <w:tc>
          <w:tcPr/>
          <w:p>
            <w:pPr>
              <w:pStyle w:val="Compact"/>
              <w:jc w:val="left"/>
            </w:pPr>
            <w:r>
              <w:t xml:space="preserve">Register</w:t>
            </w:r>
          </w:p>
        </w:tc>
        <w:tc>
          <w:tcPr/>
          <w:p>
            <w:pPr>
              <w:pStyle w:val="Compact"/>
              <w:jc w:val="left"/>
            </w:pPr>
            <w:r>
              <w:t xml:space="preserve">Convert the double-precision float (64-bits) value in a register to the nearest signed 64-bit integer, rounding midpoints to the nearest even number</w:t>
            </w:r>
          </w:p>
        </w:tc>
        <w:tc>
          <w:tcPr/>
          <w:p>
            <w:pPr>
              <w:pStyle w:val="Compact"/>
              <w:jc w:val="left"/>
            </w:pPr>
            <w:r>
              <w:rPr>
                <w:rStyle w:val="VerbatimChar"/>
              </w:rPr>
              <w:t xml:space="preserve">0xC3</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0xD0</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0xD1</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 whilst still updating status flags</w:t>
            </w:r>
          </w:p>
        </w:tc>
        <w:tc>
          <w:tcPr/>
          <w:p>
            <w:pPr>
              <w:pStyle w:val="Compact"/>
              <w:jc w:val="left"/>
            </w:pPr>
            <w:r>
              <w:rPr>
                <w:rStyle w:val="VerbatimChar"/>
              </w:rPr>
              <w:t xml:space="preserve">0xD2</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 whilst still updating status flags</w:t>
            </w:r>
          </w:p>
        </w:tc>
        <w:tc>
          <w:tcPr/>
          <w:p>
            <w:pPr>
              <w:pStyle w:val="Compact"/>
              <w:jc w:val="left"/>
            </w:pPr>
            <w:r>
              <w:rPr>
                <w:rStyle w:val="VerbatimChar"/>
              </w:rPr>
              <w:t xml:space="preserve">0xD3</w:t>
            </w:r>
          </w:p>
        </w:tc>
      </w:tr>
    </w:tbl>
    <w:bookmarkEnd w:id="94"/>
    <w:bookmarkStart w:id="95" w:name="extended-base-set"/>
    <w:p>
      <w:pPr>
        <w:pStyle w:val="Heading3"/>
      </w:pPr>
      <w:r>
        <w:t xml:space="preserve">Extended Base Set</w:t>
      </w:r>
    </w:p>
    <w:p>
      <w:pPr>
        <w:pStyle w:val="FirstParagraph"/>
      </w:pPr>
      <w:r>
        <w:t xml:space="preserve">Extension set number</w:t>
      </w:r>
      <w:r>
        <w:t xml:space="preserve"> </w:t>
      </w:r>
      <w:r>
        <w:rPr>
          <w:rStyle w:val="VerbatimChar"/>
        </w:rPr>
        <w:t xml:space="preserve">0x03</w:t>
      </w:r>
      <w:r>
        <w:t xml:space="preserve">, opcodes start with</w:t>
      </w:r>
      <w:r>
        <w:t xml:space="preserve"> </w:t>
      </w:r>
      <w:r>
        <w:rPr>
          <w:rStyle w:val="VerbatimChar"/>
        </w:rPr>
        <w:t xml:space="preserve">0xFF, 0x03</w:t>
      </w:r>
      <w:r>
        <w:t xml:space="preserv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Byte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EXTD_BSW</w:t>
            </w:r>
          </w:p>
        </w:tc>
        <w:tc>
          <w:tcPr/>
          <w:p>
            <w:pPr>
              <w:pStyle w:val="Compact"/>
              <w:jc w:val="left"/>
            </w:pPr>
            <w:r>
              <w:t xml:space="preserve">Reverse Byte Order</w:t>
            </w:r>
          </w:p>
        </w:tc>
        <w:tc>
          <w:tcPr/>
          <w:p>
            <w:pPr>
              <w:pStyle w:val="Compact"/>
              <w:jc w:val="left"/>
            </w:pPr>
            <w:r>
              <w:t xml:space="preserve">Register</w:t>
            </w:r>
          </w:p>
        </w:tc>
        <w:tc>
          <w:tcPr/>
          <w:p>
            <w:pPr>
              <w:pStyle w:val="Compact"/>
              <w:jc w:val="left"/>
            </w:pPr>
            <w:r>
              <w:t xml:space="preserve">Reverse the byte order of a register, thereby converting little endian to big endian and vice versa</w:t>
            </w:r>
          </w:p>
        </w:tc>
        <w:tc>
          <w:tcPr/>
          <w:p>
            <w:pPr>
              <w:pStyle w:val="Compact"/>
              <w:jc w:val="left"/>
            </w:pPr>
            <w:r>
              <w:rPr>
                <w:rStyle w:val="VerbatimChar"/>
              </w:rPr>
              <w:t xml:space="preserve">0x00</w:t>
            </w:r>
          </w:p>
        </w:tc>
      </w:tr>
    </w:tbl>
    <w:bookmarkEnd w:id="95"/>
    <w:bookmarkEnd w:id="96"/>
    <w:bookmarkStart w:id="97"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2023-12-11T17:15:53Z</dcterms:created>
  <dcterms:modified xsi:type="dcterms:W3CDTF">2023-12-11T17:15:53Z</dcterms:modified>
</cp:coreProperties>
</file>

<file path=docProps/custom.xml><?xml version="1.0" encoding="utf-8"?>
<Properties xmlns="http://schemas.openxmlformats.org/officeDocument/2006/custom-properties" xmlns:vt="http://schemas.openxmlformats.org/officeDocument/2006/docPropsVTypes"/>
</file>