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ind w:hanging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"/>
        <w:spacing w:lineRule="auto" w:line="360"/>
        <w:ind w:hanging="0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ind w:hanging="0"/>
        <w:jc w:val="center"/>
        <w:rPr>
          <w:lang w:val="en-US"/>
        </w:rPr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b/>
          <w:szCs w:val="28"/>
          <w:lang w:val="en-US" w:eastAsia="ru-RU" w:bidi="ar-SA"/>
        </w:rPr>
        <w:t>1</w:t>
      </w:r>
    </w:p>
    <w:p>
      <w:pPr>
        <w:pStyle w:val="Standard"/>
        <w:ind w:hanging="0"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«Построение и анализ алгоритмов»</w:t>
      </w:r>
    </w:p>
    <w:p>
      <w:pPr>
        <w:pStyle w:val="Standard"/>
        <w:ind w:hanging="0"/>
        <w:jc w:val="center"/>
        <w:rPr>
          <w:b/>
          <w:bCs/>
        </w:rPr>
      </w:pPr>
      <w:r>
        <w:rPr>
          <w:b/>
          <w:bCs/>
        </w:rPr>
        <w:t xml:space="preserve">Тема: </w:t>
      </w:r>
      <w:r>
        <w:rPr>
          <w:b/>
          <w:bCs/>
          <w:color w:val="000000"/>
          <w:szCs w:val="28"/>
          <w:lang w:eastAsia="ru-RU" w:bidi="ar-SA"/>
        </w:rPr>
        <w:t>«</w:t>
      </w:r>
      <w:r>
        <w:rPr>
          <w:b/>
          <w:bCs/>
        </w:rPr>
        <w:t>Поиск с возвратом</w:t>
      </w:r>
      <w:r>
        <w:rPr>
          <w:b/>
          <w:bCs/>
          <w:color w:val="000000"/>
          <w:szCs w:val="28"/>
          <w:lang w:eastAsia="ru-RU" w:bidi="ar-SA"/>
        </w:rPr>
        <w:t>»</w:t>
      </w:r>
    </w:p>
    <w:p>
      <w:pPr>
        <w:pStyle w:val="Standard"/>
        <w:ind w:hanging="0"/>
        <w:jc w:val="center"/>
        <w:rPr>
          <w:b/>
          <w:bCs/>
          <w:szCs w:val="28"/>
          <w:lang w:eastAsia="ru-RU" w:bidi="ar-SA"/>
        </w:rPr>
      </w:pPr>
      <w:r>
        <w:rPr>
          <w:b/>
          <w:bCs/>
          <w:szCs w:val="28"/>
          <w:lang w:eastAsia="ru-RU" w:bidi="ar-SA"/>
        </w:rPr>
        <w:t>Вариант 3р</w:t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45"/>
        <w:gridCol w:w="2609"/>
        <w:gridCol w:w="2900"/>
      </w:tblGrid>
      <w:tr>
        <w:trPr>
          <w:trHeight w:val="614" w:hRule="atLeast"/>
        </w:trPr>
        <w:tc>
          <w:tcPr>
            <w:tcW w:w="4345" w:type="dxa"/>
            <w:tcBorders/>
            <w:vAlign w:val="bottom"/>
          </w:tcPr>
          <w:p>
            <w:pPr>
              <w:pStyle w:val="Standard"/>
              <w:ind w:hanging="0"/>
              <w:rPr>
                <w:lang w:val="en-US"/>
              </w:rPr>
            </w:pPr>
            <w:r>
              <w:rPr>
                <w:szCs w:val="28"/>
              </w:rPr>
              <w:t xml:space="preserve">Студент гр. </w:t>
            </w:r>
            <w:r>
              <w:rPr>
                <w:szCs w:val="28"/>
                <w:lang w:val="en-US"/>
              </w:rPr>
              <w:t>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0" w:type="dxa"/>
            <w:tcBorders/>
            <w:vAlign w:val="bottom"/>
          </w:tcPr>
          <w:p>
            <w:pPr>
              <w:pStyle w:val="Standard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Толмачев И.А.</w:t>
            </w:r>
          </w:p>
        </w:tc>
      </w:tr>
      <w:tr>
        <w:trPr>
          <w:trHeight w:val="614" w:hRule="atLeast"/>
        </w:trPr>
        <w:tc>
          <w:tcPr>
            <w:tcW w:w="4345" w:type="dxa"/>
            <w:tcBorders/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0" w:type="dxa"/>
            <w:tcBorders/>
            <w:vAlign w:val="bottom"/>
          </w:tcPr>
          <w:p>
            <w:pPr>
              <w:pStyle w:val="Standard"/>
              <w:ind w:hanging="0"/>
              <w:jc w:val="center"/>
              <w:rPr>
                <w:szCs w:val="28"/>
              </w:rPr>
            </w:pPr>
            <w:r>
              <w:rPr>
                <w:szCs w:val="28"/>
              </w:rPr>
              <w:t>Жангиров Т.Р.</w:t>
            </w:r>
          </w:p>
        </w:tc>
      </w:tr>
    </w:tbl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</w:p>
    <w:p>
      <w:pPr>
        <w:pStyle w:val="Heading2"/>
        <w:rPr/>
      </w:pPr>
      <w:r>
        <w:rPr/>
        <w:t>Задание.</w:t>
      </w:r>
    </w:p>
    <w:p>
      <w:pPr>
        <w:pStyle w:val="Standard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У Вовы много квадратных обрезков доски. Их стороны (размер) изменяются от 1 до 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- 1, и у него есть неограниченное число обрезков любого размера. Но ему очень хочется получить большую столешницу — квадрат размера 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>. Он может получить ее, собрав из уже имеющихся обрезков(квадратов).</w:t>
      </w:r>
    </w:p>
    <w:p>
      <w:pPr>
        <w:pStyle w:val="Standard"/>
        <w:rPr/>
      </w:pPr>
      <w:r>
        <w:rPr/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>
      <w:pPr>
        <w:pStyle w:val="Standard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Входные данные</w:t>
      </w:r>
    </w:p>
    <w:p>
      <w:pPr>
        <w:pStyle w:val="Standard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Размер столешницы — одно целое число 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(2 </w:t>
      </w:r>
      <w:r>
        <w:rPr>
          <w:rFonts w:eastAsia="Liberation Serif" w:cs="Liberation Serif" w:ascii="Liberation Serif" w:hAnsi="Liberation Serif"/>
          <w:sz w:val="28"/>
          <w:szCs w:val="28"/>
        </w:rPr>
        <w:t xml:space="preserve">≤ 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 </w:t>
      </w:r>
      <w:r>
        <w:rPr>
          <w:rFonts w:eastAsia="Liberation Serif" w:cs="Liberation Serif" w:ascii="Liberation Serif" w:hAnsi="Liberation Serif"/>
          <w:sz w:val="28"/>
          <w:szCs w:val="28"/>
        </w:rPr>
        <w:t xml:space="preserve">≤ </w:t>
      </w:r>
      <w:r>
        <w:rPr>
          <w:sz w:val="28"/>
          <w:szCs w:val="28"/>
        </w:rPr>
        <w:t>40).</w:t>
      </w:r>
    </w:p>
    <w:p>
      <w:pPr>
        <w:pStyle w:val="Standard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Выходные данные</w:t>
      </w:r>
    </w:p>
    <w:p>
      <w:pPr>
        <w:pStyle w:val="Standard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Одно число </w:t>
      </w:r>
      <w:r>
        <w:rPr>
          <w:i/>
          <w:iCs/>
          <w:sz w:val="28"/>
          <w:szCs w:val="28"/>
        </w:rPr>
        <w:t>K</w:t>
      </w:r>
      <w:r>
        <w:rPr>
          <w:sz w:val="28"/>
          <w:szCs w:val="28"/>
        </w:rPr>
        <w:t xml:space="preserve">, задающее минимальное количество обрезков(квадратов), из которых можно построить столешницу(квадрат) заданного размера 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 xml:space="preserve">. Далее должны идти </w:t>
      </w:r>
      <w:r>
        <w:rPr>
          <w:i/>
          <w:iCs/>
          <w:sz w:val="28"/>
          <w:szCs w:val="28"/>
        </w:rPr>
        <w:t>K</w:t>
      </w:r>
      <w:r>
        <w:rPr>
          <w:sz w:val="28"/>
          <w:szCs w:val="28"/>
        </w:rPr>
        <w:t xml:space="preserve"> строк, каждая из которых должна содержать три целых числа </w:t>
      </w:r>
      <w:r>
        <w:rPr>
          <w:i/>
          <w:iCs/>
          <w:sz w:val="28"/>
          <w:szCs w:val="28"/>
        </w:rPr>
        <w:t>x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y</w:t>
      </w:r>
      <w:r>
        <w:rPr>
          <w:sz w:val="28"/>
          <w:szCs w:val="28"/>
        </w:rPr>
        <w:t xml:space="preserve"> и </w:t>
      </w:r>
      <w:r>
        <w:rPr>
          <w:i/>
          <w:iCs/>
          <w:sz w:val="28"/>
          <w:szCs w:val="28"/>
        </w:rPr>
        <w:t>w</w:t>
      </w:r>
      <w:r>
        <w:rPr>
          <w:sz w:val="28"/>
          <w:szCs w:val="28"/>
        </w:rPr>
        <w:t xml:space="preserve">, задающие координаты левого верхнего угла (1 </w:t>
      </w:r>
      <w:r>
        <w:rPr>
          <w:rFonts w:eastAsia="Liberation Serif" w:cs="Liberation Serif" w:ascii="Liberation Serif" w:hAnsi="Liberation Serif"/>
          <w:sz w:val="28"/>
          <w:szCs w:val="28"/>
        </w:rPr>
        <w:t xml:space="preserve">≤ </w:t>
      </w:r>
      <w:r>
        <w:rPr>
          <w:i/>
          <w:iCs/>
          <w:sz w:val="28"/>
          <w:szCs w:val="28"/>
        </w:rPr>
        <w:t>x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y</w:t>
      </w:r>
      <w:r>
        <w:rPr>
          <w:sz w:val="28"/>
          <w:szCs w:val="28"/>
        </w:rPr>
        <w:t xml:space="preserve"> </w:t>
      </w:r>
      <w:r>
        <w:rPr>
          <w:rFonts w:eastAsia="Liberation Serif" w:cs="Liberation Serif" w:ascii="Liberation Serif" w:hAnsi="Liberation Serif"/>
          <w:sz w:val="28"/>
          <w:szCs w:val="28"/>
        </w:rPr>
        <w:t xml:space="preserve">≤ </w:t>
      </w:r>
      <w:r>
        <w:rPr>
          <w:i/>
          <w:iCs/>
          <w:sz w:val="28"/>
          <w:szCs w:val="28"/>
        </w:rPr>
        <w:t>N</w:t>
      </w:r>
      <w:r>
        <w:rPr>
          <w:sz w:val="28"/>
          <w:szCs w:val="28"/>
        </w:rPr>
        <w:t>) и длину стороны соответствующего обрезка(квадрата).</w:t>
      </w:r>
    </w:p>
    <w:p>
      <w:pPr>
        <w:pStyle w:val="Standard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Исследовать зависимость кол-ва операций от размера квадрата.</w:t>
      </w:r>
    </w:p>
    <w:p>
      <w:pPr>
        <w:pStyle w:val="Normal"/>
        <w:ind w:hanging="0" w:start="0"/>
        <w:rPr/>
      </w:pPr>
      <w:r>
        <w:rPr/>
      </w:r>
    </w:p>
    <w:p>
      <w:pPr>
        <w:pStyle w:val="Heading2"/>
        <w:rPr/>
      </w:pPr>
      <w:r>
        <w:rPr/>
        <w:t>Описание алгоритма и оценка его сложности.</w:t>
      </w:r>
    </w:p>
    <w:p>
      <w:pPr>
        <w:pStyle w:val="Standard"/>
        <w:rPr/>
      </w:pPr>
      <w:r>
        <w:rPr/>
        <w:t xml:space="preserve">Алгоритм решает задачу разбиения квадрата размером </w:t>
      </w:r>
      <w:r>
        <w:rPr>
          <w:i/>
          <w:iCs/>
        </w:rPr>
        <w:t>N</w:t>
      </w:r>
      <w:r>
        <w:rPr/>
        <w:t xml:space="preserve"> на целочисленные квадраты методом рекурсивного бэктрекинга. На каждом шаге ищется самая верхняя левая свободная клетка и пробуются все возможные квадраты, которые можно поместить, от максимально возможного размера до единичного. Для каждой попытки квадрат условно ставится на доску, обновляются маски строк и счетчик заполненных клеток, рекурсивно вызывается та же процедура для оставшейся части поля, а затем состояние откатывается. По достижении полного покрытия алгоритм сравнивает количество использованных квадратов с текущим лучшим и при улучшении запоминает решение. Ветви, в которых текущее число квадратов уже не лучше найденного, отсеиваются. Проверки допустимости постановки квадрата выполняются путем побитовой маски для каждой строки, а операции постановки/снятия модифицируют соответствующие битовые маски строк и счетчик заполненных клеток.</w:t>
      </w:r>
    </w:p>
    <w:p>
      <w:pPr>
        <w:pStyle w:val="Standard"/>
        <w:rPr/>
      </w:pPr>
      <w:r>
        <w:rPr/>
        <w:t xml:space="preserve">Оценка временной сложности: в худшем случае этот алгоритм работает экспоненциально относительно размера квадрата. Когда мы находим пустую клетку, мы можем попробовать поставить туда квадраты разных размеров — от 1 до </w:t>
      </w:r>
      <w:r>
        <w:rPr>
          <w:i/>
          <w:iCs/>
        </w:rPr>
        <w:t>N</w:t>
      </w:r>
      <w:r>
        <w:rPr/>
        <w:t xml:space="preserve">, то есть примерно </w:t>
      </w:r>
      <w:r>
        <w:rPr>
          <w:i/>
          <w:iCs/>
        </w:rPr>
        <w:t>N</w:t>
      </w:r>
      <w:r>
        <w:rPr/>
        <w:t xml:space="preserve"> вариантов. В глубину рекурсия может уйти очень далеко, если мы будем ставить только квадраты 1x1, то их потребуется </w:t>
      </w:r>
      <w:r>
        <w:rPr>
          <w:i/>
          <w:iCs/>
        </w:rPr>
        <w:t>N</w:t>
      </w:r>
      <w:r>
        <w:rPr>
          <w:vertAlign w:val="superscript"/>
        </w:rPr>
        <w:t>2</w:t>
      </w:r>
      <w:r>
        <w:rPr/>
        <w:t xml:space="preserve"> штук. Получается, что общее количество вариантов примерно равно </w:t>
      </w:r>
      <w:r>
        <w:rPr>
          <w:i/>
          <w:iCs/>
        </w:rPr>
        <w:t>N</w:t>
      </w:r>
      <w:r>
        <w:rPr/>
        <w:t xml:space="preserve"> в степени </w:t>
      </w:r>
      <w:r>
        <w:rPr>
          <w:i/>
          <w:iCs/>
        </w:rPr>
        <w:t>N</w:t>
      </w:r>
      <w:r>
        <w:rPr>
          <w:vertAlign w:val="superscript"/>
        </w:rPr>
        <w:t>2</w:t>
      </w:r>
      <w:r>
        <w:rPr/>
        <w:t xml:space="preserve">, количество вариантов на каждом шаге возводится в степень глубины. Это огромное число даже для небольших </w:t>
      </w:r>
      <w:r>
        <w:rPr>
          <w:i/>
          <w:iCs/>
        </w:rPr>
        <w:t>N</w:t>
      </w:r>
      <w:r>
        <w:rPr/>
        <w:t xml:space="preserve">. Это очень грубая оценка. На практике каждая попытка поставить квадрат требует выполнения нескольких операций: проверки, можно ли его поставить, самого размещения или удаления, а также поиска следующей свободной клетки. Все эти операции занимают время, пропорциональное </w:t>
      </w:r>
      <w:r>
        <w:rPr>
          <w:i/>
          <w:iCs/>
        </w:rPr>
        <w:t>N</w:t>
      </w:r>
      <w:r>
        <w:rPr/>
        <w:t xml:space="preserve"> или </w:t>
      </w:r>
      <w:r>
        <w:rPr>
          <w:i/>
          <w:iCs/>
        </w:rPr>
        <w:t>N</w:t>
      </w:r>
      <w:r>
        <w:rPr>
          <w:vertAlign w:val="superscript"/>
        </w:rPr>
        <w:t>2</w:t>
      </w:r>
      <w:r>
        <w:rPr/>
        <w:t xml:space="preserve">, то есть полиномиальное время. Но главная проблема даже не в этом, а в том, что самих попыток экспоненциально много. Поэтому в итоге мы получаем время работы, которое можно записать как </w:t>
      </w:r>
      <w:r>
        <w:rPr>
          <w:i/>
          <w:iCs/>
        </w:rPr>
        <w:t>N</w:t>
      </w:r>
      <w:r>
        <w:rPr/>
        <w:t xml:space="preserve"> в степени </w:t>
      </w:r>
      <w:r>
        <w:rPr>
          <w:i/>
          <w:iCs/>
        </w:rPr>
        <w:t>N</w:t>
      </w:r>
      <w:r>
        <w:rPr>
          <w:vertAlign w:val="superscript"/>
        </w:rPr>
        <w:t>2</w:t>
      </w:r>
      <w:r>
        <w:rPr/>
        <w:t xml:space="preserve">, умноженное на некоторый многочлен от </w:t>
      </w:r>
      <w:r>
        <w:rPr>
          <w:i/>
          <w:iCs/>
        </w:rPr>
        <w:t>N</w:t>
      </w:r>
      <w:r>
        <w:rPr/>
        <w:t xml:space="preserve">. Иными словами, алгоритм работает экспоненциально долго, и для больших </w:t>
      </w:r>
      <w:r>
        <w:rPr>
          <w:i/>
          <w:iCs/>
        </w:rPr>
        <w:t>N</w:t>
      </w:r>
      <w:r>
        <w:rPr/>
        <w:t xml:space="preserve"> полный перебор становится невозможным без оптимизации и ускоряющих приемов.</w:t>
      </w:r>
    </w:p>
    <w:p>
      <w:pPr>
        <w:pStyle w:val="Standard"/>
        <w:rPr/>
      </w:pPr>
      <w:r>
        <w:rPr/>
        <w:t>Оценка используемой памяти: основное рабочее состояние — массив битовых масок по строкам размером O(</w:t>
      </w:r>
      <w:r>
        <w:rPr>
          <w:i/>
          <w:iCs/>
        </w:rPr>
        <w:t>N</w:t>
      </w:r>
      <w:r>
        <w:rPr/>
        <w:t xml:space="preserve">), </w:t>
      </w:r>
      <w:r>
        <w:rPr>
          <w:i/>
          <w:iCs/>
        </w:rPr>
        <w:t>N</w:t>
      </w:r>
      <w:r>
        <w:rPr/>
        <w:t xml:space="preserve"> слов по 64 бита для </w:t>
      </w:r>
      <w:r>
        <w:rPr>
          <w:i/>
          <w:iCs/>
        </w:rPr>
        <w:t xml:space="preserve">N </w:t>
      </w:r>
      <w:r>
        <w:rPr>
          <w:rFonts w:eastAsia="Liberation Serif" w:cs="Liberation Serif" w:ascii="Liberation Serif" w:hAnsi="Liberation Serif"/>
          <w:i/>
          <w:iCs/>
          <w:sz w:val="28"/>
          <w:szCs w:val="28"/>
        </w:rPr>
        <w:t>≤</w:t>
      </w:r>
      <w:r>
        <w:rPr/>
        <w:t xml:space="preserve"> 40, и стек рекурсии с хранением текущего решения. В худшем случае текущий набор квадратов может занимать до O(</w:t>
      </w:r>
      <w:r>
        <w:rPr>
          <w:i/>
          <w:iCs/>
        </w:rPr>
        <w:t>N</w:t>
      </w:r>
      <w:r>
        <w:rPr>
          <w:vertAlign w:val="superscript"/>
        </w:rPr>
        <w:t>2</w:t>
      </w:r>
      <w:r>
        <w:rPr/>
        <w:t>) записей, каждая — три целых числа, а стек рекурсии соответствует глубине числа размещенных квадратов и тоже ограничен O(</w:t>
      </w:r>
      <w:r>
        <w:rPr>
          <w:i/>
          <w:iCs/>
        </w:rPr>
        <w:t>N</w:t>
      </w:r>
      <w:r>
        <w:rPr>
          <w:vertAlign w:val="superscript"/>
        </w:rPr>
        <w:t>2</w:t>
      </w:r>
      <w:r>
        <w:rPr/>
        <w:t>). Итого асимптотически используемая память составляет O(</w:t>
      </w:r>
      <w:r>
        <w:rPr>
          <w:i/>
          <w:iCs/>
        </w:rPr>
        <w:t>N</w:t>
      </w:r>
      <w:r>
        <w:rPr>
          <w:vertAlign w:val="superscript"/>
        </w:rPr>
        <w:t>2</w:t>
      </w:r>
      <w:r>
        <w:rPr/>
        <w:t>) слов/записей в худшем случае, плюс O(</w:t>
      </w:r>
      <w:r>
        <w:rPr>
          <w:i/>
          <w:iCs/>
        </w:rPr>
        <w:t>N</w:t>
      </w:r>
      <w:r>
        <w:rPr/>
        <w:t>) для масок, что дает суммарно O(</w:t>
      </w:r>
      <w:r>
        <w:rPr>
          <w:i/>
          <w:iCs/>
        </w:rPr>
        <w:t>N</w:t>
      </w:r>
      <w:r>
        <w:rPr>
          <w:vertAlign w:val="superscript"/>
        </w:rPr>
        <w:t>2</w:t>
      </w:r>
      <w:r>
        <w:rPr/>
        <w:t>)</w:t>
      </w:r>
      <w:r>
        <w:rPr>
          <w:position w:val="0"/>
          <w:sz w:val="28"/>
          <w:vertAlign w:val="baseline"/>
        </w:rPr>
        <w:t>.</w:t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  <w:tab/>
      </w:r>
      <w:r>
        <w:rPr>
          <w:b/>
          <w:bCs/>
        </w:rPr>
        <w:t>Описание способа хранения частичных решений.</w:t>
      </w:r>
    </w:p>
    <w:p>
      <w:pPr>
        <w:pStyle w:val="Standard"/>
        <w:rPr/>
      </w:pPr>
      <w:r>
        <w:rPr/>
        <w:t xml:space="preserve">Для хранения текущего состояния доски используется битовая маска. Поскольку максимальный размер квадрата в задаче ограничен числом 40, каждая строка доски кодируется 64-битным беззнаковым целым числом </w:t>
      </w:r>
      <w:r>
        <w:rPr>
          <w:i/>
          <w:iCs/>
        </w:rPr>
        <w:t>unsigned long long</w:t>
      </w:r>
      <w:r>
        <w:rPr/>
        <w:t xml:space="preserve">. Массив </w:t>
      </w:r>
      <w:r>
        <w:rPr>
          <w:i/>
          <w:iCs/>
        </w:rPr>
        <w:t>board_mask</w:t>
      </w:r>
      <w:r>
        <w:rPr/>
        <w:t xml:space="preserve"> из 40 элементов хранит состояние всех строк, если в </w:t>
      </w:r>
      <w:r>
        <w:rPr>
          <w:i/>
          <w:iCs/>
        </w:rPr>
        <w:t>i</w:t>
      </w:r>
      <w:r>
        <w:rPr/>
        <w:t xml:space="preserve">-й строке </w:t>
      </w:r>
      <w:r>
        <w:rPr>
          <w:i/>
          <w:iCs/>
        </w:rPr>
        <w:t>j</w:t>
      </w:r>
      <w:r>
        <w:rPr/>
        <w:t>-й бит установлен в единицу, это означает, что клетка с координатами (</w:t>
      </w:r>
      <w:r>
        <w:rPr>
          <w:i/>
          <w:iCs/>
        </w:rPr>
        <w:t>i</w:t>
      </w:r>
      <w:r>
        <w:rPr/>
        <w:t>,</w:t>
      </w:r>
      <w:r>
        <w:rPr>
          <w:i w:val="false"/>
          <w:iCs w:val="false"/>
        </w:rPr>
        <w:t xml:space="preserve"> </w:t>
      </w:r>
      <w:r>
        <w:rPr>
          <w:i/>
          <w:iCs/>
        </w:rPr>
        <w:t>j</w:t>
      </w:r>
      <w:r>
        <w:rPr/>
        <w:t xml:space="preserve">) занята каким-то размещенным квадратом. Дополнительно ведется счетчик </w:t>
      </w:r>
      <w:r>
        <w:rPr>
          <w:i/>
          <w:iCs/>
        </w:rPr>
        <w:t>filled_cells</w:t>
      </w:r>
      <w:r>
        <w:rPr/>
        <w:t>, который хранит общее количество занятых клеток.</w:t>
      </w:r>
    </w:p>
    <w:p>
      <w:pPr>
        <w:pStyle w:val="Standard"/>
        <w:rPr/>
      </w:pPr>
      <w:r>
        <w:rPr/>
        <w:t xml:space="preserve">Текущее частичное решение хранится в векторе </w:t>
      </w:r>
      <w:r>
        <w:rPr>
          <w:i/>
          <w:iCs/>
        </w:rPr>
        <w:t>cur</w:t>
      </w:r>
      <w:r>
        <w:rPr/>
        <w:t xml:space="preserve">, который содержит кортежи из трех целых чисел: координаты </w:t>
      </w:r>
      <w:r>
        <w:rPr>
          <w:i/>
          <w:iCs/>
        </w:rPr>
        <w:t>x</w:t>
      </w:r>
      <w:r>
        <w:rPr/>
        <w:t xml:space="preserve"> и </w:t>
      </w:r>
      <w:r>
        <w:rPr>
          <w:i/>
          <w:iCs/>
        </w:rPr>
        <w:t>y</w:t>
      </w:r>
      <w:r>
        <w:rPr/>
        <w:t xml:space="preserve"> левого верхнего угла квадрата и его размер. Координаты хранятся в формате от 1 до </w:t>
      </w:r>
      <w:r>
        <w:rPr>
          <w:i/>
          <w:iCs/>
        </w:rPr>
        <w:t>N</w:t>
      </w:r>
      <w:r>
        <w:rPr/>
        <w:t xml:space="preserve">, хотя внутренние функции работают с индексацией от 0 для удобства побитовых операций. При нахождении нового решения, которое использует меньше квадратов, чем текущее лучшее, содержимое </w:t>
      </w:r>
      <w:r>
        <w:rPr>
          <w:i/>
          <w:iCs/>
        </w:rPr>
        <w:t>cur</w:t>
      </w:r>
      <w:r>
        <w:rPr/>
        <w:t xml:space="preserve"> копируется в вектор </w:t>
      </w:r>
      <w:r>
        <w:rPr>
          <w:i/>
          <w:iCs/>
        </w:rPr>
        <w:t>ans</w:t>
      </w:r>
      <w:r>
        <w:rPr/>
        <w:t>. Это сделано для того, чтобы после завершения поиска можно было вывести не просто количество квадратов, но и их конкретное расположение. Копирование происходит только когда найдено улучшение, то есть не слишком часто, поэтому накладные расходы на него незначительны.</w:t>
      </w:r>
    </w:p>
    <w:p>
      <w:pPr>
        <w:pStyle w:val="Standard"/>
        <w:rPr/>
      </w:pPr>
      <w:r>
        <w:rPr/>
        <w:t>Такая организация хранения обеспечивает хороший баланс между скоростью работы и простотой кода.</w:t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  <w:tab/>
      </w:r>
      <w:r>
        <w:rPr>
          <w:b/>
          <w:bCs/>
        </w:rPr>
        <w:t>Использованные оптимизации алгоритма.</w:t>
      </w:r>
    </w:p>
    <w:p>
      <w:pPr>
        <w:pStyle w:val="Standard"/>
        <w:rPr/>
      </w:pPr>
      <w:r>
        <w:rPr/>
        <w:t xml:space="preserve">Для ускорения работы алгоритма и возможности обрабатывать квадраты вплоть до 40 было применено несколько ключевых оптимизаций. Первая оптимизация — это отсечение по текущему лучшему </w:t>
      </w:r>
      <w:r>
        <w:rPr>
          <w:i/>
          <w:iCs/>
        </w:rPr>
        <w:t>best</w:t>
      </w:r>
      <w:r>
        <w:rPr/>
        <w:t xml:space="preserve">, который устраняет все ветви, уже не превосходящие найденный лучший результат. Кроме того, добавлена простая нижняя оценка числа требуемых дополнительных квадратов. Оценивается максимально возможный квадрат, который теоретически можно поставить в текущей позиции </w:t>
      </w:r>
      <w:r>
        <w:rPr>
          <w:i/>
          <w:iCs/>
        </w:rPr>
        <w:t>max_possible</w:t>
      </w:r>
      <w:r>
        <w:rPr/>
        <w:t xml:space="preserve"> = </w:t>
      </w:r>
      <w:r>
        <w:rPr>
          <w:i/>
          <w:iCs/>
        </w:rPr>
        <w:t>min</w:t>
      </w:r>
      <w:r>
        <w:rPr/>
        <w:t>(</w:t>
      </w:r>
      <w:r>
        <w:rPr>
          <w:i/>
          <w:iCs/>
        </w:rPr>
        <w:t>N</w:t>
      </w:r>
      <w:r>
        <w:rPr/>
        <w:t xml:space="preserve"> - </w:t>
      </w:r>
      <w:r>
        <w:rPr>
          <w:i/>
          <w:iCs/>
        </w:rPr>
        <w:t>x</w:t>
      </w:r>
      <w:r>
        <w:rPr/>
        <w:t xml:space="preserve">, </w:t>
      </w:r>
      <w:r>
        <w:rPr>
          <w:i/>
          <w:iCs/>
        </w:rPr>
        <w:t>N</w:t>
      </w:r>
      <w:r>
        <w:rPr/>
        <w:t xml:space="preserve"> - </w:t>
      </w:r>
      <w:r>
        <w:rPr>
          <w:i/>
          <w:iCs/>
        </w:rPr>
        <w:t>y</w:t>
      </w:r>
      <w:r>
        <w:rPr/>
        <w:t xml:space="preserve">), и по площади оставшейся области вычисляется </w:t>
      </w:r>
      <w:r>
        <w:rPr>
          <w:i/>
          <w:iCs/>
        </w:rPr>
        <w:t>min_additional</w:t>
      </w:r>
      <w:r>
        <w:rPr/>
        <w:t xml:space="preserve"> = </w:t>
      </w:r>
      <w:r>
        <w:rPr>
          <w:i/>
          <w:iCs/>
        </w:rPr>
        <w:t>ceil</w:t>
      </w:r>
      <w:r>
        <w:rPr/>
        <w:t>(</w:t>
      </w:r>
      <w:r>
        <w:rPr>
          <w:i/>
          <w:iCs/>
        </w:rPr>
        <w:t>remaining</w:t>
      </w:r>
      <w:r>
        <w:rPr/>
        <w:t xml:space="preserve"> / (</w:t>
      </w:r>
      <w:r>
        <w:rPr>
          <w:i/>
          <w:iCs/>
        </w:rPr>
        <w:t>max_possible</w:t>
      </w:r>
      <w:r>
        <w:rPr>
          <w:i w:val="false"/>
          <w:iCs w:val="false"/>
          <w:vertAlign w:val="superscript"/>
        </w:rPr>
        <w:t>2</w:t>
      </w:r>
      <w:r>
        <w:rPr/>
        <w:t>)). Эта оценка хоть и грубая, но позволяет отсечь очевидно бесперспективные ветви до начала глубокого перебора размеров.</w:t>
      </w:r>
    </w:p>
    <w:p>
      <w:pPr>
        <w:pStyle w:val="Standard"/>
        <w:rPr/>
      </w:pPr>
      <w:r>
        <w:rPr/>
        <w:t xml:space="preserve">Вторая оптимизация связана с порядком перебора размеров квадратов. Алгоритм всегда находит самую левую верхнюю свободную клетку и пытается размещать квадраты от максимально возможного размера в этой позиции до минимального. Использование крупных квадратов на ранних этапах позволяет быстрее приблизиться к полному заполнению и либо найти хорошее решение с малым числом квадратов, либо достичь значения </w:t>
      </w:r>
      <w:r>
        <w:rPr>
          <w:i/>
          <w:iCs/>
        </w:rPr>
        <w:t>best</w:t>
      </w:r>
      <w:r>
        <w:rPr/>
        <w:t xml:space="preserve"> и отсечь ветви с мелкими квадратами. Если бы перебор начинался с маленьких квадратов, алгоритм бы уходил в глубокие ветви с большим количеством квадратов и только потом пробовал крупные, что значительно замедлило бы поиск.</w:t>
      </w:r>
    </w:p>
    <w:p>
      <w:pPr>
        <w:pStyle w:val="Standard"/>
        <w:rPr/>
      </w:pPr>
      <w:r>
        <w:rPr/>
        <w:t xml:space="preserve">Третья оптимизация — это добавление явного счетчика </w:t>
      </w:r>
      <w:r>
        <w:rPr>
          <w:rStyle w:val="user2"/>
          <w:i/>
          <w:iCs/>
        </w:rPr>
        <w:t>filled_cells</w:t>
      </w:r>
      <w:r>
        <w:rPr/>
        <w:t>, который инкрементируется при постановке квадрата и декрементируется при снятии, чтобы избежать частого полного пересчета заполненных клеток. Это делает получение текущего числа занятых клеток O(1) и избавляет от обхода всех строк и подсчёта битов в каждом узле дерева поиска — экономия огромная, потому что подсчет заполняемости происходил бы очень часто.</w:t>
      </w:r>
    </w:p>
    <w:p>
      <w:pPr>
        <w:pStyle w:val="Standard"/>
        <w:rPr/>
      </w:pPr>
      <w:r>
        <w:rPr/>
        <w:t xml:space="preserve">Четвертая оптимизация — это реализация первичной компактности и быстрых проверок через побитовые маски по строкам </w:t>
      </w:r>
      <w:r>
        <w:rPr>
          <w:rStyle w:val="user2"/>
          <w:i/>
          <w:iCs/>
        </w:rPr>
        <w:t>board_mask</w:t>
      </w:r>
      <w:r>
        <w:rPr>
          <w:rStyle w:val="user2"/>
        </w:rPr>
        <w:t>.</w:t>
      </w:r>
      <w:r>
        <w:rPr/>
        <w:t xml:space="preserve"> Каждая строка хранится в одном </w:t>
      </w:r>
      <w:r>
        <w:rPr>
          <w:rStyle w:val="user2"/>
          <w:i/>
          <w:iCs/>
        </w:rPr>
        <w:t>unsigned long long</w:t>
      </w:r>
      <w:r>
        <w:rPr/>
        <w:t xml:space="preserve">, бит </w:t>
      </w:r>
      <w:r>
        <w:rPr>
          <w:i/>
          <w:iCs/>
        </w:rPr>
        <w:t>j</w:t>
      </w:r>
      <w:r>
        <w:rPr/>
        <w:t xml:space="preserve"> отражает занятость клетки (</w:t>
      </w:r>
      <w:r>
        <w:rPr>
          <w:i/>
          <w:iCs/>
        </w:rPr>
        <w:t>i</w:t>
      </w:r>
      <w:r>
        <w:rPr/>
        <w:t xml:space="preserve">, </w:t>
      </w:r>
      <w:r>
        <w:rPr>
          <w:i/>
          <w:iCs/>
        </w:rPr>
        <w:t>j</w:t>
      </w:r>
      <w:r>
        <w:rPr/>
        <w:t xml:space="preserve">). Это даёт возможность проверять занятость целого отрезка столбцов за одну операцию формирования маски и побитовой проверки </w:t>
      </w:r>
      <w:r>
        <w:rPr>
          <w:rStyle w:val="user2"/>
          <w:i/>
          <w:iCs/>
        </w:rPr>
        <w:t>&amp;</w:t>
      </w:r>
      <w:r>
        <w:rPr/>
        <w:t xml:space="preserve">, а операции постановки/снятия квадрата выполняются через </w:t>
      </w:r>
      <w:r>
        <w:rPr>
          <w:i/>
          <w:iCs/>
        </w:rPr>
        <w:t>||</w:t>
      </w:r>
      <w:r>
        <w:rPr/>
        <w:t xml:space="preserve"> и </w:t>
      </w:r>
      <w:r>
        <w:rPr>
          <w:i/>
          <w:iCs/>
        </w:rPr>
        <w:t>&amp;&amp;</w:t>
      </w:r>
      <w:r>
        <w:rPr/>
        <w:t xml:space="preserve"> с той же маской на </w:t>
      </w:r>
      <w:r>
        <w:rPr>
          <w:rStyle w:val="user2"/>
          <w:i/>
          <w:iCs/>
        </w:rPr>
        <w:t>size</w:t>
      </w:r>
      <w:r>
        <w:rPr/>
        <w:t xml:space="preserve"> строк. Таким образом, проверка возможности установки квадрата размера </w:t>
      </w:r>
      <w:r>
        <w:rPr>
          <w:i/>
          <w:iCs/>
        </w:rPr>
        <w:t>s</w:t>
      </w:r>
      <w:r>
        <w:rPr/>
        <w:t xml:space="preserve"> выполняется за O(</w:t>
      </w:r>
      <w:r>
        <w:rPr>
          <w:i/>
          <w:iCs/>
        </w:rPr>
        <w:t>s</w:t>
      </w:r>
      <w:r>
        <w:rPr/>
        <w:t>) операций чтения/записи строк и за константную стоимость побитовых операций вместо поэлементного обхода, что значительно уменьшает константный множитель в проверках и откатах.</w:t>
      </w:r>
    </w:p>
    <w:p>
      <w:pPr>
        <w:pStyle w:val="Standard"/>
        <w:rPr/>
      </w:pPr>
      <w:r>
        <w:rPr/>
        <w:t xml:space="preserve">Пятая оптимизация - добавление </w:t>
      </w:r>
      <w:r>
        <w:rPr>
          <w:i w:val="false"/>
          <w:iCs w:val="false"/>
        </w:rPr>
        <w:t>обрезки симметрии</w:t>
      </w:r>
      <w:r>
        <w:rPr/>
        <w:t xml:space="preserve">. Внутри цикла по размерам ведётся множество </w:t>
      </w:r>
      <w:r>
        <w:rPr>
          <w:i/>
          <w:iCs/>
        </w:rPr>
        <w:t>tried_sizes</w:t>
      </w:r>
      <w:r>
        <w:rPr/>
        <w:t>, чтобы не пробовать одинаковый размер дважды в одной и той же позиции, это защищает от дубликатных вариантов, которые по геометрии одинаковы в рамках выбранной позиции. Это простая локальная симметрия, которая экономит повторяющиеся ветви, возникающие, например, когда несколько путей приводят к одному и тому же набору незаполненных клеток в пределах строки.</w:t>
      </w:r>
    </w:p>
    <w:p>
      <w:pPr>
        <w:pStyle w:val="Standard"/>
        <w:rPr/>
      </w:pPr>
      <w:r>
        <w:rPr/>
        <w:t xml:space="preserve">Шестая оптимизация, не связанная напрямую с поиском с возвратом, но критически важна для работы программы в целом, — это обработка частных случаев для </w:t>
      </w:r>
      <w:r>
        <w:rPr>
          <w:i/>
          <w:iCs/>
        </w:rPr>
        <w:t>N</w:t>
      </w:r>
      <w:r>
        <w:rPr/>
        <w:t xml:space="preserve">, кратных 2, 3 и 5. Для таких </w:t>
      </w:r>
      <w:r>
        <w:rPr>
          <w:i/>
          <w:iCs/>
        </w:rPr>
        <w:t>N</w:t>
      </w:r>
      <w:r>
        <w:rPr/>
        <w:t xml:space="preserve"> существуют известные оптимальные разбиения, которые можно выдать мгновенно без всякого перебора.</w:t>
      </w:r>
    </w:p>
    <w:p>
      <w:pPr>
        <w:pStyle w:val="Normal"/>
        <w:ind w:hanging="0" w:start="0"/>
        <w:rPr/>
      </w:pPr>
      <w:r>
        <w:rPr/>
      </w:r>
    </w:p>
    <w:p>
      <w:pPr>
        <w:pStyle w:val="Normal"/>
        <w:ind w:hanging="0" w:start="0"/>
        <w:rPr/>
      </w:pPr>
      <w:r>
        <w:rPr/>
        <w:tab/>
      </w:r>
      <w:r>
        <w:rPr>
          <w:b/>
          <w:bCs/>
        </w:rPr>
        <w:t>Описание рекурсивной функции.</w:t>
      </w:r>
    </w:p>
    <w:p>
      <w:pPr>
        <w:pStyle w:val="Standard"/>
        <w:rPr/>
      </w:pPr>
      <w:r>
        <w:rPr/>
        <w:t xml:space="preserve">Рекурсивная функция в программе называется </w:t>
      </w:r>
      <w:r>
        <w:rPr>
          <w:i/>
          <w:iCs/>
        </w:rPr>
        <w:t>backtrack</w:t>
      </w:r>
      <w:r>
        <w:rPr/>
        <w:t xml:space="preserve"> и имеет следующую сигнатуру: </w:t>
      </w:r>
      <w:r>
        <w:rPr>
          <w:i/>
          <w:iCs/>
        </w:rPr>
        <w:t>void backtrack(int used)</w:t>
      </w:r>
      <w:r>
        <w:rPr/>
        <w:t xml:space="preserve">. Она не возвращает никакого значения, а все результаты работы сохраняются в глобальных переменных </w:t>
      </w:r>
      <w:r>
        <w:rPr>
          <w:i/>
          <w:iCs/>
        </w:rPr>
        <w:t>best</w:t>
      </w:r>
      <w:r>
        <w:rPr/>
        <w:t xml:space="preserve"> и </w:t>
      </w:r>
      <w:r>
        <w:rPr>
          <w:i/>
          <w:iCs/>
        </w:rPr>
        <w:t>ans</w:t>
      </w:r>
      <w:r>
        <w:rPr/>
        <w:t xml:space="preserve">. Аргумент </w:t>
      </w:r>
      <w:r>
        <w:rPr>
          <w:i/>
          <w:iCs/>
        </w:rPr>
        <w:t>used</w:t>
      </w:r>
      <w:r>
        <w:rPr/>
        <w:t xml:space="preserve"> передаёт количество квадратов, уже использованных в текущем частичном решении к моменту вызова функции.</w:t>
      </w:r>
    </w:p>
    <w:p>
      <w:pPr>
        <w:pStyle w:val="Standard"/>
        <w:rPr/>
      </w:pPr>
      <w:r>
        <w:rPr/>
        <w:t>Назначение функции заключается в систематическом переборе всех возможных способов заполнения оставшейся свободной области квадратами. Функция реализует поиск в глубину с возвратом. Она пытается разместить очередной квадрат, затем рекурсивно вызывает себя для заполнения того, что осталось, а после возврата убирает этот квадрат и пробует следующий вариант.</w:t>
      </w:r>
    </w:p>
    <w:p>
      <w:pPr>
        <w:pStyle w:val="Normal"/>
        <w:ind w:hanging="0" w:start="0"/>
        <w:rPr/>
      </w:pPr>
      <w:r>
        <w:rPr/>
      </w:r>
    </w:p>
    <w:p>
      <w:pPr>
        <w:pStyle w:val="Heading2"/>
        <w:rPr/>
      </w:pPr>
      <w:r>
        <w:rPr/>
        <w:t>Тестирование.</w:t>
      </w:r>
    </w:p>
    <w:p>
      <w:pPr>
        <w:pStyle w:val="Normal"/>
        <w:rPr/>
      </w:pPr>
      <w:r>
        <w:rPr/>
        <w:t xml:space="preserve">Тестирование проводилось автоматизированно с помощью набора юнит-тестов на Google Test. В них проверялись граничные случаи: для </w:t>
      </w:r>
      <w:r>
        <w:rPr>
          <w:i/>
          <w:iCs/>
        </w:rPr>
        <w:t>N</w:t>
      </w:r>
      <w:r>
        <w:rPr/>
        <w:t xml:space="preserve"> = 3, 5, 7, 11 проверялось свойство, что алгоритм возвращает число квадратов не меньше </w:t>
      </w:r>
      <w:r>
        <w:rPr>
          <w:i/>
          <w:iCs/>
        </w:rPr>
        <w:t>N</w:t>
      </w:r>
      <w:r>
        <w:rPr/>
        <w:t xml:space="preserve">; для больших простых </w:t>
      </w:r>
      <w:r>
        <w:rPr>
          <w:i/>
          <w:iCs/>
        </w:rPr>
        <w:t>N</w:t>
      </w:r>
      <w:r>
        <w:rPr/>
        <w:t xml:space="preserve"> = 19, 29, 37 проверялась адекватность результата, положительное, не превосходит </w:t>
      </w:r>
      <w:r>
        <w:rPr>
          <w:i/>
          <w:iCs/>
        </w:rPr>
        <w:t>N</w:t>
      </w:r>
      <w:r>
        <w:rPr>
          <w:vertAlign w:val="superscript"/>
        </w:rPr>
        <w:t>2</w:t>
      </w:r>
      <w:r>
        <w:rPr/>
        <w:t xml:space="preserve"> и отличается от тривиальных малых значений.</w:t>
      </w:r>
    </w:p>
    <w:p>
      <w:pPr>
        <w:pStyle w:val="Normal"/>
        <w:ind w:hanging="0" w:start="0"/>
        <w:rPr/>
      </w:pPr>
      <w:r>
        <w:rPr/>
      </w:r>
    </w:p>
    <w:p>
      <w:pPr>
        <w:pStyle w:val="Heading2"/>
        <w:rPr/>
      </w:pPr>
      <w:r>
        <w:rPr/>
        <w:t>Исследование.</w:t>
      </w:r>
    </w:p>
    <w:p>
      <w:pPr>
        <w:pStyle w:val="Normal"/>
        <w:rPr>
          <w:lang w:val="en-US"/>
        </w:rPr>
      </w:pPr>
      <w:r>
        <w:rPr>
          <w:lang w:val="ru-RU"/>
        </w:rPr>
        <w:t xml:space="preserve">В ходе исследования была проведена серия запусков алгоритма для значений </w:t>
      </w:r>
      <w:r>
        <w:rPr>
          <w:i/>
          <w:iCs/>
          <w:lang w:val="ru-RU"/>
        </w:rPr>
        <w:t>N</w:t>
      </w:r>
      <w:r>
        <w:rPr>
          <w:lang w:val="ru-RU"/>
        </w:rPr>
        <w:t xml:space="preserve"> от 2 до 40. Для каждого </w:t>
      </w:r>
      <w:r>
        <w:rPr>
          <w:i/>
          <w:iCs/>
          <w:lang w:val="ru-RU"/>
        </w:rPr>
        <w:t>N</w:t>
      </w:r>
      <w:r>
        <w:rPr>
          <w:lang w:val="ru-RU"/>
        </w:rPr>
        <w:t xml:space="preserve"> вычислялось минимальное количество квадратов, на которое можно разбить исходный квадрат, после чего результаты сохранялись в csv файл и строился график зависимости минимального числа квадратов от размера </w:t>
      </w:r>
      <w:r>
        <w:rPr>
          <w:i/>
          <w:iCs/>
          <w:lang w:val="ru-RU"/>
        </w:rPr>
        <w:t>N</w:t>
      </w:r>
      <w:r>
        <w:rPr>
          <w:i w:val="false"/>
          <w:iCs w:val="false"/>
          <w:lang w:val="ru-RU"/>
        </w:rPr>
        <w:t>, см. рисунок 1</w:t>
      </w:r>
      <w:r>
        <w:rPr>
          <w:lang w:val="ru-RU"/>
        </w:rPr>
        <w:t>.</w:t>
      </w:r>
    </w:p>
    <w:p>
      <w:pPr>
        <w:pStyle w:val="Style17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56362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6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 — Зависимость количества операций от размера квадрата</w:t>
      </w:r>
    </w:p>
    <w:p>
      <w:pPr>
        <w:pStyle w:val="Normal"/>
        <w:rPr>
          <w:lang w:val="en-US"/>
        </w:rPr>
      </w:pPr>
      <w:r>
        <w:rPr>
          <w:lang w:val="ru-RU"/>
        </w:rPr>
        <w:t xml:space="preserve">По полученному графику видно, что поведение функции не является монотонным. Для четных </w:t>
      </w:r>
      <w:r>
        <w:rPr>
          <w:i/>
          <w:iCs/>
          <w:lang w:val="ru-RU"/>
        </w:rPr>
        <w:t>N</w:t>
      </w:r>
      <w:r>
        <w:rPr>
          <w:lang w:val="ru-RU"/>
        </w:rPr>
        <w:t xml:space="preserve"> значение всегда равно 4, что соответствует разбиению на четыре квадрата размера </w:t>
      </w:r>
      <w:r>
        <w:rPr>
          <w:i/>
          <w:iCs/>
          <w:lang w:val="ru-RU"/>
        </w:rPr>
        <w:t xml:space="preserve">N </w:t>
      </w:r>
      <w:r>
        <w:rPr>
          <w:lang w:val="ru-RU"/>
        </w:rPr>
        <w:t xml:space="preserve">/ 2. Аналогично, для </w:t>
      </w:r>
      <w:r>
        <w:rPr>
          <w:i/>
          <w:iCs/>
          <w:lang w:val="ru-RU"/>
        </w:rPr>
        <w:t>N</w:t>
      </w:r>
      <w:r>
        <w:rPr>
          <w:lang w:val="ru-RU"/>
        </w:rPr>
        <w:t>, кратных 3 и 5, количество квадратов фиксировано, 6 и 8 соответственно, за счет заранее заданных конструктивных разбиений по делителям. Эти точки на графике образуют регулярные провалы.</w:t>
      </w:r>
    </w:p>
    <w:p>
      <w:pPr>
        <w:pStyle w:val="Normal"/>
        <w:rPr>
          <w:lang w:val="en-US"/>
        </w:rPr>
      </w:pPr>
      <w:r>
        <w:rPr>
          <w:lang w:val="ru-RU"/>
        </w:rPr>
        <w:t xml:space="preserve">Для остальных значений наблюдаются пики.  Это связано с тем, что для таких </w:t>
      </w:r>
      <w:r>
        <w:rPr>
          <w:i/>
          <w:iCs/>
          <w:lang w:val="ru-RU"/>
        </w:rPr>
        <w:t>N</w:t>
      </w:r>
      <w:r>
        <w:rPr>
          <w:lang w:val="ru-RU"/>
        </w:rPr>
        <w:t xml:space="preserve"> не существует простых регулярных схем разбиения, и алгоритм вынужден строить более сложные композиции меньших квадратов. В этих случаях структура разбиения определяется результатом полного перебора с отсечениями.</w:t>
      </w:r>
    </w:p>
    <w:p>
      <w:pPr>
        <w:pStyle w:val="Normal"/>
        <w:rPr>
          <w:lang w:val="en-US"/>
        </w:rPr>
      </w:pPr>
      <w:r>
        <w:rPr>
          <w:lang w:val="ru-RU"/>
        </w:rPr>
        <w:t xml:space="preserve">Общая тенденция показывает, что при росте </w:t>
      </w:r>
      <w:r>
        <w:rPr>
          <w:i/>
          <w:iCs/>
          <w:lang w:val="ru-RU"/>
        </w:rPr>
        <w:t>N</w:t>
      </w:r>
      <w:r>
        <w:rPr>
          <w:lang w:val="ru-RU"/>
        </w:rPr>
        <w:t xml:space="preserve"> максимальные значения минимального количества квадратов также постепенно увеличиваются, но не с каждым новым </w:t>
      </w:r>
      <w:r>
        <w:rPr>
          <w:i/>
          <w:iCs/>
          <w:lang w:val="ru-RU"/>
        </w:rPr>
        <w:t>N</w:t>
      </w:r>
      <w:r>
        <w:rPr>
          <w:lang w:val="ru-RU"/>
        </w:rPr>
        <w:t>. Это согласуется с тем, что для простых чисел структура оптимального разбиения становится более сложной.</w:t>
      </w:r>
    </w:p>
    <w:p>
      <w:pPr>
        <w:pStyle w:val="Normal"/>
        <w:rPr>
          <w:lang w:val="en-US"/>
        </w:rPr>
      </w:pPr>
      <w:r>
        <w:rPr>
          <w:lang w:val="ru-RU"/>
        </w:rPr>
        <w:t xml:space="preserve">Таким образом, эксперимент подтверждает, что сложность задачи сильно зависит от арифметических свойств </w:t>
      </w:r>
      <w:r>
        <w:rPr>
          <w:i/>
          <w:iCs/>
          <w:lang w:val="ru-RU"/>
        </w:rPr>
        <w:t>N</w:t>
      </w:r>
      <w:r>
        <w:rPr>
          <w:lang w:val="ru-RU"/>
        </w:rPr>
        <w:t>. Наличие делителей 2, 3 или 5 резко упрощает решение, тогда как для простых чисел наблюдается рост требуемого количества квадратов и более сложная структура оптимального покрытия.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1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336661564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0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c7161"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NSimSun" w:cs="Mangal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Normal"/>
    <w:next w:val="Normal"/>
    <w:link w:val="1"/>
    <w:uiPriority w:val="9"/>
    <w:qFormat/>
    <w:rsid w:val="003265b2"/>
    <w:pPr>
      <w:keepNext w:val="true"/>
      <w:keepLines/>
      <w:pageBreakBefore/>
      <w:ind w:hanging="0"/>
      <w:jc w:val="center"/>
      <w:outlineLvl w:val="0"/>
    </w:pPr>
    <w:rPr>
      <w:rFonts w:eastAsia="" w:cs="" w:cstheme="majorBidi" w:eastAsiaTheme="majorEastAsia"/>
      <w:b/>
      <w:color w:themeColor="text1" w:val="000000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3d01d1"/>
    <w:pPr>
      <w:keepNext w:val="true"/>
      <w:keepLines/>
      <w:outlineLvl w:val="1"/>
    </w:pPr>
    <w:rPr>
      <w:rFonts w:eastAsia="" w:cs="" w:cstheme="majorBidi" w:eastAsiaTheme="majorEastAsia"/>
      <w:b/>
      <w:color w:themeColor="text1" w:val="000000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bc6120"/>
    <w:pPr>
      <w:keepNext w:val="true"/>
      <w:keepLines/>
      <w:spacing w:before="40" w:after="0"/>
      <w:outlineLvl w:val="2"/>
    </w:pPr>
    <w:rPr>
      <w:rFonts w:ascii="Calibri Light" w:hAnsi="Calibri Light" w:eastAsia="" w:asciiTheme="majorHAnsi" w:eastAsiaTheme="majorEastAsia" w:hAnsiTheme="majorHAnsi"/>
      <w:color w:themeColor="accent1" w:themeShade="7f" w:val="1F4D78"/>
      <w:sz w:val="24"/>
      <w:szCs w:val="21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63e2e"/>
    <w:pPr>
      <w:keepNext w:val="true"/>
      <w:keepLines/>
      <w:spacing w:before="40" w:after="0"/>
      <w:outlineLvl w:val="3"/>
    </w:pPr>
    <w:rPr>
      <w:rFonts w:ascii="Calibri Light" w:hAnsi="Calibri Light" w:eastAsia="" w:asciiTheme="majorHAnsi" w:eastAsiaTheme="majorEastAsia" w:hAnsiTheme="majorHAnsi"/>
      <w:i/>
      <w:iCs/>
      <w:color w:themeColor="accent1" w:themeShade="bf" w:val="2E74B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Верхний колонтитул Знак"/>
    <w:basedOn w:val="DefaultParagraphFont"/>
    <w:uiPriority w:val="99"/>
    <w:qFormat/>
    <w:rsid w:val="00843046"/>
    <w:rPr/>
  </w:style>
  <w:style w:type="character" w:styleId="Style11" w:customStyle="1">
    <w:name w:val="Нижний колонтитул Знак"/>
    <w:basedOn w:val="DefaultParagraphFont"/>
    <w:uiPriority w:val="99"/>
    <w:qFormat/>
    <w:rsid w:val="00843046"/>
    <w:rPr/>
  </w:style>
  <w:style w:type="character" w:styleId="1" w:customStyle="1">
    <w:name w:val="Заголовок 1 Знак"/>
    <w:basedOn w:val="DefaultParagraphFont"/>
    <w:uiPriority w:val="9"/>
    <w:qFormat/>
    <w:rsid w:val="003265b2"/>
    <w:rPr>
      <w:rFonts w:ascii="Times New Roman" w:hAnsi="Times New Roman" w:eastAsia="" w:cs="" w:cstheme="majorBidi" w:eastAsiaTheme="majorEastAsia"/>
      <w:b/>
      <w:color w:themeColor="text1" w:val="000000"/>
      <w:kern w:val="2"/>
      <w:sz w:val="28"/>
      <w:szCs w:val="32"/>
      <w:lang w:eastAsia="zh-CN" w:bidi="hi-IN"/>
    </w:rPr>
  </w:style>
  <w:style w:type="character" w:styleId="2" w:customStyle="1">
    <w:name w:val="Заголовок 2 Знак"/>
    <w:basedOn w:val="DefaultParagraphFont"/>
    <w:uiPriority w:val="9"/>
    <w:qFormat/>
    <w:rsid w:val="003d01d1"/>
    <w:rPr>
      <w:rFonts w:ascii="Times New Roman" w:hAnsi="Times New Roman" w:eastAsia="" w:cs="" w:cstheme="majorBidi" w:eastAsiaTheme="majorEastAsia"/>
      <w:b/>
      <w:color w:themeColor="text1" w:val="000000"/>
      <w:kern w:val="2"/>
      <w:sz w:val="28"/>
      <w:szCs w:val="26"/>
      <w:lang w:eastAsia="zh-CN" w:bidi="hi-IN"/>
    </w:rPr>
  </w:style>
  <w:style w:type="character" w:styleId="Style12" w:customStyle="1">
    <w:name w:val="Рисунок Знак"/>
    <w:basedOn w:val="DefaultParagraphFont"/>
    <w:link w:val="Style17"/>
    <w:qFormat/>
    <w:rsid w:val="004462df"/>
    <w:rPr>
      <w:rFonts w:ascii="Times New Roman" w:hAnsi="Times New Roman" w:eastAsia="NSimSun" w:cs="Mangal"/>
      <w:kern w:val="2"/>
      <w:sz w:val="28"/>
      <w:szCs w:val="24"/>
      <w:lang w:val="en-US" w:eastAsia="zh-CN" w:bidi="hi-IN"/>
    </w:rPr>
  </w:style>
  <w:style w:type="character" w:styleId="Style13" w:customStyle="1">
    <w:name w:val="Таблица Знак"/>
    <w:basedOn w:val="Style12"/>
    <w:link w:val="Style18"/>
    <w:qFormat/>
    <w:rsid w:val="00d95df2"/>
    <w:rPr>
      <w:rFonts w:ascii="Times New Roman" w:hAnsi="Times New Roman" w:eastAsia="NSimSun" w:cs="Mangal"/>
      <w:kern w:val="2"/>
      <w:sz w:val="24"/>
      <w:szCs w:val="24"/>
      <w:lang w:val="en-US" w:eastAsia="zh-CN" w:bidi="hi-IN"/>
    </w:rPr>
  </w:style>
  <w:style w:type="character" w:styleId="BookTitle">
    <w:name w:val="Book Title"/>
    <w:qFormat/>
    <w:rsid w:val="00324923"/>
    <w:rPr>
      <w:b/>
      <w:smallCaps/>
      <w:spacing w:val="5"/>
    </w:rPr>
  </w:style>
  <w:style w:type="character" w:styleId="3" w:customStyle="1">
    <w:name w:val="Заголовок 3 Знак"/>
    <w:basedOn w:val="DefaultParagraphFont"/>
    <w:uiPriority w:val="9"/>
    <w:semiHidden/>
    <w:qFormat/>
    <w:rsid w:val="00bc6120"/>
    <w:rPr>
      <w:rFonts w:ascii="Calibri Light" w:hAnsi="Calibri Light" w:eastAsia="" w:cs="Mangal" w:asciiTheme="majorHAnsi" w:eastAsiaTheme="majorEastAsia" w:hAnsiTheme="majorHAnsi"/>
      <w:color w:themeColor="accent1" w:themeShade="7f" w:val="1F4D78"/>
      <w:kern w:val="2"/>
      <w:sz w:val="24"/>
      <w:szCs w:val="21"/>
      <w:lang w:eastAsia="zh-CN" w:bidi="hi-IN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63e2e"/>
    <w:rPr>
      <w:rFonts w:ascii="Calibri Light" w:hAnsi="Calibri Light" w:eastAsia="" w:cs="Mangal" w:asciiTheme="majorHAnsi" w:eastAsiaTheme="majorEastAsia" w:hAnsiTheme="majorHAnsi"/>
      <w:i/>
      <w:iCs/>
      <w:color w:themeColor="accent1" w:themeShade="bf" w:val="2E74B5"/>
      <w:kern w:val="2"/>
      <w:sz w:val="28"/>
      <w:szCs w:val="24"/>
      <w:lang w:eastAsia="zh-CN" w:bidi="hi-IN"/>
    </w:rPr>
  </w:style>
  <w:style w:type="character" w:styleId="Strong">
    <w:name w:val="Strong"/>
    <w:qFormat/>
    <w:rPr>
      <w:b/>
      <w:bCs/>
    </w:rPr>
  </w:style>
  <w:style w:type="character" w:styleId="user">
    <w:name w:val="Символ нумерации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Исходный текст (user)"/>
    <w:qFormat/>
    <w:rPr>
      <w:rFonts w:ascii="Liberation Mono" w:hAnsi="Liberation Mono" w:eastAsia="Liberation Mono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5df2"/>
    <w:pPr>
      <w:spacing w:lineRule="auto" w:line="240" w:before="0" w:after="200"/>
    </w:pPr>
    <w:rPr>
      <w:i/>
      <w:iCs/>
      <w:color w:themeColor="text2" w:val="44546A"/>
      <w:sz w:val="18"/>
      <w:szCs w:val="16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user5">
    <w:name w:val="Колонтитулы (user)"/>
    <w:basedOn w:val="Normal"/>
    <w:qFormat/>
    <w:pPr/>
    <w:rPr/>
  </w:style>
  <w:style w:type="paragraph" w:styleId="Style16">
    <w:name w:val="Колонтитулы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843046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1"/>
    <w:uiPriority w:val="99"/>
    <w:unhideWhenUsed/>
    <w:rsid w:val="00843046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NoSpacing">
    <w:name w:val="No Spacing"/>
    <w:uiPriority w:val="1"/>
    <w:qFormat/>
    <w:rsid w:val="00843046"/>
    <w:pPr>
      <w:widowControl/>
      <w:suppressAutoHyphens w:val="true"/>
      <w:bidi w:val="0"/>
      <w:spacing w:lineRule="auto" w:line="240" w:before="0" w:after="0"/>
      <w:jc w:val="both"/>
    </w:pPr>
    <w:rPr>
      <w:rFonts w:ascii="Courier New" w:hAnsi="Courier New" w:eastAsia="SimSun" w:cs=""/>
      <w:color w:themeColor="text1" w:val="000000"/>
      <w:kern w:val="0"/>
      <w:sz w:val="22"/>
      <w:szCs w:val="22"/>
      <w:lang w:val="ru-RU" w:eastAsia="en-US" w:bidi="ar-SA"/>
    </w:rPr>
  </w:style>
  <w:style w:type="paragraph" w:styleId="Style17" w:customStyle="1">
    <w:name w:val="Рисунок"/>
    <w:basedOn w:val="Normal"/>
    <w:link w:val="Style12"/>
    <w:qFormat/>
    <w:rsid w:val="004462df"/>
    <w:pPr>
      <w:spacing w:lineRule="auto" w:line="240" w:before="0" w:after="120"/>
      <w:ind w:hanging="0"/>
      <w:jc w:val="center"/>
    </w:pPr>
    <w:rPr>
      <w:lang w:val="en-US"/>
    </w:rPr>
  </w:style>
  <w:style w:type="paragraph" w:styleId="Style18" w:customStyle="1">
    <w:name w:val="Таблица"/>
    <w:basedOn w:val="Style17"/>
    <w:link w:val="Style13"/>
    <w:qFormat/>
    <w:rsid w:val="00d95df2"/>
    <w:pPr>
      <w:jc w:val="both"/>
    </w:pPr>
    <w:rPr>
      <w:sz w:val="24"/>
    </w:rPr>
  </w:style>
  <w:style w:type="paragraph" w:styleId="Standard" w:customStyle="1">
    <w:name w:val="Standard"/>
    <w:qFormat/>
    <w:rsid w:val="00324923"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imes142" w:customStyle="1">
    <w:name w:val="Times14_РИО2"/>
    <w:basedOn w:val="Standard"/>
    <w:qFormat/>
    <w:rsid w:val="00324923"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user6" w:customStyle="1">
    <w:name w:val="Содержимое таблицы (user)"/>
    <w:basedOn w:val="Normal"/>
    <w:qFormat/>
    <w:rsid w:val="00d95df2"/>
    <w:pPr>
      <w:suppressLineNumbers/>
    </w:pPr>
    <w:rPr>
      <w:rFonts w:eastAsia="Times New Roman" w:cs="Times New Roman"/>
    </w:rPr>
  </w:style>
  <w:style w:type="paragraph" w:styleId="user7" w:customStyle="1">
    <w:name w:val="Таблица (user)"/>
    <w:basedOn w:val="Caption"/>
    <w:qFormat/>
    <w:rsid w:val="00d95df2"/>
    <w:pPr>
      <w:suppressLineNumbers/>
      <w:spacing w:before="120" w:after="0"/>
      <w:ind w:hanging="0"/>
      <w:jc w:val="start"/>
    </w:pPr>
    <w:rPr>
      <w:rFonts w:eastAsia="Times New Roman"/>
      <w:i w:val="false"/>
      <w:color w:val="auto"/>
      <w:sz w:val="28"/>
      <w:szCs w:val="24"/>
    </w:rPr>
  </w:style>
  <w:style w:type="paragraph" w:styleId="ListParagraph">
    <w:name w:val="List Paragraph"/>
    <w:basedOn w:val="Normal"/>
    <w:uiPriority w:val="34"/>
    <w:qFormat/>
    <w:rsid w:val="00936896"/>
    <w:pPr>
      <w:spacing w:before="0" w:after="0"/>
      <w:ind w:start="720"/>
      <w:contextualSpacing/>
    </w:pPr>
    <w:rPr/>
  </w:style>
  <w:style w:type="paragraph" w:styleId="user8">
    <w:name w:val="Рисунок (user)"/>
    <w:basedOn w:val="Caption"/>
    <w:qFormat/>
    <w:pPr/>
    <w:rPr/>
  </w:style>
  <w:style w:type="numbering" w:styleId="user9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d95df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7543B-9674-4C25-B704-9FC6479D3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Application>LibreOffice/25.8.5.2$Linux_X86_64 LibreOffice_project/252c20f6956e3db0b52e6e2f9dda67263513c8fc</Application>
  <AppVersion>15.0000</AppVersion>
  <Pages>8</Pages>
  <Words>1546</Words>
  <Characters>9679</Characters>
  <CharactersWithSpaces>11188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2025-11-12T09:07:00Z</dcterms:created>
  <dc:creator>Толмачев Иван</dc:creator>
  <dc:description/>
  <dc:language>ru-RU</dc:language>
  <cp:lastModifiedBy/>
  <dcterms:modified xsi:type="dcterms:W3CDTF">2026-03-02T22:36:32Z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