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9BDB8" w14:textId="4308A290" w:rsidR="00BD348F" w:rsidRDefault="00BD348F" w:rsidP="00BD348F">
      <w:r w:rsidRPr="00BD348F">
        <w:t>14. Tétel: Tamási Áron Ábel a rengetegben</w:t>
      </w:r>
    </w:p>
    <w:p w14:paraId="78355642" w14:textId="77777777" w:rsidR="00BD348F" w:rsidRDefault="00BD348F" w:rsidP="00BD348F"/>
    <w:p w14:paraId="2455D188" w14:textId="3800226C" w:rsidR="00BD348F" w:rsidRPr="00BD348F" w:rsidRDefault="00BD348F" w:rsidP="00BD348F">
      <w:r w:rsidRPr="00BD348F">
        <w:t xml:space="preserve">Tamási Áron </w:t>
      </w:r>
      <w:r w:rsidRPr="00BD348F">
        <w:rPr>
          <w:b/>
          <w:bCs/>
        </w:rPr>
        <w:t>Ábel a rengetegben</w:t>
      </w:r>
      <w:r w:rsidRPr="00BD348F">
        <w:t xml:space="preserve"> című regénye az </w:t>
      </w:r>
      <w:r w:rsidRPr="00BD348F">
        <w:rPr>
          <w:b/>
          <w:bCs/>
        </w:rPr>
        <w:t>Ábel-trilógia</w:t>
      </w:r>
      <w:r w:rsidRPr="00BD348F">
        <w:t xml:space="preserve"> első része, amely 1932-ben jelent meg. A mű egy fiatal székely fiú, </w:t>
      </w:r>
      <w:r w:rsidRPr="00BD348F">
        <w:rPr>
          <w:b/>
          <w:bCs/>
        </w:rPr>
        <w:t>Ábel</w:t>
      </w:r>
      <w:r w:rsidRPr="00BD348F">
        <w:t xml:space="preserve"> történetét meséli el, aki a Hargita erdeiben erdőpásztorként dolgozik, és számos kalandot él át. A regény egyszerre fejlődésregény, pikareszk történet és székely népi humorral átszőtt filozofikus mű.</w:t>
      </w:r>
    </w:p>
    <w:p w14:paraId="0B540DA6" w14:textId="77777777" w:rsidR="00BD348F" w:rsidRPr="00BD348F" w:rsidRDefault="00BD348F" w:rsidP="00BD348F">
      <w:pPr>
        <w:rPr>
          <w:b/>
          <w:bCs/>
        </w:rPr>
      </w:pPr>
      <w:r w:rsidRPr="00BD348F">
        <w:rPr>
          <w:b/>
          <w:bCs/>
        </w:rPr>
        <w:t>A regény történelmi és társadalmi háttere</w:t>
      </w:r>
    </w:p>
    <w:p w14:paraId="329C5878" w14:textId="77777777" w:rsidR="00BD348F" w:rsidRPr="00BD348F" w:rsidRDefault="00BD348F" w:rsidP="00BD348F">
      <w:r w:rsidRPr="00BD348F">
        <w:t xml:space="preserve">A történet </w:t>
      </w:r>
      <w:r w:rsidRPr="00BD348F">
        <w:rPr>
          <w:b/>
          <w:bCs/>
        </w:rPr>
        <w:t>1920-ban</w:t>
      </w:r>
      <w:r w:rsidRPr="00BD348F">
        <w:t xml:space="preserve"> játszódik, amikor Erdély már Románia része lett a trianoni döntés következtében. A mű központi témája a székely identitás megőrzése, a kisebbségi lét kihívásai és az egyéni boldogulás lehetőségei. Az </w:t>
      </w:r>
      <w:r w:rsidRPr="00BD348F">
        <w:rPr>
          <w:b/>
          <w:bCs/>
        </w:rPr>
        <w:t>Ábel-trilógia</w:t>
      </w:r>
      <w:r w:rsidRPr="00BD348F">
        <w:t xml:space="preserve"> három része három különböző életutat mutat be:</w:t>
      </w:r>
    </w:p>
    <w:p w14:paraId="32FAD228" w14:textId="77777777" w:rsidR="00BD348F" w:rsidRPr="00BD348F" w:rsidRDefault="00BD348F" w:rsidP="00BD348F">
      <w:pPr>
        <w:numPr>
          <w:ilvl w:val="0"/>
          <w:numId w:val="1"/>
        </w:numPr>
      </w:pPr>
      <w:r w:rsidRPr="00BD348F">
        <w:rPr>
          <w:b/>
          <w:bCs/>
        </w:rPr>
        <w:t>Ábel a rengetegben</w:t>
      </w:r>
      <w:r w:rsidRPr="00BD348F">
        <w:t xml:space="preserve"> – Az erdei munka és a székely önállóság.</w:t>
      </w:r>
    </w:p>
    <w:p w14:paraId="5B5D04D9" w14:textId="77777777" w:rsidR="00BD348F" w:rsidRPr="00BD348F" w:rsidRDefault="00BD348F" w:rsidP="00BD348F">
      <w:pPr>
        <w:numPr>
          <w:ilvl w:val="0"/>
          <w:numId w:val="1"/>
        </w:numPr>
      </w:pPr>
      <w:r w:rsidRPr="00BD348F">
        <w:rPr>
          <w:b/>
          <w:bCs/>
        </w:rPr>
        <w:t>Ábel az országban</w:t>
      </w:r>
      <w:r w:rsidRPr="00BD348F">
        <w:t xml:space="preserve"> – A városi élet és a társadalmi beilleszkedés.</w:t>
      </w:r>
    </w:p>
    <w:p w14:paraId="1A8FDB24" w14:textId="77777777" w:rsidR="00BD348F" w:rsidRPr="00BD348F" w:rsidRDefault="00BD348F" w:rsidP="00BD348F">
      <w:pPr>
        <w:numPr>
          <w:ilvl w:val="0"/>
          <w:numId w:val="1"/>
        </w:numPr>
      </w:pPr>
      <w:r w:rsidRPr="00BD348F">
        <w:rPr>
          <w:b/>
          <w:bCs/>
        </w:rPr>
        <w:t>Ábel Amerikában</w:t>
      </w:r>
      <w:r w:rsidRPr="00BD348F">
        <w:t xml:space="preserve"> – A kivándorlás és az új világ keresése.</w:t>
      </w:r>
    </w:p>
    <w:p w14:paraId="1BD6B38C" w14:textId="77777777" w:rsidR="00BD348F" w:rsidRPr="00BD348F" w:rsidRDefault="00BD348F" w:rsidP="00BD348F">
      <w:pPr>
        <w:rPr>
          <w:b/>
          <w:bCs/>
        </w:rPr>
      </w:pPr>
      <w:r w:rsidRPr="00BD348F">
        <w:rPr>
          <w:b/>
          <w:bCs/>
        </w:rPr>
        <w:t>A főbb szereplők és jellemzésük</w:t>
      </w:r>
    </w:p>
    <w:p w14:paraId="16B2AF92" w14:textId="77777777" w:rsidR="00BD348F" w:rsidRPr="00BD348F" w:rsidRDefault="00BD348F" w:rsidP="00BD348F">
      <w:pPr>
        <w:numPr>
          <w:ilvl w:val="0"/>
          <w:numId w:val="2"/>
        </w:numPr>
      </w:pPr>
      <w:r w:rsidRPr="00BD348F">
        <w:rPr>
          <w:b/>
          <w:bCs/>
        </w:rPr>
        <w:t>Ábel</w:t>
      </w:r>
      <w:r w:rsidRPr="00BD348F">
        <w:t xml:space="preserve"> – A fiatal főhős, aki eszes, talpraesett és humorral kezeli a nehéz helyzeteket.</w:t>
      </w:r>
    </w:p>
    <w:p w14:paraId="60061FDF" w14:textId="77777777" w:rsidR="00BD348F" w:rsidRPr="00BD348F" w:rsidRDefault="00BD348F" w:rsidP="00BD348F">
      <w:pPr>
        <w:numPr>
          <w:ilvl w:val="0"/>
          <w:numId w:val="2"/>
        </w:numPr>
      </w:pPr>
      <w:r w:rsidRPr="00BD348F">
        <w:rPr>
          <w:b/>
          <w:bCs/>
        </w:rPr>
        <w:t>Szakállas Gergely</w:t>
      </w:r>
      <w:r w:rsidRPr="00BD348F">
        <w:t xml:space="preserve"> – Ábel apja, aki erdőpásztorként dolgozik, és fiát is erre a munkára küldi.</w:t>
      </w:r>
    </w:p>
    <w:p w14:paraId="660191D0" w14:textId="77777777" w:rsidR="00BD348F" w:rsidRPr="00BD348F" w:rsidRDefault="00BD348F" w:rsidP="00BD348F">
      <w:pPr>
        <w:numPr>
          <w:ilvl w:val="0"/>
          <w:numId w:val="2"/>
        </w:numPr>
      </w:pPr>
      <w:r w:rsidRPr="00BD348F">
        <w:rPr>
          <w:b/>
          <w:bCs/>
        </w:rPr>
        <w:t>Dávid Pali bácsi</w:t>
      </w:r>
      <w:r w:rsidRPr="00BD348F">
        <w:t xml:space="preserve"> – Bölcs öreg, aki tanácsokkal látja el Ábelt.</w:t>
      </w:r>
    </w:p>
    <w:p w14:paraId="6543D6AA" w14:textId="77777777" w:rsidR="00BD348F" w:rsidRPr="00BD348F" w:rsidRDefault="00BD348F" w:rsidP="00BD348F">
      <w:pPr>
        <w:numPr>
          <w:ilvl w:val="0"/>
          <w:numId w:val="2"/>
        </w:numPr>
      </w:pPr>
      <w:proofErr w:type="spellStart"/>
      <w:r w:rsidRPr="00BD348F">
        <w:rPr>
          <w:b/>
          <w:bCs/>
        </w:rPr>
        <w:t>Fuszulán</w:t>
      </w:r>
      <w:proofErr w:type="spellEnd"/>
      <w:r w:rsidRPr="00BD348F">
        <w:t xml:space="preserve"> – A rabló, aki veszélyt jelent Ábelre, de a fiú </w:t>
      </w:r>
      <w:proofErr w:type="spellStart"/>
      <w:r w:rsidRPr="00BD348F">
        <w:t>eszességével</w:t>
      </w:r>
      <w:proofErr w:type="spellEnd"/>
      <w:r w:rsidRPr="00BD348F">
        <w:t xml:space="preserve"> legyőzi őt.</w:t>
      </w:r>
    </w:p>
    <w:p w14:paraId="768F2C7E" w14:textId="77777777" w:rsidR="00BD348F" w:rsidRPr="00BD348F" w:rsidRDefault="00BD348F" w:rsidP="00BD348F">
      <w:pPr>
        <w:numPr>
          <w:ilvl w:val="0"/>
          <w:numId w:val="2"/>
        </w:numPr>
      </w:pPr>
      <w:proofErr w:type="spellStart"/>
      <w:r w:rsidRPr="00BD348F">
        <w:rPr>
          <w:b/>
          <w:bCs/>
        </w:rPr>
        <w:t>Surgyélán</w:t>
      </w:r>
      <w:proofErr w:type="spellEnd"/>
      <w:r w:rsidRPr="00BD348F">
        <w:t xml:space="preserve"> – A korrupt csendőr, aki kihasználja hatalmát.</w:t>
      </w:r>
    </w:p>
    <w:p w14:paraId="6DAADDD3" w14:textId="77777777" w:rsidR="00BD348F" w:rsidRPr="00BD348F" w:rsidRDefault="00BD348F" w:rsidP="00BD348F">
      <w:pPr>
        <w:rPr>
          <w:b/>
          <w:bCs/>
        </w:rPr>
      </w:pPr>
      <w:r w:rsidRPr="00BD348F">
        <w:rPr>
          <w:b/>
          <w:bCs/>
        </w:rPr>
        <w:t>A mű főbb témái és motívumai</w:t>
      </w:r>
    </w:p>
    <w:p w14:paraId="4F0CD1D3" w14:textId="77777777" w:rsidR="00BD348F" w:rsidRPr="00BD348F" w:rsidRDefault="00BD348F" w:rsidP="00BD348F">
      <w:pPr>
        <w:numPr>
          <w:ilvl w:val="0"/>
          <w:numId w:val="3"/>
        </w:numPr>
      </w:pPr>
      <w:r w:rsidRPr="00BD348F">
        <w:rPr>
          <w:b/>
          <w:bCs/>
        </w:rPr>
        <w:t>Székely identitás és önállóság</w:t>
      </w:r>
      <w:r w:rsidRPr="00BD348F">
        <w:t xml:space="preserve"> – Ábel a nehézségek ellenére megállja a helyét, és bizonyítja, hogy a székely ember találékony és életrevaló.</w:t>
      </w:r>
    </w:p>
    <w:p w14:paraId="39DA7454" w14:textId="77777777" w:rsidR="00BD348F" w:rsidRPr="00BD348F" w:rsidRDefault="00BD348F" w:rsidP="00BD348F">
      <w:pPr>
        <w:numPr>
          <w:ilvl w:val="0"/>
          <w:numId w:val="3"/>
        </w:numPr>
      </w:pPr>
      <w:r w:rsidRPr="00BD348F">
        <w:rPr>
          <w:b/>
          <w:bCs/>
        </w:rPr>
        <w:t>Kaland és humor</w:t>
      </w:r>
      <w:r w:rsidRPr="00BD348F">
        <w:t xml:space="preserve"> – A regény tele van székely népi humorral és fordulatos eseményekkel.</w:t>
      </w:r>
    </w:p>
    <w:p w14:paraId="0CAD8AD8" w14:textId="77777777" w:rsidR="00BD348F" w:rsidRPr="00BD348F" w:rsidRDefault="00BD348F" w:rsidP="00BD348F">
      <w:pPr>
        <w:numPr>
          <w:ilvl w:val="0"/>
          <w:numId w:val="3"/>
        </w:numPr>
      </w:pPr>
      <w:r w:rsidRPr="00BD348F">
        <w:rPr>
          <w:b/>
          <w:bCs/>
        </w:rPr>
        <w:t>Társadalmi igazságtalanságok</w:t>
      </w:r>
      <w:r w:rsidRPr="00BD348F">
        <w:t xml:space="preserve"> – A mű bemutatja a kisebbségi lét kihívásait és a hatalommal való visszaélést.</w:t>
      </w:r>
    </w:p>
    <w:p w14:paraId="78B42927" w14:textId="77777777" w:rsidR="00BD348F" w:rsidRPr="00BD348F" w:rsidRDefault="00BD348F" w:rsidP="00BD348F">
      <w:pPr>
        <w:numPr>
          <w:ilvl w:val="0"/>
          <w:numId w:val="3"/>
        </w:numPr>
      </w:pPr>
      <w:r w:rsidRPr="00BD348F">
        <w:rPr>
          <w:b/>
          <w:bCs/>
        </w:rPr>
        <w:t>A természet és az ember kapcsolata</w:t>
      </w:r>
      <w:r w:rsidRPr="00BD348F">
        <w:t xml:space="preserve"> – Az erdő nemcsak a történet helyszíne, hanem szimbolikus tér is, amely az önállóságot és a szabadságot jelképezi.</w:t>
      </w:r>
    </w:p>
    <w:p w14:paraId="329BAF36" w14:textId="77777777" w:rsidR="00BD348F" w:rsidRPr="00BD348F" w:rsidRDefault="00BD348F" w:rsidP="00BD348F">
      <w:pPr>
        <w:rPr>
          <w:b/>
          <w:bCs/>
        </w:rPr>
      </w:pPr>
      <w:r w:rsidRPr="00BD348F">
        <w:rPr>
          <w:b/>
          <w:bCs/>
        </w:rPr>
        <w:t>A mű szerkezete és jelentősége</w:t>
      </w:r>
    </w:p>
    <w:p w14:paraId="199D6FC7" w14:textId="77777777" w:rsidR="00BD348F" w:rsidRPr="00BD348F" w:rsidRDefault="00BD348F" w:rsidP="00BD348F">
      <w:r w:rsidRPr="00BD348F">
        <w:lastRenderedPageBreak/>
        <w:t>A regény szerkezete tudatosan felépített, és három fő szakaszra osztható:</w:t>
      </w:r>
    </w:p>
    <w:p w14:paraId="47D5F1DF" w14:textId="77777777" w:rsidR="00BD348F" w:rsidRPr="00BD348F" w:rsidRDefault="00BD348F" w:rsidP="00BD348F">
      <w:pPr>
        <w:numPr>
          <w:ilvl w:val="0"/>
          <w:numId w:val="4"/>
        </w:numPr>
      </w:pPr>
      <w:r w:rsidRPr="00BD348F">
        <w:rPr>
          <w:b/>
          <w:bCs/>
        </w:rPr>
        <w:t>Ábel megérkezése az erdőbe</w:t>
      </w:r>
      <w:r w:rsidRPr="00BD348F">
        <w:t xml:space="preserve"> – A fiú kezdeti nehézségei és alkalmazkodása az új környezethez.</w:t>
      </w:r>
    </w:p>
    <w:p w14:paraId="75ACC3E9" w14:textId="77777777" w:rsidR="00BD348F" w:rsidRPr="00BD348F" w:rsidRDefault="00BD348F" w:rsidP="00BD348F">
      <w:pPr>
        <w:numPr>
          <w:ilvl w:val="0"/>
          <w:numId w:val="4"/>
        </w:numPr>
      </w:pPr>
      <w:r w:rsidRPr="00BD348F">
        <w:rPr>
          <w:b/>
          <w:bCs/>
        </w:rPr>
        <w:t>Konfliktusok és kalandok</w:t>
      </w:r>
      <w:r w:rsidRPr="00BD348F">
        <w:t xml:space="preserve"> – Ábel találkozása </w:t>
      </w:r>
      <w:proofErr w:type="spellStart"/>
      <w:r w:rsidRPr="00BD348F">
        <w:t>Fuszulánnal</w:t>
      </w:r>
      <w:proofErr w:type="spellEnd"/>
      <w:r w:rsidRPr="00BD348F">
        <w:t xml:space="preserve">, </w:t>
      </w:r>
      <w:proofErr w:type="spellStart"/>
      <w:r w:rsidRPr="00BD348F">
        <w:t>Surgyélánnal</w:t>
      </w:r>
      <w:proofErr w:type="spellEnd"/>
      <w:r w:rsidRPr="00BD348F">
        <w:t xml:space="preserve"> és más szereplőkkel.</w:t>
      </w:r>
    </w:p>
    <w:p w14:paraId="7FE4C1EB" w14:textId="77777777" w:rsidR="00BD348F" w:rsidRPr="00BD348F" w:rsidRDefault="00BD348F" w:rsidP="00BD348F">
      <w:pPr>
        <w:numPr>
          <w:ilvl w:val="0"/>
          <w:numId w:val="4"/>
        </w:numPr>
      </w:pPr>
      <w:r w:rsidRPr="00BD348F">
        <w:rPr>
          <w:b/>
          <w:bCs/>
        </w:rPr>
        <w:t>A végső próbatétel és tanulság</w:t>
      </w:r>
      <w:r w:rsidRPr="00BD348F">
        <w:t xml:space="preserve"> – Ábel győzelme a nehézségek felett, amely bizonyítja talpraesettségét és életrevalóságát.</w:t>
      </w:r>
    </w:p>
    <w:p w14:paraId="05F05361" w14:textId="77777777" w:rsidR="00BD348F" w:rsidRPr="00BD348F" w:rsidRDefault="00BD348F" w:rsidP="00BD348F">
      <w:r w:rsidRPr="00BD348F">
        <w:t xml:space="preserve">A mű nyelvezete gazdag, tele van népi fordulatokkal és székely kifejezésekkel, amelyek különleges hangulatot adnak a történetnek. Tamási Áron regénye a </w:t>
      </w:r>
      <w:r w:rsidRPr="00BD348F">
        <w:rPr>
          <w:b/>
          <w:bCs/>
        </w:rPr>
        <w:t>székely irodalom egyik csúcspontja</w:t>
      </w:r>
      <w:r w:rsidRPr="00BD348F">
        <w:t>, amely egyszerre szórakoztató és mély gondolatokat közvetít.</w:t>
      </w:r>
    </w:p>
    <w:p w14:paraId="3D554AF4" w14:textId="77777777" w:rsidR="00BD348F" w:rsidRDefault="00BD348F"/>
    <w:sectPr w:rsidR="00BD3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E7803"/>
    <w:multiLevelType w:val="multilevel"/>
    <w:tmpl w:val="AAF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5117F"/>
    <w:multiLevelType w:val="multilevel"/>
    <w:tmpl w:val="BCE8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01F1C"/>
    <w:multiLevelType w:val="multilevel"/>
    <w:tmpl w:val="4304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224D2"/>
    <w:multiLevelType w:val="multilevel"/>
    <w:tmpl w:val="9468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717517">
    <w:abstractNumId w:val="3"/>
  </w:num>
  <w:num w:numId="2" w16cid:durableId="1045835712">
    <w:abstractNumId w:val="1"/>
  </w:num>
  <w:num w:numId="3" w16cid:durableId="2146042561">
    <w:abstractNumId w:val="0"/>
  </w:num>
  <w:num w:numId="4" w16cid:durableId="1571842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8F"/>
    <w:rsid w:val="003A03E5"/>
    <w:rsid w:val="00B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F19E"/>
  <w15:chartTrackingRefBased/>
  <w15:docId w15:val="{B85A0475-C573-49F3-9B21-C1ACC7DB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D3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D3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D3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D3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D3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D3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D3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D3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D3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D3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D3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D3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D348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D348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D348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D348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D348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D348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D3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D3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D3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D3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D3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D348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D348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D348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D3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D348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D3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2157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2025-05-25T11:03:00Z</dcterms:created>
  <dcterms:modified xsi:type="dcterms:W3CDTF">2025-05-25T11:04:00Z</dcterms:modified>
</cp:coreProperties>
</file>