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DEBB2" w14:textId="4360A030" w:rsidR="00956521" w:rsidRDefault="00956521" w:rsidP="00956521">
      <w:r w:rsidRPr="00956521">
        <w:t xml:space="preserve">19. Tétel: </w:t>
      </w:r>
      <w:proofErr w:type="spellStart"/>
      <w:r w:rsidRPr="00956521">
        <w:t>Madách</w:t>
      </w:r>
      <w:proofErr w:type="spellEnd"/>
      <w:r w:rsidRPr="00956521">
        <w:t xml:space="preserve"> Imre: Az ember tragédiája</w:t>
      </w:r>
    </w:p>
    <w:p w14:paraId="2A301976" w14:textId="77777777" w:rsidR="00956521" w:rsidRDefault="00956521" w:rsidP="00956521"/>
    <w:p w14:paraId="1C54FBF9" w14:textId="79180977" w:rsidR="00956521" w:rsidRPr="00956521" w:rsidRDefault="00956521" w:rsidP="00956521">
      <w:proofErr w:type="spellStart"/>
      <w:r w:rsidRPr="00956521">
        <w:t>Madách</w:t>
      </w:r>
      <w:proofErr w:type="spellEnd"/>
      <w:r w:rsidRPr="00956521">
        <w:t xml:space="preserve"> Imre </w:t>
      </w:r>
      <w:r w:rsidRPr="00956521">
        <w:rPr>
          <w:b/>
          <w:bCs/>
        </w:rPr>
        <w:t>Az ember tragédiája</w:t>
      </w:r>
      <w:r w:rsidRPr="00956521">
        <w:t xml:space="preserve"> című drámai költeménye az egyik legjelentősebb magyar irodalmi alkotás, amely 1861-ben jelent meg. A mű az emberiség történelmét és sorskérdéseit vizsgálja, miközben filozófiai mélységekkel és történelmi látomásokkal dolgozik. Az emberiség fejlődését és kudarcait mutatja be, miközben az egyén és a társadalom viszonyát is boncolgatja.</w:t>
      </w:r>
    </w:p>
    <w:p w14:paraId="03533795" w14:textId="77777777" w:rsidR="00956521" w:rsidRPr="00956521" w:rsidRDefault="00956521" w:rsidP="00956521">
      <w:pPr>
        <w:rPr>
          <w:b/>
          <w:bCs/>
        </w:rPr>
      </w:pPr>
      <w:r w:rsidRPr="00956521">
        <w:rPr>
          <w:b/>
          <w:bCs/>
        </w:rPr>
        <w:t>A mű történelmi és irodalmi háttere</w:t>
      </w:r>
    </w:p>
    <w:p w14:paraId="2A88047B" w14:textId="77777777" w:rsidR="00956521" w:rsidRPr="00956521" w:rsidRDefault="00956521" w:rsidP="00956521">
      <w:proofErr w:type="spellStart"/>
      <w:r w:rsidRPr="00956521">
        <w:t>Madách</w:t>
      </w:r>
      <w:proofErr w:type="spellEnd"/>
      <w:r w:rsidRPr="00956521">
        <w:t xml:space="preserve"> a szabadságharc bukása után írta meg művét, amelyben az emberiség fejlődését és kudarcait vizsgálja. A mű előzményei között megtalálható </w:t>
      </w:r>
      <w:r w:rsidRPr="00956521">
        <w:rPr>
          <w:b/>
          <w:bCs/>
        </w:rPr>
        <w:t>Goethe Faustja</w:t>
      </w:r>
      <w:r w:rsidRPr="00956521">
        <w:t xml:space="preserve">, </w:t>
      </w:r>
      <w:r w:rsidRPr="00956521">
        <w:rPr>
          <w:b/>
          <w:bCs/>
        </w:rPr>
        <w:t xml:space="preserve">Milton Elveszett </w:t>
      </w:r>
      <w:proofErr w:type="spellStart"/>
      <w:r w:rsidRPr="00956521">
        <w:rPr>
          <w:b/>
          <w:bCs/>
        </w:rPr>
        <w:t>Paradicsoma</w:t>
      </w:r>
      <w:proofErr w:type="spellEnd"/>
      <w:r w:rsidRPr="00956521">
        <w:t xml:space="preserve">, valamint </w:t>
      </w:r>
      <w:r w:rsidRPr="00956521">
        <w:rPr>
          <w:b/>
          <w:bCs/>
        </w:rPr>
        <w:t>Vörösmarty Csongor és Tündéje</w:t>
      </w:r>
      <w:r w:rsidRPr="00956521">
        <w:t xml:space="preserve">. Az emberiségdráma műfajában </w:t>
      </w:r>
      <w:proofErr w:type="spellStart"/>
      <w:r w:rsidRPr="00956521">
        <w:t>Madách</w:t>
      </w:r>
      <w:proofErr w:type="spellEnd"/>
      <w:r w:rsidRPr="00956521">
        <w:t xml:space="preserve"> egyedülálló módon ötvözi a történelmi látomásokat és filozófiai kérdéseket.</w:t>
      </w:r>
    </w:p>
    <w:p w14:paraId="3F20A2C0" w14:textId="77777777" w:rsidR="00956521" w:rsidRPr="00956521" w:rsidRDefault="00956521" w:rsidP="00956521">
      <w:r w:rsidRPr="00956521">
        <w:t xml:space="preserve">A mű keletkezésének hátterében az 1848–49-es forradalom és szabadságharc bukása áll, amely mély nyomot hagyott a magyar társadalomban. </w:t>
      </w:r>
      <w:proofErr w:type="spellStart"/>
      <w:r w:rsidRPr="00956521">
        <w:t>Madách</w:t>
      </w:r>
      <w:proofErr w:type="spellEnd"/>
      <w:r w:rsidRPr="00956521">
        <w:t xml:space="preserve"> személyesen is érintett volt a szabadságharcban, és annak bukása után a kiábrándultság és a jövő iránti bizonytalanság határozta meg gondolkodását. A műben az emberiség történelmi fejlődése és az eszmék változása jelenik meg, miközben az egyén szerepe és sorsa is központi kérdéssé válik.</w:t>
      </w:r>
    </w:p>
    <w:p w14:paraId="621075D7" w14:textId="77777777" w:rsidR="00956521" w:rsidRPr="00956521" w:rsidRDefault="00956521" w:rsidP="00956521">
      <w:pPr>
        <w:rPr>
          <w:b/>
          <w:bCs/>
        </w:rPr>
      </w:pPr>
      <w:r w:rsidRPr="00956521">
        <w:rPr>
          <w:b/>
          <w:bCs/>
        </w:rPr>
        <w:t>A mű szerkezete</w:t>
      </w:r>
    </w:p>
    <w:p w14:paraId="2C85ADFF" w14:textId="77777777" w:rsidR="00956521" w:rsidRPr="00956521" w:rsidRDefault="00956521" w:rsidP="00956521">
      <w:r w:rsidRPr="00956521">
        <w:t xml:space="preserve">A dráma </w:t>
      </w:r>
      <w:r w:rsidRPr="00956521">
        <w:rPr>
          <w:b/>
          <w:bCs/>
        </w:rPr>
        <w:t>15 színből</w:t>
      </w:r>
      <w:r w:rsidRPr="00956521">
        <w:t xml:space="preserve"> áll, amelyeket két keretszín foglal keretbe:</w:t>
      </w:r>
    </w:p>
    <w:p w14:paraId="1F70D0E7" w14:textId="77777777" w:rsidR="00956521" w:rsidRPr="00956521" w:rsidRDefault="00956521" w:rsidP="00956521">
      <w:pPr>
        <w:numPr>
          <w:ilvl w:val="0"/>
          <w:numId w:val="1"/>
        </w:numPr>
      </w:pPr>
      <w:r w:rsidRPr="00956521">
        <w:rPr>
          <w:b/>
          <w:bCs/>
        </w:rPr>
        <w:t>Bibliai színek</w:t>
      </w:r>
      <w:r w:rsidRPr="00956521">
        <w:t xml:space="preserve"> – Az első három és az utolsó szín a teremtést és az emberiség végső sorsát mutatja be.</w:t>
      </w:r>
    </w:p>
    <w:p w14:paraId="460AE969" w14:textId="77777777" w:rsidR="00956521" w:rsidRPr="00956521" w:rsidRDefault="00956521" w:rsidP="00956521">
      <w:pPr>
        <w:numPr>
          <w:ilvl w:val="0"/>
          <w:numId w:val="1"/>
        </w:numPr>
      </w:pPr>
      <w:r w:rsidRPr="00956521">
        <w:rPr>
          <w:b/>
          <w:bCs/>
        </w:rPr>
        <w:t>Történeti színek</w:t>
      </w:r>
      <w:r w:rsidRPr="00956521">
        <w:t xml:space="preserve"> – A középső színek az emberiség fejlődését és kudarcait ábrázolják.</w:t>
      </w:r>
    </w:p>
    <w:p w14:paraId="2BA94387" w14:textId="77777777" w:rsidR="00956521" w:rsidRPr="00956521" w:rsidRDefault="00956521" w:rsidP="00956521">
      <w:r w:rsidRPr="00956521">
        <w:t xml:space="preserve">A mű szerkezete szigorúan felépített, és a történeti színek egy-egy korszakot mutatnak be, amelyekben Ádám és Lucifer </w:t>
      </w:r>
      <w:proofErr w:type="spellStart"/>
      <w:r w:rsidRPr="00956521">
        <w:t>végigjárja</w:t>
      </w:r>
      <w:proofErr w:type="spellEnd"/>
      <w:r w:rsidRPr="00956521">
        <w:t xml:space="preserve"> az emberiség fejlődésének állomásait. Az egyes színekben különböző eszmék és társadalmi rendszerek jelennek meg, amelyek mind kudarcot vallanak.</w:t>
      </w:r>
    </w:p>
    <w:p w14:paraId="1790587A" w14:textId="77777777" w:rsidR="00956521" w:rsidRPr="00956521" w:rsidRDefault="00956521" w:rsidP="00956521">
      <w:pPr>
        <w:rPr>
          <w:b/>
          <w:bCs/>
        </w:rPr>
      </w:pPr>
      <w:r w:rsidRPr="00956521">
        <w:rPr>
          <w:b/>
          <w:bCs/>
        </w:rPr>
        <w:t>Főbb témák és motívumok</w:t>
      </w:r>
    </w:p>
    <w:p w14:paraId="179F1046" w14:textId="77777777" w:rsidR="00956521" w:rsidRPr="00956521" w:rsidRDefault="00956521" w:rsidP="00956521">
      <w:pPr>
        <w:numPr>
          <w:ilvl w:val="0"/>
          <w:numId w:val="2"/>
        </w:numPr>
      </w:pPr>
      <w:r w:rsidRPr="00956521">
        <w:rPr>
          <w:b/>
          <w:bCs/>
        </w:rPr>
        <w:t>Az emberiség fejlődése és bukása</w:t>
      </w:r>
      <w:r w:rsidRPr="00956521">
        <w:t xml:space="preserve"> – Ádám és Lucifer </w:t>
      </w:r>
      <w:proofErr w:type="spellStart"/>
      <w:r w:rsidRPr="00956521">
        <w:t>végigjárja</w:t>
      </w:r>
      <w:proofErr w:type="spellEnd"/>
      <w:r w:rsidRPr="00956521">
        <w:t xml:space="preserve"> a történelmi korszakokat, hogy megismerje az emberiség sorsát.</w:t>
      </w:r>
    </w:p>
    <w:p w14:paraId="4C3FF9A3" w14:textId="77777777" w:rsidR="00956521" w:rsidRPr="00956521" w:rsidRDefault="00956521" w:rsidP="00956521">
      <w:pPr>
        <w:numPr>
          <w:ilvl w:val="0"/>
          <w:numId w:val="2"/>
        </w:numPr>
      </w:pPr>
      <w:r w:rsidRPr="00956521">
        <w:rPr>
          <w:b/>
          <w:bCs/>
        </w:rPr>
        <w:t>Eszmék és csalódások</w:t>
      </w:r>
      <w:r w:rsidRPr="00956521">
        <w:t xml:space="preserve"> – A műben az emberiség különböző eszmékben keresi a boldogságot, de mindig csalódik.</w:t>
      </w:r>
    </w:p>
    <w:p w14:paraId="4D58C27F" w14:textId="77777777" w:rsidR="00956521" w:rsidRPr="00956521" w:rsidRDefault="00956521" w:rsidP="00956521">
      <w:pPr>
        <w:numPr>
          <w:ilvl w:val="0"/>
          <w:numId w:val="2"/>
        </w:numPr>
      </w:pPr>
      <w:r w:rsidRPr="00956521">
        <w:rPr>
          <w:b/>
          <w:bCs/>
        </w:rPr>
        <w:lastRenderedPageBreak/>
        <w:t>Lucifer szerepe</w:t>
      </w:r>
      <w:r w:rsidRPr="00956521">
        <w:t xml:space="preserve"> – A műben Lucifer nem pusztán a gonosz megtestesítője, hanem az értelem és a kétely képviselője.</w:t>
      </w:r>
    </w:p>
    <w:p w14:paraId="612A6BA2" w14:textId="77777777" w:rsidR="00956521" w:rsidRPr="00956521" w:rsidRDefault="00956521" w:rsidP="00956521">
      <w:pPr>
        <w:numPr>
          <w:ilvl w:val="0"/>
          <w:numId w:val="2"/>
        </w:numPr>
      </w:pPr>
      <w:r w:rsidRPr="00956521">
        <w:rPr>
          <w:b/>
          <w:bCs/>
        </w:rPr>
        <w:t>A női szerep</w:t>
      </w:r>
      <w:r w:rsidRPr="00956521">
        <w:t xml:space="preserve"> – Éva minden színben megjelenik, és az emberi érzelmek, ösztönök megtestesítője.</w:t>
      </w:r>
    </w:p>
    <w:p w14:paraId="33701C77" w14:textId="77777777" w:rsidR="00956521" w:rsidRPr="00956521" w:rsidRDefault="00956521" w:rsidP="00956521">
      <w:pPr>
        <w:numPr>
          <w:ilvl w:val="0"/>
          <w:numId w:val="2"/>
        </w:numPr>
      </w:pPr>
      <w:r w:rsidRPr="00956521">
        <w:rPr>
          <w:b/>
          <w:bCs/>
        </w:rPr>
        <w:t>A hit és a tudomány konfliktusa</w:t>
      </w:r>
      <w:r w:rsidRPr="00956521">
        <w:t xml:space="preserve"> – A műben az emberiség fejlődése során a vallás és a tudomány közötti feszültség is megjelenik.</w:t>
      </w:r>
    </w:p>
    <w:p w14:paraId="6F00C94F" w14:textId="77777777" w:rsidR="00956521" w:rsidRPr="00956521" w:rsidRDefault="00956521" w:rsidP="00956521">
      <w:pPr>
        <w:rPr>
          <w:b/>
          <w:bCs/>
        </w:rPr>
      </w:pPr>
      <w:r w:rsidRPr="00956521">
        <w:rPr>
          <w:b/>
          <w:bCs/>
        </w:rPr>
        <w:t>Fontos színek és jelentésük</w:t>
      </w:r>
    </w:p>
    <w:p w14:paraId="0C37D1DD" w14:textId="77777777" w:rsidR="00956521" w:rsidRPr="00956521" w:rsidRDefault="00956521" w:rsidP="00956521">
      <w:pPr>
        <w:numPr>
          <w:ilvl w:val="0"/>
          <w:numId w:val="3"/>
        </w:numPr>
      </w:pPr>
      <w:r w:rsidRPr="00956521">
        <w:rPr>
          <w:b/>
          <w:bCs/>
        </w:rPr>
        <w:t>Egyiptom</w:t>
      </w:r>
      <w:r w:rsidRPr="00956521">
        <w:t xml:space="preserve"> – A despotizmus és a hatalom kritikája.</w:t>
      </w:r>
    </w:p>
    <w:p w14:paraId="547ACFFE" w14:textId="77777777" w:rsidR="00956521" w:rsidRPr="00956521" w:rsidRDefault="00956521" w:rsidP="00956521">
      <w:pPr>
        <w:numPr>
          <w:ilvl w:val="0"/>
          <w:numId w:val="3"/>
        </w:numPr>
      </w:pPr>
      <w:r w:rsidRPr="00956521">
        <w:rPr>
          <w:b/>
          <w:bCs/>
        </w:rPr>
        <w:t>Athén</w:t>
      </w:r>
      <w:r w:rsidRPr="00956521">
        <w:t xml:space="preserve"> – A demokrácia eszményének bemutatása.</w:t>
      </w:r>
    </w:p>
    <w:p w14:paraId="068A32C5" w14:textId="77777777" w:rsidR="00956521" w:rsidRPr="00956521" w:rsidRDefault="00956521" w:rsidP="00956521">
      <w:pPr>
        <w:numPr>
          <w:ilvl w:val="0"/>
          <w:numId w:val="3"/>
        </w:numPr>
      </w:pPr>
      <w:r w:rsidRPr="00956521">
        <w:rPr>
          <w:b/>
          <w:bCs/>
        </w:rPr>
        <w:t>Róma</w:t>
      </w:r>
      <w:r w:rsidRPr="00956521">
        <w:t xml:space="preserve"> – A hedonizmus és erkölcsi hanyatlás.</w:t>
      </w:r>
    </w:p>
    <w:p w14:paraId="7ECA6DD4" w14:textId="77777777" w:rsidR="00956521" w:rsidRPr="00956521" w:rsidRDefault="00956521" w:rsidP="00956521">
      <w:pPr>
        <w:numPr>
          <w:ilvl w:val="0"/>
          <w:numId w:val="3"/>
        </w:numPr>
      </w:pPr>
      <w:r w:rsidRPr="00956521">
        <w:rPr>
          <w:b/>
          <w:bCs/>
        </w:rPr>
        <w:t>Konstantinápoly</w:t>
      </w:r>
      <w:r w:rsidRPr="00956521">
        <w:t xml:space="preserve"> – A kereszténység és a hatalom összefonódása.</w:t>
      </w:r>
    </w:p>
    <w:p w14:paraId="36E45C0C" w14:textId="77777777" w:rsidR="00956521" w:rsidRPr="00956521" w:rsidRDefault="00956521" w:rsidP="00956521">
      <w:pPr>
        <w:numPr>
          <w:ilvl w:val="0"/>
          <w:numId w:val="3"/>
        </w:numPr>
      </w:pPr>
      <w:r w:rsidRPr="00956521">
        <w:rPr>
          <w:b/>
          <w:bCs/>
        </w:rPr>
        <w:t>Prága</w:t>
      </w:r>
      <w:r w:rsidRPr="00956521">
        <w:t xml:space="preserve"> – A tudomány és a művészet konfliktusa.</w:t>
      </w:r>
    </w:p>
    <w:p w14:paraId="71ABFFEA" w14:textId="77777777" w:rsidR="00956521" w:rsidRPr="00956521" w:rsidRDefault="00956521" w:rsidP="00956521">
      <w:pPr>
        <w:numPr>
          <w:ilvl w:val="0"/>
          <w:numId w:val="3"/>
        </w:numPr>
      </w:pPr>
      <w:r w:rsidRPr="00956521">
        <w:rPr>
          <w:b/>
          <w:bCs/>
        </w:rPr>
        <w:t>Párizs</w:t>
      </w:r>
      <w:r w:rsidRPr="00956521">
        <w:t xml:space="preserve"> – A forradalom és az eszmék bukása.</w:t>
      </w:r>
    </w:p>
    <w:p w14:paraId="6E859FC1" w14:textId="77777777" w:rsidR="00956521" w:rsidRPr="00956521" w:rsidRDefault="00956521" w:rsidP="00956521">
      <w:pPr>
        <w:numPr>
          <w:ilvl w:val="0"/>
          <w:numId w:val="3"/>
        </w:numPr>
      </w:pPr>
      <w:r w:rsidRPr="00956521">
        <w:rPr>
          <w:b/>
          <w:bCs/>
        </w:rPr>
        <w:t>London</w:t>
      </w:r>
      <w:r w:rsidRPr="00956521">
        <w:t xml:space="preserve"> – A kapitalizmus és az ipari forradalom hatásai.</w:t>
      </w:r>
    </w:p>
    <w:p w14:paraId="174E90BF" w14:textId="77777777" w:rsidR="00956521" w:rsidRPr="00956521" w:rsidRDefault="00956521" w:rsidP="00956521">
      <w:pPr>
        <w:numPr>
          <w:ilvl w:val="0"/>
          <w:numId w:val="3"/>
        </w:numPr>
      </w:pPr>
      <w:r w:rsidRPr="00956521">
        <w:rPr>
          <w:b/>
          <w:bCs/>
        </w:rPr>
        <w:t>Falanszter</w:t>
      </w:r>
      <w:r w:rsidRPr="00956521">
        <w:t xml:space="preserve"> – A jövő társadalmi utópiája, amelyben az egyéniség megszűnik.</w:t>
      </w:r>
    </w:p>
    <w:p w14:paraId="3C13BCF0" w14:textId="77777777" w:rsidR="00956521" w:rsidRPr="00956521" w:rsidRDefault="00956521" w:rsidP="00956521">
      <w:pPr>
        <w:numPr>
          <w:ilvl w:val="0"/>
          <w:numId w:val="3"/>
        </w:numPr>
      </w:pPr>
      <w:r w:rsidRPr="00956521">
        <w:rPr>
          <w:b/>
          <w:bCs/>
        </w:rPr>
        <w:t>Az űr és a jégvilág</w:t>
      </w:r>
      <w:r w:rsidRPr="00956521">
        <w:t xml:space="preserve"> – Az emberiség végső sorsa és a világ kihűlése.</w:t>
      </w:r>
    </w:p>
    <w:p w14:paraId="5C441CF3" w14:textId="77777777" w:rsidR="00956521" w:rsidRPr="00956521" w:rsidRDefault="00956521" w:rsidP="00956521">
      <w:pPr>
        <w:rPr>
          <w:b/>
          <w:bCs/>
        </w:rPr>
      </w:pPr>
      <w:r w:rsidRPr="00956521">
        <w:rPr>
          <w:b/>
          <w:bCs/>
        </w:rPr>
        <w:t>A mű jelentősége</w:t>
      </w:r>
    </w:p>
    <w:p w14:paraId="3C178758" w14:textId="77777777" w:rsidR="00956521" w:rsidRPr="00956521" w:rsidRDefault="00956521" w:rsidP="00956521">
      <w:proofErr w:type="spellStart"/>
      <w:r w:rsidRPr="00956521">
        <w:t>Madách</w:t>
      </w:r>
      <w:proofErr w:type="spellEnd"/>
      <w:r w:rsidRPr="00956521">
        <w:t xml:space="preserve"> műve az emberi lét értelmét és célját kutatja, miközben filozófiai mélységekkel és történelmi látomásokkal dolgozik. Az </w:t>
      </w:r>
      <w:r w:rsidRPr="00956521">
        <w:rPr>
          <w:b/>
          <w:bCs/>
        </w:rPr>
        <w:t>emberiségdráma</w:t>
      </w:r>
      <w:r w:rsidRPr="00956521">
        <w:t xml:space="preserve"> műfajában egyedülálló alkotás, amely máig aktuális kérdéseket vet fel. A mű </w:t>
      </w:r>
      <w:proofErr w:type="spellStart"/>
      <w:r w:rsidRPr="00956521">
        <w:t>végkicsengése</w:t>
      </w:r>
      <w:proofErr w:type="spellEnd"/>
      <w:r w:rsidRPr="00956521">
        <w:t xml:space="preserve"> ambivalens: bár Lucifer végig pesszimista, az Úr végül kimondja a biztató mondatot: </w:t>
      </w:r>
      <w:r w:rsidRPr="00956521">
        <w:rPr>
          <w:b/>
          <w:bCs/>
        </w:rPr>
        <w:t>„Mondottam, ember: küzdj és bízva bízz!”</w:t>
      </w:r>
      <w:r w:rsidRPr="00956521">
        <w:t>, amely az emberi lét értelmét és a remény fontosságát hangsúlyozza.</w:t>
      </w:r>
    </w:p>
    <w:p w14:paraId="716BBA64" w14:textId="77777777" w:rsidR="00956521" w:rsidRDefault="00956521"/>
    <w:sectPr w:rsidR="00956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C5A3B"/>
    <w:multiLevelType w:val="multilevel"/>
    <w:tmpl w:val="BFE8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E4BA0"/>
    <w:multiLevelType w:val="multilevel"/>
    <w:tmpl w:val="1762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85467"/>
    <w:multiLevelType w:val="multilevel"/>
    <w:tmpl w:val="5990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817615">
    <w:abstractNumId w:val="0"/>
  </w:num>
  <w:num w:numId="2" w16cid:durableId="930621240">
    <w:abstractNumId w:val="2"/>
  </w:num>
  <w:num w:numId="3" w16cid:durableId="1204975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21"/>
    <w:rsid w:val="00956521"/>
    <w:rsid w:val="00F2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44D2"/>
  <w15:chartTrackingRefBased/>
  <w15:docId w15:val="{6798D0CA-8414-4511-9946-737D2536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6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56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56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6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6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6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6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6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6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6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56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56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652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652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652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652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652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652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6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6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6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6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6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652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652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652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6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652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6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9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418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2025-05-25T11:17:00Z</dcterms:created>
  <dcterms:modified xsi:type="dcterms:W3CDTF">2025-05-25T11:20:00Z</dcterms:modified>
</cp:coreProperties>
</file>