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документа.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Подпись Заказчика и Исполнителя на настоящем документе подтверждает их согласие с нижеследующими фактами и условиями: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реализации необходимо выполнить работы в объеме, указанном в настоящем Техническом Задании.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Цели создания системы.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создателей системы: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платформу, позволяющую компаниям наладить процесс корпоративного обучения.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компании: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новый сервис, позволяющий клиентам организовать внутреннее обучение внутри своих компаний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прибыль, продавая подписки на этот сервис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клиента: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корпоративного обучения своих сотрудников.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Снижение трудозатраты на организацию внутреннего корпоративного обучения.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обучения сотрудников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функциональные особенности системы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объекта автоматизации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владельца системы: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Дать права клиентам на раздачу прав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клиентов (организаций):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Дать права на создание курса/уроков пользователю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информацию о курсах, созданных их работниками (список инструкторов, список слушателей, оценки слушателей)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инструкторов на курс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слушателей на курс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инструкторов (Опытных работников организации):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курс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него урок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урок материалами, заданиями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урок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слушателей на курс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домашние задания слушателей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Оставлять комментарии к домашним заданиям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Поставить оценку за урок слушателю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С точки зрения слушателя: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курсов, на которых числится слушателем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уроков, входящих в доступные курсы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домашнее задание к уроку (архив + комментарий)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ksim Tolstov" w:id="0" w:date="2020-02-25T13:16:35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 бы как-то сформулировать нормально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