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533" w:rsidRDefault="005B1631">
      <w:r>
        <w:t>Описание проекта:</w:t>
      </w:r>
    </w:p>
    <w:p w:rsidR="005B1631" w:rsidRPr="00FC2AC0" w:rsidRDefault="005B1631">
      <w:pPr>
        <w:rPr>
          <w:lang w:val="en-US"/>
        </w:rPr>
      </w:pPr>
      <w:r w:rsidRPr="005B1631">
        <w:t xml:space="preserve">В качестве среды разработки был выбран </w:t>
      </w:r>
      <w:r>
        <w:rPr>
          <w:lang w:val="en-US"/>
        </w:rPr>
        <w:t>G</w:t>
      </w:r>
      <w:r w:rsidRPr="005B1631">
        <w:rPr>
          <w:lang w:val="en-US"/>
        </w:rPr>
        <w:t>oogle</w:t>
      </w:r>
      <w:r w:rsidRPr="005B1631">
        <w:t xml:space="preserve"> </w:t>
      </w:r>
      <w:proofErr w:type="spellStart"/>
      <w:r>
        <w:rPr>
          <w:lang w:val="en-US"/>
        </w:rPr>
        <w:t>Colab</w:t>
      </w:r>
      <w:proofErr w:type="spellEnd"/>
      <w:r>
        <w:t xml:space="preserve"> п</w:t>
      </w:r>
      <w:r w:rsidRPr="005B1631">
        <w:t xml:space="preserve">отому что это удобная облачная платформа, не требующая дополнительной установки. </w:t>
      </w:r>
      <w:r>
        <w:t xml:space="preserve"> Код представлен в </w:t>
      </w:r>
      <w:hyperlink r:id="rId4" w:history="1">
        <w:r w:rsidRPr="005B1631">
          <w:rPr>
            <w:rStyle w:val="a3"/>
          </w:rPr>
          <w:t>блокно</w:t>
        </w:r>
        <w:r>
          <w:rPr>
            <w:rStyle w:val="a3"/>
          </w:rPr>
          <w:t>те</w:t>
        </w:r>
      </w:hyperlink>
      <w:bookmarkStart w:id="0" w:name="_GoBack"/>
      <w:bookmarkEnd w:id="0"/>
    </w:p>
    <w:p w:rsidR="005B1631" w:rsidRDefault="005B1631">
      <w:r>
        <w:t>Первая ячейка подгружает необходимые библиотеки и модули</w:t>
      </w:r>
    </w:p>
    <w:p w:rsidR="00787EA4" w:rsidRDefault="00787EA4">
      <w:r w:rsidRPr="00787EA4">
        <w:rPr>
          <w:noProof/>
          <w:lang w:eastAsia="ru-RU"/>
        </w:rPr>
        <w:drawing>
          <wp:inline distT="0" distB="0" distL="0" distR="0" wp14:anchorId="30EA802A" wp14:editId="13528934">
            <wp:extent cx="5940425" cy="1244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A4" w:rsidRDefault="005B1631" w:rsidP="005B1631">
      <w:r>
        <w:t xml:space="preserve">Так как </w:t>
      </w:r>
      <w:r>
        <w:rPr>
          <w:lang w:val="en-US"/>
        </w:rPr>
        <w:t>Google</w:t>
      </w:r>
      <w:r w:rsidRPr="005B1631">
        <w:t xml:space="preserve"> </w:t>
      </w:r>
      <w:r>
        <w:rPr>
          <w:lang w:val="en-US"/>
        </w:rPr>
        <w:t>Collab</w:t>
      </w:r>
      <w:r w:rsidRPr="005B1631">
        <w:t xml:space="preserve"> </w:t>
      </w:r>
      <w:r>
        <w:t>имеет собственную файловую систему, то необходимые файлы загружаются</w:t>
      </w:r>
      <w:r w:rsidRPr="005B1631">
        <w:t xml:space="preserve"> </w:t>
      </w:r>
      <w:r>
        <w:t>ч</w:t>
      </w:r>
      <w:r w:rsidRPr="005B1631">
        <w:t xml:space="preserve">ерез </w:t>
      </w:r>
      <w:r>
        <w:rPr>
          <w:lang w:val="en-US"/>
        </w:rPr>
        <w:t>GitHub</w:t>
      </w:r>
      <w:r>
        <w:t>. Ключ доступа</w:t>
      </w:r>
      <w:r w:rsidRPr="005B1631">
        <w:t xml:space="preserve"> </w:t>
      </w:r>
      <w:r w:rsidRPr="005B1631">
        <w:rPr>
          <w:lang w:val="en-US"/>
        </w:rPr>
        <w:t>Google</w:t>
      </w:r>
      <w:r w:rsidRPr="005B1631">
        <w:t xml:space="preserve"> </w:t>
      </w:r>
      <w:r>
        <w:rPr>
          <w:lang w:val="en-US"/>
        </w:rPr>
        <w:t>API</w:t>
      </w:r>
      <w:r w:rsidRPr="005B1631">
        <w:t xml:space="preserve"> через </w:t>
      </w:r>
      <w:r>
        <w:rPr>
          <w:lang w:val="en-US"/>
        </w:rPr>
        <w:t>GitHub</w:t>
      </w:r>
      <w:r w:rsidRPr="005B1631">
        <w:t xml:space="preserve"> не может быть </w:t>
      </w:r>
      <w:r>
        <w:t>загружен, так</w:t>
      </w:r>
      <w:r w:rsidRPr="005B1631">
        <w:t xml:space="preserve"> как </w:t>
      </w:r>
      <w:r>
        <w:rPr>
          <w:lang w:val="en-US"/>
        </w:rPr>
        <w:t>Google</w:t>
      </w:r>
      <w:r w:rsidRPr="005B1631">
        <w:t xml:space="preserve"> тут же блокирует этот ключ, поэтому в данном с</w:t>
      </w:r>
      <w:r w:rsidR="00787EA4">
        <w:t>лучае использовался сторонний о</w:t>
      </w:r>
      <w:r w:rsidRPr="005B1631">
        <w:t>блачный</w:t>
      </w:r>
      <w:r w:rsidR="00787EA4">
        <w:t xml:space="preserve"> источник</w:t>
      </w:r>
      <w:r w:rsidRPr="005B1631">
        <w:t>.</w:t>
      </w:r>
    </w:p>
    <w:p w:rsidR="00787EA4" w:rsidRDefault="00787EA4" w:rsidP="005B1631">
      <w:r>
        <w:t xml:space="preserve">Вторая ячейка формирует необходимый каталог </w:t>
      </w:r>
      <w:r w:rsidRPr="00787EA4">
        <w:rPr>
          <w:shd w:val="clear" w:color="auto" w:fill="D0CECE" w:themeFill="background2" w:themeFillShade="E6"/>
          <w:lang w:val="en-US"/>
        </w:rPr>
        <w:t>logs</w:t>
      </w:r>
      <w:r>
        <w:t xml:space="preserve">, загружает туда </w:t>
      </w:r>
      <w:proofErr w:type="spellStart"/>
      <w:r>
        <w:t>логи</w:t>
      </w:r>
      <w:proofErr w:type="spellEnd"/>
      <w:r>
        <w:t xml:space="preserve"> предыдущих дней и ключ для </w:t>
      </w:r>
      <w:r>
        <w:rPr>
          <w:lang w:val="en-US"/>
        </w:rPr>
        <w:t>API</w:t>
      </w:r>
      <w:r w:rsidRPr="00787EA4">
        <w:t xml:space="preserve"> </w:t>
      </w:r>
      <w:r>
        <w:t>доступа</w:t>
      </w:r>
    </w:p>
    <w:p w:rsidR="00787EA4" w:rsidRPr="00787EA4" w:rsidRDefault="00787EA4" w:rsidP="005B1631">
      <w:r w:rsidRPr="00787EA4">
        <w:rPr>
          <w:noProof/>
          <w:lang w:eastAsia="ru-RU"/>
        </w:rPr>
        <w:drawing>
          <wp:inline distT="0" distB="0" distL="0" distR="0" wp14:anchorId="4218E011" wp14:editId="2B6181CF">
            <wp:extent cx="5940425" cy="18713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A4" w:rsidRDefault="00787EA4" w:rsidP="005B1631">
      <w:r>
        <w:t xml:space="preserve">Третья ячейка – </w:t>
      </w:r>
      <w:proofErr w:type="spellStart"/>
      <w:r>
        <w:t>парсинг</w:t>
      </w:r>
      <w:proofErr w:type="spellEnd"/>
      <w:r>
        <w:t xml:space="preserve"> данных</w:t>
      </w:r>
    </w:p>
    <w:p w:rsidR="00787EA4" w:rsidRDefault="00787EA4" w:rsidP="005B1631">
      <w:r w:rsidRPr="00787EA4">
        <w:rPr>
          <w:noProof/>
          <w:lang w:eastAsia="ru-RU"/>
        </w:rPr>
        <w:drawing>
          <wp:inline distT="0" distB="0" distL="0" distR="0" wp14:anchorId="4B9D0995" wp14:editId="73680AAE">
            <wp:extent cx="5940425" cy="23622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EA4" w:rsidRDefault="00787EA4" w:rsidP="005B1631"/>
    <w:p w:rsidR="009C5661" w:rsidRDefault="00787EA4" w:rsidP="005B1631">
      <w:r>
        <w:t xml:space="preserve">Четвертая ячейка – подключение через </w:t>
      </w:r>
      <w:r>
        <w:rPr>
          <w:lang w:val="en-US"/>
        </w:rPr>
        <w:t>DB</w:t>
      </w:r>
      <w:r w:rsidRPr="00787EA4">
        <w:t xml:space="preserve"> </w:t>
      </w:r>
      <w:r>
        <w:t xml:space="preserve">конвектор к </w:t>
      </w:r>
      <w:r w:rsidR="009C5661">
        <w:t xml:space="preserve">базе данных, развёрнутой на </w:t>
      </w:r>
    </w:p>
    <w:p w:rsidR="009C5661" w:rsidRDefault="009C5661">
      <w:r>
        <w:br w:type="page"/>
      </w:r>
    </w:p>
    <w:p w:rsidR="009C5661" w:rsidRPr="009C5661" w:rsidRDefault="009C5661" w:rsidP="009C5661">
      <w:pPr>
        <w:spacing w:after="0" w:line="240" w:lineRule="auto"/>
        <w:rPr>
          <w:lang w:val="en-US"/>
        </w:rPr>
      </w:pPr>
      <w:r w:rsidRPr="009C5661">
        <w:rPr>
          <w:lang w:val="en-US"/>
        </w:rPr>
        <w:lastRenderedPageBreak/>
        <w:t>HOST = '80.87.194.200'</w:t>
      </w:r>
    </w:p>
    <w:p w:rsidR="009C5661" w:rsidRPr="009C5661" w:rsidRDefault="009C5661" w:rsidP="009C5661">
      <w:pPr>
        <w:spacing w:after="0" w:line="240" w:lineRule="auto"/>
        <w:rPr>
          <w:lang w:val="en-US"/>
        </w:rPr>
      </w:pPr>
      <w:r w:rsidRPr="009C5661">
        <w:rPr>
          <w:lang w:val="en-US"/>
        </w:rPr>
        <w:t>PORT = 5432</w:t>
      </w:r>
    </w:p>
    <w:p w:rsidR="009C5661" w:rsidRPr="009C5661" w:rsidRDefault="009C5661" w:rsidP="009C5661">
      <w:pPr>
        <w:spacing w:after="0" w:line="240" w:lineRule="auto"/>
        <w:rPr>
          <w:lang w:val="en-US"/>
        </w:rPr>
      </w:pPr>
      <w:r w:rsidRPr="009C5661">
        <w:rPr>
          <w:lang w:val="en-US"/>
        </w:rPr>
        <w:t>DATABASE = '</w:t>
      </w:r>
      <w:proofErr w:type="spellStart"/>
      <w:r w:rsidRPr="009C5661">
        <w:rPr>
          <w:lang w:val="en-US"/>
        </w:rPr>
        <w:t>rmstd</w:t>
      </w:r>
      <w:proofErr w:type="spellEnd"/>
      <w:r w:rsidRPr="009C5661">
        <w:rPr>
          <w:lang w:val="en-US"/>
        </w:rPr>
        <w:t>'</w:t>
      </w:r>
    </w:p>
    <w:p w:rsidR="009C5661" w:rsidRDefault="009C5661" w:rsidP="009C5661">
      <w:pPr>
        <w:spacing w:after="0" w:line="240" w:lineRule="auto"/>
      </w:pPr>
      <w:r>
        <w:t>USER = '</w:t>
      </w:r>
      <w:proofErr w:type="spellStart"/>
      <w:r>
        <w:t>rmstd_user</w:t>
      </w:r>
      <w:proofErr w:type="spellEnd"/>
      <w:r>
        <w:t>'</w:t>
      </w:r>
    </w:p>
    <w:p w:rsidR="00787EA4" w:rsidRDefault="009C5661" w:rsidP="009C5661">
      <w:pPr>
        <w:spacing w:after="0" w:line="240" w:lineRule="auto"/>
      </w:pPr>
      <w:r>
        <w:t>PASSWORD = 'eN9nR9jZ3z'</w:t>
      </w:r>
    </w:p>
    <w:p w:rsidR="009C5661" w:rsidRPr="00787EA4" w:rsidRDefault="009C5661" w:rsidP="009C5661">
      <w:pPr>
        <w:spacing w:after="0" w:line="240" w:lineRule="auto"/>
      </w:pPr>
    </w:p>
    <w:p w:rsidR="005B1631" w:rsidRDefault="00787EA4" w:rsidP="00787EA4">
      <w:r>
        <w:t xml:space="preserve">Пятая ячейка создание быстро отчета в </w:t>
      </w:r>
      <w:proofErr w:type="spellStart"/>
      <w:r>
        <w:t>гугл</w:t>
      </w:r>
      <w:proofErr w:type="spellEnd"/>
      <w:r>
        <w:t xml:space="preserve"> таблицах с простой визуализацией – </w:t>
      </w:r>
      <w:hyperlink r:id="rId8" w:history="1">
        <w:proofErr w:type="spellStart"/>
        <w:r w:rsidRPr="00787EA4">
          <w:rPr>
            <w:rStyle w:val="a3"/>
          </w:rPr>
          <w:t>гугл</w:t>
        </w:r>
        <w:proofErr w:type="spellEnd"/>
        <w:r w:rsidRPr="00787EA4">
          <w:rPr>
            <w:rStyle w:val="a3"/>
          </w:rPr>
          <w:t xml:space="preserve"> отчет</w:t>
        </w:r>
      </w:hyperlink>
      <w:r>
        <w:t xml:space="preserve">. Данные загружаются добавлением строки на лист </w:t>
      </w:r>
      <w:r w:rsidRPr="00787EA4">
        <w:rPr>
          <w:shd w:val="clear" w:color="auto" w:fill="D0CECE" w:themeFill="background2" w:themeFillShade="E6"/>
          <w:lang w:val="en-US"/>
        </w:rPr>
        <w:t>Stat</w:t>
      </w:r>
      <w:r w:rsidRPr="00787EA4">
        <w:t xml:space="preserve">. </w:t>
      </w:r>
      <w:r>
        <w:t xml:space="preserve">На листе </w:t>
      </w:r>
      <w:r w:rsidRPr="00787EA4">
        <w:rPr>
          <w:shd w:val="clear" w:color="auto" w:fill="D0CECE" w:themeFill="background2" w:themeFillShade="E6"/>
          <w:lang w:val="en-US"/>
        </w:rPr>
        <w:t>Graph</w:t>
      </w:r>
      <w:r w:rsidRPr="00787EA4">
        <w:t xml:space="preserve"> </w:t>
      </w:r>
      <w:r>
        <w:t>фильтруются данные и строятся диаграммы.</w:t>
      </w:r>
    </w:p>
    <w:p w:rsidR="00C23E44" w:rsidRDefault="00C23E44" w:rsidP="00787EA4">
      <w:r w:rsidRPr="00C23E44">
        <w:rPr>
          <w:noProof/>
          <w:lang w:eastAsia="ru-RU"/>
        </w:rPr>
        <w:drawing>
          <wp:inline distT="0" distB="0" distL="0" distR="0" wp14:anchorId="4F113ECD" wp14:editId="1F86C702">
            <wp:extent cx="5940425" cy="33585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661" w:rsidRDefault="009C5661" w:rsidP="00787EA4"/>
    <w:p w:rsidR="009C5661" w:rsidRDefault="009C5661" w:rsidP="00787EA4">
      <w:r>
        <w:t>Результат интеграции и загрузки в базу данных</w:t>
      </w:r>
    </w:p>
    <w:p w:rsidR="009C5661" w:rsidRPr="009C5661" w:rsidRDefault="00B865D8" w:rsidP="00787EA4">
      <w:r w:rsidRPr="00B865D8">
        <w:drawing>
          <wp:inline distT="0" distB="0" distL="0" distR="0" wp14:anchorId="77736F17" wp14:editId="6C712DF7">
            <wp:extent cx="5940425" cy="31807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661" w:rsidRPr="009C56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834"/>
    <w:rsid w:val="005B1631"/>
    <w:rsid w:val="00787EA4"/>
    <w:rsid w:val="007C7834"/>
    <w:rsid w:val="009C5661"/>
    <w:rsid w:val="00B865D8"/>
    <w:rsid w:val="00C23E44"/>
    <w:rsid w:val="00CC2533"/>
    <w:rsid w:val="00FC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E1DCC"/>
  <w15:chartTrackingRefBased/>
  <w15:docId w15:val="{FB1D7666-8122-456B-8068-554C0632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16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PCsfmyqym4V8SH2BgYhW6QZ-T0FZdW8YPz28Y3mjyU8/edit?usp=shar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hyperlink" Target="https://colab.research.google.com/drive/1DufnH5FGmQ8ExT4JDTVO7AtTqdY4Wrz4?usp=sharing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2026-01-13T07:38:00Z</dcterms:created>
  <dcterms:modified xsi:type="dcterms:W3CDTF">2026-01-13T11:11:00Z</dcterms:modified>
</cp:coreProperties>
</file>