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995D8" w14:textId="77777777" w:rsidR="00067451" w:rsidRDefault="00067451">
      <w:r>
        <w:t>A menstrual health platform that combines cycle tracking, education, and NGO-supported menstrual product distribution based on user needs.</w:t>
      </w:r>
    </w:p>
    <w:p w14:paraId="3D067269" w14:textId="77777777" w:rsidR="00067451" w:rsidRDefault="00067451">
      <w:r>
        <w:t>It uses cycle data to provide personalized support, health guidance, and transparent access to sanitary products through verified pickup points.</w:t>
      </w:r>
    </w:p>
    <w:p w14:paraId="3B5FF20C" w14:textId="5EA1A34B" w:rsidR="00067451" w:rsidRDefault="00986583">
      <w:r>
        <w:t>PRIMARY COLOR</w:t>
      </w:r>
      <w:r w:rsidR="007F19B4">
        <w:t>: #E96C8A</w:t>
      </w:r>
    </w:p>
    <w:p w14:paraId="535017ED" w14:textId="77777777" w:rsidR="00354A59" w:rsidRDefault="00354A59">
      <w:r>
        <w:t>SECONDARY COLOR</w:t>
      </w:r>
    </w:p>
    <w:p w14:paraId="42B2C06E" w14:textId="77777777" w:rsidR="00354A59" w:rsidRDefault="00354A59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3F"/>
          </mc:Choice>
          <mc:Fallback>
            <w:t>🌿</w:t>
          </mc:Fallback>
        </mc:AlternateContent>
      </w:r>
      <w:r>
        <w:t xml:space="preserve"> Soft Teal / Calm Green-Blue</w:t>
      </w:r>
    </w:p>
    <w:p w14:paraId="5E8D13ED" w14:textId="77777777" w:rsidR="00354A59" w:rsidRDefault="00354A59">
      <w:r>
        <w:t>Example:</w:t>
      </w:r>
    </w:p>
    <w:p w14:paraId="65424E60" w14:textId="77777777" w:rsidR="00354A59" w:rsidRDefault="00354A59">
      <w:r>
        <w:t>Hex: #2FB7A3 (or slightly softer variant)</w:t>
      </w:r>
    </w:p>
    <w:p w14:paraId="3BC5AC91" w14:textId="77777777" w:rsidR="00354A59" w:rsidRDefault="00354A59">
      <w:r>
        <w:t>Why this works:</w:t>
      </w:r>
    </w:p>
    <w:p w14:paraId="2979FB89" w14:textId="160A0FEC" w:rsidR="00354A59" w:rsidRDefault="00354A59">
      <w:r>
        <w:t>Balance to pink (not overwhelming)</w:t>
      </w:r>
    </w:p>
    <w:p w14:paraId="47B38DD6" w14:textId="0AE45377" w:rsidR="00354A59" w:rsidRDefault="00354A59">
      <w:r>
        <w:t>Represents health + trust</w:t>
      </w:r>
    </w:p>
    <w:p w14:paraId="4E552721" w14:textId="07F8D012" w:rsidR="00354A59" w:rsidRDefault="00354A59">
      <w:r>
        <w:t>Used for:</w:t>
      </w:r>
    </w:p>
    <w:p w14:paraId="33CAF568" w14:textId="5ABADFE3" w:rsidR="00354A59" w:rsidRDefault="00354A59">
      <w:r>
        <w:t>Buttons</w:t>
      </w:r>
    </w:p>
    <w:p w14:paraId="0C355726" w14:textId="03D405FF" w:rsidR="00354A59" w:rsidRDefault="00354A59">
      <w:r>
        <w:t>Confirmations</w:t>
      </w:r>
    </w:p>
    <w:p w14:paraId="755D0167" w14:textId="4E3EA72C" w:rsidR="00354A59" w:rsidRDefault="00354A59">
      <w:r>
        <w:t>Success states</w:t>
      </w:r>
    </w:p>
    <w:p w14:paraId="0C0BB9E4" w14:textId="20E2B545" w:rsidR="00354A59" w:rsidRDefault="00354A59">
      <w:r>
        <w:t>Gives “NGO / support system” feel</w:t>
      </w:r>
    </w:p>
    <w:p w14:paraId="007EDCC6" w14:textId="77777777" w:rsidR="00354A59" w:rsidRDefault="00354A59">
      <w:r>
        <w:t>Background:</w:t>
      </w:r>
    </w:p>
    <w:p w14:paraId="1DE83707" w14:textId="77777777" w:rsidR="00354A59" w:rsidRDefault="00354A59">
      <w:r>
        <w:t>#F8F7F9 (soft off-white)</w:t>
      </w:r>
    </w:p>
    <w:p w14:paraId="7093C9A1" w14:textId="77777777" w:rsidR="00354A59" w:rsidRDefault="00354A59">
      <w:r>
        <w:t>Text:</w:t>
      </w:r>
    </w:p>
    <w:p w14:paraId="70AB12C5" w14:textId="77777777" w:rsidR="00354A59" w:rsidRDefault="00354A59">
      <w:r>
        <w:t>Dark grey #2E2E2E</w:t>
      </w:r>
    </w:p>
    <w:p w14:paraId="6DFBF996" w14:textId="77777777" w:rsidR="00354A59" w:rsidRDefault="00354A59">
      <w:r>
        <w:t>Cards:</w:t>
      </w:r>
    </w:p>
    <w:p w14:paraId="76A2F097" w14:textId="77777777" w:rsidR="00354A59" w:rsidRDefault="00354A59">
      <w:r>
        <w:t>#FFFFFF</w:t>
      </w:r>
    </w:p>
    <w:p w14:paraId="63F4CFDB" w14:textId="77777777" w:rsidR="00354A59" w:rsidRDefault="00354A59">
      <w:r>
        <w:t>Borders:</w:t>
      </w:r>
    </w:p>
    <w:p w14:paraId="41D70044" w14:textId="4A276F8A" w:rsidR="00354A59" w:rsidRDefault="00354A59">
      <w:r>
        <w:t>Light grey #E5E5E5</w:t>
      </w:r>
    </w:p>
    <w:p w14:paraId="0731F9C8" w14:textId="77777777" w:rsidR="00986583" w:rsidRDefault="00067451">
      <w:r>
        <w:t xml:space="preserve">LOGO: </w:t>
      </w:r>
      <w:r w:rsidR="00986583">
        <w:t>Abstract Flower Cycle”</w:t>
      </w:r>
    </w:p>
    <w:p w14:paraId="234810E0" w14:textId="77777777" w:rsidR="00986583" w:rsidRDefault="00986583">
      <w:r>
        <w:t>Design:</w:t>
      </w:r>
    </w:p>
    <w:p w14:paraId="1EBC2317" w14:textId="77777777" w:rsidR="00986583" w:rsidRDefault="00986583">
      <w:r>
        <w:t>4–6 petal flower</w:t>
      </w:r>
    </w:p>
    <w:p w14:paraId="329AE84C" w14:textId="1788B0D0" w:rsidR="00986583" w:rsidRDefault="00986583">
      <w:r>
        <w:t>Petals subtly form a circular motion</w:t>
      </w:r>
    </w:p>
    <w:p w14:paraId="7BCE7543" w14:textId="34993EEE" w:rsidR="00986583" w:rsidRDefault="00986583">
      <w:r>
        <w:t>Center dot = “user”</w:t>
      </w:r>
    </w:p>
    <w:p w14:paraId="3A757A62" w14:textId="77777777" w:rsidR="00986583" w:rsidRDefault="00986583">
      <w:r>
        <w:t>Meaning:</w:t>
      </w:r>
    </w:p>
    <w:p w14:paraId="47E4E2C9" w14:textId="60178144" w:rsidR="00986583" w:rsidRDefault="00986583">
      <w:r>
        <w:t>Femininity</w:t>
      </w:r>
    </w:p>
    <w:p w14:paraId="32DD030D" w14:textId="69A7D16D" w:rsidR="00986583" w:rsidRDefault="00986583">
      <w:r>
        <w:t>Cycle phases</w:t>
      </w:r>
    </w:p>
    <w:p w14:paraId="63CACEE1" w14:textId="13ECC460" w:rsidR="00986583" w:rsidRDefault="00986583">
      <w:r>
        <w:t>Growth + health</w:t>
      </w:r>
    </w:p>
    <w:p w14:paraId="766F80AD" w14:textId="77777777" w:rsidR="00986583" w:rsidRDefault="00986583">
      <w:r>
        <w:t>Feel:</w:t>
      </w:r>
    </w:p>
    <w:p w14:paraId="2EA85F1D" w14:textId="2A4D2826" w:rsidR="00986583" w:rsidRDefault="00986583">
      <w:r>
        <w:t>Soft</w:t>
      </w:r>
    </w:p>
    <w:p w14:paraId="0C55B587" w14:textId="34394E4A" w:rsidR="00986583" w:rsidRDefault="00986583">
      <w:r>
        <w:t>Friendly</w:t>
      </w:r>
    </w:p>
    <w:p w14:paraId="4F21B54A" w14:textId="01EC7A6F" w:rsidR="00986583" w:rsidRDefault="00986583">
      <w:r>
        <w:t xml:space="preserve">Very </w:t>
      </w:r>
      <w:proofErr w:type="spellStart"/>
      <w:r>
        <w:t>brandable</w:t>
      </w:r>
      <w:proofErr w:type="spellEnd"/>
    </w:p>
    <w:p w14:paraId="6AD59045" w14:textId="5B34A907" w:rsidR="00067451" w:rsidRDefault="00067451"/>
    <w:sectPr w:rsidR="00067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451"/>
    <w:rsid w:val="00067451"/>
    <w:rsid w:val="001E3215"/>
    <w:rsid w:val="00354A59"/>
    <w:rsid w:val="007F19B4"/>
    <w:rsid w:val="00986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EAAE6B"/>
  <w15:chartTrackingRefBased/>
  <w15:docId w15:val="{EE8695FF-4EE1-2240-A3DF-D4D1D1A2B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4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4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4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4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4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4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4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4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Ayomide Toluwase</dc:creator>
  <cp:keywords/>
  <dc:description/>
  <cp:lastModifiedBy>Ayomide Toluwase</cp:lastModifiedBy>
  <cp:revision>5</cp:revision>
  <dcterms:created xsi:type="dcterms:W3CDTF">2026-05-19T19:17:00Z</dcterms:created>
  <dcterms:modified xsi:type="dcterms:W3CDTF">2026-05-19T19:19:00Z</dcterms:modified>
</cp:coreProperties>
</file>