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На тему: Разработка ИС для учета арендованной площади</w:t>
      </w: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:rsidTr="00143EA7">
        <w:tc>
          <w:tcPr>
            <w:tcW w:w="5353" w:type="dxa"/>
            <w:shd w:val="clear" w:color="auto" w:fill="auto"/>
          </w:tcPr>
          <w:p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студент ИСП-Б-234-2024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:rsidR="00080F1B" w:rsidRPr="00080F1B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  <w:bookmarkStart w:id="0" w:name="_GoBack"/>
            <w:bookmarkEnd w:id="0"/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«___»________2026 г.</w:t>
      </w: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B6322" w:rsidRPr="002B6322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2B6322">
            <w:rPr>
              <w:sz w:val="28"/>
              <w:szCs w:val="28"/>
            </w:rPr>
            <w:fldChar w:fldCharType="begin"/>
          </w:r>
          <w:r w:rsidRPr="002B6322">
            <w:rPr>
              <w:sz w:val="28"/>
              <w:szCs w:val="28"/>
            </w:rPr>
            <w:instrText xml:space="preserve"> TOC \o "1-3" \h \z \u </w:instrText>
          </w:r>
          <w:r w:rsidRPr="002B6322">
            <w:rPr>
              <w:sz w:val="28"/>
              <w:szCs w:val="28"/>
            </w:rPr>
            <w:fldChar w:fldCharType="separate"/>
          </w:r>
          <w:hyperlink w:anchor="_Toc221100299" w:history="1">
            <w:r w:rsidR="002B6322" w:rsidRPr="002B6322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2B6322" w:rsidRPr="002B6322">
              <w:rPr>
                <w:noProof/>
                <w:webHidden/>
                <w:sz w:val="28"/>
                <w:szCs w:val="28"/>
              </w:rPr>
              <w:tab/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="002B6322" w:rsidRPr="002B6322">
              <w:rPr>
                <w:noProof/>
                <w:webHidden/>
                <w:sz w:val="28"/>
                <w:szCs w:val="28"/>
              </w:rPr>
              <w:instrText xml:space="preserve"> PAGEREF _Toc221100299 \h </w:instrText>
            </w:r>
            <w:r w:rsidR="002B6322" w:rsidRPr="002B6322">
              <w:rPr>
                <w:noProof/>
                <w:webHidden/>
                <w:sz w:val="28"/>
                <w:szCs w:val="28"/>
              </w:rPr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322" w:rsidRPr="002B6322">
              <w:rPr>
                <w:noProof/>
                <w:webHidden/>
                <w:sz w:val="28"/>
                <w:szCs w:val="28"/>
              </w:rPr>
              <w:t>4</w:t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0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_Toc221100300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1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_Toc221100301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2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_Toc221100302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7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3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_Toc221100303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8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4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_Toc221100304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10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C7B44" w:rsidRDefault="005C7B44">
          <w:r w:rsidRPr="002B63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D5CB7" w:rsidRPr="00783091" w:rsidRDefault="00783091" w:rsidP="00590E68">
      <w:r>
        <w:br w:type="page"/>
      </w:r>
    </w:p>
    <w:p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1100299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1"/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С постепенным развитием технологий человек открывал для себя новые способы передачи и хранения информации. С бурным развитием компьютерных технологий стало возможным обрабатывать информацию в цифровом виде, однако эту информацию необходимо где-то хранить, и для этого требуется создание в памяти ЭВМ модели внешнего мира с использованием е</w:t>
      </w:r>
      <w:r>
        <w:rPr>
          <w:rFonts w:ascii="Times New Roman" w:hAnsi="Times New Roman" w:cs="Times New Roman"/>
          <w:sz w:val="28"/>
          <w:szCs w:val="28"/>
        </w:rPr>
        <w:t>диного хранилища – базы данных.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 xml:space="preserve">Для работы базы данных и ее управления используют СУБД. СУБД (Система управления базами данных) — это комплекс программ, позволяющих создать базу данных и манипулировать данными: добавлять, удалять, обновлять, выбирать и редактировать их. СУБД обеспечивает сохранность, целостность </w:t>
      </w:r>
      <w:r>
        <w:rPr>
          <w:rFonts w:ascii="Times New Roman" w:hAnsi="Times New Roman" w:cs="Times New Roman"/>
          <w:sz w:val="28"/>
          <w:szCs w:val="28"/>
        </w:rPr>
        <w:t>и безопасность хранения данных.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Проектируемая база данных «Расписание в вузе» предназначена для автоматизации учебного процесса, систематизации данных об учебных группах, преподавателях и аудиториях, а также для быстрого поиска нужной информации. Это существенно упрощает работу сотрудников деканата и преподавателей, так как отпадает необходимость вручную обрабатывать большие объемы бумажных носителей и снижается вероятность возникновения ошибок пр</w:t>
      </w:r>
      <w:r>
        <w:rPr>
          <w:rFonts w:ascii="Times New Roman" w:hAnsi="Times New Roman" w:cs="Times New Roman"/>
          <w:sz w:val="28"/>
          <w:szCs w:val="28"/>
        </w:rPr>
        <w:t>и составлении графиков занятий.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EB49CE">
        <w:rPr>
          <w:rFonts w:ascii="Times New Roman" w:hAnsi="Times New Roman" w:cs="Times New Roman"/>
          <w:sz w:val="28"/>
          <w:szCs w:val="28"/>
        </w:rPr>
        <w:t xml:space="preserve"> является разработка и проектирование базы данных для автоматизации уч</w:t>
      </w:r>
      <w:r>
        <w:rPr>
          <w:rFonts w:ascii="Times New Roman" w:hAnsi="Times New Roman" w:cs="Times New Roman"/>
          <w:sz w:val="28"/>
          <w:szCs w:val="28"/>
        </w:rPr>
        <w:t>ета учебного расписания в вузе.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>Объект исследования</w:t>
      </w:r>
      <w:r w:rsidRPr="00EB49CE">
        <w:rPr>
          <w:rFonts w:ascii="Times New Roman" w:hAnsi="Times New Roman" w:cs="Times New Roman"/>
          <w:sz w:val="28"/>
          <w:szCs w:val="28"/>
        </w:rPr>
        <w:t xml:space="preserve"> — процесс организации учебных занятий и учета расписа</w:t>
      </w:r>
      <w:r>
        <w:rPr>
          <w:rFonts w:ascii="Times New Roman" w:hAnsi="Times New Roman" w:cs="Times New Roman"/>
          <w:sz w:val="28"/>
          <w:szCs w:val="28"/>
        </w:rPr>
        <w:t>ния в высшем учебном заведении.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>Предмет исследования</w:t>
      </w:r>
      <w:r w:rsidRPr="00EB49CE">
        <w:rPr>
          <w:rFonts w:ascii="Times New Roman" w:hAnsi="Times New Roman" w:cs="Times New Roman"/>
          <w:sz w:val="28"/>
          <w:szCs w:val="28"/>
        </w:rPr>
        <w:t xml:space="preserve"> — разработка структуры базы данных и программного интерфейса для управлен</w:t>
      </w:r>
      <w:r>
        <w:rPr>
          <w:rFonts w:ascii="Times New Roman" w:hAnsi="Times New Roman" w:cs="Times New Roman"/>
          <w:sz w:val="28"/>
          <w:szCs w:val="28"/>
        </w:rPr>
        <w:t>ия данными учебного расписания.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 xml:space="preserve">Задачи исследования: </w:t>
      </w:r>
    </w:p>
    <w:p w:rsidR="00EB49CE" w:rsidRPr="00EB49CE" w:rsidRDefault="00EB49CE" w:rsidP="00E25057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Проанализировать предметную область «Расписание в вузе».</w:t>
      </w:r>
    </w:p>
    <w:p w:rsidR="00EB49CE" w:rsidRPr="00EB49CE" w:rsidRDefault="00EB49CE" w:rsidP="00E25057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Сформулировать требования к разработке базы данных.</w:t>
      </w:r>
    </w:p>
    <w:p w:rsidR="00EB49CE" w:rsidRPr="00EB49CE" w:rsidRDefault="00EB49CE" w:rsidP="00E25057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</w:p>
    <w:p w:rsidR="00EB49CE" w:rsidRPr="00EB49CE" w:rsidRDefault="00EB49CE" w:rsidP="00E25057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lastRenderedPageBreak/>
        <w:t>Разработать пользовательский интерфейс для работы с расписанием.</w:t>
      </w:r>
    </w:p>
    <w:p w:rsidR="00EB49CE" w:rsidRPr="00EB49CE" w:rsidRDefault="00EB49CE" w:rsidP="00E25057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Провести тестирование и отладку спроектированной системы.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 xml:space="preserve">Методы исследования: </w:t>
      </w:r>
    </w:p>
    <w:p w:rsidR="00EB49CE" w:rsidRPr="00EB49CE" w:rsidRDefault="00EB49CE" w:rsidP="00D3773B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Теоретический метод: изучение литературы по проектированию реляционных баз данных и анализу учебных процессов вуза.</w:t>
      </w:r>
    </w:p>
    <w:p w:rsidR="00EB49CE" w:rsidRPr="00EB49CE" w:rsidRDefault="00EB49CE" w:rsidP="00D3773B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sz w:val="28"/>
          <w:szCs w:val="28"/>
        </w:rPr>
        <w:t>Практический метод: непосредственная разработка структуры таблиц, связей и создание программного приложения для взаимодействия с данными.</w:t>
      </w:r>
    </w:p>
    <w:p w:rsidR="00EB49CE" w:rsidRPr="00EB49CE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EB49CE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расписания к цифровым форматам, что позволяет оперативно вносить изменения в учебный график и обеспечивать доступ к нему для всех участн</w:t>
      </w:r>
      <w:r>
        <w:rPr>
          <w:rFonts w:ascii="Times New Roman" w:hAnsi="Times New Roman" w:cs="Times New Roman"/>
          <w:sz w:val="28"/>
          <w:szCs w:val="28"/>
        </w:rPr>
        <w:t>иков образовательного процесса.</w:t>
      </w:r>
    </w:p>
    <w:p w:rsidR="00FC1BB1" w:rsidRDefault="00EB49CE" w:rsidP="00D377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9CE">
        <w:rPr>
          <w:rFonts w:ascii="Times New Roman" w:hAnsi="Times New Roman" w:cs="Times New Roman"/>
          <w:b/>
          <w:sz w:val="28"/>
          <w:szCs w:val="28"/>
        </w:rPr>
        <w:t>Структура работы:</w:t>
      </w:r>
      <w:r w:rsidRPr="00EB49CE">
        <w:rPr>
          <w:rFonts w:ascii="Times New Roman" w:hAnsi="Times New Roman" w:cs="Times New Roman"/>
          <w:sz w:val="28"/>
          <w:szCs w:val="28"/>
        </w:rPr>
        <w:t xml:space="preserve"> работа состоит из введения, двух разделов (аналитического и проектного), заключения, списка использованных источников и приложений. </w:t>
      </w:r>
    </w:p>
    <w:p w:rsidR="00996372" w:rsidRPr="00996372" w:rsidRDefault="00996372" w:rsidP="0099637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5D5CB7" w:rsidRDefault="00996372" w:rsidP="005D5CB7">
      <w:r>
        <w:br w:type="page"/>
      </w:r>
    </w:p>
    <w:p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1100300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2"/>
    </w:p>
    <w:p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21100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3"/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информационной системы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групп и аудиторного фонда. Вузовское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а также </w:t>
      </w:r>
      <w:r w:rsidRPr="008E7BA0">
        <w:rPr>
          <w:rFonts w:ascii="Times New Roman" w:hAnsi="Times New Roman" w:cs="Times New Roman"/>
          <w:sz w:val="28"/>
          <w:szCs w:val="28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00302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4"/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кафедрах,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00303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5"/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диспетчеров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Диспетчеры/Сотрудники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данные и требования к системе. Это позволяет перейти к техническому проектированию таблиц и связей во второй главе.</w:t>
      </w:r>
    </w:p>
    <w:p w:rsidR="005C7B44" w:rsidRDefault="005C7B44">
      <w:r>
        <w:br w:type="page"/>
      </w:r>
    </w:p>
    <w:p w:rsidR="008E7BA0" w:rsidRPr="005C7B44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100304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6"/>
    </w:p>
    <w:sectPr w:rsidR="008E7BA0" w:rsidRPr="005C7B44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667C" w:rsidRDefault="003A667C" w:rsidP="00590E68">
      <w:pPr>
        <w:spacing w:after="0" w:line="240" w:lineRule="auto"/>
      </w:pPr>
      <w:r>
        <w:separator/>
      </w:r>
    </w:p>
  </w:endnote>
  <w:endnote w:type="continuationSeparator" w:id="0">
    <w:p w:rsidR="003A667C" w:rsidRDefault="003A667C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3ADB">
          <w:rPr>
            <w:noProof/>
          </w:rPr>
          <w:t>2</w:t>
        </w:r>
        <w:r>
          <w:fldChar w:fldCharType="end"/>
        </w:r>
      </w:p>
    </w:sdtContent>
  </w:sdt>
  <w:p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667C" w:rsidRDefault="003A667C" w:rsidP="00590E68">
      <w:pPr>
        <w:spacing w:after="0" w:line="240" w:lineRule="auto"/>
      </w:pPr>
      <w:r>
        <w:separator/>
      </w:r>
    </w:p>
  </w:footnote>
  <w:footnote w:type="continuationSeparator" w:id="0">
    <w:p w:rsidR="003A667C" w:rsidRDefault="003A667C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7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0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8"/>
  </w:num>
  <w:num w:numId="2">
    <w:abstractNumId w:val="7"/>
  </w:num>
  <w:num w:numId="3">
    <w:abstractNumId w:val="23"/>
  </w:num>
  <w:num w:numId="4">
    <w:abstractNumId w:val="16"/>
  </w:num>
  <w:num w:numId="5">
    <w:abstractNumId w:val="20"/>
  </w:num>
  <w:num w:numId="6">
    <w:abstractNumId w:val="11"/>
  </w:num>
  <w:num w:numId="7">
    <w:abstractNumId w:val="24"/>
  </w:num>
  <w:num w:numId="8">
    <w:abstractNumId w:val="12"/>
  </w:num>
  <w:num w:numId="9">
    <w:abstractNumId w:val="14"/>
  </w:num>
  <w:num w:numId="10">
    <w:abstractNumId w:val="19"/>
  </w:num>
  <w:num w:numId="11">
    <w:abstractNumId w:val="21"/>
  </w:num>
  <w:num w:numId="12">
    <w:abstractNumId w:val="10"/>
  </w:num>
  <w:num w:numId="13">
    <w:abstractNumId w:val="3"/>
  </w:num>
  <w:num w:numId="14">
    <w:abstractNumId w:val="1"/>
  </w:num>
  <w:num w:numId="15">
    <w:abstractNumId w:val="0"/>
  </w:num>
  <w:num w:numId="16">
    <w:abstractNumId w:val="8"/>
  </w:num>
  <w:num w:numId="17">
    <w:abstractNumId w:val="15"/>
  </w:num>
  <w:num w:numId="18">
    <w:abstractNumId w:val="6"/>
  </w:num>
  <w:num w:numId="19">
    <w:abstractNumId w:val="4"/>
  </w:num>
  <w:num w:numId="20">
    <w:abstractNumId w:val="22"/>
  </w:num>
  <w:num w:numId="21">
    <w:abstractNumId w:val="13"/>
  </w:num>
  <w:num w:numId="22">
    <w:abstractNumId w:val="17"/>
  </w:num>
  <w:num w:numId="23">
    <w:abstractNumId w:val="2"/>
  </w:num>
  <w:num w:numId="24">
    <w:abstractNumId w:val="5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E7C19"/>
    <w:rsid w:val="00244A75"/>
    <w:rsid w:val="002B6322"/>
    <w:rsid w:val="003A667C"/>
    <w:rsid w:val="0040210E"/>
    <w:rsid w:val="004907B5"/>
    <w:rsid w:val="004C43CD"/>
    <w:rsid w:val="00522EE4"/>
    <w:rsid w:val="00527F27"/>
    <w:rsid w:val="005704A7"/>
    <w:rsid w:val="00590E68"/>
    <w:rsid w:val="005C7B44"/>
    <w:rsid w:val="005D5CB7"/>
    <w:rsid w:val="007531F0"/>
    <w:rsid w:val="00783091"/>
    <w:rsid w:val="00786717"/>
    <w:rsid w:val="00825B12"/>
    <w:rsid w:val="008E3ADB"/>
    <w:rsid w:val="008E7BA0"/>
    <w:rsid w:val="0094349B"/>
    <w:rsid w:val="00996372"/>
    <w:rsid w:val="00A70870"/>
    <w:rsid w:val="00B73AF1"/>
    <w:rsid w:val="00BF268D"/>
    <w:rsid w:val="00CA25F7"/>
    <w:rsid w:val="00D3773B"/>
    <w:rsid w:val="00D54B0E"/>
    <w:rsid w:val="00DD3E84"/>
    <w:rsid w:val="00DE7956"/>
    <w:rsid w:val="00E25057"/>
    <w:rsid w:val="00EB49CE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51CB6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5FD79-8024-4722-9D7D-0B7A2BFCE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1455</Words>
  <Characters>8297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27</cp:revision>
  <dcterms:created xsi:type="dcterms:W3CDTF">2026-02-03T04:46:00Z</dcterms:created>
  <dcterms:modified xsi:type="dcterms:W3CDTF">2026-02-04T07:31:00Z</dcterms:modified>
</cp:coreProperties>
</file>