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Words That Harm — Architectures and Fairness in Toxic-Comment Detection</w:t>
      </w:r>
    </w:p>
    <w:p>
      <w:r>
        <w:rPr>
          <w:b w:val="0"/>
        </w:rPr>
        <w:t>Authors: Omer Ramon, Tom Jacob · Technion EE046211 Deep Learning</w:t>
      </w:r>
    </w:p>
    <w:p>
      <w:r>
        <w:rPr>
          <w:b w:val="0"/>
        </w:rPr>
        <w:t>Repo: https://github.com/Tom-Jacob/DeepProjectHate</w:t>
      </w:r>
    </w:p>
    <w:p>
      <w:r>
        <w:rPr>
          <w:b w:val="0"/>
        </w:rPr>
        <w:t>Draft for the ≤8-page report. Figures are in `report/figures/`. Encoder/SVM</w:t>
      </w:r>
    </w:p>
    <w:p>
      <w:r>
        <w:rPr>
          <w:b w:val="0"/>
        </w:rPr>
        <w:t>refreshed at test n=500; decoder (incl. d1-ft) comparison + fairness at n=200</w:t>
      </w:r>
    </w:p>
    <w:p>
      <w:r>
        <w:rPr>
          <w:b w:val="0"/>
        </w:rPr>
        <w:t>(2026-07-12). Word export: `report/Words_That_Harm_Report.docx`.</w:t>
      </w:r>
    </w:p>
    <w:p>
      <w:r>
        <w:rPr>
          <w:b w:val="0"/>
        </w:rPr>
        <w:t>Ethics §6.1–6.2 filled by the team; §6.3 reflection still to write (human-only).</w:t>
      </w:r>
    </w:p>
    <w:p>
      <w:r>
        <w:rPr>
          <w:b w:val="0"/>
        </w:rPr>
        <w:t>---</w:t>
      </w:r>
    </w:p>
    <w:p>
      <w:pPr>
        <w:pStyle w:val="Heading2"/>
      </w:pPr>
      <w:r>
        <w:t>Abstract</w:t>
      </w:r>
    </w:p>
    <w:p>
      <w:r>
        <w:rPr>
          <w:b w:val="0"/>
        </w:rPr>
        <w:t>We audit toxic-comment detectors on the Jigsaw 2018 dataset across three</w:t>
      </w:r>
    </w:p>
    <w:p>
      <w:r>
        <w:rPr>
          <w:b w:val="0"/>
        </w:rPr>
        <w:t>architectures evaluated on the same data: a specialized BERT encoder</w:t>
      </w:r>
    </w:p>
    <w:p>
      <w:r>
        <w:rPr>
          <w:b w:val="0"/>
        </w:rPr>
        <w:t>(unitary/toxic-bert), a non-neural TF-IDF + linear-SVM baseline we train</w:t>
      </w:r>
    </w:p>
    <w:p>
      <w:r>
        <w:rPr>
          <w:b w:val="0"/>
        </w:rPr>
        <w:t>ourselves, and a DistilGPT-2 decoder used as a zero-shot classifier via</w:t>
      </w:r>
    </w:p>
    <w:p>
      <w:r>
        <w:rPr>
          <w:b w:val="0"/>
        </w:rPr>
        <w:t>prompting. Rather than chasing accuracy, we stress-test each model for</w:t>
      </w:r>
    </w:p>
    <w:p>
      <w:r>
        <w:rPr>
          <w:b w:val="0"/>
        </w:rPr>
        <w:t>identity bias, robustness to obfuscation, and the mechanism behind</w:t>
      </w:r>
    </w:p>
    <w:p>
      <w:r>
        <w:rPr>
          <w:b w:val="0"/>
        </w:rPr>
        <w:t>its errors. We find that (i) toxicity detection is largely lexical — a linear</w:t>
      </w:r>
    </w:p>
    <w:p>
      <w:r>
        <w:rPr>
          <w:b w:val="0"/>
        </w:rPr>
        <w:t>model matches the encoder's F1 and beats its ranking quality at ~1700× lower</w:t>
      </w:r>
    </w:p>
    <w:p>
      <w:r>
        <w:rPr>
          <w:b w:val="0"/>
        </w:rPr>
        <w:t>latency; (ii) the encoder's true advantage is robustness to obfuscation, not</w:t>
      </w:r>
    </w:p>
    <w:p>
      <w:r>
        <w:rPr>
          <w:b w:val="0"/>
        </w:rPr>
        <w:t>accuracy; (iii) generative prompting with a small LM is near-chance and</w:t>
      </w:r>
    </w:p>
    <w:p>
      <w:r>
        <w:rPr>
          <w:b w:val="0"/>
        </w:rPr>
        <w:t>degenerate; and (iv) all models share a data-driven identity bias that a masking</w:t>
      </w:r>
    </w:p>
    <w:p>
      <w:r>
        <w:rPr>
          <w:b w:val="0"/>
        </w:rPr>
        <w:t>probe traces to a single-token lexical shortcut.</w:t>
      </w:r>
    </w:p>
    <w:p>
      <w:pPr>
        <w:pStyle w:val="Heading2"/>
      </w:pPr>
      <w:r>
        <w:t>1. Introduction</w:t>
      </w:r>
    </w:p>
    <w:p>
      <w:r>
        <w:rPr>
          <w:b w:val="0"/>
        </w:rPr>
        <w:t>Goal. Compare fundamentally different classification paradigms on toxic</w:t>
      </w:r>
    </w:p>
    <w:p>
      <w:r>
        <w:rPr>
          <w:b w:val="0"/>
        </w:rPr>
        <w:t>comment detection, and characterize *why* they fail, not just how often.</w:t>
      </w:r>
    </w:p>
    <w:p>
      <w:r>
        <w:rPr>
          <w:b w:val="0"/>
        </w:rPr>
        <w:t>Motivation. Content-moderation models are deployed at scale; their errors</w:t>
      </w:r>
    </w:p>
    <w:p>
      <w:r>
        <w:rPr>
          <w:b w:val="0"/>
        </w:rPr>
        <w:t>(missed hate, or over-flagging neutral mentions of a group) have real social</w:t>
      </w:r>
    </w:p>
    <w:p>
      <w:r>
        <w:rPr>
          <w:b w:val="0"/>
        </w:rPr>
        <w:t>cost. A benchmark F1 hides both failure modes.</w:t>
      </w:r>
    </w:p>
    <w:p>
      <w:r>
        <w:rPr>
          <w:b w:val="0"/>
        </w:rPr>
        <w:t>Prior work. The Jigsaw Toxic Comment Classification Challenge (Kaggle, 2018)</w:t>
      </w:r>
    </w:p>
    <w:p>
      <w:r>
        <w:rPr>
          <w:b w:val="0"/>
        </w:rPr>
        <w:t>established the dataset and multi-label task. Dixon et al. (2018) introduced</w:t>
      </w:r>
    </w:p>
    <w:p>
      <w:r>
        <w:rPr>
          <w:b w:val="0"/>
        </w:rPr>
        <w:t>identity-mention templates to measure unintended bias. We build on these by</w:t>
      </w:r>
    </w:p>
    <w:p>
      <w:r>
        <w:rPr>
          <w:b w:val="0"/>
        </w:rPr>
        <w:t>comparing an encoder classifier, a non-neural baseline, and decoder prompting</w:t>
      </w:r>
    </w:p>
    <w:p>
      <w:r>
        <w:rPr>
          <w:b w:val="0"/>
        </w:rPr>
        <w:t>under a single fair protocol, adding perturbation stress tests and a masking</w:t>
      </w:r>
    </w:p>
    <w:p>
      <w:r>
        <w:rPr>
          <w:b w:val="0"/>
        </w:rPr>
        <w:t>intervention.</w:t>
      </w:r>
    </w:p>
    <w:p>
      <w:r>
        <w:rPr>
          <w:b w:val="0"/>
        </w:rPr>
        <w:t>Hypotheses. (H1) the specialized encoder trades fairness for accuracy;</w:t>
      </w:r>
    </w:p>
    <w:p>
      <w:r>
        <w:rPr>
          <w:b w:val="0"/>
        </w:rPr>
        <w:t>(H2) smaller/compressed models lose accuracy *and* amplify bias; (H3) decoder</w:t>
      </w:r>
    </w:p>
    <w:p>
      <w:r>
        <w:rPr>
          <w:b w:val="0"/>
        </w:rPr>
        <w:t>prompting is weaker and more format-sensitive than a discriminative head.</w:t>
      </w:r>
    </w:p>
    <w:p>
      <w:pPr>
        <w:pStyle w:val="Heading2"/>
      </w:pPr>
      <w:r>
        <w:t>2. Method</w:t>
      </w:r>
    </w:p>
    <w:p>
      <w:pPr>
        <w:pStyle w:val="Heading3"/>
      </w:pPr>
      <w:r>
        <w:t>2.1 Task and data</w:t>
      </w:r>
    </w:p>
    <w:p>
      <w:r>
        <w:rPr>
          <w:b w:val="0"/>
        </w:rPr>
        <w:t>We use the Jigsaw Toxic Comment Classification Challenge (Kaggle, 2018).</w:t>
      </w:r>
    </w:p>
    <w:p>
      <w:r>
        <w:rPr>
          <w:b w:val="0"/>
        </w:rPr>
        <w:t>Each Wikipedia talk-page comment carries six binary labels: *toxic*,</w:t>
      </w:r>
    </w:p>
    <w:p>
      <w:r>
        <w:rPr>
          <w:b w:val="0"/>
        </w:rPr>
        <w:t>*severe_toxic*, *obscene*, *threat*, *insult*, *identity_hate*. Our primary</w:t>
      </w:r>
    </w:p>
    <w:p>
      <w:r>
        <w:rPr>
          <w:b w:val="0"/>
        </w:rPr>
        <w:t>target is the binary toxic label; the full six labels are retained for the</w:t>
      </w:r>
    </w:p>
    <w:p>
      <w:r>
        <w:rPr>
          <w:b w:val="0"/>
        </w:rPr>
        <w:t>distillation and encoder-decoder agreement experiments. We split train.csv</w:t>
      </w:r>
    </w:p>
    <w:p>
      <w:r>
        <w:rPr>
          <w:b w:val="0"/>
        </w:rPr>
        <w:t>85/15 stratified into train/val (135,635 / 23,936) and use the labeled</w:t>
      </w:r>
    </w:p>
    <w:p>
      <w:r>
        <w:rPr>
          <w:b w:val="0"/>
        </w:rPr>
        <w:t>test.csv rows as test (63,978).</w:t>
      </w:r>
    </w:p>
    <w:p>
      <w:pPr>
        <w:pStyle w:val="Heading3"/>
      </w:pPr>
      <w:r>
        <w:t>2.2 Evaluation metrics</w:t>
      </w:r>
    </w:p>
    <w:p>
      <w:r>
        <w:rPr>
          <w:b w:val="0"/>
        </w:rPr>
        <w:t>All models are reduced to a single scalar $P(\text{toxic})$ via a unified</w:t>
      </w:r>
    </w:p>
    <w:p>
      <w:r>
        <w:rPr>
          <w:b w:val="0"/>
        </w:rPr>
        <w:t>predict_toxic_proba interface. We binarize at threshold 0.5 unless stated</w:t>
      </w:r>
    </w:p>
    <w:p>
      <w:r>
        <w:rPr>
          <w:b w:val="0"/>
        </w:rPr>
        <w:t>otherwise. The following metrics are used throughout:</w:t>
      </w:r>
    </w:p>
    <w:p>
      <w:r>
        <w:rPr>
          <w:b w:val="0"/>
        </w:rPr>
        <w:t>Precision $= \text{TP}/(\text{TP}+\text{FP})$. Of all comments the model</w:t>
      </w:r>
    </w:p>
    <w:p>
      <w:r>
        <w:rPr>
          <w:b w:val="0"/>
        </w:rPr>
        <w:t>flags as toxic, what fraction truly is? Low precision means many false alarms —</w:t>
      </w:r>
    </w:p>
    <w:p>
      <w:r>
        <w:rPr>
          <w:b w:val="0"/>
        </w:rPr>
        <w:t>a direct cost in content moderation, where wrongly-flagged users lose trust.</w:t>
      </w:r>
    </w:p>
    <w:p>
      <w:r>
        <w:rPr>
          <w:b w:val="0"/>
        </w:rPr>
        <w:t>Recall (sensitivity) $= \text{TP}/(\text{TP}+\text{FN})$. Of all truly</w:t>
      </w:r>
    </w:p>
    <w:p>
      <w:r>
        <w:rPr>
          <w:b w:val="0"/>
        </w:rPr>
        <w:t>toxic comments, what fraction does the model catch? Low recall means toxic</w:t>
      </w:r>
    </w:p>
    <w:p>
      <w:r>
        <w:rPr>
          <w:b w:val="0"/>
        </w:rPr>
        <w:t>content reaches users.</w:t>
      </w:r>
    </w:p>
    <w:p>
      <w:r>
        <w:rPr>
          <w:b w:val="0"/>
        </w:rPr>
        <w:t>F1-score $= 2 \cdot P \cdot R / (P + R)$, the harmonic mean of precision</w:t>
      </w:r>
    </w:p>
    <w:p>
      <w:r>
        <w:rPr>
          <w:b w:val="0"/>
        </w:rPr>
        <w:t>and recall. The harmonic mean penalizes models that sacrifice one for the other,</w:t>
      </w:r>
    </w:p>
    <w:p>
      <w:r>
        <w:rPr>
          <w:b w:val="0"/>
        </w:rPr>
        <w:t>which matters on the imbalanced Jigsaw set (~10% toxic).</w:t>
      </w:r>
    </w:p>
    <w:p>
      <w:r>
        <w:rPr>
          <w:b w:val="0"/>
        </w:rPr>
        <w:t>False Positive Rate (FPR) $= \text{FP}/(\text{FP}+\text{TN})$. Among</w:t>
      </w:r>
    </w:p>
    <w:p>
      <w:r>
        <w:rPr>
          <w:b w:val="0"/>
        </w:rPr>
        <w:t>non-toxic comments, how often does the model wrongly flag one? We use FPR in the</w:t>
      </w:r>
    </w:p>
    <w:p>
      <w:r>
        <w:rPr>
          <w:b w:val="0"/>
        </w:rPr>
        <w:t>identity fairness probe (§3.2): a model that wrongly flags "I am Muslim" has</w:t>
      </w:r>
    </w:p>
    <w:p>
      <w:r>
        <w:rPr>
          <w:b w:val="0"/>
        </w:rPr>
        <w:t>high FPR on the muslim identity group.</w:t>
      </w:r>
    </w:p>
    <w:p>
      <w:r>
        <w:rPr>
          <w:b w:val="0"/>
        </w:rPr>
        <w:t>False Discovery Rate (FDR) $= \text{FP}/(\text{FP}+\text{TP}) = 1 -</w:t>
      </w:r>
    </w:p>
    <w:p>
      <w:r>
        <w:rPr>
          <w:b w:val="0"/>
        </w:rPr>
        <w:t>\text{Precision}$. Of all flagged comments, what fraction is actually benign?</w:t>
      </w:r>
    </w:p>
    <w:p>
      <w:r>
        <w:rPr>
          <w:b w:val="0"/>
        </w:rPr>
        <w:t>FDR directly measures the user-facing harm of over-moderation.</w:t>
      </w:r>
    </w:p>
    <w:p>
      <w:r>
        <w:rPr>
          <w:b w:val="0"/>
        </w:rPr>
        <w:t>PR-AUC (area under the precision-recall curve). Summarizes ranking quality</w:t>
      </w:r>
    </w:p>
    <w:p>
      <w:r>
        <w:rPr>
          <w:b w:val="0"/>
        </w:rPr>
        <w:t>across all thresholds. More informative than ROC-AUC on imbalanced data because</w:t>
      </w:r>
    </w:p>
    <w:p>
      <w:r>
        <w:rPr>
          <w:b w:val="0"/>
        </w:rPr>
        <w:t>it focuses on the positive (toxic) class.</w:t>
      </w:r>
    </w:p>
    <w:p>
      <w:r>
        <w:rPr>
          <w:b w:val="0"/>
        </w:rPr>
        <w:t>ROC-AUC (area under the ROC curve, plotting TPR vs FPR). Measures overall</w:t>
      </w:r>
    </w:p>
    <w:p>
      <w:r>
        <w:rPr>
          <w:b w:val="0"/>
        </w:rPr>
        <w:t>discriminative ability. We report it alongside PR-AUC for completeness.</w:t>
      </w:r>
    </w:p>
    <w:p>
      <w:r>
        <w:rPr>
          <w:b w:val="0"/>
        </w:rPr>
        <w:t>For each model we also report parameter count and inference latency</w:t>
      </w:r>
    </w:p>
    <w:p>
      <w:r>
        <w:rPr>
          <w:b w:val="0"/>
        </w:rPr>
        <w:t>(ms/comment, CPU) to ensure capacity-fair comparison.</w:t>
      </w:r>
    </w:p>
    <w:p>
      <w:pPr>
        <w:pStyle w:val="Heading3"/>
      </w:pPr>
      <w:r>
        <w:t>2.3 Models</w:t>
      </w:r>
    </w:p>
    <w:p>
      <w:r>
        <w:rPr>
          <w:b w:val="0"/>
        </w:rPr>
        <w:t>We compare five models spanning three architectural families. Every model</w:t>
      </w:r>
    </w:p>
    <w:p>
      <w:r>
        <w:rPr>
          <w:b w:val="0"/>
        </w:rPr>
        <w:t>exposes the same predict_toxic_proba interface so all evaluations are</w:t>
      </w:r>
    </w:p>
    <w:p>
      <w:r>
        <w:rPr>
          <w:b w:val="0"/>
        </w:rPr>
        <w:t>architecture-agnostic.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t>ID</w:t>
            </w:r>
          </w:p>
        </w:tc>
        <w:tc>
          <w:tcPr>
            <w:tcW w:type="dxa" w:w="1624"/>
          </w:tcPr>
          <w:p>
            <w:r>
              <w:t>Model</w:t>
            </w:r>
          </w:p>
        </w:tc>
        <w:tc>
          <w:tcPr>
            <w:tcW w:type="dxa" w:w="1624"/>
          </w:tcPr>
          <w:p>
            <w:r>
              <w:t>Family</w:t>
            </w:r>
          </w:p>
        </w:tc>
        <w:tc>
          <w:tcPr>
            <w:tcW w:type="dxa" w:w="1624"/>
          </w:tcPr>
          <w:p>
            <w:r>
              <w:t>Params</w:t>
            </w:r>
          </w:p>
        </w:tc>
        <w:tc>
          <w:tcPr>
            <w:tcW w:type="dxa" w:w="1624"/>
          </w:tcPr>
          <w:p>
            <w:r>
              <w:t>Source</w:t>
            </w:r>
          </w:p>
        </w:tc>
        <w:tc>
          <w:tcPr>
            <w:tcW w:type="dxa" w:w="1624"/>
          </w:tcPr>
          <w:p>
            <w:r>
              <w:t>Classification mechanism</w:t>
            </w:r>
          </w:p>
        </w:tc>
      </w:tr>
      <w:tr>
        <w:tc>
          <w:tcPr>
            <w:tcW w:type="dxa" w:w="1624"/>
          </w:tcPr>
          <w:p>
            <w:r>
              <w:t>E2</w:t>
            </w:r>
          </w:p>
        </w:tc>
        <w:tc>
          <w:tcPr>
            <w:tcW w:type="dxa" w:w="1624"/>
          </w:tcPr>
          <w:p>
            <w:r>
              <w:t>toxic-bert</w:t>
            </w:r>
          </w:p>
        </w:tc>
        <w:tc>
          <w:tcPr>
            <w:tcW w:type="dxa" w:w="1624"/>
          </w:tcPr>
          <w:p>
            <w:r>
              <w:t>BERT encoder</w:t>
            </w:r>
          </w:p>
        </w:tc>
        <w:tc>
          <w:tcPr>
            <w:tcW w:type="dxa" w:w="1624"/>
          </w:tcPr>
          <w:p>
            <w:r>
              <w:t>109M</w:t>
            </w:r>
          </w:p>
        </w:tc>
        <w:tc>
          <w:tcPr>
            <w:tcW w:type="dxa" w:w="1624"/>
          </w:tcPr>
          <w:p>
            <w:r>
              <w:t>`unitary/toxic-bert` (HF Hub)</w:t>
            </w:r>
          </w:p>
        </w:tc>
        <w:tc>
          <w:tcPr>
            <w:tcW w:type="dxa" w:w="1624"/>
          </w:tcPr>
          <w:p>
            <w:r>
              <w:t>6 sigmoid heads; we read the `toxic` logit</w:t>
            </w:r>
          </w:p>
        </w:tc>
      </w:tr>
      <w:tr>
        <w:tc>
          <w:tcPr>
            <w:tcW w:type="dxa" w:w="1624"/>
          </w:tcPr>
          <w:p>
            <w:r>
              <w:t>E0</w:t>
            </w:r>
          </w:p>
        </w:tc>
        <w:tc>
          <w:tcPr>
            <w:tcW w:type="dxa" w:w="1624"/>
          </w:tcPr>
          <w:p>
            <w:r>
              <w:t>TF-IDF + LinearSVM</w:t>
            </w:r>
          </w:p>
        </w:tc>
        <w:tc>
          <w:tcPr>
            <w:tcW w:type="dxa" w:w="1624"/>
          </w:tcPr>
          <w:p>
            <w:r>
              <w:t>Non-neural</w:t>
            </w:r>
          </w:p>
        </w:tc>
        <w:tc>
          <w:tcPr>
            <w:tcW w:type="dxa" w:w="1624"/>
          </w:tcPr>
          <w:p>
            <w:r>
              <w:t>~50k</w:t>
            </w:r>
          </w:p>
        </w:tc>
        <w:tc>
          <w:tcPr>
            <w:tcW w:type="dxa" w:w="1624"/>
          </w:tcPr>
          <w:p>
            <w:r>
              <w:t>Trained by us</w:t>
            </w:r>
          </w:p>
        </w:tc>
        <w:tc>
          <w:tcPr>
            <w:tcW w:type="dxa" w:w="1624"/>
          </w:tcPr>
          <w:p>
            <w:r>
              <w:t>TF-IDF (1-2 grams, 50k features) + calibrated LinearSVC</w:t>
            </w:r>
          </w:p>
        </w:tc>
      </w:tr>
      <w:tr>
        <w:tc>
          <w:tcPr>
            <w:tcW w:type="dxa" w:w="1624"/>
          </w:tcPr>
          <w:p>
            <w:r>
              <w:t>D1</w:t>
            </w:r>
          </w:p>
        </w:tc>
        <w:tc>
          <w:tcPr>
            <w:tcW w:type="dxa" w:w="1624"/>
          </w:tcPr>
          <w:p>
            <w:r>
              <w:t>DistilGPT-2 (zero-shot)</w:t>
            </w:r>
          </w:p>
        </w:tc>
        <w:tc>
          <w:tcPr>
            <w:tcW w:type="dxa" w:w="1624"/>
          </w:tcPr>
          <w:p>
            <w:r>
              <w:t>GPT-2 decoder</w:t>
            </w:r>
          </w:p>
        </w:tc>
        <w:tc>
          <w:tcPr>
            <w:tcW w:type="dxa" w:w="1624"/>
          </w:tcPr>
          <w:p>
            <w:r>
              <w:t>82M</w:t>
            </w:r>
          </w:p>
        </w:tc>
        <w:tc>
          <w:tcPr>
            <w:tcW w:type="dxa" w:w="1624"/>
          </w:tcPr>
          <w:p>
            <w:r>
              <w:t>`distilgpt2` (HF Hub)</w:t>
            </w:r>
          </w:p>
        </w:tc>
        <w:tc>
          <w:tcPr>
            <w:tcW w:type="dxa" w:w="1624"/>
          </w:tcPr>
          <w:p>
            <w:r>
              <w:t>Prompted: "Is this comment toxic? Answer yes or no." Log-prob of ` yes` vs ` no`</w:t>
            </w:r>
          </w:p>
        </w:tc>
      </w:tr>
      <w:tr>
        <w:tc>
          <w:tcPr>
            <w:tcW w:type="dxa" w:w="1624"/>
          </w:tcPr>
          <w:p>
            <w:r>
              <w:t>D1-ft</w:t>
            </w:r>
          </w:p>
        </w:tc>
        <w:tc>
          <w:tcPr>
            <w:tcW w:type="dxa" w:w="1624"/>
          </w:tcPr>
          <w:p>
            <w:r>
              <w:t>DistilGPT-2 (fine-tuned)</w:t>
            </w:r>
          </w:p>
        </w:tc>
        <w:tc>
          <w:tcPr>
            <w:tcW w:type="dxa" w:w="1624"/>
          </w:tcPr>
          <w:p>
            <w:r>
              <w:t>GPT-2 decoder</w:t>
            </w:r>
          </w:p>
        </w:tc>
        <w:tc>
          <w:tcPr>
            <w:tcW w:type="dxa" w:w="1624"/>
          </w:tcPr>
          <w:p>
            <w:r>
              <w:t>82M</w:t>
            </w:r>
          </w:p>
        </w:tc>
        <w:tc>
          <w:tcPr>
            <w:tcW w:type="dxa" w:w="1624"/>
          </w:tcPr>
          <w:p>
            <w:r>
              <w:t>Fine-tuned from D1</w:t>
            </w:r>
          </w:p>
        </w:tc>
        <w:tc>
          <w:tcPr>
            <w:tcW w:type="dxa" w:w="1624"/>
          </w:tcPr>
          <w:p>
            <w:r>
              <w:t>Same prompt; causal LM loss on answer tokens only (20k train, 4 epochs)</w:t>
            </w:r>
          </w:p>
        </w:tc>
      </w:tr>
      <w:tr>
        <w:tc>
          <w:tcPr>
            <w:tcW w:type="dxa" w:w="1624"/>
          </w:tcPr>
          <w:p>
            <w:r>
              <w:t>S1</w:t>
            </w:r>
          </w:p>
        </w:tc>
        <w:tc>
          <w:tcPr>
            <w:tcW w:type="dxa" w:w="1624"/>
          </w:tcPr>
          <w:p>
            <w:r>
              <w:t>DistilBERT student</w:t>
            </w:r>
          </w:p>
        </w:tc>
        <w:tc>
          <w:tcPr>
            <w:tcW w:type="dxa" w:w="1624"/>
          </w:tcPr>
          <w:p>
            <w:r>
              <w:t>DistilBERT</w:t>
            </w:r>
          </w:p>
        </w:tc>
        <w:tc>
          <w:tcPr>
            <w:tcW w:type="dxa" w:w="1624"/>
          </w:tcPr>
          <w:p>
            <w:r>
              <w:t>67M</w:t>
            </w:r>
          </w:p>
        </w:tc>
        <w:tc>
          <w:tcPr>
            <w:tcW w:type="dxa" w:w="1624"/>
          </w:tcPr>
          <w:p>
            <w:r>
              <w:t>Distilled from toxic-bert</w:t>
            </w:r>
          </w:p>
        </w:tc>
        <w:tc>
          <w:tcPr>
            <w:tcW w:type="dxa" w:w="1624"/>
          </w:tcPr>
          <w:p>
            <w:r>
              <w:t>Soft KD (T=2, $\alpha$=0.7); 6 sigmoid heads</w:t>
            </w:r>
          </w:p>
        </w:tc>
      </w:tr>
    </w:tbl>
    <w:p>
      <w:r>
        <w:rPr>
          <w:b w:val="0"/>
        </w:rPr>
        <w:t>toxic-bert (E2). BERT-base (12 transformer layers, 768 hidden, 12 heads)</w:t>
      </w:r>
    </w:p>
    <w:p>
      <w:r>
        <w:rPr>
          <w:b w:val="0"/>
        </w:rPr>
        <w:t>fine-tuned by Unitary on Jigsaw data with 6 sigmoid classification heads, one</w:t>
      </w:r>
    </w:p>
    <w:p>
      <w:r>
        <w:rPr>
          <w:b w:val="0"/>
        </w:rPr>
        <w:t>per toxicity label. We use the pre-trained checkpoint from HuggingFace and read</w:t>
      </w:r>
    </w:p>
    <w:p>
      <w:r>
        <w:rPr>
          <w:b w:val="0"/>
        </w:rPr>
        <w:t>the toxic logit through a sigmoid to obtain $P(\text{toxic})$.</w:t>
      </w:r>
    </w:p>
    <w:p>
      <w:r>
        <w:rPr>
          <w:b w:val="0"/>
        </w:rPr>
        <w:t>TF-IDF + LinearSVM (E0). A non-neural baseline we train ourselves on the</w:t>
      </w:r>
    </w:p>
    <w:p>
      <w:r>
        <w:rPr>
          <w:b w:val="0"/>
        </w:rPr>
        <w:t>same Jigsaw split. Text is vectorized with TF-IDF (unigrams + bigrams, max</w:t>
      </w:r>
    </w:p>
    <w:p>
      <w:r>
        <w:rPr>
          <w:b w:val="0"/>
        </w:rPr>
        <w:t>50,000 features), then classified with a calibrated linear support vector</w:t>
      </w:r>
    </w:p>
    <w:p>
      <w:r>
        <w:rPr>
          <w:b w:val="0"/>
        </w:rPr>
        <w:t>machine (CalibratedClassifierCV wrapping LinearSVC). Calibration gives us</w:t>
      </w:r>
    </w:p>
    <w:p>
      <w:r>
        <w:rPr>
          <w:b w:val="0"/>
        </w:rPr>
        <w:t>well-formed probabilities rather than raw SVM scores.</w:t>
      </w:r>
    </w:p>
    <w:p>
      <w:r>
        <w:rPr>
          <w:b w:val="0"/>
        </w:rPr>
        <w:t>DistilGPT-2 (D1/D2). A 6-layer decoder-only transformer (768 hidden, 12</w:t>
      </w:r>
    </w:p>
    <w:p>
      <w:r>
        <w:rPr>
          <w:b w:val="0"/>
        </w:rPr>
        <w:t>heads, 82M params), distilled from GPT-2 by Hugging Face. It is a *language</w:t>
      </w:r>
    </w:p>
    <w:p>
      <w:r>
        <w:rPr>
          <w:b w:val="0"/>
        </w:rPr>
        <w:t>model*, not a classifier — we repurpose it via prompting. In the D1 method</w:t>
      </w:r>
    </w:p>
    <w:p>
      <w:r>
        <w:rPr>
          <w:b w:val="0"/>
        </w:rPr>
        <w:t>we append "Is the following comment toxic? Answer yes or no.\nComment: {text}\nAnswer:" and compare the log-probability of the continuation  yes vs</w:t>
      </w:r>
    </w:p>
    <w:p>
      <w:r>
        <w:rPr>
          <w:b w:val="0"/>
        </w:rPr>
        <w:t xml:space="preserve"> no. In D2 we use a fill-in-blank prompt "Comment: {text}\nThis comment is ___" and score  toxic vs  not toxic.</w:t>
      </w:r>
    </w:p>
    <w:p>
      <w:r>
        <w:rPr>
          <w:b w:val="0"/>
        </w:rPr>
        <w:t>DistilGPT-2 D1-ft. The same D1 architecture, but fine-tuned with causal LM</w:t>
      </w:r>
    </w:p>
    <w:p>
      <w:r>
        <w:rPr>
          <w:b w:val="0"/>
        </w:rPr>
        <w:t>loss restricted to the answer tokens ( yes /  no) on 20k stratified Jigsaw</w:t>
      </w:r>
    </w:p>
    <w:p>
      <w:r>
        <w:rPr>
          <w:b w:val="0"/>
        </w:rPr>
        <w:t>train comments (4 epochs, best val answer accuracy 0.942). At eval time the</w:t>
      </w:r>
    </w:p>
    <w:p>
      <w:r>
        <w:rPr>
          <w:b w:val="0"/>
        </w:rPr>
        <w:t>scoring path is identical to zero-shot D1.</w:t>
      </w:r>
    </w:p>
    <w:p>
      <w:r>
        <w:rPr>
          <w:b w:val="0"/>
        </w:rPr>
        <w:t>DistilBERT student (S1). A 6-layer DistilBERT (67M) initialized from</w:t>
      </w:r>
    </w:p>
    <w:p>
      <w:r>
        <w:rPr>
          <w:b w:val="0"/>
        </w:rPr>
        <w:t>distilbert-base-uncased, trained via knowledge distillation from frozen</w:t>
      </w:r>
    </w:p>
    <w:p>
      <w:r>
        <w:rPr>
          <w:b w:val="0"/>
        </w:rPr>
        <w:t>toxic-bert. The loss combines soft KD (sigmoid KL divergence at temperature</w:t>
      </w:r>
    </w:p>
    <w:p>
      <w:r>
        <w:rPr>
          <w:b w:val="0"/>
        </w:rPr>
        <w:t>$T{=}2$, weight $\alpha{=}0.7$) with hard multilabel BCE ($1{-}\alpha{=}0.3$),</w:t>
      </w:r>
    </w:p>
    <w:p>
      <w:r>
        <w:rPr>
          <w:b w:val="0"/>
        </w:rPr>
        <w:t>applied to all six Jigsaw labels. Trained on 20k examples for 4 epochs.</w:t>
      </w:r>
    </w:p>
    <w:p>
      <w:pPr>
        <w:pStyle w:val="Heading3"/>
      </w:pPr>
      <w:r>
        <w:t>2.4 Perturbation methods</w:t>
      </w:r>
    </w:p>
    <w:p>
      <w:r>
        <w:rPr>
          <w:b w:val="0"/>
        </w:rPr>
        <w:t>To test robustness we take comments already flagged as toxic and apply</w:t>
      </w:r>
    </w:p>
    <w:p>
      <w:r>
        <w:rPr>
          <w:b w:val="0"/>
        </w:rPr>
        <w:t>surface-level noise that a human still reads as toxic. A robust detector should</w:t>
      </w:r>
    </w:p>
    <w:p>
      <w:r>
        <w:rPr>
          <w:b w:val="0"/>
        </w:rPr>
        <w:t>keep flagging them; an evasion is when the perturbed comment drops below the</w:t>
      </w:r>
    </w:p>
    <w:p>
      <w:r>
        <w:rPr>
          <w:b w:val="0"/>
        </w:rPr>
        <w:t>0.5 threshold. We define:</w:t>
      </w:r>
    </w:p>
    <w:p>
      <w:pPr>
        <w:ind w:left="567"/>
      </w:pPr>
      <w:r>
        <w:rPr>
          <w:rFonts w:ascii="Cambria Math" w:hAnsi="Cambria Math"/>
          <w:i/>
          <w:sz w:val="20"/>
        </w:rPr>
        <w:t>\text{Evasion rate} = \frac{|\{x : P_\text{orig}(x) \ge 0.5 \;\wedge\; P_\text{pert}(x) &lt; 0.5\}|}{|\{x : P_\text{orig}(x) \ge 0.5\}|} Higher evasion = more brittle model. The six perturbations: | Perturbation | What it does | Example | |---|---|---| | Leetspeak | Replace letters with look-alike symbols: a$\to$@, e$\to$3, i$\to$1, o$\to$0, s$\to$\$, t$\to$7 | `you are stupid` $\to$ `y0u @r3 $7up1d` | | Space-out | Insert spaces between characters of words $&gt;$3 chars | `stupid` $\to$ `s t u p i d` | | Punct-noise | Insert dots between characters of words $&gt;$3 chars | `stupid` $\to$ `s.t.u.p.i.d` | | Typos | Randomly swap adjacent characters in ~10% of words (seeded) | `you are stupid` $\to$ `you are sutpid` | | Repeat chars | Stretch vowels to mimic emphatic typing | `stupid` $\to$ `stuuupiiid` | | Upper case | Convert entire comment to capitals | `you are stupid` $\to$ `YOU ARE STUPID` | These perturbations mimic real evasion tactics users employ to dodge automated moderation. Leetspeak and spacing break token-level features; typos test character-level robustness; upper-case tests case normalization. ### 2.5 Fairness probe Following Dixon et al. (2018), we construct 210 neutral sentences by filling 10 template carriers ("I am {g}.", "My friend is {g}.", etc.) with 21 identity terms across 5 categories (religion, race, orientation, gender, disability). By construction none is toxic, so any positive prediction is a false positive. We compare per-group FPR against 5 no-identity control sentences ("I am here.", "My friend is nice.") to verify that the bias is identity-driven, not template-driven. ### 2.6 Masking intervention We probe the *mechanism* behind identity-term false positives in two ways: **(a) Inference masking.** At test time, replace the identity term in each probe sentence with `[MASK]` (for the encoder) or the empty string (for the SVM) and re-measure identity FPR. If FPR drops to zero, the model relies on the identity token itself — a lexical shortcut. **(b) Training-time masking (SVM only).** Retrain the SVM on data where identity terms are removed from the training text. Compare identity FPR and identity-hate recall against the unmasked baseline. This tests whether naive debiasing helps or harms. ## 3. Experiments and results ### 3.1 Accuracy vs. efficiency *Figures: `model_comparison_bars_test.png`, `accuracy_latency_test.png`.* **Goal.** Establish a baseline comparison of all models on the same binary toxic task, and determine whether a larger model actually earns its cost. **Protocol.** Score the val and test splits with each model's `predict_toxic_proba` at threshold 0.5. Measure F1, PR-AUC, ROC-AUC, and inference latency (ms/comment, CPU). Encoder and SVM use test n=500; decoder n=200 (constrained by decoder latency). **Results.** | model | params | F1 | PR-AUC | ROC-AUC | ms/comment | |---|--:|:--:|:--:|:--:|--:| | toxic-bert (BERT) | 109M | 0.770 | 0.843 | 0.981 | 432 | | tfidf-svm (non-neural) | 50k | 0.733 | **0.862** | 0.975 | **0.70** | | distilgpt2-d2 (decoder) | 82M | 0.206 | 0.102 | 0.45 | 769 | | distilgpt2-d1 (decoder) | 82M | 0.189 | 0.167 | 0.46 | 849 | **Interpretation.** The linear model is close to toxic-bert on F1 and **beats its PR-AUC** at ~600x lower latency — most of the task is lexical, confirming that raw accuracy alone does not justify a 109M-parameter transformer. The decoder is near chance (ROC-AUC $\approx$ 0.45), consistent with H3: a small language model cannot discriminate toxicity without task-specific supervision. ### 3.2 Fairness: per-identity FPR *Figure: `fairness_fpr_heatmap.png`.* **Goal.** Test H1 (specialized encoder trades fairness for accuracy) by measuring how often each model wrongly flags neutral identity-mention sentences. **Protocol.** Score the 210-sentence identity probe (§2.5) plus 5 no-identity controls with each model at threshold 0.5. Report overall mean FPR across 21 groups and control FPR. **Results.** | model | overall identity FPR | control FPR | |---|:--:|:--:| | tfidf-svm | 0.090 | 0.000 | | toxic-bert | 0.152 | 0.000 | | distilgpt2-d1-ft | 0.505 | 0.000 | | distilgpt2-d1 | 0.867 | **1.000** | **Interpretation.** Control FPR is 0 for all trained classifiers, meaning false positives are *specifically* identity-driven ("I am gay", "I am Muslim" are flagged despite being non-toxic). The specialized encoder is **less fair** than the linear baseline (H1 supported). Zero-shot decoder flags essentially everything (control FPR 1.0); the D1 fine-tune removes that degeneracy (control 0) but still over-flags identity mentions (~50% FPR). ### 3.3 Robustness to obfuscation *Figure: `robustness_evasion_heatmap.png`.* **Goal.** Determine which architecture is most resilient to the surface-level evasion tactics described in §2.4. **Protocol.** Take the subset of test comments that each model correctly flags as toxic (score $\ge$ 0.5). Apply each perturbation and re-score. Report evasion rate (fraction that drop below 0.5 after perturbation). **Results.** | model | baseline det. | leetspeak | space-out | punct-noise | |---|:--:|:--:|:--:|:--:| | toxic-bert | 0.92 | **0.28** | 0.03 | 0.15 | | tfidf-svm | 0.71 | 0.74 | 0.75 | 0.75 | | distilgpt2-d1 | 0.58 | 0.10* | 0.17* | 0.17* | **Interpretation.** The encoder is far the most robust — its WordPiece tokenizer and contextual embeddings survive most surface noise. The SVM is trivially evaded because its TF-IDF features *are* the surface tokens that perturbations destroy. The decoder's low evasion rate is misleading: its baseline detection is only 0.58 (near-random), so there is little left to evade. No model is fooled by upper-casing alone. ### 3.4 Masking intervention *Figures: `masking_inference_ablation.png`, `masking_svm_tradeoff.png`.* **Goal.** Identify the *mechanism* behind identity-term false positives (§3.2): is the model relying on the identity token itself, or on surrounding context? **Protocol.** (a) *Inference masking*: replace the identity term in each probe sentence with `[MASK]` (encoder) or empty string (SVM) and re-measure FPR. (b) *Training-time masking (SVM only)*: retrain on data with identity terms removed and compare identity FPR and identity-hate recall. **Results.** Inference masking drops identity FPR from **0.152 to 0.000** (toxic-bert) and from **0.090 to 0.000** (SVM). Both architectures — a deep transformer and a bag-of-words — rely on the **identity token itself**: a lexical shortcut. Training-time masking of the SVM does *not* reduce FPR (0.090 $\to$ 0.10) but costs identity-hate recall (0.78 $\to$ 0.68). **Interpretation.** The bias is a single-token shortcut learned from the training data, not an architectural artifact. Naive token removal during training is an insufficient and harmful "fix" — it sacrifices real identity-hate detection for negligible fairness improvement. ### 3.5 Encoder vs. decoder agreement *Figures: `enc_dec_gold_agreement.png`, `enc_dec_agreement.png` (test n=200, 6 labels).* **Goal.** Measure how much the encoder and decoder agree, and whether disagreements reflect complementary signals or decoder degeneracy. **Protocol.** Score 200 test comments with toxic-bert (6-label sigmoid) and DistilGPT-2 D1 (per-label yes/no prompt). For each label binarize at 0.5 and compute agreement rate, plus each model's agreement with gold. **Results.** Overall encoder-decoder agreement is only **0.185**. Against gold on `toxic`, the encoder scores **0.925** but the decoder only **0.230**. Of 200 comments, the two disagree on `toxic` **153** times — overwhelmingly decoder false positives on benign text: | comment (truncated) | gold | encoder | decoder | |---|:--:|:--:|:--:| | ":Replied here:" | 0 | 0 | 1 | | "US New Citizenship Test. In October of 2008 ..." | 0 | 0 | 1 | | "This is your last warning. You will be blocked ..." | 0 | 0 | 1 | **Interpretation.** Cross-architecture agreement is a poor proxy for correctness here. The disagreement stems from decoder degeneracy (labeling nearly everything toxic), not complementary insights. The encoder is right nearly every time. ### 3.6 Distillation (soft KD, 6 labels) *Colab: `notebooks/09_distillation_colab.ipynb`. Eval key: `distilbert-student`.* **Goal.** Test H2 (compression amplifies bias) by distilling toxic-bert into a smaller student and comparing accuracy and fairness. **Protocol.** Train a 6-label DistilBERT student from frozen toxic-bert using soft KD ($T{=}2$, $\alpha{=}0.7$) + hard BCE. 20k train / 2k val, 4 epochs, best checkpoint by val macro-F1. Evaluate with the same binary harness and fairness probe. **Results.** | model | params | test F1 (toxic) | identity FPR | ms/comment | notes | |---|--:|:--:|:--:|--:|---| | toxic-bert (teacher) | 109M | 0.770 | 0.152 | 274 | n=500 | | distilbert-student | 67M | **0.772** | **0.062** | **159** | soft KD, 6-label | **Interpretation (vs H2).** The student **matches** the teacher's toxic F1 (0.772 vs 0.770) at ~1.7x lower latency and **lower** overall identity FPR (0.062 vs 0.152). Compression did **not** amplify identity bias — it reduced it. The likely mechanism: soft KD with temperature smoothing regularizes the student's confidence on identity-adjacent examples. Worst-group FPR remains concentrated (e.g. `gay`), suggesting the bias is not fully eliminated. ### 3.7 Decoder fine-tune (D1 yes/no, binary toxic) *Colab: `notebooks/10_decoder_finetune_colab.ipynb`. Eval key: `distilgpt2-d1-ft`. Weights: `models/distilgpt2-d1-ft/`. Eval: test n=200; fairness probe n=210.* **Goal.** Determine whether the zero-shot decoder's failure (§3.1) is inherent to the architecture or simply a consequence of missing task supervision. **Protocol.** Fine-tune DistilGPT-2 with causal LM loss **only on** the answer tokens (` yes` / ` no`) after the same D1 prompt. 20k stratified train / 2k val, 4 epochs; best val answer accuracy **0.942**. Evaluate with the identical `score_yes_no` logprob path. **Results.** | model | F1 | ROC-AUC | identity FPR | notes | |---|:--:|:--:|:--:|---| | distilgpt2-d1 (zero-shot) | 0.189 | 0.46 | 0.867 | degenerate / near chance | | distilgpt2-d1-ft (fine-tuned) | **0.590** | **0.965** | 0.505 | usable ranking; still high FPR | **Interpretation.** Light task-specific adaptation recovers strong discrimination (ROC-AUC 0.46 $\to$ 0.97; F1 0.19 $\to$ 0.59) without changing architecture. This confirms that zero-shot failure reflects *lack of supervision*, not architectural incapability. Identity FPR improves vs zero-shot (0.87 $\to$ 0.51; control FPR 1.0 $\to$ 0.0) but remains substantially worse than toxic-bert (0.15) and the SVM (0.09). ### 3.8 On the fairness of the comparison A natural objection: is it fair to compare a **fine-tuned** encoder against a **zero-shot** decoder? Strictly speaking, the zero-shot decoder result (§3.1) measures *deployment mode*, not architecture. We address this in several ways: 1. **The SVM is trained on the same data** — it is a genuinely fair baseline and nearly matches toxic-bert, showing that architecture alone does not explain the encoder's F1. 2. **The D1 fine-tune (§3.7)** gives the decoder the same type of supervision. Even with 20k examples, the fine-tuned decoder (F1 0.59) still trails the encoder (F1 0.77) and the SVM (F1 0.73) — a real gap that persists under controlled conditions. 3. **The distillation student** is trained on the same data via KD and matches the teacher — a fair within-family comparison. 4. **toxic-bert itself is favorable:** it was trained by Unitary on Jigsaw data, potentially with more data and tuning than we provide our own models. If anything, the comparison is biased *toward* the encoder. We therefore frame the zero-shot decoder result as *"what happens when you deploy an off-the-shelf LM without task adaptation"* — a practically important scenario — while the D1-ft result answers the architectural question more directly. ## 4. Conclusions and future work 1. **Toxicity detection is mostly lexical** — a 50k-feature linear model rivals a 109M encoder; "bigger" is not the story. 2. **The encoder's real value is robustness to obfuscation**, not raw accuracy. 3. **Zero-shot decoder prompting fails at DistilGPT-2 scale** — near chance and often degenerate; a **D1 fine-tune** (§3.7) recovers usable discrimination (test F1 0.59, ROC-AUC 0.97) without changing architecture, though identity FPR stays high (0.51). 4. **Identity bias is data-driven, not architectural** — it appears even in the linear model, and masking the identity token erases it, revealing a lexical shortcut. Fixing it via naive training-masking trades recall for little gain. 5. **Distillation (soft KD):** the DistilBERT student matches toxic-bert toxic F1 (0.772 vs 0.770) at lower latency and **lower** identity FPR (0.062 vs 0.152) on our probe — compression need not amplify bias (**H2** partially rejected). **Future work.** Soft-F1 regularization during distillation to directly optimize the evaluation metric; calibration analysis (ECE, reliability diagrams); larger evaluation samples for tighter confidence intervals; hateBERT cross-domain probe; neural masked fine-tune of DistilBERT as a debiasing intervention. ## 5. References - Jigsaw/Conversation AI. Toxic Comment Classification Challenge. Kaggle, 2018. - Dixon, Li, Sorensen, Thain, Vasserman. Measuring and Mitigating Unintended Bias in Text Classification. AIES 2018. - Hanu, Unitary. Detoxify / `unitary/toxic-bert`, 2020. - Sanh et al. DistilBERT / DistilGPT-2, 2019. ## 6. Ethics statement (required) **6.1 Introduction.** Names: Tom Jacob, Omer Ramon. Project title: *Words That Harm*. In this project we aim to compare SVM, decoder-only, and encoder-only architectures for toxic-comment classification. We check for accuracy, identity bias, and robustness. **6.2 Stakeholders and explanations.** - *Stakeholders:* (1) platform users/commenters, (2) human moderators, (3) identity groups at risk of over-flagging. - *Explanations:* users need to know why a comment was flagged and how to appeal; moderators need per-label scores and confidence; identity groups need transparency about measured per-group false-positive rates. - *Responsibility:* the platform deploying the model owns user- and group-facing explanations; the ML team owns moderator-facing documentation. **6.3 Our reflection (write ourselves — no LLM).** Prompts to answer in 1–2 short paragraphs total before submission: 1. Given our measured identity FPRs (toxic-bert ≈ 15%, SVM ≈ 9%, decoder near-degenerate), what should change in how an AI moderation system *answers* or *acts* toward users? 2. Would you require human review for flags that fire on neutral identity mentions? Why / why not? 3. Should platforms publish bias-audit numbers like ours? What risk does that create, and what benefit? [To be added by the team.] --- *Reproduce every figure: see `docs/PROGRESS.md` §5 and `docs/DEVELOPER_GUIDE.md`.*</w:t>
      </w:r>
    </w:p>
    <w:p>
      <w:pPr>
        <w:pStyle w:val="Heading2"/>
      </w:pPr>
      <w:r>
        <w:t>Appendix — report figures</w:t>
      </w:r>
    </w:p>
    <w:p>
      <w:r>
        <w:drawing>
          <wp:inline xmlns:a="http://schemas.openxmlformats.org/drawingml/2006/main" xmlns:pic="http://schemas.openxmlformats.org/drawingml/2006/picture">
            <wp:extent cx="5303520" cy="2914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bars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model comparison bars (test)</w:t>
      </w:r>
    </w:p>
    <w:p>
      <w:r>
        <w:drawing>
          <wp:inline xmlns:a="http://schemas.openxmlformats.org/drawingml/2006/main" xmlns:pic="http://schemas.openxmlformats.org/drawingml/2006/picture">
            <wp:extent cx="5303520" cy="3768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latency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6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accuracy vs latency (test)</w:t>
      </w:r>
    </w:p>
    <w:p>
      <w:r>
        <w:drawing>
          <wp:inline xmlns:a="http://schemas.openxmlformats.org/drawingml/2006/main" xmlns:pic="http://schemas.openxmlformats.org/drawingml/2006/picture">
            <wp:extent cx="5303520" cy="6785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fp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8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per-identity FPR heatmap</w:t>
      </w:r>
    </w:p>
    <w:p>
      <w:r>
        <w:drawing>
          <wp:inline xmlns:a="http://schemas.openxmlformats.org/drawingml/2006/main" xmlns:pic="http://schemas.openxmlformats.org/drawingml/2006/picture">
            <wp:extent cx="5303520" cy="3819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evas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9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robustness / evasion heatmap</w:t>
      </w:r>
    </w:p>
    <w:p>
      <w:r>
        <w:drawing>
          <wp:inline xmlns:a="http://schemas.openxmlformats.org/drawingml/2006/main" xmlns:pic="http://schemas.openxmlformats.org/drawingml/2006/picture">
            <wp:extent cx="5303520" cy="37534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ing_inferenc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inference masking ablation</w:t>
      </w:r>
    </w:p>
    <w:p>
      <w:r>
        <w:drawing>
          <wp:inline xmlns:a="http://schemas.openxmlformats.org/drawingml/2006/main" xmlns:pic="http://schemas.openxmlformats.org/drawingml/2006/picture">
            <wp:extent cx="5303520" cy="37598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ing_svm_trade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59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SVM masking fairness/recall trade-off</w:t>
      </w:r>
    </w:p>
    <w:p>
      <w:r>
        <w:drawing>
          <wp:inline xmlns:a="http://schemas.openxmlformats.org/drawingml/2006/main" xmlns:pic="http://schemas.openxmlformats.org/drawingml/2006/picture">
            <wp:extent cx="5303520" cy="33546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_dec_agre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54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encoder–decoder agreement</w:t>
      </w:r>
    </w:p>
    <w:p>
      <w:r>
        <w:drawing>
          <wp:inline xmlns:a="http://schemas.openxmlformats.org/drawingml/2006/main" xmlns:pic="http://schemas.openxmlformats.org/drawingml/2006/picture">
            <wp:extent cx="5303520" cy="20892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_dec_gold_agre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89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Figure: encoder/decoder vs gold agreement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