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9DA83B" w14:textId="068364AA" w:rsidR="001113EC" w:rsidRPr="001113EC" w:rsidRDefault="001113EC" w:rsidP="002C6156">
      <w:pPr>
        <w:pStyle w:val="Title"/>
      </w:pPr>
      <w:r w:rsidRPr="001113EC">
        <w:t xml:space="preserve">Documentation </w:t>
      </w:r>
      <w:proofErr w:type="spellStart"/>
      <w:r w:rsidRPr="001113EC">
        <w:t>Rshiny</w:t>
      </w:r>
      <w:proofErr w:type="spellEnd"/>
      <w:r w:rsidRPr="001113EC">
        <w:t xml:space="preserve"> apps</w:t>
      </w:r>
    </w:p>
    <w:p w14:paraId="12DE1703" w14:textId="30AE3A69" w:rsidR="001113EC" w:rsidRPr="001113EC" w:rsidRDefault="001113EC" w:rsidP="001113EC">
      <w:pPr>
        <w:pStyle w:val="Heading1"/>
      </w:pPr>
      <w:r w:rsidRPr="001113EC">
        <w:t>Overarching app</w:t>
      </w:r>
    </w:p>
    <w:p w14:paraId="6CF79288" w14:textId="1A73772D" w:rsidR="001113EC" w:rsidRDefault="001113EC" w:rsidP="001113EC">
      <w:r w:rsidRPr="001113EC">
        <w:t>Welcome</w:t>
      </w:r>
      <w:r w:rsidR="00D90D30">
        <w:t xml:space="preserve"> </w:t>
      </w:r>
      <w:r>
        <w:t xml:space="preserve">to the mDSC analysis software package. </w:t>
      </w:r>
      <w:r w:rsidR="002C6156">
        <w:t xml:space="preserve">If you are not familiar with mDSC, we recommend you go to the section about theoretical background first, since the following will be technical. </w:t>
      </w:r>
      <w:r>
        <w:t>This package is intended to help you with:</w:t>
      </w:r>
    </w:p>
    <w:p w14:paraId="39EC2C61" w14:textId="2778D15B" w:rsidR="001113EC" w:rsidRDefault="00D90D30" w:rsidP="001113EC">
      <w:pPr>
        <w:pStyle w:val="ListParagraph"/>
        <w:numPr>
          <w:ilvl w:val="0"/>
          <w:numId w:val="1"/>
        </w:numPr>
      </w:pPr>
      <w:r w:rsidRPr="00AB3C93">
        <w:rPr>
          <w:b/>
          <w:bCs/>
        </w:rPr>
        <w:t>DSC descriptive statistics</w:t>
      </w:r>
      <w:r>
        <w:t xml:space="preserve">: </w:t>
      </w:r>
      <w:r w:rsidR="001113EC">
        <w:t>Quickly calculat</w:t>
      </w:r>
      <w:r w:rsidR="00A84C7B">
        <w:t>ing</w:t>
      </w:r>
      <w:r w:rsidR="001113EC">
        <w:t xml:space="preserve"> averages, standard deviations, and relative standard deviations based on mDSC analyses performed in TRIOS®. Thus, for using this app, your data must already be in specifically formatted Word tables and documents.  </w:t>
      </w:r>
    </w:p>
    <w:p w14:paraId="04377A51" w14:textId="77777777" w:rsidR="003B553F" w:rsidRDefault="003B553F" w:rsidP="003B553F">
      <w:pPr>
        <w:pStyle w:val="ListParagraph"/>
      </w:pPr>
    </w:p>
    <w:p w14:paraId="5560F089" w14:textId="1A42EBB7" w:rsidR="001113EC" w:rsidRDefault="0082185C" w:rsidP="001113EC">
      <w:pPr>
        <w:pStyle w:val="ListParagraph"/>
        <w:numPr>
          <w:ilvl w:val="0"/>
          <w:numId w:val="1"/>
        </w:numPr>
        <w:rPr>
          <w:lang w:val="en-US"/>
        </w:rPr>
      </w:pPr>
      <w:r w:rsidRPr="00AB3C93">
        <w:rPr>
          <w:b/>
          <w:bCs/>
          <w:lang w:val="en-US"/>
        </w:rPr>
        <w:t>Quasi-Isothermal modulated DSC deconvolution</w:t>
      </w:r>
      <w:r>
        <w:rPr>
          <w:lang w:val="en-US"/>
        </w:rPr>
        <w:t xml:space="preserve">: </w:t>
      </w:r>
      <w:r w:rsidR="00AB3C93">
        <w:rPr>
          <w:lang w:val="en-US"/>
        </w:rPr>
        <w:t>t</w:t>
      </w:r>
      <w:r w:rsidR="001113EC" w:rsidRPr="001113EC">
        <w:rPr>
          <w:lang w:val="en-US"/>
        </w:rPr>
        <w:t>his type of analysis i</w:t>
      </w:r>
      <w:r w:rsidR="001113EC">
        <w:rPr>
          <w:lang w:val="en-US"/>
        </w:rPr>
        <w:t xml:space="preserve">s not always present in all DSC software packages (such as TRIOS®), hence the need for a user-friendly app to do this. The input required here is an Excel with your raw modulated heat flow, modulated temperature, and time. </w:t>
      </w:r>
    </w:p>
    <w:p w14:paraId="22773668" w14:textId="77777777" w:rsidR="003B553F" w:rsidRDefault="003B553F" w:rsidP="003B553F">
      <w:pPr>
        <w:pStyle w:val="ListParagraph"/>
        <w:rPr>
          <w:lang w:val="en-US"/>
        </w:rPr>
      </w:pPr>
    </w:p>
    <w:p w14:paraId="3FA29048" w14:textId="1807B764" w:rsidR="001113EC" w:rsidRDefault="0082185C" w:rsidP="001113EC">
      <w:pPr>
        <w:pStyle w:val="ListParagraph"/>
        <w:numPr>
          <w:ilvl w:val="0"/>
          <w:numId w:val="1"/>
        </w:numPr>
        <w:rPr>
          <w:lang w:val="en-US"/>
        </w:rPr>
      </w:pPr>
      <w:r w:rsidRPr="00AB3C93">
        <w:rPr>
          <w:b/>
          <w:bCs/>
          <w:lang w:val="en-US"/>
        </w:rPr>
        <w:t>Regular modulated DSC deconvolution</w:t>
      </w:r>
      <w:r>
        <w:rPr>
          <w:lang w:val="en-US"/>
        </w:rPr>
        <w:t>:</w:t>
      </w:r>
      <w:r w:rsidR="001113EC">
        <w:rPr>
          <w:lang w:val="en-US"/>
        </w:rPr>
        <w:t xml:space="preserve"> </w:t>
      </w:r>
      <w:r w:rsidR="00AB3C93">
        <w:rPr>
          <w:lang w:val="en-US"/>
        </w:rPr>
        <w:t>i</w:t>
      </w:r>
      <w:r w:rsidR="001113EC">
        <w:rPr>
          <w:lang w:val="en-US"/>
        </w:rPr>
        <w:t>n software packages, this is done by using a rolling Fourier transform to extract the amplitude and average of the signal. However, in certain cases, this type of deconvolution can lead to artifacts. This is why it is useful to also calculate the amplitude and average of the signa</w:t>
      </w:r>
      <w:r w:rsidR="002C6156">
        <w:rPr>
          <w:lang w:val="en-US"/>
        </w:rPr>
        <w:t xml:space="preserve">l based on the </w:t>
      </w:r>
      <w:r w:rsidR="009510C4">
        <w:rPr>
          <w:lang w:val="en-US"/>
        </w:rPr>
        <w:t xml:space="preserve">maxima and minima in the </w:t>
      </w:r>
      <w:r w:rsidR="002C6156">
        <w:rPr>
          <w:lang w:val="en-US"/>
        </w:rPr>
        <w:t>raw data</w:t>
      </w:r>
      <w:r w:rsidR="001113EC">
        <w:rPr>
          <w:lang w:val="en-US"/>
        </w:rPr>
        <w:t xml:space="preserve">, without </w:t>
      </w:r>
      <w:r w:rsidR="002C6156">
        <w:rPr>
          <w:lang w:val="en-US"/>
        </w:rPr>
        <w:t xml:space="preserve">using </w:t>
      </w:r>
      <w:r w:rsidR="001113EC">
        <w:rPr>
          <w:lang w:val="en-US"/>
        </w:rPr>
        <w:t xml:space="preserve">a Fourier transform. Moreover, it might be useful to compare this data to unmodulated DSC data, as well as </w:t>
      </w:r>
      <w:r w:rsidR="009510C4">
        <w:rPr>
          <w:lang w:val="en-US"/>
        </w:rPr>
        <w:t xml:space="preserve">modulated </w:t>
      </w:r>
      <w:r w:rsidR="001113EC">
        <w:rPr>
          <w:lang w:val="en-US"/>
        </w:rPr>
        <w:t xml:space="preserve">DSC data that was deconvoluted with a Fourier transform. </w:t>
      </w:r>
      <w:r w:rsidR="003B553F">
        <w:rPr>
          <w:lang w:val="en-US"/>
        </w:rPr>
        <w:t xml:space="preserve">This package combines all these features. </w:t>
      </w:r>
      <w:proofErr w:type="gramStart"/>
      <w:r w:rsidR="003B553F">
        <w:rPr>
          <w:lang w:val="en-US"/>
        </w:rPr>
        <w:t>It</w:t>
      </w:r>
      <w:proofErr w:type="gramEnd"/>
      <w:r w:rsidR="002C6156">
        <w:rPr>
          <w:lang w:val="en-US"/>
        </w:rPr>
        <w:t xml:space="preserve"> package require</w:t>
      </w:r>
      <w:r w:rsidR="003B553F">
        <w:rPr>
          <w:lang w:val="en-US"/>
        </w:rPr>
        <w:t>s</w:t>
      </w:r>
      <w:r w:rsidR="002C6156">
        <w:rPr>
          <w:lang w:val="en-US"/>
        </w:rPr>
        <w:t xml:space="preserve"> an Excel </w:t>
      </w:r>
      <w:r w:rsidR="003B553F">
        <w:rPr>
          <w:lang w:val="en-US"/>
        </w:rPr>
        <w:t xml:space="preserve">file </w:t>
      </w:r>
      <w:r w:rsidR="002C6156">
        <w:rPr>
          <w:lang w:val="en-US"/>
        </w:rPr>
        <w:t xml:space="preserve">containing temperature, time, and modulated heat flow. </w:t>
      </w:r>
    </w:p>
    <w:p w14:paraId="45354F07" w14:textId="77777777" w:rsidR="003B553F" w:rsidRDefault="003B553F" w:rsidP="003B553F">
      <w:pPr>
        <w:pStyle w:val="ListParagraph"/>
        <w:rPr>
          <w:lang w:val="en-US"/>
        </w:rPr>
      </w:pPr>
    </w:p>
    <w:p w14:paraId="64117338" w14:textId="36530412" w:rsidR="002C6156" w:rsidRDefault="00AB3C93" w:rsidP="002C6156">
      <w:pPr>
        <w:pStyle w:val="ListParagraph"/>
        <w:numPr>
          <w:ilvl w:val="0"/>
          <w:numId w:val="1"/>
        </w:numPr>
        <w:rPr>
          <w:lang w:val="en-US"/>
        </w:rPr>
      </w:pPr>
      <w:r w:rsidRPr="00AB3C93">
        <w:rPr>
          <w:b/>
          <w:bCs/>
          <w:lang w:val="en-US"/>
        </w:rPr>
        <w:t>Modulated DSC deconvolution simulation</w:t>
      </w:r>
      <w:r>
        <w:rPr>
          <w:lang w:val="en-US"/>
        </w:rPr>
        <w:t>: i</w:t>
      </w:r>
      <w:r w:rsidR="002C6156">
        <w:rPr>
          <w:lang w:val="en-US"/>
        </w:rPr>
        <w:t xml:space="preserve">t might be interesting, based on events that are already known, to mathematically simulate </w:t>
      </w:r>
      <w:r w:rsidR="00E102C9">
        <w:rPr>
          <w:lang w:val="en-US"/>
        </w:rPr>
        <w:t xml:space="preserve">deconvolution of modulated </w:t>
      </w:r>
      <w:r w:rsidR="002C6156">
        <w:rPr>
          <w:lang w:val="en-US"/>
        </w:rPr>
        <w:t xml:space="preserve">DSC thermograms. This app requires you to already have performed </w:t>
      </w:r>
      <w:r w:rsidR="00E102C9">
        <w:rPr>
          <w:lang w:val="en-US"/>
        </w:rPr>
        <w:t xml:space="preserve">modulated </w:t>
      </w:r>
      <w:r w:rsidR="002C6156">
        <w:rPr>
          <w:lang w:val="en-US"/>
        </w:rPr>
        <w:t>DSC on a sample, since inputs such as onset temperatures, midpoint temperatures, heat capacities, and enthalpies are required. The app uses this data to construct a modulated heat flow signal, which is subsequently deconvoluted into the reversing, total and non-reversing heat flows.</w:t>
      </w:r>
    </w:p>
    <w:p w14:paraId="58741E71" w14:textId="77777777" w:rsidR="00E102C9" w:rsidRPr="00E102C9" w:rsidRDefault="00E102C9" w:rsidP="00E102C9">
      <w:pPr>
        <w:pStyle w:val="ListParagraph"/>
        <w:rPr>
          <w:lang w:val="en-US"/>
        </w:rPr>
      </w:pPr>
    </w:p>
    <w:p w14:paraId="720C2F01" w14:textId="77777777" w:rsidR="00E102C9" w:rsidRPr="003B553F" w:rsidRDefault="00E102C9" w:rsidP="00E102C9">
      <w:pPr>
        <w:pStyle w:val="ListParagraph"/>
        <w:rPr>
          <w:lang w:val="en-US"/>
        </w:rPr>
      </w:pPr>
    </w:p>
    <w:p w14:paraId="0984DC79" w14:textId="64B8F47C" w:rsidR="002C6156" w:rsidRDefault="002C6156" w:rsidP="002C6156">
      <w:pPr>
        <w:pStyle w:val="Heading1"/>
        <w:rPr>
          <w:lang w:val="en-US"/>
        </w:rPr>
      </w:pPr>
      <w:r>
        <w:rPr>
          <w:lang w:val="en-US"/>
        </w:rPr>
        <w:t>Theoretical background of DSC and mDSC</w:t>
      </w:r>
    </w:p>
    <w:p w14:paraId="55B41C71" w14:textId="0770DA21" w:rsidR="0053138C" w:rsidRDefault="002C6156" w:rsidP="002C6156">
      <w:pPr>
        <w:rPr>
          <w:lang w:val="en-US"/>
        </w:rPr>
      </w:pPr>
      <w:r>
        <w:rPr>
          <w:lang w:val="en-US"/>
        </w:rPr>
        <w:t xml:space="preserve">Since many parts of the different apps use the same theoretical foundations, a theoretical background is given here. It will be referred to as required in the different sub-apps. </w:t>
      </w:r>
    </w:p>
    <w:p w14:paraId="4CB79777" w14:textId="77777777" w:rsidR="00E102C9" w:rsidRDefault="00E102C9" w:rsidP="002C6156">
      <w:pPr>
        <w:rPr>
          <w:lang w:val="en-US"/>
        </w:rPr>
      </w:pPr>
    </w:p>
    <w:p w14:paraId="258F3A3B" w14:textId="24DABB18" w:rsidR="00741C9F" w:rsidRDefault="00741C9F" w:rsidP="00741C9F">
      <w:pPr>
        <w:pStyle w:val="Heading2"/>
        <w:rPr>
          <w:lang w:val="en-US"/>
        </w:rPr>
      </w:pPr>
      <w:r>
        <w:rPr>
          <w:lang w:val="en-US"/>
        </w:rPr>
        <w:lastRenderedPageBreak/>
        <w:t>D</w:t>
      </w:r>
      <w:r w:rsidR="00E102C9">
        <w:rPr>
          <w:lang w:val="en-US"/>
        </w:rPr>
        <w:t>ifferential scanning calorimetry (DSC)</w:t>
      </w:r>
    </w:p>
    <w:p w14:paraId="2A326AA2" w14:textId="050D4CDF" w:rsidR="002C6156" w:rsidRDefault="00E102C9" w:rsidP="002C6156">
      <w:pPr>
        <w:rPr>
          <w:lang w:val="en-US"/>
        </w:rPr>
      </w:pPr>
      <w:r>
        <w:rPr>
          <w:lang w:val="en-US"/>
        </w:rPr>
        <w:t>Differential scanning calorimetry (DSC)</w:t>
      </w:r>
      <w:r w:rsidR="002C6156">
        <w:rPr>
          <w:lang w:val="en-US"/>
        </w:rPr>
        <w:t xml:space="preserve"> is one of the most common methods to study the thermal properties of materials. It is of crucial importance in polymer chemistry and physics, material science, pharmaceutical science, and so forth. It allows the user to characterize material properties</w:t>
      </w:r>
      <w:r>
        <w:rPr>
          <w:lang w:val="en-US"/>
        </w:rPr>
        <w:t xml:space="preserve"> </w:t>
      </w:r>
      <w:r w:rsidR="002C6156">
        <w:rPr>
          <w:lang w:val="en-US"/>
        </w:rPr>
        <w:t>such as glass transitions, crystallization and melting events, solvent evaporation, degradation, or any other detectable event that involves a change in enthalpy</w:t>
      </w:r>
      <w:r>
        <w:rPr>
          <w:lang w:val="en-US"/>
        </w:rPr>
        <w:t xml:space="preserve"> or heat capacity</w:t>
      </w:r>
      <w:r w:rsidR="002C6156">
        <w:rPr>
          <w:lang w:val="en-US"/>
        </w:rPr>
        <w:t xml:space="preserve">. </w:t>
      </w:r>
    </w:p>
    <w:p w14:paraId="0CD5AACC" w14:textId="5F81E3FA" w:rsidR="002C6156" w:rsidRDefault="002C6156" w:rsidP="002C6156">
      <w:pPr>
        <w:rPr>
          <w:rFonts w:eastAsiaTheme="minorEastAsia"/>
          <w:lang w:val="en-US"/>
        </w:rPr>
      </w:pPr>
      <w:r>
        <w:rPr>
          <w:lang w:val="en-US"/>
        </w:rPr>
        <w:t xml:space="preserve">A DSC experiment consists of heating two </w:t>
      </w:r>
      <w:r w:rsidR="00741C9F">
        <w:rPr>
          <w:lang w:val="en-US"/>
        </w:rPr>
        <w:t xml:space="preserve">small </w:t>
      </w:r>
      <w:r>
        <w:rPr>
          <w:lang w:val="en-US"/>
        </w:rPr>
        <w:t>pans</w:t>
      </w:r>
      <w:r w:rsidR="00741C9F">
        <w:rPr>
          <w:lang w:val="en-US"/>
        </w:rPr>
        <w:t xml:space="preserve"> (</w:t>
      </w:r>
      <w:r w:rsidR="00E102C9">
        <w:rPr>
          <w:lang w:val="en-US"/>
        </w:rPr>
        <w:t xml:space="preserve">a pan weight of around </w:t>
      </w:r>
      <w:r w:rsidR="00741C9F">
        <w:rPr>
          <w:lang w:val="en-US"/>
        </w:rPr>
        <w:t xml:space="preserve">20-30 mg </w:t>
      </w:r>
      <w:r w:rsidR="007921D2">
        <w:rPr>
          <w:lang w:val="en-US"/>
        </w:rPr>
        <w:t>is</w:t>
      </w:r>
      <w:r w:rsidR="00741C9F">
        <w:rPr>
          <w:lang w:val="en-US"/>
        </w:rPr>
        <w:t xml:space="preserve"> most common)</w:t>
      </w:r>
      <w:r>
        <w:rPr>
          <w:lang w:val="en-US"/>
        </w:rPr>
        <w:t xml:space="preserve"> </w:t>
      </w:r>
      <w:r w:rsidR="003A5CD1">
        <w:rPr>
          <w:lang w:val="en-US"/>
        </w:rPr>
        <w:t xml:space="preserve">from a given temperature </w:t>
      </w:r>
      <w:r w:rsidR="00741C9F">
        <w:rPr>
          <w:lang w:val="en-US"/>
        </w:rPr>
        <w:t>to a given temperature at a certain heating rate. One of the pans is empty and is called the reference pan. The other pan contains several milligrams of sample and is referred to as the sample pan. As both pans are heated by the furnace (</w:t>
      </w:r>
      <w:r w:rsidR="00F70EA2">
        <w:rPr>
          <w:lang w:val="en-US"/>
        </w:rPr>
        <w:t>blue blocks in</w:t>
      </w:r>
      <w:r w:rsidR="00741C9F">
        <w:rPr>
          <w:lang w:val="en-US"/>
        </w:rPr>
        <w:t xml:space="preserve"> </w:t>
      </w:r>
      <w:r w:rsidR="0040490F">
        <w:rPr>
          <w:lang w:val="en-US"/>
        </w:rPr>
        <w:fldChar w:fldCharType="begin"/>
      </w:r>
      <w:r w:rsidR="0040490F">
        <w:rPr>
          <w:lang w:val="en-US"/>
        </w:rPr>
        <w:instrText xml:space="preserve"> REF _Ref199928300 \h </w:instrText>
      </w:r>
      <w:r w:rsidR="0040490F">
        <w:rPr>
          <w:lang w:val="en-US"/>
        </w:rPr>
      </w:r>
      <w:r w:rsidR="0040490F">
        <w:rPr>
          <w:lang w:val="en-US"/>
        </w:rPr>
        <w:fldChar w:fldCharType="separate"/>
      </w:r>
      <w:r w:rsidR="0040490F">
        <w:t xml:space="preserve">Figure </w:t>
      </w:r>
      <w:r w:rsidR="0040490F">
        <w:rPr>
          <w:noProof/>
        </w:rPr>
        <w:t>1</w:t>
      </w:r>
      <w:r w:rsidR="0040490F">
        <w:rPr>
          <w:lang w:val="en-US"/>
        </w:rPr>
        <w:fldChar w:fldCharType="end"/>
      </w:r>
      <w:r w:rsidR="0064192C">
        <w:rPr>
          <w:lang w:val="en-US"/>
        </w:rPr>
        <w:t>).</w:t>
      </w:r>
      <w:r w:rsidR="00741C9F">
        <w:rPr>
          <w:lang w:val="en-US"/>
        </w:rPr>
        <w:t xml:space="preserve"> transitions occur</w:t>
      </w:r>
      <w:r w:rsidR="00E554D3">
        <w:rPr>
          <w:lang w:val="en-US"/>
        </w:rPr>
        <w:t xml:space="preserve"> in the sample</w:t>
      </w:r>
      <w:r w:rsidR="00741C9F">
        <w:rPr>
          <w:lang w:val="en-US"/>
        </w:rPr>
        <w:t>. This result</w:t>
      </w:r>
      <w:r w:rsidR="00E554D3">
        <w:rPr>
          <w:lang w:val="en-US"/>
        </w:rPr>
        <w:t>s</w:t>
      </w:r>
      <w:r w:rsidR="00741C9F">
        <w:rPr>
          <w:lang w:val="en-US"/>
        </w:rPr>
        <w:t xml:space="preserve"> in a temperature difference, </w:t>
      </w:r>
      <m:oMath>
        <m:r>
          <w:rPr>
            <w:rFonts w:ascii="Cambria Math" w:hAnsi="Cambria Math"/>
            <w:lang w:val="en-US"/>
          </w:rPr>
          <m:t>∆T</m:t>
        </m:r>
      </m:oMath>
      <w:r w:rsidR="00741C9F">
        <w:rPr>
          <w:rFonts w:eastAsiaTheme="minorEastAsia"/>
          <w:lang w:val="en-US"/>
        </w:rPr>
        <w:t xml:space="preserve"> between the sample and reference pans. The total heat flow </w:t>
      </w:r>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oMath>
      <w:r w:rsidR="00741C9F">
        <w:rPr>
          <w:rFonts w:eastAsiaTheme="minorEastAsia"/>
          <w:lang w:val="en-US"/>
        </w:rPr>
        <w:t xml:space="preserve">, which is the energy flowing to the sample per unit of time, </w:t>
      </w:r>
      <w:r w:rsidR="00F70EA2">
        <w:rPr>
          <w:rFonts w:eastAsiaTheme="minorEastAsia"/>
          <w:lang w:val="en-US"/>
        </w:rPr>
        <w:t xml:space="preserve">can then be </w:t>
      </w:r>
      <w:r w:rsidR="00741C9F">
        <w:rPr>
          <w:rFonts w:eastAsiaTheme="minorEastAsia"/>
          <w:lang w:val="en-US"/>
        </w:rPr>
        <w:t xml:space="preserve">derived </w:t>
      </w:r>
      <w:proofErr w:type="gramStart"/>
      <w:r w:rsidR="00741C9F">
        <w:rPr>
          <w:rFonts w:eastAsiaTheme="minorEastAsia"/>
          <w:lang w:val="en-US"/>
        </w:rPr>
        <w:t>to be</w:t>
      </w:r>
      <w:proofErr w:type="gramEnd"/>
      <w:r w:rsidR="00741C9F">
        <w:rPr>
          <w:rFonts w:eastAsiaTheme="minorEastAsia"/>
          <w:lang w:val="en-US"/>
        </w:rPr>
        <w:t xml:space="preserve"> the following: </w:t>
      </w:r>
    </w:p>
    <w:p w14:paraId="2E496585" w14:textId="3D702AA3" w:rsidR="00741C9F" w:rsidRPr="00741C9F" w:rsidRDefault="00000000" w:rsidP="002C6156">
      <w:pPr>
        <w:rPr>
          <w:rFonts w:eastAsiaTheme="minorEastAsia"/>
          <w:lang w:val="en-US"/>
        </w:rPr>
      </w:pPr>
      <m:oMathPara>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r>
            <w:rPr>
              <w:rFonts w:ascii="Cambria Math" w:hAnsi="Cambria Math"/>
              <w:lang w:val="en-US"/>
            </w:rPr>
            <m:t xml:space="preserve">= </m:t>
          </m:r>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∆T</m:t>
              </m:r>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r</m:t>
                  </m:r>
                </m:sub>
              </m:sSub>
            </m:den>
          </m:f>
          <m:r>
            <w:rPr>
              <w:rFonts w:ascii="Cambria Math" w:eastAsiaTheme="minorEastAsia" w:hAnsi="Cambria Math"/>
              <w:lang w:val="en-US"/>
            </w:rPr>
            <m:t xml:space="preserve">                   (equation 1)</m:t>
          </m:r>
        </m:oMath>
      </m:oMathPara>
    </w:p>
    <w:p w14:paraId="3DFC9261" w14:textId="7DB97367" w:rsidR="00741C9F" w:rsidRDefault="00741C9F" w:rsidP="002C6156">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r</m:t>
            </m:r>
          </m:sub>
        </m:sSub>
      </m:oMath>
      <w:r>
        <w:rPr>
          <w:rFonts w:eastAsiaTheme="minorEastAsia"/>
          <w:lang w:val="en-US"/>
        </w:rPr>
        <w:t xml:space="preserve"> is </w:t>
      </w:r>
      <w:proofErr w:type="gramStart"/>
      <w:r>
        <w:rPr>
          <w:rFonts w:eastAsiaTheme="minorEastAsia"/>
          <w:lang w:val="en-US"/>
        </w:rPr>
        <w:t>a resistance</w:t>
      </w:r>
      <w:proofErr w:type="gramEnd"/>
      <w:r>
        <w:rPr>
          <w:rFonts w:eastAsiaTheme="minorEastAsia"/>
          <w:lang w:val="en-US"/>
        </w:rPr>
        <w:t xml:space="preserve"> term. This simple equation does not </w:t>
      </w:r>
      <w:r w:rsidR="00BA2C79">
        <w:rPr>
          <w:rFonts w:eastAsiaTheme="minorEastAsia"/>
          <w:lang w:val="en-US"/>
        </w:rPr>
        <w:t>consider</w:t>
      </w:r>
      <w:r>
        <w:rPr>
          <w:rFonts w:eastAsiaTheme="minorEastAsia"/>
          <w:lang w:val="en-US"/>
        </w:rPr>
        <w:t xml:space="preserve"> differences </w:t>
      </w:r>
      <w:r w:rsidR="0033654E">
        <w:rPr>
          <w:rFonts w:eastAsiaTheme="minorEastAsia"/>
          <w:lang w:val="en-US"/>
        </w:rPr>
        <w:t xml:space="preserve">in heat capacity </w:t>
      </w:r>
      <w:r>
        <w:rPr>
          <w:rFonts w:eastAsiaTheme="minorEastAsia"/>
          <w:lang w:val="en-US"/>
        </w:rPr>
        <w:t xml:space="preserve">between the two furnaces, differences in heat capacity between the sample and reference pans, and other instrumental effects. Hence, equations that are used to </w:t>
      </w:r>
      <w:r w:rsidR="00060F2C">
        <w:rPr>
          <w:rFonts w:eastAsiaTheme="minorEastAsia"/>
          <w:lang w:val="en-US"/>
        </w:rPr>
        <w:t>calculate heat flow in DSC</w:t>
      </w:r>
      <w:r>
        <w:rPr>
          <w:rFonts w:eastAsiaTheme="minorEastAsia"/>
          <w:lang w:val="en-US"/>
        </w:rPr>
        <w:t xml:space="preserve"> are generally more complex. Moreover, calibration is always necessary for all DSC instruments to correct for instrumental error. </w:t>
      </w:r>
      <w:r w:rsidR="00060F2C">
        <w:rPr>
          <w:rFonts w:eastAsiaTheme="minorEastAsia"/>
          <w:lang w:val="en-US"/>
        </w:rPr>
        <w:t>Nonetheless</w:t>
      </w:r>
      <w:r>
        <w:rPr>
          <w:rFonts w:eastAsiaTheme="minorEastAsia"/>
          <w:lang w:val="en-US"/>
        </w:rPr>
        <w:t xml:space="preserve">, the sample contribution is still fully contained in equation 1. </w:t>
      </w:r>
    </w:p>
    <w:p w14:paraId="4EBEDD5A" w14:textId="77777777" w:rsidR="0064192C" w:rsidRDefault="00FA0E95" w:rsidP="00923C57">
      <w:pPr>
        <w:keepNext/>
        <w:jc w:val="center"/>
      </w:pPr>
      <w:r>
        <w:rPr>
          <w:noProof/>
        </w:rPr>
        <w:drawing>
          <wp:inline distT="0" distB="0" distL="0" distR="0" wp14:anchorId="4769933C" wp14:editId="29B7D75A">
            <wp:extent cx="4260850" cy="2612492"/>
            <wp:effectExtent l="0" t="0" r="6350" b="0"/>
            <wp:docPr id="213504477" name="Picture 1" descr="A diagram of a sam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04477" name="Picture 1" descr="A diagram of a sample&#10;&#10;AI-generated content may be incorr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8078" t="9406" r="21517" b="24749"/>
                    <a:stretch/>
                  </pic:blipFill>
                  <pic:spPr bwMode="auto">
                    <a:xfrm>
                      <a:off x="0" y="0"/>
                      <a:ext cx="4267178" cy="2616372"/>
                    </a:xfrm>
                    <a:prstGeom prst="rect">
                      <a:avLst/>
                    </a:prstGeom>
                    <a:noFill/>
                    <a:ln>
                      <a:noFill/>
                    </a:ln>
                    <a:extLst>
                      <a:ext uri="{53640926-AAD7-44D8-BBD7-CCE9431645EC}">
                        <a14:shadowObscured xmlns:a14="http://schemas.microsoft.com/office/drawing/2010/main"/>
                      </a:ext>
                    </a:extLst>
                  </pic:spPr>
                </pic:pic>
              </a:graphicData>
            </a:graphic>
          </wp:inline>
        </w:drawing>
      </w:r>
    </w:p>
    <w:p w14:paraId="6C823A83" w14:textId="45EFE559" w:rsidR="00FE6A72" w:rsidRDefault="0064192C" w:rsidP="00923C57">
      <w:pPr>
        <w:pStyle w:val="Caption"/>
        <w:jc w:val="center"/>
        <w:rPr>
          <w:rFonts w:eastAsiaTheme="minorEastAsia"/>
          <w:lang w:val="en-US"/>
        </w:rPr>
      </w:pPr>
      <w:bookmarkStart w:id="0" w:name="_Ref199928300"/>
      <w:r>
        <w:t xml:space="preserve">Figure </w:t>
      </w:r>
      <w:r>
        <w:fldChar w:fldCharType="begin"/>
      </w:r>
      <w:r>
        <w:instrText xml:space="preserve"> SEQ Figure \* ARABIC </w:instrText>
      </w:r>
      <w:r>
        <w:fldChar w:fldCharType="separate"/>
      </w:r>
      <w:r w:rsidR="00D80E0A">
        <w:rPr>
          <w:noProof/>
        </w:rPr>
        <w:t>1</w:t>
      </w:r>
      <w:r>
        <w:fldChar w:fldCharType="end"/>
      </w:r>
      <w:bookmarkEnd w:id="0"/>
      <w:r>
        <w:t>: basic representation of a differential scanning calorimeter.</w:t>
      </w:r>
    </w:p>
    <w:p w14:paraId="0B33590F" w14:textId="7555B08E" w:rsidR="0053138C" w:rsidRPr="00741C9F" w:rsidRDefault="00741C9F" w:rsidP="002C6156">
      <w:pPr>
        <w:rPr>
          <w:rFonts w:eastAsiaTheme="minorEastAsia"/>
          <w:lang w:val="en-US"/>
        </w:rPr>
      </w:pPr>
      <w:r>
        <w:rPr>
          <w:rFonts w:eastAsiaTheme="minorEastAsia"/>
          <w:lang w:val="en-US"/>
        </w:rPr>
        <w:t xml:space="preserve">The result of </w:t>
      </w:r>
      <w:r w:rsidR="00F438D0">
        <w:rPr>
          <w:rFonts w:eastAsiaTheme="minorEastAsia"/>
          <w:lang w:val="en-US"/>
        </w:rPr>
        <w:t xml:space="preserve">a DSC </w:t>
      </w:r>
      <w:r w:rsidR="0072265F">
        <w:rPr>
          <w:rFonts w:eastAsiaTheme="minorEastAsia"/>
          <w:lang w:val="en-US"/>
        </w:rPr>
        <w:t>run</w:t>
      </w:r>
      <w:r w:rsidR="00F438D0">
        <w:rPr>
          <w:rFonts w:eastAsiaTheme="minorEastAsia"/>
          <w:lang w:val="en-US"/>
        </w:rPr>
        <w:t xml:space="preserve"> is a thermogram where </w:t>
      </w:r>
      <w:r w:rsidR="0072265F">
        <w:rPr>
          <w:rFonts w:eastAsiaTheme="minorEastAsia"/>
          <w:lang w:val="en-US"/>
        </w:rPr>
        <w:t>heat flow</w:t>
      </w:r>
      <w:r w:rsidR="006062F4">
        <w:rPr>
          <w:rFonts w:eastAsiaTheme="minorEastAsia"/>
          <w:lang w:val="en-US"/>
        </w:rPr>
        <w:t>, often normalized for sample mass,</w:t>
      </w:r>
      <w:r w:rsidR="00F438D0">
        <w:rPr>
          <w:rFonts w:eastAsiaTheme="minorEastAsia"/>
          <w:lang w:val="en-US"/>
        </w:rPr>
        <w:t xml:space="preserve"> is generally plotted against temperature. From</w:t>
      </w:r>
      <w:r w:rsidR="0072265F">
        <w:rPr>
          <w:rFonts w:eastAsiaTheme="minorEastAsia"/>
          <w:lang w:val="en-US"/>
        </w:rPr>
        <w:t xml:space="preserve"> a</w:t>
      </w:r>
      <w:r w:rsidR="00F438D0">
        <w:rPr>
          <w:rFonts w:eastAsiaTheme="minorEastAsia"/>
          <w:lang w:val="en-US"/>
        </w:rPr>
        <w:t xml:space="preserve"> thermogram, </w:t>
      </w:r>
      <w:r w:rsidR="0072265F">
        <w:rPr>
          <w:rFonts w:eastAsiaTheme="minorEastAsia"/>
          <w:lang w:val="en-US"/>
        </w:rPr>
        <w:t xml:space="preserve">the </w:t>
      </w:r>
      <w:r w:rsidR="00F438D0">
        <w:rPr>
          <w:rFonts w:eastAsiaTheme="minorEastAsia"/>
          <w:lang w:val="en-US"/>
        </w:rPr>
        <w:t xml:space="preserve">onset, peak (or midpoint in the case of glass transitions), and </w:t>
      </w:r>
      <w:proofErr w:type="spellStart"/>
      <w:r w:rsidR="00F438D0">
        <w:rPr>
          <w:rFonts w:eastAsiaTheme="minorEastAsia"/>
          <w:lang w:val="en-US"/>
        </w:rPr>
        <w:t>endset</w:t>
      </w:r>
      <w:proofErr w:type="spellEnd"/>
      <w:r w:rsidR="00F438D0">
        <w:rPr>
          <w:rFonts w:eastAsiaTheme="minorEastAsia"/>
          <w:lang w:val="en-US"/>
        </w:rPr>
        <w:t xml:space="preserve"> temperatures of thermal events can be obtained. Moreover, integrating the area under the curve of a </w:t>
      </w:r>
      <w:r w:rsidR="000109B5">
        <w:rPr>
          <w:rFonts w:eastAsiaTheme="minorEastAsia"/>
          <w:lang w:val="en-US"/>
        </w:rPr>
        <w:t>heat flow</w:t>
      </w:r>
      <w:r w:rsidR="00F438D0">
        <w:rPr>
          <w:rFonts w:eastAsiaTheme="minorEastAsia"/>
          <w:lang w:val="en-US"/>
        </w:rPr>
        <w:t xml:space="preserve"> versus time (in seconds) thermogram results in the change in enthalpy associated with </w:t>
      </w:r>
      <w:r w:rsidR="00AB547C">
        <w:rPr>
          <w:rFonts w:eastAsiaTheme="minorEastAsia"/>
          <w:lang w:val="en-US"/>
        </w:rPr>
        <w:t>a certain</w:t>
      </w:r>
      <w:r w:rsidR="00F438D0">
        <w:rPr>
          <w:rFonts w:eastAsiaTheme="minorEastAsia"/>
          <w:lang w:val="en-US"/>
        </w:rPr>
        <w:t xml:space="preserve"> event. </w:t>
      </w:r>
      <w:r w:rsidR="00FE6A72">
        <w:rPr>
          <w:rFonts w:eastAsiaTheme="minorEastAsia"/>
          <w:lang w:val="en-US"/>
        </w:rPr>
        <w:t>An example of a thermogram containing</w:t>
      </w:r>
      <w:r w:rsidR="00AB547C">
        <w:rPr>
          <w:rFonts w:eastAsiaTheme="minorEastAsia"/>
          <w:lang w:val="en-US"/>
        </w:rPr>
        <w:t xml:space="preserve"> </w:t>
      </w:r>
      <w:r w:rsidR="00FE6A72">
        <w:rPr>
          <w:rFonts w:eastAsiaTheme="minorEastAsia"/>
          <w:lang w:val="en-US"/>
        </w:rPr>
        <w:t>a glass transition</w:t>
      </w:r>
      <w:r w:rsidR="00AB547C">
        <w:rPr>
          <w:rFonts w:eastAsiaTheme="minorEastAsia"/>
          <w:lang w:val="en-US"/>
        </w:rPr>
        <w:t>, an enthalpy recovery, a crystallization event,</w:t>
      </w:r>
      <w:r w:rsidR="00FE6A72">
        <w:rPr>
          <w:rFonts w:eastAsiaTheme="minorEastAsia"/>
          <w:lang w:val="en-US"/>
        </w:rPr>
        <w:t xml:space="preserve"> and a </w:t>
      </w:r>
      <w:r w:rsidR="00FE6A72">
        <w:rPr>
          <w:rFonts w:eastAsiaTheme="minorEastAsia"/>
          <w:lang w:val="en-US"/>
        </w:rPr>
        <w:lastRenderedPageBreak/>
        <w:t>melting event is shown</w:t>
      </w:r>
      <w:r w:rsidR="0040490F">
        <w:rPr>
          <w:rFonts w:eastAsiaTheme="minorEastAsia"/>
          <w:lang w:val="en-US"/>
        </w:rPr>
        <w:t xml:space="preserve"> in </w:t>
      </w:r>
      <w:r w:rsidR="0040490F">
        <w:rPr>
          <w:rFonts w:eastAsiaTheme="minorEastAsia"/>
          <w:highlight w:val="yellow"/>
          <w:lang w:val="en-US"/>
        </w:rPr>
        <w:fldChar w:fldCharType="begin"/>
      </w:r>
      <w:r w:rsidR="0040490F">
        <w:rPr>
          <w:rFonts w:eastAsiaTheme="minorEastAsia"/>
          <w:highlight w:val="yellow"/>
          <w:lang w:val="en-US"/>
        </w:rPr>
        <w:instrText xml:space="preserve"> REF _Ref199928352 \h </w:instrText>
      </w:r>
      <w:r w:rsidR="0040490F">
        <w:rPr>
          <w:rFonts w:eastAsiaTheme="minorEastAsia"/>
          <w:highlight w:val="yellow"/>
          <w:lang w:val="en-US"/>
        </w:rPr>
      </w:r>
      <w:r w:rsidR="0040490F">
        <w:rPr>
          <w:rFonts w:eastAsiaTheme="minorEastAsia"/>
          <w:highlight w:val="yellow"/>
          <w:lang w:val="en-US"/>
        </w:rPr>
        <w:fldChar w:fldCharType="separate"/>
      </w:r>
      <w:r w:rsidR="0040490F">
        <w:t xml:space="preserve">Figure </w:t>
      </w:r>
      <w:r w:rsidR="0040490F">
        <w:rPr>
          <w:noProof/>
        </w:rPr>
        <w:t>2</w:t>
      </w:r>
      <w:r w:rsidR="0040490F">
        <w:rPr>
          <w:rFonts w:eastAsiaTheme="minorEastAsia"/>
          <w:highlight w:val="yellow"/>
          <w:lang w:val="en-US"/>
        </w:rPr>
        <w:fldChar w:fldCharType="end"/>
      </w:r>
      <w:r w:rsidR="00FE6A72">
        <w:rPr>
          <w:rFonts w:eastAsiaTheme="minorEastAsia"/>
          <w:lang w:val="en-US"/>
        </w:rPr>
        <w:t xml:space="preserve">. </w:t>
      </w:r>
      <w:r w:rsidR="00B2078D">
        <w:rPr>
          <w:rFonts w:eastAsiaTheme="minorEastAsia"/>
          <w:lang w:val="en-US"/>
        </w:rPr>
        <w:t xml:space="preserve">Further instructions on how to analyze and interpret thermograms are not included in this text. </w:t>
      </w:r>
    </w:p>
    <w:p w14:paraId="32471C60" w14:textId="77777777" w:rsidR="0040490F" w:rsidRDefault="00DA7456" w:rsidP="00923C57">
      <w:pPr>
        <w:keepNext/>
        <w:jc w:val="center"/>
      </w:pPr>
      <w:r>
        <w:rPr>
          <w:noProof/>
        </w:rPr>
        <w:drawing>
          <wp:inline distT="0" distB="0" distL="0" distR="0" wp14:anchorId="4FE143A2" wp14:editId="332EEC11">
            <wp:extent cx="5760720" cy="3240405"/>
            <wp:effectExtent l="0" t="0" r="0" b="0"/>
            <wp:docPr id="1166864013" name="Picture 3"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864013" name="Picture 3" descr="A diagram of a graph&#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21865D7F" w14:textId="01DF3C94" w:rsidR="00DA7456" w:rsidRDefault="0040490F" w:rsidP="0040490F">
      <w:pPr>
        <w:pStyle w:val="Caption"/>
        <w:rPr>
          <w:lang w:val="en-US"/>
        </w:rPr>
      </w:pPr>
      <w:bookmarkStart w:id="1" w:name="_Ref199928352"/>
      <w:r>
        <w:t xml:space="preserve">Figure </w:t>
      </w:r>
      <w:r>
        <w:fldChar w:fldCharType="begin"/>
      </w:r>
      <w:r>
        <w:instrText xml:space="preserve"> SEQ Figure \* ARABIC </w:instrText>
      </w:r>
      <w:r>
        <w:fldChar w:fldCharType="separate"/>
      </w:r>
      <w:r w:rsidR="00D80E0A">
        <w:rPr>
          <w:noProof/>
        </w:rPr>
        <w:t>2</w:t>
      </w:r>
      <w:r>
        <w:fldChar w:fldCharType="end"/>
      </w:r>
      <w:bookmarkEnd w:id="1"/>
      <w:r>
        <w:t>: a typical thermogram resulting from a differential scanning calorimetry experiment. Different thermal events are present and highlighted in the figure.</w:t>
      </w:r>
    </w:p>
    <w:p w14:paraId="65DD3B8D" w14:textId="2B0124FE" w:rsidR="00FA348E" w:rsidRDefault="00FE6A72" w:rsidP="00FE6A72">
      <w:pPr>
        <w:rPr>
          <w:rFonts w:eastAsiaTheme="minorEastAsia"/>
          <w:lang w:val="en-US"/>
        </w:rPr>
      </w:pPr>
      <w:r>
        <w:rPr>
          <w:lang w:val="en-US"/>
        </w:rPr>
        <w:t xml:space="preserve">The </w:t>
      </w:r>
      <w:r w:rsidR="0019029A">
        <w:rPr>
          <w:lang w:val="en-US"/>
        </w:rPr>
        <w:t>value</w:t>
      </w:r>
      <w:r>
        <w:rPr>
          <w:lang w:val="en-US"/>
        </w:rPr>
        <w:t xml:space="preserve"> of the heat flow</w:t>
      </w:r>
      <w:r w:rsidR="0019029A">
        <w:rPr>
          <w:lang w:val="en-US"/>
        </w:rPr>
        <w:t xml:space="preserve"> signal</w:t>
      </w:r>
      <w:r>
        <w:rPr>
          <w:lang w:val="en-US"/>
        </w:rPr>
        <w:t xml:space="preserve"> </w:t>
      </w:r>
      <w:r w:rsidR="00FA348E">
        <w:rPr>
          <w:lang w:val="en-US"/>
        </w:rPr>
        <w:t>depends on the heating rate. Hence, sometimes</w:t>
      </w:r>
      <w:r w:rsidR="0019029A">
        <w:rPr>
          <w:lang w:val="en-US"/>
        </w:rPr>
        <w:t>,</w:t>
      </w:r>
      <w:r w:rsidR="00FA348E">
        <w:rPr>
          <w:lang w:val="en-US"/>
        </w:rPr>
        <w:t xml:space="preserve"> the heat capacity is plotted, since it is </w:t>
      </w:r>
      <w:r w:rsidR="0019029A">
        <w:rPr>
          <w:lang w:val="en-US"/>
        </w:rPr>
        <w:t>normalized</w:t>
      </w:r>
      <w:r w:rsidR="00FA348E">
        <w:rPr>
          <w:lang w:val="en-US"/>
        </w:rPr>
        <w:t xml:space="preserve"> for heating rate. The relationship between heat capacity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p</m:t>
            </m:r>
          </m:sub>
        </m:sSub>
      </m:oMath>
      <w:r w:rsidR="00FA348E">
        <w:rPr>
          <w:rFonts w:eastAsiaTheme="minorEastAsia"/>
          <w:lang w:val="en-US"/>
        </w:rPr>
        <w:t>) and heating rate (</w:t>
      </w:r>
      <m:oMath>
        <m:r>
          <w:rPr>
            <w:rFonts w:ascii="Cambria Math" w:eastAsiaTheme="minorEastAsia" w:hAnsi="Cambria Math"/>
            <w:lang w:val="en-US"/>
          </w:rPr>
          <m:t>β</m:t>
        </m:r>
      </m:oMath>
      <w:r w:rsidR="00FA348E">
        <w:rPr>
          <w:rFonts w:eastAsiaTheme="minorEastAsia"/>
          <w:lang w:val="en-US"/>
        </w:rPr>
        <w:t>) is as follows</w:t>
      </w:r>
      <w:r w:rsidR="002F2BFC">
        <w:rPr>
          <w:rFonts w:eastAsiaTheme="minorEastAsia"/>
          <w:lang w:val="en-US"/>
        </w:rPr>
        <w:t xml:space="preserve"> when exothermic events are plotted up</w:t>
      </w:r>
      <w:r w:rsidR="00FA348E">
        <w:rPr>
          <w:rFonts w:eastAsiaTheme="minorEastAsia"/>
          <w:lang w:val="en-US"/>
        </w:rPr>
        <w:t xml:space="preserve">: </w:t>
      </w:r>
    </w:p>
    <w:p w14:paraId="2F1084E6" w14:textId="7B4E29F2" w:rsidR="00FA348E" w:rsidRDefault="00000000" w:rsidP="00FA348E">
      <w:pPr>
        <w:jc w:val="center"/>
        <w:rPr>
          <w:rFonts w:asciiTheme="majorHAnsi" w:eastAsiaTheme="majorEastAsia" w:hAnsiTheme="majorHAnsi" w:cstheme="majorBidi"/>
          <w:color w:val="0F4761" w:themeColor="accent1" w:themeShade="BF"/>
          <w:sz w:val="40"/>
          <w:szCs w:val="40"/>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J</m:t>
                </m:r>
              </m:num>
              <m:den>
                <m:r>
                  <w:rPr>
                    <w:rFonts w:ascii="Cambria Math" w:eastAsiaTheme="minorEastAsia" w:hAnsi="Cambria Math"/>
                    <w:lang w:val="en-US"/>
                  </w:rPr>
                  <m:t>g°C</m:t>
                </m:r>
              </m:den>
            </m:f>
          </m:e>
        </m:d>
        <m:r>
          <w:rPr>
            <w:rFonts w:ascii="Cambria Math" w:eastAsiaTheme="minorEastAsia" w:hAnsi="Cambria Math"/>
            <w:lang w:val="en-US"/>
          </w:rPr>
          <m:t>=-</m:t>
        </m:r>
        <m:f>
          <m:fPr>
            <m:ctrlPr>
              <w:rPr>
                <w:rFonts w:ascii="Cambria Math" w:eastAsiaTheme="majorEastAsia" w:hAnsi="Cambria Math" w:cstheme="majorBidi"/>
                <w:i/>
                <w:lang w:val="en-US"/>
              </w:rPr>
            </m:ctrlPr>
          </m:fPr>
          <m:num>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d>
              <m:dPr>
                <m:ctrlPr>
                  <w:rPr>
                    <w:rFonts w:ascii="Cambria Math" w:eastAsiaTheme="majorEastAsia" w:hAnsi="Cambria Math" w:cstheme="majorBidi"/>
                    <w:i/>
                    <w:lang w:val="en-US"/>
                  </w:rPr>
                </m:ctrlPr>
              </m:dPr>
              <m:e>
                <m:f>
                  <m:fPr>
                    <m:ctrlPr>
                      <w:rPr>
                        <w:rFonts w:ascii="Cambria Math" w:eastAsiaTheme="majorEastAsia" w:hAnsi="Cambria Math" w:cstheme="majorBidi"/>
                        <w:i/>
                        <w:lang w:val="en-US"/>
                      </w:rPr>
                    </m:ctrlPr>
                  </m:fPr>
                  <m:num>
                    <m:r>
                      <w:rPr>
                        <w:rFonts w:ascii="Cambria Math" w:eastAsiaTheme="majorEastAsia" w:hAnsi="Cambria Math" w:cstheme="majorBidi"/>
                        <w:lang w:val="en-US"/>
                      </w:rPr>
                      <m:t>J</m:t>
                    </m:r>
                  </m:num>
                  <m:den>
                    <m:r>
                      <w:rPr>
                        <w:rFonts w:ascii="Cambria Math" w:eastAsiaTheme="majorEastAsia" w:hAnsi="Cambria Math" w:cstheme="majorBidi"/>
                        <w:lang w:val="en-US"/>
                      </w:rPr>
                      <m:t>gs</m:t>
                    </m:r>
                  </m:den>
                </m:f>
              </m:e>
            </m:d>
          </m:num>
          <m:den>
            <m:r>
              <w:rPr>
                <w:rFonts w:ascii="Cambria Math" w:eastAsiaTheme="majorEastAsia" w:hAnsi="Cambria Math" w:cstheme="majorBidi"/>
                <w:lang w:val="en-US"/>
              </w:rPr>
              <m:t xml:space="preserve">β </m:t>
            </m:r>
            <m:d>
              <m:dPr>
                <m:ctrlPr>
                  <w:rPr>
                    <w:rFonts w:ascii="Cambria Math" w:eastAsiaTheme="majorEastAsia" w:hAnsi="Cambria Math" w:cstheme="majorBidi"/>
                    <w:i/>
                    <w:lang w:val="en-US"/>
                  </w:rPr>
                </m:ctrlPr>
              </m:dPr>
              <m:e>
                <m:f>
                  <m:fPr>
                    <m:ctrlPr>
                      <w:rPr>
                        <w:rFonts w:ascii="Cambria Math" w:eastAsiaTheme="majorEastAsia" w:hAnsi="Cambria Math" w:cstheme="majorBidi"/>
                        <w:i/>
                        <w:lang w:val="en-US"/>
                      </w:rPr>
                    </m:ctrlPr>
                  </m:fPr>
                  <m:num>
                    <m:r>
                      <w:rPr>
                        <w:rFonts w:ascii="Cambria Math" w:eastAsiaTheme="majorEastAsia" w:hAnsi="Cambria Math" w:cstheme="majorBidi"/>
                        <w:lang w:val="en-US"/>
                      </w:rPr>
                      <m:t>°C</m:t>
                    </m:r>
                  </m:num>
                  <m:den>
                    <m:r>
                      <w:rPr>
                        <w:rFonts w:ascii="Cambria Math" w:eastAsiaTheme="majorEastAsia" w:hAnsi="Cambria Math" w:cstheme="majorBidi"/>
                        <w:lang w:val="en-US"/>
                      </w:rPr>
                      <m:t>s</m:t>
                    </m:r>
                  </m:den>
                </m:f>
              </m:e>
            </m:d>
          </m:den>
        </m:f>
        <m:r>
          <w:rPr>
            <w:rFonts w:ascii="Cambria Math" w:eastAsiaTheme="majorEastAsia" w:hAnsi="Cambria Math" w:cstheme="majorBidi"/>
            <w:lang w:val="en-US"/>
          </w:rPr>
          <m:t xml:space="preserve">                   </m:t>
        </m:r>
        <m:r>
          <w:rPr>
            <w:rFonts w:ascii="Cambria Math" w:eastAsiaTheme="minorEastAsia" w:hAnsi="Cambria Math"/>
            <w:lang w:val="en-US"/>
          </w:rPr>
          <m:t>(equation 2)</m:t>
        </m:r>
      </m:oMath>
      <w:r w:rsidR="002F2BFC">
        <w:rPr>
          <w:rFonts w:asciiTheme="majorHAnsi" w:eastAsiaTheme="majorEastAsia" w:hAnsiTheme="majorHAnsi" w:cstheme="majorBidi"/>
          <w:lang w:val="en-US"/>
        </w:rPr>
        <w:t>.</w:t>
      </w:r>
      <w:r w:rsidR="00FA348E">
        <w:rPr>
          <w:rFonts w:asciiTheme="majorHAnsi" w:eastAsiaTheme="majorEastAsia" w:hAnsiTheme="majorHAnsi" w:cstheme="majorBidi"/>
          <w:color w:val="0F4761" w:themeColor="accent1" w:themeShade="BF"/>
          <w:sz w:val="40"/>
          <w:szCs w:val="40"/>
          <w:lang w:val="en-US"/>
        </w:rPr>
        <w:t xml:space="preserve"> </w:t>
      </w:r>
    </w:p>
    <w:p w14:paraId="4DA9EF18" w14:textId="55F586F9" w:rsidR="002F2BFC" w:rsidRDefault="00FA2AC3" w:rsidP="00FA348E">
      <w:pPr>
        <w:rPr>
          <w:rFonts w:asciiTheme="majorHAnsi" w:eastAsiaTheme="majorEastAsia" w:hAnsiTheme="majorHAnsi" w:cstheme="majorBidi"/>
          <w:lang w:val="en-US"/>
        </w:rPr>
      </w:pPr>
      <w:r>
        <w:rPr>
          <w:rFonts w:asciiTheme="majorHAnsi" w:eastAsiaTheme="majorEastAsia" w:hAnsiTheme="majorHAnsi" w:cstheme="majorBidi"/>
          <w:lang w:val="en-US"/>
        </w:rPr>
        <w:t>The minus sign here is crucial and must be explained further</w:t>
      </w:r>
      <w:r w:rsidR="002F2BFC">
        <w:rPr>
          <w:rFonts w:asciiTheme="majorHAnsi" w:eastAsiaTheme="majorEastAsia" w:hAnsiTheme="majorHAnsi" w:cstheme="majorBidi"/>
          <w:lang w:val="en-US"/>
        </w:rPr>
        <w:t xml:space="preserve">. </w:t>
      </w:r>
      <w:r w:rsidR="00C614AE">
        <w:rPr>
          <w:rFonts w:asciiTheme="majorHAnsi" w:eastAsiaTheme="majorEastAsia" w:hAnsiTheme="majorHAnsi" w:cstheme="majorBidi"/>
          <w:lang w:val="en-US"/>
        </w:rPr>
        <w:t xml:space="preserve">If a sample is giving off heat (for instance when it is crystallizing), the furnace </w:t>
      </w:r>
      <w:r w:rsidR="00235C8D">
        <w:rPr>
          <w:rFonts w:asciiTheme="majorHAnsi" w:eastAsiaTheme="majorEastAsia" w:hAnsiTheme="majorHAnsi" w:cstheme="majorBidi"/>
          <w:lang w:val="en-US"/>
        </w:rPr>
        <w:t>supplies “negative power</w:t>
      </w:r>
      <w:r w:rsidR="00361312">
        <w:rPr>
          <w:rFonts w:asciiTheme="majorHAnsi" w:eastAsiaTheme="majorEastAsia" w:hAnsiTheme="majorHAnsi" w:cstheme="majorBidi"/>
          <w:lang w:val="en-US"/>
        </w:rPr>
        <w:t>”</w:t>
      </w:r>
      <w:r w:rsidR="00C05A4D">
        <w:rPr>
          <w:rFonts w:asciiTheme="majorHAnsi" w:eastAsiaTheme="majorEastAsia" w:hAnsiTheme="majorHAnsi" w:cstheme="majorBidi"/>
          <w:lang w:val="en-US"/>
        </w:rPr>
        <w:t xml:space="preserve"> and it would make sense for the heat flow to be negative</w:t>
      </w:r>
      <w:r w:rsidR="00361312">
        <w:rPr>
          <w:rFonts w:asciiTheme="majorHAnsi" w:eastAsiaTheme="majorEastAsia" w:hAnsiTheme="majorHAnsi" w:cstheme="majorBidi"/>
          <w:lang w:val="en-US"/>
        </w:rPr>
        <w:t>.</w:t>
      </w:r>
      <w:r w:rsidR="002D536A">
        <w:rPr>
          <w:rFonts w:asciiTheme="majorHAnsi" w:eastAsiaTheme="majorEastAsia" w:hAnsiTheme="majorHAnsi" w:cstheme="majorBidi"/>
          <w:lang w:val="en-US"/>
        </w:rPr>
        <w:t xml:space="preserve"> This becomes </w:t>
      </w:r>
      <w:proofErr w:type="gramStart"/>
      <w:r w:rsidR="002D536A">
        <w:rPr>
          <w:rFonts w:asciiTheme="majorHAnsi" w:eastAsiaTheme="majorEastAsia" w:hAnsiTheme="majorHAnsi" w:cstheme="majorBidi"/>
          <w:lang w:val="en-US"/>
        </w:rPr>
        <w:t>all the more</w:t>
      </w:r>
      <w:proofErr w:type="gramEnd"/>
      <w:r w:rsidR="002D536A">
        <w:rPr>
          <w:rFonts w:asciiTheme="majorHAnsi" w:eastAsiaTheme="majorEastAsia" w:hAnsiTheme="majorHAnsi" w:cstheme="majorBidi"/>
          <w:lang w:val="en-US"/>
        </w:rPr>
        <w:t xml:space="preserve"> obvious when discussing this in terms of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oMath>
      <w:r w:rsidR="002D536A">
        <w:rPr>
          <w:rFonts w:asciiTheme="majorHAnsi" w:eastAsiaTheme="majorEastAsia" w:hAnsiTheme="majorHAnsi" w:cstheme="majorBidi"/>
          <w:lang w:val="en-US"/>
        </w:rPr>
        <w:t>.</w:t>
      </w:r>
      <w:r w:rsidR="00801F21">
        <w:rPr>
          <w:rFonts w:asciiTheme="majorHAnsi" w:eastAsiaTheme="majorEastAsia" w:hAnsiTheme="majorHAnsi" w:cstheme="majorBidi"/>
          <w:lang w:val="en-US"/>
        </w:rPr>
        <w:t xml:space="preserve"> </w:t>
      </w:r>
      <w:r w:rsidR="002D536A">
        <w:rPr>
          <w:rFonts w:asciiTheme="majorHAnsi" w:eastAsiaTheme="majorEastAsia" w:hAnsiTheme="majorHAnsi" w:cstheme="majorBidi"/>
          <w:lang w:val="en-US"/>
        </w:rPr>
        <w:t xml:space="preserve">It </w:t>
      </w:r>
      <w:r w:rsidR="00801F21">
        <w:rPr>
          <w:rFonts w:asciiTheme="majorHAnsi" w:eastAsiaTheme="majorEastAsia" w:hAnsiTheme="majorHAnsi" w:cstheme="majorBidi"/>
          <w:lang w:val="en-US"/>
        </w:rPr>
        <w:t xml:space="preserve">is </w:t>
      </w:r>
      <w:r w:rsidR="00365F40">
        <w:rPr>
          <w:rFonts w:asciiTheme="majorHAnsi" w:eastAsiaTheme="majorEastAsia" w:hAnsiTheme="majorHAnsi" w:cstheme="majorBidi"/>
          <w:lang w:val="en-US"/>
        </w:rPr>
        <w:t>defined formally</w:t>
      </w:r>
      <w:r w:rsidR="00B345A3">
        <w:rPr>
          <w:rFonts w:asciiTheme="majorHAnsi" w:eastAsiaTheme="majorEastAsia" w:hAnsiTheme="majorHAnsi" w:cstheme="majorBidi"/>
          <w:lang w:val="en-US"/>
        </w:rPr>
        <w:t xml:space="preserve">, meaning that there is no option for “peak up” or “peak down”. </w:t>
      </w:r>
      <w:r w:rsidR="00C05A4D">
        <w:rPr>
          <w:rFonts w:asciiTheme="majorHAnsi" w:eastAsiaTheme="majorEastAsia" w:hAnsiTheme="majorHAnsi" w:cstheme="majorBidi"/>
          <w:lang w:val="en-US"/>
        </w:rPr>
        <w:t xml:space="preserve"> </w:t>
      </w:r>
      <w:r w:rsidR="00B345A3">
        <w:rPr>
          <w:rFonts w:asciiTheme="majorHAnsi" w:eastAsiaTheme="majorEastAsia" w:hAnsiTheme="majorHAnsi" w:cstheme="majorBidi"/>
          <w:lang w:val="en-US"/>
        </w:rPr>
        <w:t>For example,</w:t>
      </w:r>
      <w:r w:rsidR="00A06542">
        <w:rPr>
          <w:rFonts w:asciiTheme="majorHAnsi" w:eastAsiaTheme="majorEastAsia" w:hAnsiTheme="majorHAnsi" w:cstheme="majorBidi"/>
          <w:lang w:val="en-US"/>
        </w:rPr>
        <w:t xml:space="preserve"> there would be a downward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oMath>
      <w:r w:rsidR="00A06542">
        <w:rPr>
          <w:rFonts w:asciiTheme="majorHAnsi" w:eastAsiaTheme="majorEastAsia" w:hAnsiTheme="majorHAnsi" w:cstheme="majorBidi"/>
          <w:lang w:val="en-US"/>
        </w:rPr>
        <w:t xml:space="preserve"> peak during crystallization since </w:t>
      </w:r>
      <w:r w:rsidR="00B10DD1">
        <w:rPr>
          <w:rFonts w:asciiTheme="majorHAnsi" w:eastAsiaTheme="majorEastAsia" w:hAnsiTheme="majorHAnsi" w:cstheme="majorBidi"/>
          <w:lang w:val="en-US"/>
        </w:rPr>
        <w:t xml:space="preserve">the sample is giving off heat, and so it’s apparent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oMath>
      <w:r w:rsidR="00B10DD1">
        <w:rPr>
          <w:rFonts w:asciiTheme="majorHAnsi" w:eastAsiaTheme="majorEastAsia" w:hAnsiTheme="majorHAnsi" w:cstheme="majorBidi"/>
          <w:lang w:val="en-US"/>
        </w:rPr>
        <w:t xml:space="preserve"> is much lower.</w:t>
      </w:r>
      <w:r w:rsidR="00A06542">
        <w:rPr>
          <w:rFonts w:asciiTheme="majorHAnsi" w:eastAsiaTheme="majorEastAsia" w:hAnsiTheme="majorHAnsi" w:cstheme="majorBidi"/>
          <w:lang w:val="en-US"/>
        </w:rPr>
        <w:t xml:space="preserve"> </w:t>
      </w:r>
      <w:r w:rsidR="00A8212E">
        <w:rPr>
          <w:rFonts w:asciiTheme="majorHAnsi" w:eastAsiaTheme="majorEastAsia" w:hAnsiTheme="majorHAnsi" w:cstheme="majorBidi"/>
          <w:lang w:val="en-US"/>
        </w:rPr>
        <w:t xml:space="preserve">There is no real choice here </w:t>
      </w:r>
      <w:r w:rsidR="009C0BA1">
        <w:rPr>
          <w:rFonts w:asciiTheme="majorHAnsi" w:eastAsiaTheme="majorEastAsia" w:hAnsiTheme="majorHAnsi" w:cstheme="majorBidi"/>
          <w:lang w:val="en-US"/>
        </w:rPr>
        <w:t xml:space="preserve">when it comes to plotting peaks up or down. </w:t>
      </w:r>
      <w:r w:rsidR="002B5B1B">
        <w:rPr>
          <w:rFonts w:asciiTheme="majorHAnsi" w:eastAsiaTheme="majorEastAsia" w:hAnsiTheme="majorHAnsi" w:cstheme="majorBidi"/>
          <w:lang w:val="en-US"/>
        </w:rPr>
        <w:t xml:space="preserve">Since the definition of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oMath>
      <w:r w:rsidR="002B5B1B">
        <w:rPr>
          <w:rFonts w:asciiTheme="majorHAnsi" w:eastAsiaTheme="majorEastAsia" w:hAnsiTheme="majorHAnsi" w:cstheme="majorBidi"/>
          <w:lang w:val="en-US"/>
        </w:rPr>
        <w:t xml:space="preserve"> is clearly defined but </w:t>
      </w:r>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oMath>
      <w:r w:rsidR="002B5B1B">
        <w:rPr>
          <w:rFonts w:asciiTheme="majorHAnsi" w:eastAsiaTheme="majorEastAsia" w:hAnsiTheme="majorHAnsi" w:cstheme="majorBidi"/>
          <w:lang w:val="en-US"/>
        </w:rPr>
        <w:t xml:space="preserve"> can be plotted with exotherms either up or down, a minus </w:t>
      </w:r>
      <w:r w:rsidR="00DF0264">
        <w:rPr>
          <w:rFonts w:asciiTheme="majorHAnsi" w:eastAsiaTheme="majorEastAsia" w:hAnsiTheme="majorHAnsi" w:cstheme="majorBidi"/>
          <w:lang w:val="en-US"/>
        </w:rPr>
        <w:t xml:space="preserve">sign </w:t>
      </w:r>
      <w:r w:rsidR="00811875">
        <w:rPr>
          <w:rFonts w:asciiTheme="majorHAnsi" w:eastAsiaTheme="majorEastAsia" w:hAnsiTheme="majorHAnsi" w:cstheme="majorBidi"/>
          <w:lang w:val="en-US"/>
        </w:rPr>
        <w:t>needs to be inserted as a bookkeeping quantity when exotherms are plotted up (or</w:t>
      </w:r>
      <w:r w:rsidR="00DF0264">
        <w:rPr>
          <w:rFonts w:asciiTheme="majorHAnsi" w:eastAsiaTheme="majorEastAsia" w:hAnsiTheme="majorHAnsi" w:cstheme="majorBidi"/>
          <w:lang w:val="en-US"/>
        </w:rPr>
        <w:t xml:space="preserve"> in other words, when</w:t>
      </w:r>
      <w:r w:rsidR="00811875">
        <w:rPr>
          <w:rFonts w:asciiTheme="majorHAnsi" w:eastAsiaTheme="majorEastAsia" w:hAnsiTheme="majorHAnsi" w:cstheme="majorBidi"/>
          <w:lang w:val="en-US"/>
        </w:rPr>
        <w:t xml:space="preserve"> endotherms are plotted down). </w:t>
      </w:r>
      <w:r w:rsidR="009C0BA1">
        <w:rPr>
          <w:rFonts w:asciiTheme="majorHAnsi" w:eastAsiaTheme="majorEastAsia" w:hAnsiTheme="majorHAnsi" w:cstheme="majorBidi"/>
          <w:lang w:val="en-US"/>
        </w:rPr>
        <w:t xml:space="preserve">This is why all thermograms normally mention whether </w:t>
      </w:r>
      <w:proofErr w:type="spellStart"/>
      <w:r w:rsidR="009C0BA1">
        <w:rPr>
          <w:rFonts w:asciiTheme="majorHAnsi" w:eastAsiaTheme="majorEastAsia" w:hAnsiTheme="majorHAnsi" w:cstheme="majorBidi"/>
          <w:lang w:val="en-US"/>
        </w:rPr>
        <w:t>exo</w:t>
      </w:r>
      <w:proofErr w:type="spellEnd"/>
      <w:r w:rsidR="009C0BA1">
        <w:rPr>
          <w:rFonts w:asciiTheme="majorHAnsi" w:eastAsiaTheme="majorEastAsia" w:hAnsiTheme="majorHAnsi" w:cstheme="majorBidi"/>
          <w:lang w:val="en-US"/>
        </w:rPr>
        <w:t xml:space="preserve"> is up or </w:t>
      </w:r>
      <w:proofErr w:type="spellStart"/>
      <w:r w:rsidR="009C0BA1">
        <w:rPr>
          <w:rFonts w:asciiTheme="majorHAnsi" w:eastAsiaTheme="majorEastAsia" w:hAnsiTheme="majorHAnsi" w:cstheme="majorBidi"/>
          <w:lang w:val="en-US"/>
        </w:rPr>
        <w:t>exo</w:t>
      </w:r>
      <w:proofErr w:type="spellEnd"/>
      <w:r w:rsidR="009C0BA1">
        <w:rPr>
          <w:rFonts w:asciiTheme="majorHAnsi" w:eastAsiaTheme="majorEastAsia" w:hAnsiTheme="majorHAnsi" w:cstheme="majorBidi"/>
          <w:lang w:val="en-US"/>
        </w:rPr>
        <w:t xml:space="preserve"> is down</w:t>
      </w:r>
      <w:r w:rsidR="00CC1E39">
        <w:rPr>
          <w:rFonts w:asciiTheme="majorHAnsi" w:eastAsiaTheme="majorEastAsia" w:hAnsiTheme="majorHAnsi" w:cstheme="majorBidi"/>
          <w:lang w:val="en-US"/>
        </w:rPr>
        <w:t>. For this software package, “</w:t>
      </w:r>
      <w:proofErr w:type="spellStart"/>
      <w:r w:rsidR="00CC1E39">
        <w:rPr>
          <w:rFonts w:asciiTheme="majorHAnsi" w:eastAsiaTheme="majorEastAsia" w:hAnsiTheme="majorHAnsi" w:cstheme="majorBidi"/>
          <w:lang w:val="en-US"/>
        </w:rPr>
        <w:t>exo</w:t>
      </w:r>
      <w:proofErr w:type="spellEnd"/>
      <w:r w:rsidR="00CC1E39">
        <w:rPr>
          <w:rFonts w:asciiTheme="majorHAnsi" w:eastAsiaTheme="majorEastAsia" w:hAnsiTheme="majorHAnsi" w:cstheme="majorBidi"/>
          <w:lang w:val="en-US"/>
        </w:rPr>
        <w:t xml:space="preserve"> up” is used for everything going forward. </w:t>
      </w:r>
    </w:p>
    <w:p w14:paraId="62613BA4" w14:textId="4D203882" w:rsidR="00FA348E" w:rsidRPr="00CC1E39" w:rsidRDefault="00CC1E39" w:rsidP="00FA348E">
      <w:pPr>
        <w:rPr>
          <w:rFonts w:asciiTheme="majorHAnsi" w:eastAsiaTheme="majorEastAsia" w:hAnsiTheme="majorHAnsi" w:cstheme="majorBidi"/>
          <w:lang w:val="en-US"/>
        </w:rPr>
      </w:pPr>
      <w:r>
        <w:rPr>
          <w:rFonts w:asciiTheme="majorHAnsi" w:eastAsiaTheme="majorEastAsia" w:hAnsiTheme="majorHAnsi" w:cstheme="majorBidi"/>
          <w:lang w:val="en-US"/>
        </w:rPr>
        <w:t>Now that the basics of DSC are clear, it is time to discuss the simple temperature program used in unmodulated DSC, since this will paint the picture for the main differences between modulated</w:t>
      </w:r>
      <w:r w:rsidR="00E768CA">
        <w:rPr>
          <w:rFonts w:asciiTheme="majorHAnsi" w:eastAsiaTheme="majorEastAsia" w:hAnsiTheme="majorHAnsi" w:cstheme="majorBidi"/>
          <w:lang w:val="en-US"/>
        </w:rPr>
        <w:t xml:space="preserve"> (mDSC)</w:t>
      </w:r>
      <w:r>
        <w:rPr>
          <w:rFonts w:asciiTheme="majorHAnsi" w:eastAsiaTheme="majorEastAsia" w:hAnsiTheme="majorHAnsi" w:cstheme="majorBidi"/>
          <w:lang w:val="en-US"/>
        </w:rPr>
        <w:t xml:space="preserve"> and unmodulated DSC</w:t>
      </w:r>
      <w:r w:rsidR="00E768CA">
        <w:rPr>
          <w:rFonts w:asciiTheme="majorHAnsi" w:eastAsiaTheme="majorEastAsia" w:hAnsiTheme="majorHAnsi" w:cstheme="majorBidi"/>
          <w:lang w:val="en-US"/>
        </w:rPr>
        <w:t xml:space="preserve"> (</w:t>
      </w:r>
      <w:r w:rsidR="00E57E7B">
        <w:rPr>
          <w:rFonts w:asciiTheme="majorHAnsi" w:eastAsiaTheme="majorEastAsia" w:hAnsiTheme="majorHAnsi" w:cstheme="majorBidi"/>
          <w:lang w:val="en-US"/>
        </w:rPr>
        <w:t>still DSC)</w:t>
      </w:r>
      <w:r>
        <w:rPr>
          <w:rFonts w:asciiTheme="majorHAnsi" w:eastAsiaTheme="majorEastAsia" w:hAnsiTheme="majorHAnsi" w:cstheme="majorBidi"/>
          <w:lang w:val="en-US"/>
        </w:rPr>
        <w:t xml:space="preserve">. </w:t>
      </w:r>
      <w:r w:rsidR="00E57E7B">
        <w:rPr>
          <w:lang w:val="en-US"/>
        </w:rPr>
        <w:t>For a</w:t>
      </w:r>
      <w:r w:rsidR="00FA348E">
        <w:rPr>
          <w:lang w:val="en-US"/>
        </w:rPr>
        <w:t xml:space="preserve"> DSC analysis</w:t>
      </w:r>
      <w:r w:rsidR="00E57E7B">
        <w:rPr>
          <w:lang w:val="en-US"/>
        </w:rPr>
        <w:t>, temperature (</w:t>
      </w:r>
      <m:oMath>
        <m:r>
          <w:rPr>
            <w:rFonts w:ascii="Cambria Math" w:hAnsi="Cambria Math"/>
            <w:lang w:val="en-US"/>
          </w:rPr>
          <m:t>T</m:t>
        </m:r>
      </m:oMath>
      <w:r w:rsidR="00E57E7B">
        <w:rPr>
          <w:rFonts w:eastAsiaTheme="minorEastAsia"/>
          <w:lang w:val="en-US"/>
        </w:rPr>
        <w:t>)</w:t>
      </w:r>
      <w:r w:rsidR="00FA348E">
        <w:rPr>
          <w:lang w:val="en-US"/>
        </w:rPr>
        <w:t xml:space="preserve"> </w:t>
      </w:r>
      <w:r w:rsidR="00BA3381">
        <w:rPr>
          <w:lang w:val="en-US"/>
        </w:rPr>
        <w:t>can be expressed</w:t>
      </w:r>
      <w:r w:rsidR="00FA348E">
        <w:rPr>
          <w:lang w:val="en-US"/>
        </w:rPr>
        <w:t xml:space="preserve"> </w:t>
      </w:r>
      <w:r w:rsidR="00BA3381">
        <w:rPr>
          <w:lang w:val="en-US"/>
        </w:rPr>
        <w:t>as follows</w:t>
      </w:r>
      <w:r w:rsidR="00FA348E">
        <w:rPr>
          <w:lang w:val="en-US"/>
        </w:rPr>
        <w:t xml:space="preserve">: </w:t>
      </w:r>
    </w:p>
    <w:p w14:paraId="4279AE41" w14:textId="28436FB7" w:rsidR="00FA348E" w:rsidRDefault="00FA348E" w:rsidP="00FA348E">
      <w:pPr>
        <w:jc w:val="center"/>
        <w:rPr>
          <w:rFonts w:eastAsiaTheme="minorEastAsia"/>
          <w:lang w:val="en-US"/>
        </w:rPr>
      </w:pPr>
      <m:oMath>
        <m:r>
          <w:rPr>
            <w:rFonts w:ascii="Cambria Math" w:hAnsi="Cambria Math"/>
            <w:lang w:val="en-US"/>
          </w:rPr>
          <m:t>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r>
          <w:rPr>
            <w:rFonts w:ascii="Cambria Math" w:hAnsi="Cambria Math"/>
            <w:lang w:val="en-US"/>
          </w:rPr>
          <m:t xml:space="preserve">+ βt                 </m:t>
        </m:r>
        <m:d>
          <m:dPr>
            <m:ctrlPr>
              <w:rPr>
                <w:rFonts w:ascii="Cambria Math" w:eastAsiaTheme="minorEastAsia" w:hAnsi="Cambria Math"/>
                <w:i/>
                <w:lang w:val="en-US"/>
              </w:rPr>
            </m:ctrlPr>
          </m:dPr>
          <m:e>
            <m:r>
              <w:rPr>
                <w:rFonts w:ascii="Cambria Math" w:eastAsiaTheme="minorEastAsia" w:hAnsi="Cambria Math"/>
                <w:lang w:val="en-US"/>
              </w:rPr>
              <m:t>equation 3</m:t>
            </m:r>
          </m:e>
        </m:d>
      </m:oMath>
      <w:r>
        <w:rPr>
          <w:rFonts w:eastAsiaTheme="minorEastAsia"/>
          <w:lang w:val="en-US"/>
        </w:rPr>
        <w:t>,</w:t>
      </w:r>
    </w:p>
    <w:p w14:paraId="28F85C7D" w14:textId="294075DC" w:rsidR="00FA348E" w:rsidRDefault="00C74A14" w:rsidP="00FA348E">
      <w:pPr>
        <w:rPr>
          <w:rFonts w:eastAsiaTheme="minorEastAsia"/>
          <w:lang w:val="en-US"/>
        </w:rPr>
      </w:pPr>
      <w:r>
        <w:rPr>
          <w:rFonts w:eastAsiaTheme="minorEastAsia"/>
          <w:lang w:val="en-US"/>
        </w:rPr>
        <w:t xml:space="preserve">where </w:t>
      </w:r>
      <m:oMath>
        <m:r>
          <w:rPr>
            <w:rFonts w:ascii="Cambria Math" w:hAnsi="Cambria Math"/>
            <w:lang w:val="en-US"/>
          </w:rPr>
          <m:t>t</m:t>
        </m:r>
      </m:oMath>
      <w:r>
        <w:rPr>
          <w:rFonts w:eastAsiaTheme="minorEastAsia"/>
          <w:lang w:val="en-US"/>
        </w:rPr>
        <w:t xml:space="preserve"> is the time, </w:t>
      </w:r>
      <w:r w:rsidR="00FA348E">
        <w:rPr>
          <w:rFonts w:eastAsiaTheme="minorEastAsia"/>
          <w:lang w:val="en-US"/>
        </w:rPr>
        <w:t>and</w:t>
      </w:r>
      <w:r w:rsidR="00E768CA">
        <w:rPr>
          <w:rFonts w:eastAsiaTheme="minorEastAsia"/>
          <w:lang w:val="en-US"/>
        </w:rPr>
        <w:t xml:space="preserve"> </w:t>
      </w:r>
      <m:oMath>
        <m:r>
          <w:rPr>
            <w:rFonts w:ascii="Cambria Math" w:hAnsi="Cambria Math"/>
            <w:lang w:val="en-US"/>
          </w:rPr>
          <m:t>β</m:t>
        </m:r>
      </m:oMath>
      <w:r w:rsidR="00E768CA">
        <w:rPr>
          <w:rFonts w:eastAsiaTheme="minorEastAsia"/>
          <w:lang w:val="en-US"/>
        </w:rPr>
        <w:t xml:space="preserve"> is the heating rate. Taking the derivative simply gives:</w:t>
      </w:r>
      <w:r w:rsidR="00FA348E">
        <w:rPr>
          <w:rFonts w:eastAsiaTheme="minorEastAsia"/>
          <w:lang w:val="en-US"/>
        </w:rPr>
        <w:t xml:space="preserve"> </w:t>
      </w:r>
    </w:p>
    <w:p w14:paraId="35AF28EE" w14:textId="723AA2DD" w:rsidR="00FA348E" w:rsidRDefault="00000000" w:rsidP="00FA348E">
      <w:pPr>
        <w:jc w:val="center"/>
        <w:rPr>
          <w:rFonts w:eastAsiaTheme="minorEastAsia"/>
          <w:lang w:val="en-US"/>
        </w:rPr>
      </w:pPr>
      <m:oMath>
        <m:f>
          <m:fPr>
            <m:ctrlPr>
              <w:rPr>
                <w:rFonts w:ascii="Cambria Math" w:hAnsi="Cambria Math"/>
                <w:i/>
                <w:lang w:val="en-US"/>
              </w:rPr>
            </m:ctrlPr>
          </m:fPr>
          <m:num>
            <m:r>
              <w:rPr>
                <w:rFonts w:ascii="Cambria Math" w:hAnsi="Cambria Math"/>
                <w:lang w:val="en-US"/>
              </w:rPr>
              <m:t>dT</m:t>
            </m:r>
          </m:num>
          <m:den>
            <m:r>
              <w:rPr>
                <w:rFonts w:ascii="Cambria Math" w:hAnsi="Cambria Math"/>
                <w:lang w:val="en-US"/>
              </w:rPr>
              <m:t>dt</m:t>
            </m:r>
          </m:den>
        </m:f>
        <m:r>
          <w:rPr>
            <w:rFonts w:ascii="Cambria Math" w:hAnsi="Cambria Math"/>
            <w:lang w:val="en-US"/>
          </w:rPr>
          <m:t xml:space="preserve">=β                 </m:t>
        </m:r>
        <m:d>
          <m:dPr>
            <m:ctrlPr>
              <w:rPr>
                <w:rFonts w:ascii="Cambria Math" w:eastAsiaTheme="minorEastAsia" w:hAnsi="Cambria Math"/>
                <w:i/>
                <w:lang w:val="en-US"/>
              </w:rPr>
            </m:ctrlPr>
          </m:dPr>
          <m:e>
            <m:r>
              <w:rPr>
                <w:rFonts w:ascii="Cambria Math" w:eastAsiaTheme="minorEastAsia" w:hAnsi="Cambria Math"/>
                <w:lang w:val="en-US"/>
              </w:rPr>
              <m:t>equation 4</m:t>
            </m:r>
          </m:e>
        </m:d>
      </m:oMath>
      <w:r w:rsidR="00FA348E">
        <w:rPr>
          <w:rFonts w:eastAsiaTheme="minorEastAsia"/>
          <w:lang w:val="en-US"/>
        </w:rPr>
        <w:t>.</w:t>
      </w:r>
    </w:p>
    <w:p w14:paraId="09F793D0" w14:textId="3FFC404E" w:rsidR="00FA348E" w:rsidRPr="00FA348E" w:rsidRDefault="00FA348E" w:rsidP="00FA348E">
      <w:pPr>
        <w:rPr>
          <w:rFonts w:eastAsiaTheme="minorEastAsia"/>
          <w:lang w:val="en-US"/>
        </w:rPr>
      </w:pPr>
      <w:r>
        <w:rPr>
          <w:rFonts w:eastAsiaTheme="minorEastAsia"/>
          <w:lang w:val="en-US"/>
        </w:rPr>
        <w:t xml:space="preserve">This is a very important difference when </w:t>
      </w:r>
      <w:r w:rsidR="00E768CA">
        <w:rPr>
          <w:rFonts w:eastAsiaTheme="minorEastAsia"/>
          <w:lang w:val="en-US"/>
        </w:rPr>
        <w:t>comparing</w:t>
      </w:r>
      <w:r>
        <w:rPr>
          <w:rFonts w:eastAsiaTheme="minorEastAsia"/>
          <w:lang w:val="en-US"/>
        </w:rPr>
        <w:t xml:space="preserve"> </w:t>
      </w:r>
      <w:r w:rsidR="0048528F">
        <w:rPr>
          <w:rFonts w:eastAsiaTheme="minorEastAsia"/>
          <w:lang w:val="en-US"/>
        </w:rPr>
        <w:t>to DSC</w:t>
      </w:r>
      <w:r w:rsidR="00E768CA">
        <w:rPr>
          <w:rFonts w:eastAsiaTheme="minorEastAsia"/>
          <w:lang w:val="en-US"/>
        </w:rPr>
        <w:t xml:space="preserve"> and mDSC</w:t>
      </w:r>
      <w:r w:rsidR="0048528F">
        <w:rPr>
          <w:rFonts w:eastAsiaTheme="minorEastAsia"/>
          <w:lang w:val="en-US"/>
        </w:rPr>
        <w:t xml:space="preserve">, where the temperature program is more complex. </w:t>
      </w:r>
    </w:p>
    <w:p w14:paraId="35261AC3" w14:textId="195EADE2" w:rsidR="00FE6A72" w:rsidRDefault="00FA348E" w:rsidP="00FA348E">
      <w:pPr>
        <w:rPr>
          <w:lang w:val="en-US"/>
        </w:rPr>
      </w:pPr>
      <w:r>
        <w:rPr>
          <w:rFonts w:asciiTheme="majorHAnsi" w:eastAsiaTheme="majorEastAsia" w:hAnsiTheme="majorHAnsi" w:cstheme="majorBidi"/>
          <w:color w:val="0F4761" w:themeColor="accent1" w:themeShade="BF"/>
          <w:sz w:val="40"/>
          <w:szCs w:val="40"/>
          <w:lang w:val="en-US"/>
        </w:rPr>
        <w:t xml:space="preserve"> </w:t>
      </w:r>
    </w:p>
    <w:p w14:paraId="4E873AB7" w14:textId="12652E28" w:rsidR="00FA348E" w:rsidRDefault="00C93DEA" w:rsidP="00FA348E">
      <w:pPr>
        <w:pStyle w:val="Heading2"/>
        <w:rPr>
          <w:lang w:val="en-US"/>
        </w:rPr>
      </w:pPr>
      <w:r>
        <w:rPr>
          <w:lang w:val="en-US"/>
        </w:rPr>
        <w:t>Modulated differential scanning calorimetry (mDSC)</w:t>
      </w:r>
    </w:p>
    <w:p w14:paraId="2F68725B" w14:textId="54AA1E33" w:rsidR="00C93DEA" w:rsidRDefault="00C93DEA" w:rsidP="00FA348E">
      <w:pPr>
        <w:rPr>
          <w:lang w:val="en-US"/>
        </w:rPr>
      </w:pPr>
      <w:r>
        <w:rPr>
          <w:lang w:val="en-US"/>
        </w:rPr>
        <w:t xml:space="preserve">First and foremost, all the basics lined out in the previous section about DSC are still valid for mDSC. The only </w:t>
      </w:r>
      <w:r w:rsidR="006D4EDA">
        <w:rPr>
          <w:lang w:val="en-US"/>
        </w:rPr>
        <w:t xml:space="preserve">element that varies substantially is the temperature program, which in turn results in an oscillating heat flow signal, called the modulated heat flow (MHF), rather than the simple heat flow that we got for DSC. Interpreting the raw MHF is </w:t>
      </w:r>
      <w:r w:rsidR="007E6DAC">
        <w:rPr>
          <w:lang w:val="en-US"/>
        </w:rPr>
        <w:t xml:space="preserve">not very practical, hence why it needs to be deconvoluted. </w:t>
      </w:r>
      <w:r w:rsidR="00C46F5E">
        <w:rPr>
          <w:lang w:val="en-US"/>
        </w:rPr>
        <w:t xml:space="preserve">The derivations and steps required for this are discussed in this section. </w:t>
      </w:r>
    </w:p>
    <w:p w14:paraId="354BD69E" w14:textId="7B8C294F" w:rsidR="00C74A14" w:rsidRDefault="00A8548F" w:rsidP="00FA348E">
      <w:pPr>
        <w:rPr>
          <w:lang w:val="en-US"/>
        </w:rPr>
      </w:pPr>
      <w:r>
        <w:rPr>
          <w:lang w:val="en-US"/>
        </w:rPr>
        <w:t>T</w:t>
      </w:r>
      <w:r w:rsidR="00C74A14">
        <w:rPr>
          <w:lang w:val="en-US"/>
        </w:rPr>
        <w:t xml:space="preserve">he main difference between unmodulated and modulated DSC is that the heating rate is not </w:t>
      </w:r>
      <w:r w:rsidR="009F7A46">
        <w:rPr>
          <w:lang w:val="en-US"/>
        </w:rPr>
        <w:t>a constant value</w:t>
      </w:r>
      <w:r w:rsidR="00C74A14">
        <w:rPr>
          <w:lang w:val="en-US"/>
        </w:rPr>
        <w:t xml:space="preserve">. There are different possible heating programs, such as sawtooth modulations, sine wave modulations, and so forth. In the context of this software package, only sine wave modulations are taken into consideration. This means that the temperature can now be written as such: </w:t>
      </w:r>
    </w:p>
    <w:p w14:paraId="267A0C34" w14:textId="5A8D3572" w:rsidR="00C74A14" w:rsidRDefault="00C74A14" w:rsidP="00C74A14">
      <w:pPr>
        <w:jc w:val="center"/>
        <w:rPr>
          <w:rFonts w:eastAsiaTheme="minorEastAsia"/>
          <w:lang w:val="en-US"/>
        </w:rPr>
      </w:pPr>
      <w:r>
        <w:rPr>
          <w:lang w:val="en-US"/>
        </w:rPr>
        <w:t xml:space="preserve"> </w:t>
      </w:r>
      <m:oMath>
        <m:r>
          <w:rPr>
            <w:rFonts w:ascii="Cambria Math" w:hAnsi="Cambria Math"/>
            <w:lang w:val="en-US"/>
          </w:rPr>
          <m:t>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r>
          <w:rPr>
            <w:rFonts w:ascii="Cambria Math" w:hAnsi="Cambria Math"/>
            <w:lang w:val="en-US"/>
          </w:rPr>
          <m:t>+ βt+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r>
          <w:rPr>
            <w:rFonts w:ascii="Cambria Math" w:hAnsi="Cambria Math"/>
            <w:lang w:val="en-US"/>
          </w:rPr>
          <m:t>sin</m:t>
        </m:r>
        <m:d>
          <m:dPr>
            <m:ctrlPr>
              <w:rPr>
                <w:rFonts w:ascii="Cambria Math" w:hAnsi="Cambria Math"/>
                <w:i/>
                <w:lang w:val="en-US"/>
              </w:rPr>
            </m:ctrlPr>
          </m:dPr>
          <m:e>
            <m:r>
              <w:rPr>
                <w:rFonts w:ascii="Cambria Math" w:hAnsi="Cambria Math"/>
                <w:lang w:val="en-US"/>
              </w:rPr>
              <m:t>ωt</m:t>
            </m:r>
          </m:e>
        </m:d>
        <m:r>
          <w:rPr>
            <w:rFonts w:ascii="Cambria Math"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equation 5</m:t>
            </m:r>
          </m:e>
        </m:d>
      </m:oMath>
      <w:r>
        <w:rPr>
          <w:rFonts w:eastAsiaTheme="minorEastAsia"/>
          <w:lang w:val="en-US"/>
        </w:rPr>
        <w:t>,</w:t>
      </w:r>
    </w:p>
    <w:p w14:paraId="076F1A74" w14:textId="3BCB1274" w:rsidR="00FA348E" w:rsidRDefault="00C74A14" w:rsidP="00FA348E">
      <w:pPr>
        <w:rPr>
          <w:rFonts w:eastAsiaTheme="minorEastAsia"/>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oMath>
      <w:r>
        <w:rPr>
          <w:rFonts w:eastAsiaTheme="minorEastAsia"/>
          <w:lang w:val="en-US"/>
        </w:rPr>
        <w:t xml:space="preserve"> </w:t>
      </w:r>
      <w:r>
        <w:rPr>
          <w:lang w:val="en-US"/>
        </w:rPr>
        <w:t xml:space="preserve">is the temperature modulation amplitude and </w:t>
      </w:r>
      <m:oMath>
        <m:r>
          <w:rPr>
            <w:rFonts w:ascii="Cambria Math" w:hAnsi="Cambria Math"/>
            <w:lang w:val="en-US"/>
          </w:rPr>
          <m:t>ω</m:t>
        </m:r>
      </m:oMath>
      <w:r>
        <w:rPr>
          <w:rFonts w:eastAsiaTheme="minorEastAsia"/>
          <w:lang w:val="en-US"/>
        </w:rPr>
        <w:t xml:space="preserve"> is the frequency. Hence, the derivative of the temperature</w:t>
      </w:r>
      <w:r w:rsidR="00A8548F">
        <w:rPr>
          <w:rFonts w:eastAsiaTheme="minorEastAsia"/>
          <w:lang w:val="en-US"/>
        </w:rPr>
        <w:t>, namely heating rate,</w:t>
      </w:r>
      <w:r>
        <w:rPr>
          <w:rFonts w:eastAsiaTheme="minorEastAsia"/>
          <w:lang w:val="en-US"/>
        </w:rPr>
        <w:t xml:space="preserve"> is</w:t>
      </w:r>
      <w:r w:rsidR="00133BF3">
        <w:rPr>
          <w:rFonts w:eastAsiaTheme="minorEastAsia"/>
          <w:lang w:val="en-US"/>
        </w:rPr>
        <w:t xml:space="preserve"> now</w:t>
      </w:r>
      <w:r>
        <w:rPr>
          <w:rFonts w:eastAsiaTheme="minorEastAsia"/>
          <w:lang w:val="en-US"/>
        </w:rPr>
        <w:t>:</w:t>
      </w:r>
    </w:p>
    <w:p w14:paraId="5B53769C" w14:textId="591B7BE7" w:rsidR="00C74A14" w:rsidRDefault="00000000" w:rsidP="00C74A14">
      <w:pPr>
        <w:jc w:val="center"/>
        <w:rPr>
          <w:rFonts w:eastAsiaTheme="minorEastAsia"/>
          <w:lang w:val="en-US"/>
        </w:rPr>
      </w:pPr>
      <m:oMathPara>
        <m:oMath>
          <m:f>
            <m:fPr>
              <m:ctrlPr>
                <w:rPr>
                  <w:rFonts w:ascii="Cambria Math" w:hAnsi="Cambria Math"/>
                  <w:i/>
                  <w:lang w:val="en-US"/>
                </w:rPr>
              </m:ctrlPr>
            </m:fPr>
            <m:num>
              <m:r>
                <w:rPr>
                  <w:rFonts w:ascii="Cambria Math" w:hAnsi="Cambria Math"/>
                  <w:lang w:val="en-US"/>
                </w:rPr>
                <m:t>dT</m:t>
              </m:r>
            </m:num>
            <m:den>
              <m:r>
                <w:rPr>
                  <w:rFonts w:ascii="Cambria Math" w:hAnsi="Cambria Math"/>
                  <w:lang w:val="en-US"/>
                </w:rPr>
                <m:t>dt</m:t>
              </m:r>
            </m:den>
          </m:f>
          <m:r>
            <w:rPr>
              <w:rFonts w:ascii="Cambria Math" w:hAnsi="Cambria Math"/>
              <w:lang w:val="en-US"/>
            </w:rPr>
            <m:t>= β+</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r>
            <w:rPr>
              <w:rFonts w:ascii="Cambria Math" w:hAnsi="Cambria Math"/>
              <w:lang w:val="en-US"/>
            </w:rPr>
            <m:t>ωcos</m:t>
          </m:r>
          <m:d>
            <m:dPr>
              <m:ctrlPr>
                <w:rPr>
                  <w:rFonts w:ascii="Cambria Math" w:hAnsi="Cambria Math"/>
                  <w:i/>
                  <w:lang w:val="en-US"/>
                </w:rPr>
              </m:ctrlPr>
            </m:dPr>
            <m:e>
              <m:r>
                <w:rPr>
                  <w:rFonts w:ascii="Cambria Math" w:hAnsi="Cambria Math"/>
                  <w:lang w:val="en-US"/>
                </w:rPr>
                <m:t>ωt</m:t>
              </m:r>
            </m:e>
          </m:d>
          <m:r>
            <w:rPr>
              <w:rFonts w:ascii="Cambria Math"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equation 5</m:t>
              </m:r>
            </m:e>
          </m:d>
          <m:r>
            <w:rPr>
              <w:rFonts w:ascii="Cambria Math" w:eastAsiaTheme="minorEastAsia" w:hAnsi="Cambria Math"/>
              <w:lang w:val="en-US"/>
            </w:rPr>
            <m:t>.</m:t>
          </m:r>
        </m:oMath>
      </m:oMathPara>
    </w:p>
    <w:p w14:paraId="4AEF0DDA" w14:textId="77777777" w:rsidR="00D8062C" w:rsidRDefault="00564152" w:rsidP="00FA348E">
      <w:pPr>
        <w:rPr>
          <w:lang w:val="en-US"/>
        </w:rPr>
      </w:pPr>
      <w:r>
        <w:rPr>
          <w:lang w:val="en-US"/>
        </w:rPr>
        <w:t xml:space="preserve">The cosine wave </w:t>
      </w:r>
      <w:r w:rsidR="00133BF3">
        <w:rPr>
          <w:lang w:val="en-US"/>
        </w:rPr>
        <w:t xml:space="preserve">presented </w:t>
      </w:r>
      <w:r>
        <w:rPr>
          <w:lang w:val="en-US"/>
        </w:rPr>
        <w:t>in equation 5 results in a similar oscillation in the heat flow.</w:t>
      </w:r>
      <w:r w:rsidR="00D8062C">
        <w:rPr>
          <w:lang w:val="en-US"/>
        </w:rPr>
        <w:t xml:space="preserve"> That is why it is now called the modulated heat flow (MHF) to distinguish it from the other heat flows.</w:t>
      </w:r>
    </w:p>
    <w:p w14:paraId="0286C376" w14:textId="1421C6CB" w:rsidR="00C74A14" w:rsidRDefault="00564152" w:rsidP="00FA348E">
      <w:pPr>
        <w:rPr>
          <w:lang w:val="en-US"/>
        </w:rPr>
      </w:pPr>
      <w:r>
        <w:rPr>
          <w:lang w:val="en-US"/>
        </w:rPr>
        <w:t xml:space="preserve">The </w:t>
      </w:r>
      <w:r w:rsidR="00D8062C">
        <w:rPr>
          <w:lang w:val="en-US"/>
        </w:rPr>
        <w:t>MHF</w:t>
      </w:r>
      <w:r>
        <w:rPr>
          <w:lang w:val="en-US"/>
        </w:rPr>
        <w:t xml:space="preserve"> has two important components, namely </w:t>
      </w:r>
      <w:r w:rsidR="00D8062C">
        <w:rPr>
          <w:lang w:val="en-US"/>
        </w:rPr>
        <w:t>its</w:t>
      </w:r>
      <w:r>
        <w:rPr>
          <w:lang w:val="en-US"/>
        </w:rPr>
        <w:t xml:space="preserve"> average value (kinetic component) and its amplitude (reversing component). Notice how they are independent: the amplitude of a cosine oscillation says nothing about its average value. For instance, for:</w:t>
      </w:r>
    </w:p>
    <w:p w14:paraId="6ADECD27" w14:textId="15430729" w:rsidR="00564152" w:rsidRDefault="00564152" w:rsidP="00564152">
      <w:pPr>
        <w:jc w:val="center"/>
        <w:rPr>
          <w:rFonts w:eastAsiaTheme="minorEastAsia"/>
          <w:lang w:val="en-US"/>
        </w:rPr>
      </w:pPr>
      <m:oMath>
        <m:r>
          <w:rPr>
            <w:rFonts w:ascii="Cambria Math" w:hAnsi="Cambria Math"/>
            <w:lang w:val="en-US"/>
          </w:rPr>
          <m:t>y=Acos</m:t>
        </m:r>
        <m:d>
          <m:dPr>
            <m:ctrlPr>
              <w:rPr>
                <w:rFonts w:ascii="Cambria Math" w:hAnsi="Cambria Math"/>
                <w:i/>
                <w:lang w:val="en-US"/>
              </w:rPr>
            </m:ctrlPr>
          </m:dPr>
          <m:e>
            <m:r>
              <w:rPr>
                <w:rFonts w:ascii="Cambria Math" w:hAnsi="Cambria Math"/>
                <w:lang w:val="en-US"/>
              </w:rPr>
              <m:t>x</m:t>
            </m:r>
          </m:e>
        </m:d>
        <m:r>
          <w:rPr>
            <w:rFonts w:ascii="Cambria Math" w:hAnsi="Cambria Math"/>
            <w:lang w:val="en-US"/>
          </w:rPr>
          <m:t>+k</m:t>
        </m:r>
      </m:oMath>
      <w:r>
        <w:rPr>
          <w:rFonts w:eastAsiaTheme="minorEastAsia"/>
          <w:lang w:val="en-US"/>
        </w:rPr>
        <w:t>,</w:t>
      </w:r>
    </w:p>
    <w:p w14:paraId="241CAD32" w14:textId="0A11BD81" w:rsidR="00564152" w:rsidRDefault="00564152" w:rsidP="00564152">
      <w:pPr>
        <w:rPr>
          <w:rFonts w:eastAsiaTheme="minorEastAsia"/>
          <w:lang w:val="en-US"/>
        </w:rPr>
      </w:pPr>
      <w:r>
        <w:rPr>
          <w:rFonts w:eastAsiaTheme="minorEastAsia"/>
          <w:lang w:val="en-US"/>
        </w:rPr>
        <w:t xml:space="preserve">the average value is k while the amplitude is A. In mDSC terms, this is represented as follows: </w:t>
      </w:r>
    </w:p>
    <w:p w14:paraId="6F163ED9" w14:textId="1A43AE96" w:rsidR="00564152" w:rsidRPr="00564152" w:rsidRDefault="00000000" w:rsidP="00564152">
      <w:pPr>
        <w:rPr>
          <w:rFonts w:eastAsiaTheme="minorEastAsia"/>
          <w:lang w:val="en-US"/>
        </w:rPr>
      </w:pPr>
      <m:oMathPara>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r>
            <w:rPr>
              <w:rFonts w:ascii="Cambria Math" w:eastAsiaTheme="minorEastAsia" w:hAnsi="Cambria Math"/>
              <w:lang w:val="en-US"/>
            </w:rPr>
            <m:t>=MHF=</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f>
            <m:fPr>
              <m:ctrlPr>
                <w:rPr>
                  <w:rFonts w:ascii="Cambria Math" w:eastAsiaTheme="minorEastAsia" w:hAnsi="Cambria Math"/>
                  <w:i/>
                  <w:lang w:val="en-US"/>
                </w:rPr>
              </m:ctrlPr>
            </m:fPr>
            <m:num>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 T</m:t>
              </m:r>
            </m:e>
          </m:d>
          <m:r>
            <w:rPr>
              <w:rFonts w:ascii="Cambria Math" w:eastAsiaTheme="minorEastAsia" w:hAnsi="Cambria Math"/>
              <w:lang w:val="en-US"/>
            </w:rPr>
            <m:t>=</m:t>
          </m:r>
          <m:sSub>
            <m:sSubPr>
              <m:ctrlPr>
                <w:rPr>
                  <w:rFonts w:ascii="Cambria Math"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hAnsi="Cambria Math"/>
                  <w:lang w:val="en-US"/>
                </w:rPr>
                <m:t>A</m:t>
              </m:r>
            </m:e>
            <m:sub>
              <m:r>
                <w:rPr>
                  <w:rFonts w:ascii="Cambria Math" w:hAnsi="Cambria Math"/>
                  <w:lang w:val="en-US"/>
                </w:rPr>
                <m:t>temp</m:t>
              </m:r>
            </m:sub>
          </m:sSub>
          <m:r>
            <w:rPr>
              <w:rFonts w:ascii="Cambria Math" w:hAnsi="Cambria Math"/>
              <w:lang w:val="en-US"/>
            </w:rPr>
            <m:t>ωcos</m:t>
          </m:r>
          <m:d>
            <m:dPr>
              <m:ctrlPr>
                <w:rPr>
                  <w:rFonts w:ascii="Cambria Math" w:hAnsi="Cambria Math"/>
                  <w:i/>
                  <w:lang w:val="en-US"/>
                </w:rPr>
              </m:ctrlPr>
            </m:dPr>
            <m:e>
              <m:r>
                <w:rPr>
                  <w:rFonts w:ascii="Cambria Math" w:hAnsi="Cambria Math"/>
                  <w:lang w:val="en-US"/>
                </w:rPr>
                <m:t>ωt</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hAnsi="Cambria Math"/>
              <w:lang w:val="en-US"/>
            </w:rPr>
            <m:t xml:space="preserve">β </m:t>
          </m:r>
          <m:r>
            <w:rPr>
              <w:rFonts w:ascii="Cambria Math" w:eastAsiaTheme="minorEastAsia" w:hAnsi="Cambria Math"/>
              <w:lang w:val="en-US"/>
            </w:rPr>
            <m:t>+ f</m:t>
          </m:r>
          <m:d>
            <m:dPr>
              <m:ctrlPr>
                <w:rPr>
                  <w:rFonts w:ascii="Cambria Math" w:eastAsiaTheme="minorEastAsia" w:hAnsi="Cambria Math"/>
                  <w:i/>
                  <w:lang w:val="en-US"/>
                </w:rPr>
              </m:ctrlPr>
            </m:dPr>
            <m:e>
              <m:r>
                <w:rPr>
                  <w:rFonts w:ascii="Cambria Math" w:eastAsiaTheme="minorEastAsia" w:hAnsi="Cambria Math"/>
                  <w:lang w:val="en-US"/>
                </w:rPr>
                <m:t>t, T</m:t>
              </m:r>
            </m:e>
          </m:d>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equation 6</m:t>
              </m:r>
            </m:e>
          </m:d>
          <m:r>
            <w:rPr>
              <w:rFonts w:ascii="Cambria Math" w:eastAsiaTheme="minorEastAsia" w:hAnsi="Cambria Math"/>
              <w:lang w:val="en-US"/>
            </w:rPr>
            <m:t xml:space="preserve">, </m:t>
          </m:r>
        </m:oMath>
      </m:oMathPara>
    </w:p>
    <w:p w14:paraId="3CFE0A46" w14:textId="038DF527" w:rsidR="00564152" w:rsidRDefault="00564152" w:rsidP="00564152">
      <w:pPr>
        <w:rPr>
          <w:rFonts w:eastAsiaTheme="minorEastAsia"/>
          <w:lang w:val="en-US"/>
        </w:rPr>
      </w:pPr>
      <w:r>
        <w:rPr>
          <w:rFonts w:eastAsiaTheme="minorEastAsia"/>
          <w:lang w:val="en-US"/>
        </w:rPr>
        <w:t>where the first term is the reversing component</w:t>
      </w:r>
      <w:r w:rsidR="00167B50">
        <w:rPr>
          <w:rFonts w:eastAsiaTheme="minorEastAsia"/>
          <w:lang w:val="en-US"/>
        </w:rPr>
        <w:t xml:space="preserve">, </w:t>
      </w:r>
      <w:r>
        <w:rPr>
          <w:rFonts w:eastAsiaTheme="minorEastAsia"/>
          <w:lang w:val="en-US"/>
        </w:rPr>
        <w:t xml:space="preserve">the second </w:t>
      </w:r>
      <w:r w:rsidR="00167B50">
        <w:rPr>
          <w:rFonts w:eastAsiaTheme="minorEastAsia"/>
          <w:lang w:val="en-US"/>
        </w:rPr>
        <w:t xml:space="preserve">term is essentially the baseline, </w:t>
      </w:r>
      <w:r w:rsidR="00655186">
        <w:rPr>
          <w:rFonts w:eastAsiaTheme="minorEastAsia"/>
          <w:lang w:val="en-US"/>
        </w:rPr>
        <w:t xml:space="preserve">and </w:t>
      </w:r>
      <w:r w:rsidR="00167B50">
        <w:rPr>
          <w:rFonts w:eastAsiaTheme="minorEastAsia"/>
          <w:lang w:val="en-US"/>
        </w:rPr>
        <w:t xml:space="preserve">the </w:t>
      </w:r>
      <w:r w:rsidR="00655186">
        <w:rPr>
          <w:rFonts w:eastAsiaTheme="minorEastAsia"/>
          <w:lang w:val="en-US"/>
        </w:rPr>
        <w:t xml:space="preserve">third term </w:t>
      </w:r>
      <w:r w:rsidR="00167B50">
        <w:rPr>
          <w:rFonts w:eastAsiaTheme="minorEastAsia"/>
          <w:lang w:val="en-US"/>
        </w:rPr>
        <w:t>is</w:t>
      </w:r>
      <w:r>
        <w:rPr>
          <w:rFonts w:eastAsiaTheme="minorEastAsia"/>
          <w:lang w:val="en-US"/>
        </w:rPr>
        <w:t xml:space="preserve"> the kinetic component. The reversing component is </w:t>
      </w:r>
      <w:r w:rsidR="00BA6CA9">
        <w:rPr>
          <w:rFonts w:eastAsiaTheme="minorEastAsia"/>
          <w:lang w:val="en-US"/>
        </w:rPr>
        <w:t>represented by thermal events that happen fast enough to react to the quickly changing modulated temperature</w:t>
      </w:r>
      <w:r w:rsidR="00655186">
        <w:rPr>
          <w:rFonts w:eastAsiaTheme="minorEastAsia"/>
          <w:lang w:val="en-US"/>
        </w:rPr>
        <w:t>. Moreover, these events</w:t>
      </w:r>
      <w:r w:rsidR="00BA6CA9">
        <w:rPr>
          <w:rFonts w:eastAsiaTheme="minorEastAsia"/>
          <w:lang w:val="en-US"/>
        </w:rPr>
        <w:t xml:space="preserve"> </w:t>
      </w:r>
      <w:r w:rsidR="00D325C6">
        <w:rPr>
          <w:rFonts w:eastAsiaTheme="minorEastAsia"/>
          <w:lang w:val="en-US"/>
        </w:rPr>
        <w:t>must</w:t>
      </w:r>
      <w:r w:rsidR="00BA6CA9">
        <w:rPr>
          <w:rFonts w:eastAsiaTheme="minorEastAsia"/>
          <w:lang w:val="en-US"/>
        </w:rPr>
        <w:t xml:space="preserve"> be rever</w:t>
      </w:r>
      <w:r w:rsidR="00D325C6">
        <w:rPr>
          <w:rFonts w:eastAsiaTheme="minorEastAsia"/>
          <w:lang w:val="en-US"/>
        </w:rPr>
        <w:t>sible</w:t>
      </w:r>
      <w:r w:rsidR="00BA6CA9">
        <w:rPr>
          <w:rFonts w:eastAsiaTheme="minorEastAsia"/>
          <w:lang w:val="en-US"/>
        </w:rPr>
        <w:t xml:space="preserve"> to an extent. Examples are glass transitions and certain types of </w:t>
      </w:r>
      <w:r w:rsidR="00A3209E">
        <w:rPr>
          <w:rFonts w:eastAsiaTheme="minorEastAsia"/>
          <w:lang w:val="en-US"/>
        </w:rPr>
        <w:t>reversible</w:t>
      </w:r>
      <w:r w:rsidR="00BA6CA9">
        <w:rPr>
          <w:rFonts w:eastAsiaTheme="minorEastAsia"/>
          <w:lang w:val="en-US"/>
        </w:rPr>
        <w:t xml:space="preserve"> melting. Reversibility in the context of mDSC is </w:t>
      </w:r>
      <w:r w:rsidR="003C7DEE">
        <w:rPr>
          <w:rFonts w:eastAsiaTheme="minorEastAsia"/>
          <w:lang w:val="en-US"/>
        </w:rPr>
        <w:t>stric</w:t>
      </w:r>
      <w:r w:rsidR="001F6FE3">
        <w:rPr>
          <w:rFonts w:eastAsiaTheme="minorEastAsia"/>
          <w:lang w:val="en-US"/>
        </w:rPr>
        <w:t>tly equivalent</w:t>
      </w:r>
      <w:r w:rsidR="00BA6CA9">
        <w:rPr>
          <w:rFonts w:eastAsiaTheme="minorEastAsia"/>
          <w:lang w:val="en-US"/>
        </w:rPr>
        <w:t xml:space="preserve"> with thermodynamic reversibility, but they do share similarities.</w:t>
      </w:r>
      <w:r w:rsidR="00D325C6">
        <w:rPr>
          <w:rFonts w:eastAsiaTheme="minorEastAsia"/>
          <w:lang w:val="en-US"/>
        </w:rPr>
        <w:t xml:space="preserve"> Indeed, </w:t>
      </w:r>
      <w:r w:rsidR="00BA6CA9">
        <w:rPr>
          <w:rFonts w:eastAsiaTheme="minorEastAsia"/>
          <w:lang w:val="en-US"/>
        </w:rPr>
        <w:t xml:space="preserve"> </w:t>
      </w:r>
      <w:r w:rsidR="00D325C6">
        <w:rPr>
          <w:rFonts w:eastAsiaTheme="minorEastAsia"/>
          <w:lang w:val="en-US"/>
        </w:rPr>
        <w:t>t</w:t>
      </w:r>
      <w:r w:rsidR="00BA6CA9">
        <w:rPr>
          <w:rFonts w:eastAsiaTheme="minorEastAsia"/>
          <w:lang w:val="en-US"/>
        </w:rPr>
        <w:t>hermodynamically reversible events will show up on the reversing heat flow, but not all events present on the reversing heat flow are</w:t>
      </w:r>
      <w:r w:rsidR="00A3209E">
        <w:rPr>
          <w:rFonts w:eastAsiaTheme="minorEastAsia"/>
          <w:lang w:val="en-US"/>
        </w:rPr>
        <w:t xml:space="preserve"> strictly</w:t>
      </w:r>
      <w:r w:rsidR="00BA6CA9">
        <w:rPr>
          <w:rFonts w:eastAsiaTheme="minorEastAsia"/>
          <w:lang w:val="en-US"/>
        </w:rPr>
        <w:t xml:space="preserve"> thermodynamically reversible. </w:t>
      </w:r>
    </w:p>
    <w:p w14:paraId="690CA900" w14:textId="44377EFE" w:rsidR="00BA6CA9" w:rsidRDefault="00BA6CA9" w:rsidP="00564152">
      <w:pPr>
        <w:rPr>
          <w:rFonts w:eastAsiaTheme="minorEastAsia"/>
          <w:lang w:val="en-US"/>
        </w:rPr>
      </w:pPr>
      <w:r>
        <w:rPr>
          <w:rFonts w:eastAsiaTheme="minorEastAsia"/>
          <w:lang w:val="en-US"/>
        </w:rPr>
        <w:lastRenderedPageBreak/>
        <w:t xml:space="preserve">In contrast, kinetic phenomena happen too slowly to be seen in the reversing heat flow, which is generated through the quickly changing temperature. In other words, they are </w:t>
      </w:r>
      <w:r w:rsidR="008843BD">
        <w:rPr>
          <w:rFonts w:eastAsiaTheme="minorEastAsia"/>
          <w:lang w:val="en-US"/>
        </w:rPr>
        <w:t>time dependent</w:t>
      </w:r>
      <w:r w:rsidR="001F6FE3">
        <w:rPr>
          <w:rFonts w:eastAsiaTheme="minorEastAsia"/>
          <w:lang w:val="en-US"/>
        </w:rPr>
        <w:t>. Moreover, they</w:t>
      </w:r>
      <w:r>
        <w:rPr>
          <w:rFonts w:eastAsiaTheme="minorEastAsia"/>
          <w:lang w:val="en-US"/>
        </w:rPr>
        <w:t xml:space="preserve"> are temperature dependent as well because they might need a certain activation temperature to occur. Hence, these events are represented by the </w:t>
      </w: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 T</m:t>
            </m:r>
          </m:e>
        </m:d>
      </m:oMath>
      <w:r>
        <w:rPr>
          <w:rFonts w:eastAsiaTheme="minorEastAsia"/>
          <w:lang w:val="en-US"/>
        </w:rPr>
        <w:t xml:space="preserve"> term in equation 6. Examples are solvent evaporation, enthalpy recovery, melting, and crystallization.</w:t>
      </w:r>
      <w:r w:rsidR="007C6A09">
        <w:rPr>
          <w:rFonts w:eastAsiaTheme="minorEastAsia"/>
          <w:lang w:val="en-US"/>
        </w:rPr>
        <w:t xml:space="preserve"> </w:t>
      </w:r>
    </w:p>
    <w:p w14:paraId="2BC70157" w14:textId="53EF790E" w:rsidR="00877154" w:rsidRDefault="008843BD" w:rsidP="00BB140D">
      <w:pPr>
        <w:rPr>
          <w:rFonts w:eastAsiaTheme="minorEastAsia"/>
          <w:lang w:val="en-US"/>
        </w:rPr>
      </w:pPr>
      <w:r>
        <w:rPr>
          <w:rFonts w:eastAsiaTheme="minorEastAsia"/>
          <w:lang w:val="en-US"/>
        </w:rPr>
        <w:t>As was mentioned before, it is desirable to deconvolute the MHF into signals that are easier to interpret. First, the</w:t>
      </w:r>
      <w:r w:rsidR="00BB606C">
        <w:rPr>
          <w:rFonts w:eastAsiaTheme="minorEastAsia"/>
          <w:lang w:val="en-US"/>
        </w:rPr>
        <w:t xml:space="preserve"> kinetic and baseline components, or the</w:t>
      </w:r>
      <w:r w:rsidR="00DB7758">
        <w:rPr>
          <w:rFonts w:eastAsiaTheme="minorEastAsia"/>
          <w:lang w:val="en-US"/>
        </w:rPr>
        <w:t xml:space="preserve"> total heat flow</w:t>
      </w:r>
      <w:r w:rsidR="00422BC5">
        <w:rPr>
          <w:rFonts w:eastAsiaTheme="minorEastAsia"/>
          <w:lang w:val="en-US"/>
        </w:rPr>
        <w:t xml:space="preserve"> (THF)</w:t>
      </w:r>
      <w:r w:rsidR="00BB606C">
        <w:rPr>
          <w:rFonts w:eastAsiaTheme="minorEastAsia"/>
          <w:lang w:val="en-US"/>
        </w:rPr>
        <w:t>,</w:t>
      </w:r>
      <w:r w:rsidR="00DB7758">
        <w:rPr>
          <w:rFonts w:eastAsiaTheme="minorEastAsia"/>
          <w:lang w:val="en-US"/>
        </w:rPr>
        <w:t xml:space="preserve"> </w:t>
      </w:r>
      <w:proofErr w:type="gramStart"/>
      <w:r w:rsidR="00DB7758">
        <w:rPr>
          <w:rFonts w:eastAsiaTheme="minorEastAsia"/>
          <w:lang w:val="en-US"/>
        </w:rPr>
        <w:t>is</w:t>
      </w:r>
      <w:proofErr w:type="gramEnd"/>
      <w:r w:rsidR="00DB7758">
        <w:rPr>
          <w:rFonts w:eastAsiaTheme="minorEastAsia"/>
          <w:lang w:val="en-US"/>
        </w:rPr>
        <w:t xml:space="preserve"> extracted from </w:t>
      </w:r>
      <w:r>
        <w:rPr>
          <w:rFonts w:eastAsiaTheme="minorEastAsia"/>
          <w:lang w:val="en-US"/>
        </w:rPr>
        <w:t>the MHF</w:t>
      </w:r>
      <w:r w:rsidR="007A06AB">
        <w:rPr>
          <w:rFonts w:eastAsiaTheme="minorEastAsia"/>
          <w:lang w:val="en-US"/>
        </w:rPr>
        <w:t>.</w:t>
      </w:r>
      <w:r w:rsidR="00DB7758">
        <w:rPr>
          <w:rFonts w:eastAsiaTheme="minorEastAsia"/>
          <w:lang w:val="en-US"/>
        </w:rPr>
        <w:t xml:space="preserve"> </w:t>
      </w:r>
      <w:r w:rsidR="005746E8">
        <w:rPr>
          <w:rFonts w:eastAsiaTheme="minorEastAsia"/>
          <w:lang w:val="en-US"/>
        </w:rPr>
        <w:t xml:space="preserve">In other </w:t>
      </w:r>
      <w:proofErr w:type="gramStart"/>
      <w:r w:rsidR="005746E8">
        <w:rPr>
          <w:rFonts w:eastAsiaTheme="minorEastAsia"/>
          <w:lang w:val="en-US"/>
        </w:rPr>
        <w:t>words</w:t>
      </w:r>
      <w:proofErr w:type="gramEnd"/>
      <w:r w:rsidR="007A06AB">
        <w:rPr>
          <w:rFonts w:eastAsiaTheme="minorEastAsia"/>
          <w:lang w:val="en-US"/>
        </w:rPr>
        <w:t xml:space="preserve"> based on what is stated above</w:t>
      </w:r>
      <w:r w:rsidR="005746E8">
        <w:rPr>
          <w:rFonts w:eastAsiaTheme="minorEastAsia"/>
          <w:lang w:val="en-US"/>
        </w:rPr>
        <w:t xml:space="preserve">, </w:t>
      </w:r>
    </w:p>
    <w:p w14:paraId="3BBB7000" w14:textId="7DC04F27" w:rsidR="005746E8" w:rsidRDefault="005746E8" w:rsidP="00564152">
      <w:pPr>
        <w:rPr>
          <w:rFonts w:eastAsiaTheme="minorEastAsia"/>
          <w:lang w:val="en-US"/>
        </w:rPr>
      </w:pPr>
      <m:oMathPara>
        <m:oMath>
          <m:r>
            <w:rPr>
              <w:rFonts w:ascii="Cambria Math" w:eastAsiaTheme="minorEastAsia" w:hAnsi="Cambria Math"/>
              <w:lang w:val="en-US"/>
            </w:rPr>
            <m:t xml:space="preserve">THF=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dQ</m:t>
                  </m:r>
                </m:num>
                <m:den>
                  <m:r>
                    <w:rPr>
                      <w:rFonts w:ascii="Cambria Math" w:eastAsiaTheme="minorEastAsia" w:hAnsi="Cambria Math"/>
                      <w:lang w:val="en-US"/>
                    </w:rPr>
                    <m:t>dt</m:t>
                  </m:r>
                </m:den>
              </m:f>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hAnsi="Cambria Math"/>
              <w:lang w:val="en-US"/>
            </w:rPr>
            <m:t xml:space="preserve">β </m:t>
          </m:r>
          <m:r>
            <w:rPr>
              <w:rFonts w:ascii="Cambria Math" w:eastAsiaTheme="minorEastAsia" w:hAnsi="Cambria Math"/>
              <w:lang w:val="en-US"/>
            </w:rPr>
            <m:t>+ f</m:t>
          </m:r>
          <m:d>
            <m:dPr>
              <m:ctrlPr>
                <w:rPr>
                  <w:rFonts w:ascii="Cambria Math" w:eastAsiaTheme="minorEastAsia" w:hAnsi="Cambria Math"/>
                  <w:i/>
                  <w:lang w:val="en-US"/>
                </w:rPr>
              </m:ctrlPr>
            </m:dPr>
            <m:e>
              <m:r>
                <w:rPr>
                  <w:rFonts w:ascii="Cambria Math" w:eastAsiaTheme="minorEastAsia" w:hAnsi="Cambria Math"/>
                  <w:lang w:val="en-US"/>
                </w:rPr>
                <m:t>t, T</m:t>
              </m:r>
            </m:e>
          </m:d>
          <m:r>
            <w:rPr>
              <w:rFonts w:ascii="Cambria Math" w:eastAsiaTheme="minorEastAsia" w:hAnsi="Cambria Math"/>
              <w:lang w:val="en-US"/>
            </w:rPr>
            <m:t xml:space="preserve">                  (equation 7).</m:t>
          </m:r>
        </m:oMath>
      </m:oMathPara>
    </w:p>
    <w:p w14:paraId="6AA30B2F" w14:textId="0EDF6A0C" w:rsidR="00BA6CA9" w:rsidRDefault="00BB606C" w:rsidP="00564152">
      <w:pPr>
        <w:rPr>
          <w:rFonts w:eastAsiaTheme="minorEastAsia"/>
          <w:lang w:val="en-US"/>
        </w:rPr>
      </w:pPr>
      <w:r>
        <w:rPr>
          <w:rFonts w:eastAsiaTheme="minorEastAsia"/>
          <w:lang w:val="en-US"/>
        </w:rPr>
        <w:t>Next, the reversing component, called the reversing heat flow (RHF) , is extracted as such</w:t>
      </w:r>
      <w:r w:rsidR="0070202B">
        <w:rPr>
          <w:rFonts w:eastAsiaTheme="minorEastAsia"/>
          <w:lang w:val="en-US"/>
        </w:rPr>
        <w:t>. We equate the two oscillating components</w:t>
      </w:r>
      <w:r w:rsidR="00B06944">
        <w:rPr>
          <w:rFonts w:eastAsiaTheme="minorEastAsia"/>
          <w:lang w:val="en-US"/>
        </w:rPr>
        <w:t xml:space="preserve"> from equation 6, namely the </w:t>
      </w:r>
      <w:r w:rsidR="007F6131">
        <w:rPr>
          <w:rFonts w:eastAsiaTheme="minorEastAsia"/>
          <w:lang w:val="en-US"/>
        </w:rPr>
        <w:t>(</w:t>
      </w:r>
      <w:r w:rsidR="00B06944">
        <w:rPr>
          <w:rFonts w:eastAsiaTheme="minorEastAsia"/>
          <w:lang w:val="en-US"/>
        </w:rPr>
        <w:t>implicit</w:t>
      </w:r>
      <w:r w:rsidR="007F6131">
        <w:rPr>
          <w:rFonts w:eastAsiaTheme="minorEastAsia"/>
          <w:lang w:val="en-US"/>
        </w:rPr>
        <w:t>)</w:t>
      </w:r>
      <w:r w:rsidR="00B06944">
        <w:rPr>
          <w:rFonts w:eastAsiaTheme="minorEastAsia"/>
          <w:lang w:val="en-US"/>
        </w:rPr>
        <w:t xml:space="preserve"> </w:t>
      </w:r>
      <w:r w:rsidR="007F6131">
        <w:rPr>
          <w:rFonts w:eastAsiaTheme="minorEastAsia"/>
          <w:lang w:val="en-US"/>
        </w:rPr>
        <w:t xml:space="preserve">oscillating component of the MHF and the oscillating component on the right side of equation 6: </w:t>
      </w:r>
      <w:r>
        <w:rPr>
          <w:rFonts w:eastAsiaTheme="minorEastAsia"/>
          <w:lang w:val="en-US"/>
        </w:rPr>
        <w:t xml:space="preserve"> </w:t>
      </w:r>
    </w:p>
    <w:p w14:paraId="447C8A4C" w14:textId="318D8397" w:rsidR="00BA6CA9" w:rsidRPr="00DC50EC" w:rsidRDefault="00000000" w:rsidP="00564152">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THF</m:t>
              </m:r>
            </m:sub>
          </m:sSub>
          <m:r>
            <w:rPr>
              <w:rFonts w:ascii="Cambria Math" w:hAnsi="Cambria Math"/>
              <w:lang w:val="en-US"/>
            </w:rPr>
            <m:t>cos</m:t>
          </m:r>
          <m:d>
            <m:dPr>
              <m:ctrlPr>
                <w:rPr>
                  <w:rFonts w:ascii="Cambria Math" w:hAnsi="Cambria Math"/>
                  <w:i/>
                  <w:lang w:val="en-US"/>
                </w:rPr>
              </m:ctrlPr>
            </m:dPr>
            <m:e>
              <m:r>
                <w:rPr>
                  <w:rFonts w:ascii="Cambria Math" w:hAnsi="Cambria Math"/>
                  <w:lang w:val="en-US"/>
                </w:rPr>
                <m:t>ωt</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r>
            <w:rPr>
              <w:rFonts w:ascii="Cambria Math" w:hAnsi="Cambria Math"/>
              <w:lang w:val="en-US"/>
            </w:rPr>
            <m:t>ωcos</m:t>
          </m:r>
          <m:d>
            <m:dPr>
              <m:ctrlPr>
                <w:rPr>
                  <w:rFonts w:ascii="Cambria Math" w:hAnsi="Cambria Math"/>
                  <w:i/>
                  <w:lang w:val="en-US"/>
                </w:rPr>
              </m:ctrlPr>
            </m:dPr>
            <m:e>
              <m:r>
                <w:rPr>
                  <w:rFonts w:ascii="Cambria Math" w:hAnsi="Cambria Math"/>
                  <w:lang w:val="en-US"/>
                </w:rPr>
                <m:t>ωt</m:t>
              </m:r>
            </m:e>
          </m:d>
          <m:r>
            <w:rPr>
              <w:rFonts w:ascii="Cambria Math" w:hAnsi="Cambria Math"/>
              <w:lang w:val="en-US"/>
            </w:rPr>
            <m:t>.</m:t>
          </m:r>
        </m:oMath>
      </m:oMathPara>
    </w:p>
    <w:p w14:paraId="78D99CCB" w14:textId="300E3B74" w:rsidR="00DC50EC" w:rsidRPr="007C6A09" w:rsidRDefault="00742869" w:rsidP="00564152">
      <w:pPr>
        <w:rPr>
          <w:rFonts w:eastAsiaTheme="minorEastAsia"/>
          <w:lang w:val="en-US"/>
        </w:rPr>
      </w:pPr>
      <w:r>
        <w:rPr>
          <w:rFonts w:eastAsiaTheme="minorEastAsia"/>
          <w:lang w:val="en-US"/>
        </w:rPr>
        <w:t xml:space="preserve">Isolating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oMath>
      <w:r w:rsidR="00DC50EC">
        <w:rPr>
          <w:rFonts w:eastAsiaTheme="minorEastAsia"/>
          <w:lang w:val="en-US"/>
        </w:rPr>
        <w:t>,</w:t>
      </w:r>
      <w:r>
        <w:rPr>
          <w:rFonts w:eastAsiaTheme="minorEastAsia"/>
          <w:lang w:val="en-US"/>
        </w:rPr>
        <w:t xml:space="preserve"> we get:</w:t>
      </w:r>
      <w:r w:rsidR="00DC50EC">
        <w:rPr>
          <w:rFonts w:eastAsiaTheme="minorEastAsia"/>
          <w:lang w:val="en-US"/>
        </w:rPr>
        <w:t xml:space="preserve"> </w:t>
      </w:r>
    </w:p>
    <w:p w14:paraId="57EF2242" w14:textId="0C40FBBD" w:rsidR="007C6A09" w:rsidRPr="007C6A09" w:rsidRDefault="00000000" w:rsidP="007C6A0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THF</m:t>
                  </m:r>
                </m:sub>
              </m:sSub>
              <m:r>
                <w:rPr>
                  <w:rFonts w:ascii="Cambria Math" w:hAnsi="Cambria Math"/>
                  <w:lang w:val="en-US"/>
                </w:rPr>
                <m:t>cos</m:t>
              </m:r>
              <m:d>
                <m:dPr>
                  <m:ctrlPr>
                    <w:rPr>
                      <w:rFonts w:ascii="Cambria Math" w:hAnsi="Cambria Math"/>
                      <w:i/>
                      <w:lang w:val="en-US"/>
                    </w:rPr>
                  </m:ctrlPr>
                </m:dPr>
                <m:e>
                  <m:r>
                    <w:rPr>
                      <w:rFonts w:ascii="Cambria Math" w:hAnsi="Cambria Math"/>
                      <w:lang w:val="en-US"/>
                    </w:rPr>
                    <m:t>ωt</m:t>
                  </m:r>
                </m:e>
              </m:d>
            </m:num>
            <m:den>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r>
                <w:rPr>
                  <w:rFonts w:ascii="Cambria Math" w:hAnsi="Cambria Math"/>
                  <w:lang w:val="en-US"/>
                </w:rPr>
                <m:t>ωcos</m:t>
              </m:r>
              <m:d>
                <m:dPr>
                  <m:ctrlPr>
                    <w:rPr>
                      <w:rFonts w:ascii="Cambria Math" w:hAnsi="Cambria Math"/>
                      <w:i/>
                      <w:lang w:val="en-US"/>
                    </w:rPr>
                  </m:ctrlPr>
                </m:dPr>
                <m:e>
                  <m:r>
                    <w:rPr>
                      <w:rFonts w:ascii="Cambria Math" w:hAnsi="Cambria Math"/>
                      <w:lang w:val="en-US"/>
                    </w:rPr>
                    <m:t>ωt</m:t>
                  </m:r>
                </m:e>
              </m:d>
            </m:den>
          </m:f>
          <m:r>
            <w:rPr>
              <w:rFonts w:ascii="Cambria Math" w:eastAsiaTheme="minorEastAsia" w:hAnsi="Cambria Math"/>
              <w:lang w:val="en-US"/>
            </w:rPr>
            <m:t xml:space="preserve">. </m:t>
          </m:r>
        </m:oMath>
      </m:oMathPara>
    </w:p>
    <w:p w14:paraId="58147B37" w14:textId="7EE53DB1" w:rsidR="007C6A09" w:rsidRDefault="004274E2" w:rsidP="00564152">
      <w:pPr>
        <w:rPr>
          <w:rFonts w:eastAsiaTheme="minorEastAsia"/>
          <w:lang w:val="en-US"/>
        </w:rPr>
      </w:pPr>
      <w:r>
        <w:rPr>
          <w:rFonts w:eastAsiaTheme="minorEastAsia"/>
          <w:lang w:val="en-US"/>
        </w:rPr>
        <w:t>Introducing the concepts from equation 2</w:t>
      </w:r>
      <w:r w:rsidR="009A1761">
        <w:rPr>
          <w:rFonts w:eastAsiaTheme="minorEastAsia"/>
          <w:lang w:val="en-US"/>
        </w:rPr>
        <w:t xml:space="preserve"> and </w:t>
      </w:r>
      <w:r w:rsidR="00C95BCC">
        <w:rPr>
          <w:rFonts w:eastAsiaTheme="minorEastAsia"/>
          <w:lang w:val="en-US"/>
        </w:rPr>
        <w:t>using</w:t>
      </w:r>
      <w:r w:rsidR="009A1761">
        <w:rPr>
          <w:rFonts w:eastAsiaTheme="minorEastAsia"/>
          <w:lang w:val="en-US"/>
        </w:rPr>
        <w:t xml:space="preserve"> the </w:t>
      </w:r>
      <w:r w:rsidR="002F28D9">
        <w:rPr>
          <w:rFonts w:eastAsiaTheme="minorEastAsia"/>
          <w:lang w:val="en-US"/>
        </w:rPr>
        <w:t xml:space="preserve">period </w:t>
      </w:r>
      <w:r w:rsidR="002F28D9" w:rsidRPr="00C95BCC">
        <w:rPr>
          <w:rFonts w:eastAsiaTheme="minorEastAsia"/>
          <w:i/>
          <w:iCs/>
          <w:lang w:val="en-US"/>
        </w:rPr>
        <w:t>T</w:t>
      </w:r>
      <w:r w:rsidR="002F28D9">
        <w:rPr>
          <w:rFonts w:eastAsiaTheme="minorEastAsia"/>
          <w:lang w:val="en-US"/>
        </w:rPr>
        <w:t xml:space="preserve"> in seconds</w:t>
      </w:r>
      <w:r w:rsidR="009A1761">
        <w:rPr>
          <w:rFonts w:eastAsiaTheme="minorEastAsia"/>
          <w:lang w:val="en-US"/>
        </w:rPr>
        <w:t xml:space="preserve"> </w:t>
      </w:r>
      <w:r w:rsidR="002F28D9">
        <w:rPr>
          <w:rFonts w:eastAsiaTheme="minorEastAsia"/>
          <w:lang w:val="en-US"/>
        </w:rPr>
        <w:t xml:space="preserve">instead of </w:t>
      </w:r>
      <m:oMath>
        <m:r>
          <w:rPr>
            <w:rFonts w:ascii="Cambria Math" w:hAnsi="Cambria Math"/>
            <w:lang w:val="en-US"/>
          </w:rPr>
          <m:t>ω</m:t>
        </m:r>
      </m:oMath>
      <w:r w:rsidR="002F28D9">
        <w:rPr>
          <w:rFonts w:eastAsiaTheme="minorEastAsia"/>
          <w:lang w:val="en-US"/>
        </w:rPr>
        <w:t xml:space="preserve"> in rad per second: </w:t>
      </w:r>
    </w:p>
    <w:p w14:paraId="68D7A3A9" w14:textId="093D431D" w:rsidR="004274E2" w:rsidRPr="004274E2" w:rsidRDefault="002F28D9" w:rsidP="004274E2">
      <w:pPr>
        <w:rPr>
          <w:rFonts w:eastAsiaTheme="minorEastAsia"/>
          <w:lang w:val="en-US"/>
        </w:rPr>
      </w:pPr>
      <m:oMathPara>
        <m:oMath>
          <m:r>
            <w:rPr>
              <w:rFonts w:ascii="Cambria Math" w:eastAsiaTheme="minorEastAsia" w:hAnsi="Cambria Math"/>
              <w:lang w:val="en-US"/>
            </w:rPr>
            <m:t>RHF= -β*</m:t>
          </m:r>
          <m:f>
            <m:fPr>
              <m:ctrlPr>
                <w:rPr>
                  <w:rFonts w:ascii="Cambria Math" w:eastAsiaTheme="minorEastAsia" w:hAnsi="Cambria Math"/>
                  <w:i/>
                  <w:lang w:val="en-US"/>
                </w:rPr>
              </m:ctrlPr>
            </m:fPr>
            <m:num>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THF</m:t>
                  </m:r>
                </m:sub>
              </m:sSub>
            </m:num>
            <m:den>
              <m:f>
                <m:fPr>
                  <m:ctrlPr>
                    <w:rPr>
                      <w:rFonts w:ascii="Cambria Math" w:eastAsiaTheme="minorEastAsia" w:hAnsi="Cambria Math"/>
                      <w:i/>
                      <w:lang w:val="en-US"/>
                    </w:rPr>
                  </m:ctrlPr>
                </m:fPr>
                <m:num>
                  <m:r>
                    <w:rPr>
                      <w:rFonts w:ascii="Cambria Math" w:eastAsiaTheme="minorEastAsia" w:hAnsi="Cambria Math"/>
                      <w:lang w:val="en-US"/>
                    </w:rPr>
                    <m:t>2π</m:t>
                  </m:r>
                </m:num>
                <m:den>
                  <m:r>
                    <w:rPr>
                      <w:rFonts w:ascii="Cambria Math" w:eastAsiaTheme="minorEastAsia" w:hAnsi="Cambria Math"/>
                      <w:lang w:val="en-US"/>
                    </w:rPr>
                    <m:t>T</m:t>
                  </m:r>
                </m:den>
              </m:f>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den>
          </m:f>
          <m:r>
            <w:rPr>
              <w:rFonts w:ascii="Cambria Math" w:eastAsiaTheme="minorEastAsia" w:hAnsi="Cambria Math"/>
              <w:lang w:val="en-US"/>
            </w:rPr>
            <m:t xml:space="preserve">                                  (equation 8).</m:t>
          </m:r>
        </m:oMath>
      </m:oMathPara>
    </w:p>
    <w:p w14:paraId="321CAC26" w14:textId="77777777" w:rsidR="00BB140D" w:rsidRDefault="002F28D9" w:rsidP="004274E2">
      <w:pPr>
        <w:rPr>
          <w:rFonts w:eastAsiaTheme="minorEastAsia"/>
          <w:lang w:val="en-US"/>
        </w:rPr>
      </w:pPr>
      <w:r>
        <w:rPr>
          <w:rFonts w:eastAsiaTheme="minorEastAsia"/>
          <w:lang w:val="en-US"/>
        </w:rPr>
        <w:t xml:space="preserve">Equation </w:t>
      </w:r>
      <w:r w:rsidR="00736577">
        <w:rPr>
          <w:rFonts w:eastAsiaTheme="minorEastAsia"/>
          <w:lang w:val="en-US"/>
        </w:rPr>
        <w:t>8</w:t>
      </w:r>
      <w:r>
        <w:rPr>
          <w:rFonts w:eastAsiaTheme="minorEastAsia"/>
          <w:lang w:val="en-US"/>
        </w:rPr>
        <w:t xml:space="preserve"> is the general equation to calculate the RHF that is used throughout the software. </w:t>
      </w:r>
      <m:oMath>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THF</m:t>
            </m:r>
          </m:sub>
        </m:sSub>
      </m:oMath>
      <w:r w:rsidR="009F5F60">
        <w:rPr>
          <w:rFonts w:eastAsiaTheme="minorEastAsia"/>
          <w:lang w:val="en-US"/>
        </w:rPr>
        <w:t xml:space="preserve"> is the only parameter to be calculated in this equation, since the rest is all user input. </w:t>
      </w:r>
    </w:p>
    <w:p w14:paraId="27C1B314" w14:textId="482EFA11" w:rsidR="00BB140D" w:rsidRDefault="00FD4321" w:rsidP="004274E2">
      <w:pPr>
        <w:rPr>
          <w:rFonts w:eastAsiaTheme="minorEastAsia"/>
          <w:lang w:val="en-US"/>
        </w:rPr>
      </w:pPr>
      <w:r>
        <w:rPr>
          <w:rFonts w:eastAsiaTheme="minorEastAsia"/>
          <w:lang w:val="en-US"/>
        </w:rPr>
        <w:t xml:space="preserve">It has been stated so far that we must find </w:t>
      </w:r>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dQ</m:t>
                </m:r>
              </m:num>
              <m:den>
                <m:r>
                  <w:rPr>
                    <w:rFonts w:ascii="Cambria Math" w:eastAsiaTheme="minorEastAsia" w:hAnsi="Cambria Math"/>
                    <w:lang w:val="en-US"/>
                  </w:rPr>
                  <m:t>dt</m:t>
                </m:r>
              </m:den>
            </m:f>
          </m:e>
        </m:d>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THF</m:t>
            </m:r>
          </m:sub>
        </m:sSub>
      </m:oMath>
      <w:r>
        <w:rPr>
          <w:rFonts w:eastAsiaTheme="minorEastAsia"/>
          <w:lang w:val="en-US"/>
        </w:rPr>
        <w:t xml:space="preserve">, but not how to do this. </w:t>
      </w:r>
      <w:r w:rsidRPr="00FD4321">
        <w:rPr>
          <w:rFonts w:eastAsiaTheme="minorEastAsia"/>
          <w:lang w:val="en-US"/>
        </w:rPr>
        <w:t xml:space="preserve">An excellent tool </w:t>
      </w:r>
      <w:r>
        <w:rPr>
          <w:rFonts w:eastAsiaTheme="minorEastAsia"/>
          <w:lang w:val="en-US"/>
        </w:rPr>
        <w:t>for this</w:t>
      </w:r>
      <w:r w:rsidRPr="00FD4321">
        <w:rPr>
          <w:rFonts w:eastAsiaTheme="minorEastAsia"/>
          <w:lang w:val="en-US"/>
        </w:rPr>
        <w:t xml:space="preserve"> is the Fourier transform. A complete discussion of </w:t>
      </w:r>
      <w:r>
        <w:rPr>
          <w:rFonts w:eastAsiaTheme="minorEastAsia"/>
          <w:lang w:val="en-US"/>
        </w:rPr>
        <w:t>the</w:t>
      </w:r>
      <w:r w:rsidRPr="00FD4321">
        <w:rPr>
          <w:rFonts w:eastAsiaTheme="minorEastAsia"/>
          <w:lang w:val="en-US"/>
        </w:rPr>
        <w:t xml:space="preserve"> mathematic</w:t>
      </w:r>
      <w:r>
        <w:rPr>
          <w:rFonts w:eastAsiaTheme="minorEastAsia"/>
          <w:lang w:val="en-US"/>
        </w:rPr>
        <w:t>s</w:t>
      </w:r>
      <w:r w:rsidRPr="00FD4321">
        <w:rPr>
          <w:rFonts w:eastAsiaTheme="minorEastAsia"/>
          <w:lang w:val="en-US"/>
        </w:rPr>
        <w:t xml:space="preserve"> </w:t>
      </w:r>
      <w:r>
        <w:rPr>
          <w:rFonts w:eastAsiaTheme="minorEastAsia"/>
          <w:lang w:val="en-US"/>
        </w:rPr>
        <w:t>behind this</w:t>
      </w:r>
      <w:r w:rsidRPr="00FD4321">
        <w:rPr>
          <w:rFonts w:eastAsiaTheme="minorEastAsia"/>
          <w:lang w:val="en-US"/>
        </w:rPr>
        <w:t xml:space="preserve"> is outside of the scope of this text. However, it is useful to discuss what it does. Essentially, it generates an amplitude </w:t>
      </w:r>
      <w:r w:rsidR="00DB00F9">
        <w:rPr>
          <w:rFonts w:eastAsiaTheme="minorEastAsia"/>
          <w:lang w:val="en-US"/>
        </w:rPr>
        <w:t xml:space="preserve">versus frequency graph based on the MHF signal. </w:t>
      </w:r>
      <w:r w:rsidR="007879A2">
        <w:rPr>
          <w:rFonts w:eastAsiaTheme="minorEastAsia"/>
          <w:lang w:val="en-US"/>
        </w:rPr>
        <w:t xml:space="preserve">The amplitude at zero frequency is often called the DC component and </w:t>
      </w:r>
      <w:r w:rsidR="0075622E">
        <w:rPr>
          <w:rFonts w:eastAsiaTheme="minorEastAsia"/>
          <w:lang w:val="en-US"/>
        </w:rPr>
        <w:t xml:space="preserve">is essentially </w:t>
      </w:r>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dQ</m:t>
                </m:r>
              </m:num>
              <m:den>
                <m:r>
                  <w:rPr>
                    <w:rFonts w:ascii="Cambria Math" w:eastAsiaTheme="minorEastAsia" w:hAnsi="Cambria Math"/>
                    <w:lang w:val="en-US"/>
                  </w:rPr>
                  <m:t>dt</m:t>
                </m:r>
              </m:den>
            </m:f>
          </m:e>
        </m:d>
      </m:oMath>
      <w:r w:rsidR="0075622E">
        <w:rPr>
          <w:rFonts w:eastAsiaTheme="minorEastAsia"/>
          <w:lang w:val="en-US"/>
        </w:rPr>
        <w:t xml:space="preserve">. The amplitude at the frequency of the modulated temperature signal, </w:t>
      </w:r>
      <w:r w:rsidR="00D310A4">
        <w:rPr>
          <w:rFonts w:eastAsiaTheme="minorEastAsia"/>
          <w:lang w:val="en-US"/>
        </w:rPr>
        <w:t>related to</w:t>
      </w:r>
      <w:r w:rsidR="0075622E">
        <w:rPr>
          <w:rFonts w:eastAsiaTheme="minorEastAsia"/>
          <w:lang w:val="en-US"/>
        </w:rPr>
        <w:t xml:space="preserve"> the value </w:t>
      </w:r>
      <m:oMath>
        <m:r>
          <w:rPr>
            <w:rFonts w:ascii="Cambria Math" w:hAnsi="Cambria Math"/>
            <w:lang w:val="en-US"/>
          </w:rPr>
          <m:t>ω</m:t>
        </m:r>
      </m:oMath>
      <w:r w:rsidR="0075622E">
        <w:rPr>
          <w:rFonts w:eastAsiaTheme="minorEastAsia"/>
          <w:lang w:val="en-US"/>
        </w:rPr>
        <w:t xml:space="preserve"> that was chosen by the operator, is </w:t>
      </w:r>
      <m:oMath>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THF</m:t>
            </m:r>
          </m:sub>
        </m:sSub>
      </m:oMath>
      <w:r w:rsidR="0075622E">
        <w:rPr>
          <w:rFonts w:eastAsiaTheme="minorEastAsia"/>
          <w:lang w:val="en-US"/>
        </w:rPr>
        <w:t xml:space="preserve">. </w:t>
      </w:r>
      <w:r w:rsidR="00D310A4">
        <w:rPr>
          <w:rFonts w:eastAsiaTheme="minorEastAsia"/>
          <w:lang w:val="en-US"/>
        </w:rPr>
        <w:t xml:space="preserve">Not just one Fourier </w:t>
      </w:r>
      <w:proofErr w:type="gramStart"/>
      <w:r w:rsidR="00D310A4">
        <w:rPr>
          <w:rFonts w:eastAsiaTheme="minorEastAsia"/>
          <w:lang w:val="en-US"/>
        </w:rPr>
        <w:t>transform</w:t>
      </w:r>
      <w:proofErr w:type="gramEnd"/>
      <w:r w:rsidR="00D310A4">
        <w:rPr>
          <w:rFonts w:eastAsiaTheme="minorEastAsia"/>
          <w:lang w:val="en-US"/>
        </w:rPr>
        <w:t xml:space="preserve"> it performed, but multiple, </w:t>
      </w:r>
      <w:r w:rsidR="007A06AB">
        <w:rPr>
          <w:rFonts w:eastAsiaTheme="minorEastAsia"/>
          <w:lang w:val="en-US"/>
        </w:rPr>
        <w:t xml:space="preserve">in a rolling fashion. What is meant by this is that a window (generally one period in width) moves along the MHF thermogram. </w:t>
      </w:r>
      <w:r w:rsidR="00BA30B3">
        <w:rPr>
          <w:rFonts w:eastAsiaTheme="minorEastAsia"/>
          <w:lang w:val="en-US"/>
        </w:rPr>
        <w:t xml:space="preserve">For every step of the window, the Fourier transform is computed and THF and RHF are extracted. In the case of the THF, this is equivalent of taking a rolling average, since a rolling average also cancels out any contributions from the sine wave is the </w:t>
      </w:r>
      <w:r w:rsidR="005C5F9B">
        <w:rPr>
          <w:rFonts w:eastAsiaTheme="minorEastAsia"/>
          <w:lang w:val="en-US"/>
        </w:rPr>
        <w:t xml:space="preserve">width of the window is exactly one period (which it is). </w:t>
      </w:r>
    </w:p>
    <w:p w14:paraId="19634CF5" w14:textId="5D3138E5" w:rsidR="005C5F9B" w:rsidRDefault="005C5F9B" w:rsidP="004274E2">
      <w:pPr>
        <w:rPr>
          <w:rFonts w:eastAsiaTheme="minorEastAsia"/>
          <w:lang w:val="en-US"/>
        </w:rPr>
      </w:pPr>
      <w:r>
        <w:rPr>
          <w:rFonts w:eastAsiaTheme="minorEastAsia"/>
          <w:lang w:val="en-US"/>
        </w:rPr>
        <w:t xml:space="preserve">In practice, it is sometimes not this simple. Real mDSC data can be messy and noisy, resulting in a very poor Fourier </w:t>
      </w:r>
      <w:proofErr w:type="gramStart"/>
      <w:r>
        <w:rPr>
          <w:rFonts w:eastAsiaTheme="minorEastAsia"/>
          <w:lang w:val="en-US"/>
        </w:rPr>
        <w:t>transform</w:t>
      </w:r>
      <w:proofErr w:type="gramEnd"/>
      <w:r>
        <w:rPr>
          <w:rFonts w:eastAsiaTheme="minorEastAsia"/>
          <w:lang w:val="en-US"/>
        </w:rPr>
        <w:t xml:space="preserve">. This is why this data  is often transformed and manipulated first. Moreover, taking the Fourier transform can introduce artifacts, so one can use other tricks to avoid having to perform one. These are detailed in the different </w:t>
      </w:r>
      <w:proofErr w:type="spellStart"/>
      <w:r>
        <w:rPr>
          <w:rFonts w:eastAsiaTheme="minorEastAsia"/>
          <w:lang w:val="en-US"/>
        </w:rPr>
        <w:t>subapps</w:t>
      </w:r>
      <w:proofErr w:type="spellEnd"/>
      <w:r>
        <w:rPr>
          <w:rFonts w:eastAsiaTheme="minorEastAsia"/>
          <w:lang w:val="en-US"/>
        </w:rPr>
        <w:t xml:space="preserve"> when necessary. </w:t>
      </w:r>
    </w:p>
    <w:p w14:paraId="2367C7B3" w14:textId="2E777D03" w:rsidR="004274E2" w:rsidRDefault="00422BC5" w:rsidP="00564152">
      <w:pPr>
        <w:rPr>
          <w:rFonts w:eastAsiaTheme="minorEastAsia"/>
          <w:lang w:val="en-US"/>
        </w:rPr>
      </w:pPr>
      <w:r>
        <w:rPr>
          <w:rFonts w:eastAsiaTheme="minorEastAsia"/>
          <w:lang w:val="en-US"/>
        </w:rPr>
        <w:lastRenderedPageBreak/>
        <w:t xml:space="preserve">Finally, </w:t>
      </w:r>
      <w:r w:rsidR="00287CC3">
        <w:rPr>
          <w:rFonts w:eastAsiaTheme="minorEastAsia"/>
          <w:lang w:val="en-US"/>
        </w:rPr>
        <w:t xml:space="preserve">the non-reversing heat flow (NRHF) is simply calculated by subtracting the RHF from the THF: </w:t>
      </w:r>
    </w:p>
    <w:p w14:paraId="422A2744" w14:textId="484450D4" w:rsidR="005C5F9B" w:rsidRDefault="00287CC3" w:rsidP="00287CC3">
      <w:pPr>
        <w:rPr>
          <w:rFonts w:eastAsiaTheme="minorEastAsia"/>
          <w:lang w:val="en-US"/>
        </w:rPr>
      </w:pPr>
      <m:oMathPara>
        <m:oMath>
          <m:r>
            <w:rPr>
              <w:rFonts w:ascii="Cambria Math" w:eastAsiaTheme="minorEastAsia" w:hAnsi="Cambria Math"/>
              <w:lang w:val="en-US"/>
            </w:rPr>
            <m:t>NRHF=THF-RHF                                  (equation 9).</m:t>
          </m:r>
        </m:oMath>
      </m:oMathPara>
    </w:p>
    <w:p w14:paraId="332450E8" w14:textId="62E000C9" w:rsidR="009D0A5E" w:rsidRPr="004274E2" w:rsidRDefault="009D0A5E" w:rsidP="00287CC3">
      <w:pPr>
        <w:rPr>
          <w:rFonts w:eastAsiaTheme="minorEastAsia"/>
          <w:lang w:val="en-US"/>
        </w:rPr>
      </w:pPr>
      <w:r>
        <w:rPr>
          <w:rFonts w:eastAsiaTheme="minorEastAsia"/>
          <w:lang w:val="en-US"/>
        </w:rPr>
        <w:t xml:space="preserve">A summary of this discussion is presented in </w:t>
      </w:r>
      <w:r w:rsidR="00D80E0A">
        <w:rPr>
          <w:rFonts w:eastAsiaTheme="minorEastAsia"/>
          <w:highlight w:val="yellow"/>
          <w:lang w:val="en-US"/>
        </w:rPr>
        <w:fldChar w:fldCharType="begin"/>
      </w:r>
      <w:r w:rsidR="00D80E0A">
        <w:rPr>
          <w:rFonts w:eastAsiaTheme="minorEastAsia"/>
          <w:lang w:val="en-US"/>
        </w:rPr>
        <w:instrText xml:space="preserve"> REF _Ref199928539 \h </w:instrText>
      </w:r>
      <w:r w:rsidR="00D80E0A">
        <w:rPr>
          <w:rFonts w:eastAsiaTheme="minorEastAsia"/>
          <w:highlight w:val="yellow"/>
          <w:lang w:val="en-US"/>
        </w:rPr>
      </w:r>
      <w:r w:rsidR="00D80E0A">
        <w:rPr>
          <w:rFonts w:eastAsiaTheme="minorEastAsia"/>
          <w:highlight w:val="yellow"/>
          <w:lang w:val="en-US"/>
        </w:rPr>
        <w:fldChar w:fldCharType="separate"/>
      </w:r>
      <w:r w:rsidR="00D80E0A">
        <w:t xml:space="preserve">Figure </w:t>
      </w:r>
      <w:r w:rsidR="00D80E0A">
        <w:rPr>
          <w:noProof/>
        </w:rPr>
        <w:t>3</w:t>
      </w:r>
      <w:r w:rsidR="00D80E0A">
        <w:rPr>
          <w:rFonts w:eastAsiaTheme="minorEastAsia"/>
          <w:highlight w:val="yellow"/>
          <w:lang w:val="en-US"/>
        </w:rPr>
        <w:fldChar w:fldCharType="end"/>
      </w:r>
      <w:r w:rsidR="00D80E0A">
        <w:rPr>
          <w:rFonts w:eastAsiaTheme="minorEastAsia"/>
          <w:lang w:val="en-US"/>
        </w:rPr>
        <w:t xml:space="preserve">. </w:t>
      </w:r>
      <w:r w:rsidR="00DC29A0">
        <w:rPr>
          <w:rFonts w:eastAsiaTheme="minorEastAsia"/>
          <w:lang w:val="en-US"/>
        </w:rPr>
        <w:t xml:space="preserve">The different methods are explained in further detail in the documentation of the respective sub apps. </w:t>
      </w:r>
    </w:p>
    <w:p w14:paraId="39A132F1" w14:textId="77777777" w:rsidR="00D80E0A" w:rsidRDefault="00DB795E" w:rsidP="00D80E0A">
      <w:pPr>
        <w:keepNext/>
      </w:pPr>
      <w:r>
        <w:rPr>
          <w:noProof/>
        </w:rPr>
        <w:drawing>
          <wp:inline distT="0" distB="0" distL="0" distR="0" wp14:anchorId="5AB14CF8" wp14:editId="2085ED57">
            <wp:extent cx="5779062" cy="2369128"/>
            <wp:effectExtent l="0" t="0" r="0" b="0"/>
            <wp:docPr id="167381645" name="Picture 1" descr="A diagram of a temper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81645" name="Picture 1" descr="A diagram of a temperature&#10;&#10;AI-generated content may be incorrect."/>
                    <pic:cNvPicPr>
                      <a:picLocks noChangeAspect="1" noChangeArrowheads="1"/>
                    </pic:cNvPicPr>
                  </pic:nvPicPr>
                  <pic:blipFill rotWithShape="1">
                    <a:blip r:embed="rId10">
                      <a:extLst>
                        <a:ext uri="{28A0092B-C50C-407E-A947-70E740481C1C}">
                          <a14:useLocalDpi xmlns:a14="http://schemas.microsoft.com/office/drawing/2010/main" val="0"/>
                        </a:ext>
                      </a:extLst>
                    </a:blip>
                    <a:srcRect l="5051" t="22446" r="1951" b="9777"/>
                    <a:stretch/>
                  </pic:blipFill>
                  <pic:spPr bwMode="auto">
                    <a:xfrm>
                      <a:off x="0" y="0"/>
                      <a:ext cx="5792796" cy="2374758"/>
                    </a:xfrm>
                    <a:prstGeom prst="rect">
                      <a:avLst/>
                    </a:prstGeom>
                    <a:noFill/>
                    <a:ln>
                      <a:noFill/>
                    </a:ln>
                    <a:extLst>
                      <a:ext uri="{53640926-AAD7-44D8-BBD7-CCE9431645EC}">
                        <a14:shadowObscured xmlns:a14="http://schemas.microsoft.com/office/drawing/2010/main"/>
                      </a:ext>
                    </a:extLst>
                  </pic:spPr>
                </pic:pic>
              </a:graphicData>
            </a:graphic>
          </wp:inline>
        </w:drawing>
      </w:r>
    </w:p>
    <w:p w14:paraId="7971AAAD" w14:textId="1C2E9F3C" w:rsidR="009D0A5E" w:rsidRDefault="00D80E0A" w:rsidP="00D80E0A">
      <w:pPr>
        <w:pStyle w:val="Caption"/>
        <w:rPr>
          <w:rFonts w:eastAsiaTheme="minorEastAsia"/>
          <w:lang w:val="en-US"/>
        </w:rPr>
      </w:pPr>
      <w:bookmarkStart w:id="2" w:name="_Ref199928539"/>
      <w:r>
        <w:t xml:space="preserve">Figure </w:t>
      </w:r>
      <w:r>
        <w:fldChar w:fldCharType="begin"/>
      </w:r>
      <w:r>
        <w:instrText xml:space="preserve"> SEQ Figure \* ARABIC </w:instrText>
      </w:r>
      <w:r>
        <w:fldChar w:fldCharType="separate"/>
      </w:r>
      <w:r>
        <w:rPr>
          <w:noProof/>
        </w:rPr>
        <w:t>3</w:t>
      </w:r>
      <w:r>
        <w:fldChar w:fldCharType="end"/>
      </w:r>
      <w:bookmarkEnd w:id="2"/>
      <w:r>
        <w:t>: visual summary of how modulated heat flow is deconvoluted into the total, reversing, and non-reversing heat flows.</w:t>
      </w:r>
    </w:p>
    <w:p w14:paraId="581EE59F" w14:textId="77777777" w:rsidR="009D0A5E" w:rsidRDefault="009D0A5E" w:rsidP="00564152">
      <w:pPr>
        <w:rPr>
          <w:rFonts w:eastAsiaTheme="minorEastAsia"/>
          <w:lang w:val="en-US"/>
        </w:rPr>
      </w:pPr>
    </w:p>
    <w:p w14:paraId="348EA15E" w14:textId="1F6CC413" w:rsidR="00940E79" w:rsidRPr="007C6A09" w:rsidRDefault="00940E79" w:rsidP="00940E79">
      <w:pPr>
        <w:pStyle w:val="Heading2"/>
        <w:rPr>
          <w:rFonts w:eastAsiaTheme="minorEastAsia"/>
          <w:lang w:val="en-US"/>
        </w:rPr>
      </w:pPr>
      <w:r>
        <w:rPr>
          <w:rFonts w:eastAsiaTheme="minorEastAsia"/>
          <w:lang w:val="en-US"/>
        </w:rPr>
        <w:t>A note on more fundamental derivations</w:t>
      </w:r>
    </w:p>
    <w:p w14:paraId="440F27FF" w14:textId="173B3F55" w:rsidR="00830172" w:rsidRPr="00564152" w:rsidRDefault="00E617FE" w:rsidP="002F2BFC">
      <w:pPr>
        <w:rPr>
          <w:rFonts w:eastAsiaTheme="minorEastAsia"/>
          <w:lang w:val="en-US"/>
        </w:rPr>
      </w:pPr>
      <w:r>
        <w:rPr>
          <w:rFonts w:eastAsiaTheme="minorEastAsia"/>
          <w:lang w:val="en-US"/>
        </w:rPr>
        <w:t xml:space="preserve">The way the </w:t>
      </w:r>
      <w:r w:rsidR="000C1743">
        <w:rPr>
          <w:rFonts w:eastAsiaTheme="minorEastAsia"/>
          <w:lang w:val="en-US"/>
        </w:rPr>
        <w:t xml:space="preserve">equations </w:t>
      </w:r>
      <w:r w:rsidR="005746E8">
        <w:rPr>
          <w:rFonts w:eastAsiaTheme="minorEastAsia"/>
          <w:lang w:val="en-US"/>
        </w:rPr>
        <w:t xml:space="preserve">for </w:t>
      </w:r>
      <w:r w:rsidR="00F40137">
        <w:rPr>
          <w:rFonts w:eastAsiaTheme="minorEastAsia"/>
          <w:lang w:val="en-US"/>
        </w:rPr>
        <w:t>THF, RHF</w:t>
      </w:r>
      <w:r w:rsidR="00A61C5A">
        <w:rPr>
          <w:rFonts w:eastAsiaTheme="minorEastAsia"/>
          <w:lang w:val="en-US"/>
        </w:rPr>
        <w:t>,</w:t>
      </w:r>
      <w:r w:rsidR="00F40137">
        <w:rPr>
          <w:rFonts w:eastAsiaTheme="minorEastAsia"/>
          <w:lang w:val="en-US"/>
        </w:rPr>
        <w:t xml:space="preserve"> and NRHF we</w:t>
      </w:r>
      <w:r w:rsidR="00A61C5A">
        <w:rPr>
          <w:rFonts w:eastAsiaTheme="minorEastAsia"/>
          <w:lang w:val="en-US"/>
        </w:rPr>
        <w:t>re</w:t>
      </w:r>
      <w:r w:rsidR="00F40137">
        <w:rPr>
          <w:rFonts w:eastAsiaTheme="minorEastAsia"/>
          <w:lang w:val="en-US"/>
        </w:rPr>
        <w:t xml:space="preserve"> derived here was </w:t>
      </w:r>
      <w:r w:rsidR="000B1788">
        <w:rPr>
          <w:rFonts w:eastAsiaTheme="minorEastAsia"/>
          <w:lang w:val="en-US"/>
        </w:rPr>
        <w:t xml:space="preserve">not strictly based on first principles, </w:t>
      </w:r>
      <w:r w:rsidR="00A61C5A">
        <w:rPr>
          <w:rFonts w:eastAsiaTheme="minorEastAsia"/>
          <w:lang w:val="en-US"/>
        </w:rPr>
        <w:t>namely</w:t>
      </w:r>
      <w:r w:rsidR="000B1788">
        <w:rPr>
          <w:rFonts w:eastAsiaTheme="minorEastAsia"/>
          <w:lang w:val="en-US"/>
        </w:rPr>
        <w:t xml:space="preserve"> </w:t>
      </w:r>
      <w:r w:rsidR="005D5DB5">
        <w:rPr>
          <w:rFonts w:eastAsiaTheme="minorEastAsia"/>
          <w:lang w:val="en-US"/>
        </w:rPr>
        <w:t xml:space="preserve">the laws of heat transfer. </w:t>
      </w:r>
      <w:r w:rsidR="00A61C5A">
        <w:rPr>
          <w:rFonts w:eastAsiaTheme="minorEastAsia"/>
          <w:lang w:val="en-US"/>
        </w:rPr>
        <w:t>Even though everything</w:t>
      </w:r>
      <w:r w:rsidR="008D4ABC">
        <w:rPr>
          <w:rFonts w:eastAsiaTheme="minorEastAsia"/>
          <w:lang w:val="en-US"/>
        </w:rPr>
        <w:t xml:space="preserve"> is mathematically consistent without referring to these laws</w:t>
      </w:r>
      <w:r w:rsidR="00A61C5A">
        <w:rPr>
          <w:rFonts w:eastAsiaTheme="minorEastAsia"/>
          <w:lang w:val="en-US"/>
        </w:rPr>
        <w:t xml:space="preserve">, it might be interesting to </w:t>
      </w:r>
      <w:r w:rsidR="00982E1A">
        <w:rPr>
          <w:rFonts w:eastAsiaTheme="minorEastAsia"/>
          <w:lang w:val="en-US"/>
        </w:rPr>
        <w:t xml:space="preserve">consult the book by B. Wunderlich mentioned below for those wanting to delve deeper into this material. </w:t>
      </w:r>
    </w:p>
    <w:p w14:paraId="52858580" w14:textId="3C4415A7" w:rsidR="002C6156" w:rsidRDefault="002C6156" w:rsidP="002C6156">
      <w:pPr>
        <w:pStyle w:val="Heading1"/>
        <w:rPr>
          <w:lang w:val="en-US"/>
        </w:rPr>
      </w:pPr>
      <w:r>
        <w:rPr>
          <w:lang w:val="en-US"/>
        </w:rPr>
        <w:t>Additional mDSC resources</w:t>
      </w:r>
    </w:p>
    <w:p w14:paraId="03CFE4A4" w14:textId="2B109175" w:rsidR="0031483A" w:rsidRDefault="0031483A" w:rsidP="00D275E1">
      <w:pPr>
        <w:pStyle w:val="ListParagraph"/>
        <w:numPr>
          <w:ilvl w:val="0"/>
          <w:numId w:val="13"/>
        </w:numPr>
        <w:rPr>
          <w:lang w:val="en-US"/>
        </w:rPr>
      </w:pPr>
      <w:r w:rsidRPr="00D275E1">
        <w:rPr>
          <w:lang w:val="en-US"/>
        </w:rPr>
        <w:t xml:space="preserve">Wunderlich, B. </w:t>
      </w:r>
      <w:r w:rsidRPr="00D275E1">
        <w:rPr>
          <w:i/>
          <w:iCs/>
          <w:lang w:val="en-US"/>
        </w:rPr>
        <w:t>Thermal Analysis of Polymeric Materials</w:t>
      </w:r>
      <w:r w:rsidRPr="00D275E1">
        <w:rPr>
          <w:lang w:val="en-US"/>
        </w:rPr>
        <w:t xml:space="preserve">. </w:t>
      </w:r>
      <w:r w:rsidRPr="00D275E1">
        <w:rPr>
          <w:i/>
          <w:iCs/>
          <w:lang w:val="en-US"/>
        </w:rPr>
        <w:t>Springer eBooks</w:t>
      </w:r>
      <w:r w:rsidRPr="00D275E1">
        <w:rPr>
          <w:lang w:val="en-US"/>
        </w:rPr>
        <w:t xml:space="preserve"> (2005). doi:10.1007/b137476.</w:t>
      </w:r>
    </w:p>
    <w:p w14:paraId="3195814E" w14:textId="75C6F267" w:rsidR="002F0FFB" w:rsidRPr="00AA15C0" w:rsidRDefault="002F0FFB" w:rsidP="00D275E1">
      <w:pPr>
        <w:pStyle w:val="ListParagraph"/>
        <w:numPr>
          <w:ilvl w:val="0"/>
          <w:numId w:val="13"/>
        </w:numPr>
        <w:rPr>
          <w:lang w:val="en-US"/>
        </w:rPr>
      </w:pPr>
      <w:r w:rsidRPr="002F0FFB">
        <w:t>Reading, M., Elliott, D. &amp; Hill, V.L. A new approach to the calorimetric investigation of physical and chemical transitions. </w:t>
      </w:r>
      <w:r w:rsidRPr="002F0FFB">
        <w:rPr>
          <w:i/>
          <w:iCs/>
        </w:rPr>
        <w:t>Journal of Thermal Analysis</w:t>
      </w:r>
      <w:r w:rsidRPr="002F0FFB">
        <w:t> </w:t>
      </w:r>
      <w:r w:rsidRPr="002F0FFB">
        <w:rPr>
          <w:b/>
          <w:bCs/>
        </w:rPr>
        <w:t>40</w:t>
      </w:r>
      <w:r w:rsidRPr="002F0FFB">
        <w:t xml:space="preserve">, 949–955 (1993). </w:t>
      </w:r>
      <w:hyperlink r:id="rId11" w:history="1">
        <w:r w:rsidRPr="002A37ED">
          <w:rPr>
            <w:rStyle w:val="Hyperlink"/>
          </w:rPr>
          <w:t>https://doi.org/10.1007/BF02546854</w:t>
        </w:r>
      </w:hyperlink>
      <w:r>
        <w:t xml:space="preserve">. </w:t>
      </w:r>
    </w:p>
    <w:p w14:paraId="47DABA79" w14:textId="05E8CDF2" w:rsidR="00AA15C0" w:rsidRPr="00AA15C0" w:rsidRDefault="00AA15C0" w:rsidP="00D275E1">
      <w:pPr>
        <w:pStyle w:val="ListParagraph"/>
        <w:numPr>
          <w:ilvl w:val="0"/>
          <w:numId w:val="13"/>
        </w:numPr>
        <w:rPr>
          <w:lang w:val="en-US"/>
        </w:rPr>
      </w:pPr>
      <w:r w:rsidRPr="00AA15C0">
        <w:rPr>
          <w:lang w:val="nl-BE"/>
        </w:rPr>
        <w:t xml:space="preserve">Rabel SR, Jona JA, Maurin MB. </w:t>
      </w:r>
      <w:r w:rsidRPr="00AA15C0">
        <w:t xml:space="preserve">Applications of modulated differential scanning calorimetry in </w:t>
      </w:r>
      <w:proofErr w:type="spellStart"/>
      <w:r w:rsidRPr="00AA15C0">
        <w:t>preformulation</w:t>
      </w:r>
      <w:proofErr w:type="spellEnd"/>
      <w:r w:rsidRPr="00AA15C0">
        <w:t xml:space="preserve"> studies. J Pharm Biomed Anal. 1999 Nov;21(2):339-45. </w:t>
      </w:r>
      <w:proofErr w:type="spellStart"/>
      <w:r w:rsidRPr="00AA15C0">
        <w:t>doi</w:t>
      </w:r>
      <w:proofErr w:type="spellEnd"/>
      <w:r w:rsidRPr="00AA15C0">
        <w:t>: 10.1016/s0731-7085(99)00142-9. PMID: 10703989.</w:t>
      </w:r>
    </w:p>
    <w:p w14:paraId="0F44D221" w14:textId="675A75DC" w:rsidR="00AA15C0" w:rsidRPr="0040778F" w:rsidRDefault="0040778F" w:rsidP="00D275E1">
      <w:pPr>
        <w:pStyle w:val="ListParagraph"/>
        <w:numPr>
          <w:ilvl w:val="0"/>
          <w:numId w:val="13"/>
        </w:numPr>
        <w:rPr>
          <w:lang w:val="en-US"/>
        </w:rPr>
      </w:pPr>
      <w:r w:rsidRPr="0040778F">
        <w:t>Craig, D.Q.M., Royall, P.G. The Use of Modulated Temperature DSC for the Study of Pharmaceutical Systems: Potential Uses and Limitations. </w:t>
      </w:r>
      <w:r w:rsidRPr="0040778F">
        <w:rPr>
          <w:i/>
          <w:iCs/>
        </w:rPr>
        <w:t>Pharm Res</w:t>
      </w:r>
      <w:r w:rsidRPr="0040778F">
        <w:t> </w:t>
      </w:r>
      <w:r w:rsidRPr="0040778F">
        <w:rPr>
          <w:b/>
          <w:bCs/>
        </w:rPr>
        <w:t>15</w:t>
      </w:r>
      <w:r w:rsidRPr="0040778F">
        <w:t xml:space="preserve">, 1152–1153 (1998). </w:t>
      </w:r>
      <w:hyperlink r:id="rId12" w:history="1">
        <w:r w:rsidRPr="002A37ED">
          <w:rPr>
            <w:rStyle w:val="Hyperlink"/>
          </w:rPr>
          <w:t>https://doi.org/10.1023/A:1011967202972</w:t>
        </w:r>
      </w:hyperlink>
      <w:r w:rsidR="00C04D60">
        <w:t>.</w:t>
      </w:r>
    </w:p>
    <w:p w14:paraId="59E81C60" w14:textId="586CF75C" w:rsidR="0040778F" w:rsidRPr="00C04D60" w:rsidRDefault="00E57676" w:rsidP="00D275E1">
      <w:pPr>
        <w:pStyle w:val="ListParagraph"/>
        <w:numPr>
          <w:ilvl w:val="0"/>
          <w:numId w:val="13"/>
        </w:numPr>
        <w:rPr>
          <w:lang w:val="en-US"/>
        </w:rPr>
      </w:pPr>
      <w:r w:rsidRPr="00E57676">
        <w:t>Royall, P.G., Craig, D.Q.M. &amp; Doherty, C. Characterisation of the Glass Transition of an Amorphous Drug Using Modulated DSC. </w:t>
      </w:r>
      <w:r w:rsidRPr="00E57676">
        <w:rPr>
          <w:i/>
          <w:iCs/>
        </w:rPr>
        <w:t>Pharm Res</w:t>
      </w:r>
      <w:r w:rsidRPr="00E57676">
        <w:t> </w:t>
      </w:r>
      <w:r w:rsidRPr="00E57676">
        <w:rPr>
          <w:b/>
          <w:bCs/>
        </w:rPr>
        <w:t>15</w:t>
      </w:r>
      <w:r w:rsidRPr="00E57676">
        <w:t xml:space="preserve">, 1117–1121 (1998). </w:t>
      </w:r>
      <w:hyperlink r:id="rId13" w:history="1">
        <w:r w:rsidR="00C04D60" w:rsidRPr="002A37ED">
          <w:rPr>
            <w:rStyle w:val="Hyperlink"/>
          </w:rPr>
          <w:t>https://doi.org/10.1023/A:1011902816175</w:t>
        </w:r>
      </w:hyperlink>
      <w:r w:rsidR="00C04D60">
        <w:t xml:space="preserve">. </w:t>
      </w:r>
    </w:p>
    <w:p w14:paraId="40A3F955" w14:textId="713E79D0" w:rsidR="00C04D60" w:rsidRPr="00C04D60" w:rsidRDefault="00C04D60" w:rsidP="00C04D60">
      <w:pPr>
        <w:pStyle w:val="ListParagraph"/>
        <w:numPr>
          <w:ilvl w:val="0"/>
          <w:numId w:val="13"/>
        </w:numPr>
        <w:rPr>
          <w:lang w:val="en-US"/>
        </w:rPr>
      </w:pPr>
      <w:r>
        <w:rPr>
          <w:lang w:val="en-US"/>
        </w:rPr>
        <w:lastRenderedPageBreak/>
        <w:t xml:space="preserve">L. Thomas. </w:t>
      </w:r>
      <w:r w:rsidRPr="00B17B59">
        <w:t>Modulated DSC® Paper #2 Modulated DSC® Basics; Calculation and Calibration of MDSC®</w:t>
      </w:r>
      <w:r>
        <w:t xml:space="preserve">. </w:t>
      </w:r>
      <w:r w:rsidRPr="00B17B59">
        <w:rPr>
          <w:i/>
          <w:iCs/>
        </w:rPr>
        <w:t>TA instruments</w:t>
      </w:r>
      <w:r>
        <w:t xml:space="preserve">, 2005. </w:t>
      </w:r>
    </w:p>
    <w:p w14:paraId="11666E97" w14:textId="0F6D5C04" w:rsidR="001204CA" w:rsidRPr="00C04D60" w:rsidRDefault="00C04D60" w:rsidP="002C6156">
      <w:pPr>
        <w:pStyle w:val="ListParagraph"/>
        <w:numPr>
          <w:ilvl w:val="0"/>
          <w:numId w:val="13"/>
        </w:numPr>
        <w:rPr>
          <w:lang w:val="en-US"/>
        </w:rPr>
      </w:pPr>
      <w:r w:rsidRPr="00C04D60">
        <w:t>MODULATED DSC® (MDSC®): HOW DOES IT WORK?</w:t>
      </w:r>
      <w:r>
        <w:t xml:space="preserve">, </w:t>
      </w:r>
      <w:r w:rsidRPr="00C04D60">
        <w:rPr>
          <w:i/>
          <w:iCs/>
        </w:rPr>
        <w:t>TA Instruments</w:t>
      </w:r>
      <w:r>
        <w:t>.</w:t>
      </w:r>
    </w:p>
    <w:p w14:paraId="0ED2FE85" w14:textId="488E4A99" w:rsidR="001204CA" w:rsidRDefault="001204CA" w:rsidP="001204CA">
      <w:pPr>
        <w:pStyle w:val="Heading1"/>
        <w:rPr>
          <w:lang w:val="en-US"/>
        </w:rPr>
      </w:pPr>
      <w:r>
        <w:rPr>
          <w:lang w:val="en-US"/>
        </w:rPr>
        <w:t>Further tutorials and explanations</w:t>
      </w:r>
    </w:p>
    <w:p w14:paraId="0BA66416" w14:textId="116672B9" w:rsidR="00811875" w:rsidRDefault="001204CA" w:rsidP="002C6156">
      <w:pPr>
        <w:rPr>
          <w:lang w:val="en-US"/>
        </w:rPr>
      </w:pPr>
      <w:r>
        <w:rPr>
          <w:lang w:val="en-US"/>
        </w:rPr>
        <w:t xml:space="preserve">The intention of </w:t>
      </w:r>
      <w:r w:rsidR="00C04D60">
        <w:rPr>
          <w:lang w:val="en-US"/>
        </w:rPr>
        <w:t>all</w:t>
      </w:r>
      <w:r w:rsidR="0066112A">
        <w:rPr>
          <w:lang w:val="en-US"/>
        </w:rPr>
        <w:t xml:space="preserve"> the above was to give crucial insight into the theoretical background of DSC. Tutorials on how the different </w:t>
      </w:r>
      <w:r w:rsidR="00C04D60">
        <w:rPr>
          <w:lang w:val="en-US"/>
        </w:rPr>
        <w:t>sub-apps</w:t>
      </w:r>
      <w:r w:rsidR="0066112A">
        <w:rPr>
          <w:lang w:val="en-US"/>
        </w:rPr>
        <w:t xml:space="preserve"> work can be found </w:t>
      </w:r>
      <w:r w:rsidR="00C04D60">
        <w:rPr>
          <w:lang w:val="en-US"/>
        </w:rPr>
        <w:t>via</w:t>
      </w:r>
      <w:r w:rsidR="002E6286">
        <w:rPr>
          <w:lang w:val="en-US"/>
        </w:rPr>
        <w:t xml:space="preserve"> the </w:t>
      </w:r>
      <w:proofErr w:type="spellStart"/>
      <w:r w:rsidR="002E6286">
        <w:rPr>
          <w:lang w:val="en-US"/>
        </w:rPr>
        <w:t>Github</w:t>
      </w:r>
      <w:proofErr w:type="spellEnd"/>
      <w:r w:rsidR="002E6286">
        <w:rPr>
          <w:lang w:val="en-US"/>
        </w:rPr>
        <w:t xml:space="preserve">, but also within the </w:t>
      </w:r>
      <w:r w:rsidR="00C04D60">
        <w:rPr>
          <w:lang w:val="en-US"/>
        </w:rPr>
        <w:t>sub-app</w:t>
      </w:r>
      <w:r w:rsidR="002E6286">
        <w:rPr>
          <w:lang w:val="en-US"/>
        </w:rPr>
        <w:t xml:space="preserve"> itself (by </w:t>
      </w:r>
      <w:r w:rsidR="0012354C">
        <w:rPr>
          <w:lang w:val="en-US"/>
        </w:rPr>
        <w:t xml:space="preserve">navigating to the </w:t>
      </w:r>
      <w:r w:rsidR="00C04D60">
        <w:rPr>
          <w:lang w:val="en-US"/>
        </w:rPr>
        <w:t xml:space="preserve">tutorial tabs in the </w:t>
      </w:r>
      <w:r w:rsidR="0012354C">
        <w:rPr>
          <w:lang w:val="en-US"/>
        </w:rPr>
        <w:t xml:space="preserve">different sub-applications). </w:t>
      </w:r>
    </w:p>
    <w:p w14:paraId="0D1BA33F" w14:textId="10A83807" w:rsidR="0012354C" w:rsidRDefault="0012354C" w:rsidP="002C6156">
      <w:pPr>
        <w:rPr>
          <w:lang w:val="en-US"/>
        </w:rPr>
      </w:pPr>
      <w:r>
        <w:rPr>
          <w:lang w:val="en-US"/>
        </w:rPr>
        <w:t>The navigation system itself</w:t>
      </w:r>
      <w:r w:rsidR="00D0299F">
        <w:rPr>
          <w:lang w:val="en-US"/>
        </w:rPr>
        <w:t>, with the main menu referring to different sub-applications, is based on a Shiny router</w:t>
      </w:r>
      <w:r w:rsidR="003C5765">
        <w:rPr>
          <w:lang w:val="en-US"/>
        </w:rPr>
        <w:t xml:space="preserve">. The navigation system is self-explanatory and thus is not explained further here. </w:t>
      </w:r>
      <w:r w:rsidR="00522194">
        <w:rPr>
          <w:lang w:val="en-US"/>
        </w:rPr>
        <w:t>What is useful to mention is how to install the R</w:t>
      </w:r>
      <w:r w:rsidR="002E77DE">
        <w:rPr>
          <w:lang w:val="en-US"/>
        </w:rPr>
        <w:t xml:space="preserve"> app locally via </w:t>
      </w:r>
      <w:proofErr w:type="spellStart"/>
      <w:r w:rsidR="002E77DE">
        <w:rPr>
          <w:lang w:val="en-US"/>
        </w:rPr>
        <w:t>Github</w:t>
      </w:r>
      <w:proofErr w:type="spellEnd"/>
      <w:r w:rsidR="002E77DE">
        <w:rPr>
          <w:lang w:val="en-US"/>
        </w:rPr>
        <w:t xml:space="preserve">. </w:t>
      </w:r>
      <w:r w:rsidR="008206B4">
        <w:rPr>
          <w:lang w:val="en-US"/>
        </w:rPr>
        <w:t xml:space="preserve">A tutorial can be found here: </w:t>
      </w:r>
    </w:p>
    <w:p w14:paraId="08EC72FD" w14:textId="52952E04" w:rsidR="008206B4" w:rsidRDefault="008206B4" w:rsidP="002C6156">
      <w:pPr>
        <w:rPr>
          <w:lang w:val="en-US"/>
        </w:rPr>
      </w:pPr>
      <w:hyperlink r:id="rId14" w:history="1">
        <w:r w:rsidRPr="002A37ED">
          <w:rPr>
            <w:rStyle w:val="Hyperlink"/>
            <w:lang w:val="en-US"/>
          </w:rPr>
          <w:t>https://argoshare.is.ed.ac.uk/healthyr_book/clone-an-existing-github-project-to-new-rstudio-project.html</w:t>
        </w:r>
      </w:hyperlink>
      <w:r w:rsidR="001319DD">
        <w:rPr>
          <w:lang w:val="en-US"/>
        </w:rPr>
        <w:t xml:space="preserve">. </w:t>
      </w:r>
    </w:p>
    <w:p w14:paraId="65F51718" w14:textId="40132925" w:rsidR="008206B4" w:rsidRDefault="001319DD" w:rsidP="002C6156">
      <w:pPr>
        <w:rPr>
          <w:lang w:val="en-US"/>
        </w:rPr>
      </w:pPr>
      <w:r>
        <w:rPr>
          <w:lang w:val="en-US"/>
        </w:rPr>
        <w:t xml:space="preserve">Or, in video format, here: </w:t>
      </w:r>
    </w:p>
    <w:p w14:paraId="605D5837" w14:textId="65CD56F7" w:rsidR="001319DD" w:rsidRDefault="001319DD" w:rsidP="002C6156">
      <w:pPr>
        <w:rPr>
          <w:lang w:val="en-US"/>
        </w:rPr>
      </w:pPr>
      <w:hyperlink r:id="rId15" w:history="1">
        <w:r w:rsidRPr="002A37ED">
          <w:rPr>
            <w:rStyle w:val="Hyperlink"/>
            <w:lang w:val="en-US"/>
          </w:rPr>
          <w:t>https://www.youtube.com/watch?v=NInwldFZgwA</w:t>
        </w:r>
      </w:hyperlink>
      <w:r>
        <w:rPr>
          <w:lang w:val="en-US"/>
        </w:rPr>
        <w:t xml:space="preserve">.  </w:t>
      </w:r>
    </w:p>
    <w:p w14:paraId="1CBF4BFE" w14:textId="77777777" w:rsidR="002E77DE" w:rsidRDefault="002E77DE" w:rsidP="002C6156">
      <w:pPr>
        <w:rPr>
          <w:lang w:val="en-US"/>
        </w:rPr>
      </w:pPr>
    </w:p>
    <w:p w14:paraId="6A2F8987" w14:textId="77777777" w:rsidR="00811875" w:rsidRDefault="00811875" w:rsidP="002C6156">
      <w:pPr>
        <w:rPr>
          <w:lang w:val="en-US"/>
        </w:rPr>
      </w:pPr>
    </w:p>
    <w:p w14:paraId="13CC9DC7" w14:textId="7B3D714A" w:rsidR="005A740E" w:rsidRDefault="005A740E">
      <w:pPr>
        <w:rPr>
          <w:lang w:val="en-US"/>
        </w:rPr>
      </w:pPr>
      <w:r>
        <w:rPr>
          <w:lang w:val="en-US"/>
        </w:rPr>
        <w:br w:type="page"/>
      </w:r>
    </w:p>
    <w:p w14:paraId="07FF0C56" w14:textId="659A8E21" w:rsidR="00811875" w:rsidRDefault="00811875" w:rsidP="00811875">
      <w:pPr>
        <w:pStyle w:val="Heading1"/>
        <w:rPr>
          <w:lang w:val="en-US"/>
        </w:rPr>
      </w:pPr>
      <w:r>
        <w:rPr>
          <w:lang w:val="en-US"/>
        </w:rPr>
        <w:lastRenderedPageBreak/>
        <w:t xml:space="preserve">DSC </w:t>
      </w:r>
      <w:r w:rsidR="00871238">
        <w:rPr>
          <w:lang w:val="en-US"/>
        </w:rPr>
        <w:t>descriptive statistics</w:t>
      </w:r>
    </w:p>
    <w:p w14:paraId="2F76E20C" w14:textId="1800A632" w:rsidR="00811875" w:rsidRDefault="00811875" w:rsidP="002C6156">
      <w:pPr>
        <w:rPr>
          <w:b/>
          <w:bCs/>
          <w:i/>
          <w:iCs/>
          <w:sz w:val="28"/>
          <w:szCs w:val="28"/>
          <w:lang w:val="en-US"/>
        </w:rPr>
      </w:pPr>
      <w:r w:rsidRPr="00811875">
        <w:rPr>
          <w:b/>
          <w:bCs/>
          <w:i/>
          <w:iCs/>
          <w:sz w:val="28"/>
          <w:szCs w:val="28"/>
          <w:lang w:val="en-US"/>
        </w:rPr>
        <w:t xml:space="preserve">Already written </w:t>
      </w:r>
    </w:p>
    <w:p w14:paraId="4A66A900" w14:textId="6357BD3A" w:rsidR="00871238" w:rsidRDefault="00871238">
      <w:pPr>
        <w:rPr>
          <w:b/>
          <w:bCs/>
          <w:i/>
          <w:iCs/>
          <w:sz w:val="28"/>
          <w:szCs w:val="28"/>
          <w:lang w:val="en-US"/>
        </w:rPr>
      </w:pPr>
      <w:r>
        <w:rPr>
          <w:b/>
          <w:bCs/>
          <w:i/>
          <w:iCs/>
          <w:sz w:val="28"/>
          <w:szCs w:val="28"/>
          <w:lang w:val="en-US"/>
        </w:rPr>
        <w:br w:type="page"/>
      </w:r>
    </w:p>
    <w:p w14:paraId="22315E01" w14:textId="72B56B5C" w:rsidR="00811875" w:rsidRDefault="004D4F18" w:rsidP="004D4F18">
      <w:pPr>
        <w:pStyle w:val="Heading1"/>
        <w:rPr>
          <w:lang w:val="en-US"/>
        </w:rPr>
      </w:pPr>
      <w:r>
        <w:rPr>
          <w:lang w:val="en-US"/>
        </w:rPr>
        <w:lastRenderedPageBreak/>
        <w:t xml:space="preserve">Quasi-isothermal </w:t>
      </w:r>
      <w:r w:rsidR="00A8649E">
        <w:rPr>
          <w:lang w:val="en-US"/>
        </w:rPr>
        <w:t xml:space="preserve">modulated </w:t>
      </w:r>
      <w:r>
        <w:rPr>
          <w:lang w:val="en-US"/>
        </w:rPr>
        <w:t xml:space="preserve">DSC </w:t>
      </w:r>
      <w:r w:rsidR="00A8649E">
        <w:rPr>
          <w:lang w:val="en-US"/>
        </w:rPr>
        <w:t>deconvolution</w:t>
      </w:r>
    </w:p>
    <w:p w14:paraId="617EE90A" w14:textId="35D8412F" w:rsidR="004D4F18" w:rsidRDefault="00E61980" w:rsidP="00E61980">
      <w:pPr>
        <w:pStyle w:val="Heading2"/>
        <w:rPr>
          <w:lang w:val="en-US"/>
        </w:rPr>
      </w:pPr>
      <w:r>
        <w:rPr>
          <w:lang w:val="en-US"/>
        </w:rPr>
        <w:t xml:space="preserve">Function </w:t>
      </w:r>
    </w:p>
    <w:p w14:paraId="13535785" w14:textId="77777777" w:rsidR="001635F1" w:rsidRDefault="00210FD5" w:rsidP="00210FD5">
      <w:pPr>
        <w:rPr>
          <w:lang w:val="en-US"/>
        </w:rPr>
      </w:pPr>
      <w:r>
        <w:rPr>
          <w:lang w:val="en-US"/>
        </w:rPr>
        <w:t xml:space="preserve">Quasi-isothermal mDSC can be performed to ensure that a sample is always in </w:t>
      </w:r>
      <w:r w:rsidR="00792353">
        <w:rPr>
          <w:lang w:val="en-US"/>
        </w:rPr>
        <w:t>equilibrium</w:t>
      </w:r>
      <w:r>
        <w:rPr>
          <w:lang w:val="en-US"/>
        </w:rPr>
        <w:t xml:space="preserve">. </w:t>
      </w:r>
      <w:r w:rsidR="00107C41">
        <w:rPr>
          <w:lang w:val="en-US"/>
        </w:rPr>
        <w:t xml:space="preserve">During an mDSC run with an underlying linear temperature ramp, </w:t>
      </w:r>
      <w:r w:rsidR="004E23EA">
        <w:rPr>
          <w:lang w:val="en-US"/>
        </w:rPr>
        <w:t xml:space="preserve">the constant temperature changes and thermal events cause the sample to never be in full equilibrium. Quasi-isothermal mDSC </w:t>
      </w:r>
      <w:r w:rsidR="00CF38FB">
        <w:rPr>
          <w:lang w:val="en-US"/>
        </w:rPr>
        <w:t xml:space="preserve">ensures equilibrium by allowing the sample to equilibrate at a certain average temperature while </w:t>
      </w:r>
      <w:r w:rsidR="001635F1">
        <w:rPr>
          <w:lang w:val="en-US"/>
        </w:rPr>
        <w:t xml:space="preserve">only </w:t>
      </w:r>
      <w:proofErr w:type="gramStart"/>
      <w:r w:rsidR="001635F1">
        <w:rPr>
          <w:lang w:val="en-US"/>
        </w:rPr>
        <w:t>a</w:t>
      </w:r>
      <w:r w:rsidR="00CF38FB">
        <w:rPr>
          <w:lang w:val="en-US"/>
        </w:rPr>
        <w:t xml:space="preserve"> temperature</w:t>
      </w:r>
      <w:proofErr w:type="gramEnd"/>
      <w:r w:rsidR="00CF38FB">
        <w:rPr>
          <w:lang w:val="en-US"/>
        </w:rPr>
        <w:t xml:space="preserve"> modulation is applied</w:t>
      </w:r>
      <w:r w:rsidR="001635F1">
        <w:rPr>
          <w:lang w:val="en-US"/>
        </w:rPr>
        <w:t>, not a temperature ramp</w:t>
      </w:r>
      <w:r w:rsidR="00CF38FB">
        <w:rPr>
          <w:lang w:val="en-US"/>
        </w:rPr>
        <w:t xml:space="preserve">. Thus, </w:t>
      </w:r>
      <w:r w:rsidR="0043230B">
        <w:rPr>
          <w:lang w:val="en-US"/>
        </w:rPr>
        <w:t>there</w:t>
      </w:r>
      <w:r w:rsidR="00CF38FB">
        <w:rPr>
          <w:lang w:val="en-US"/>
        </w:rPr>
        <w:t xml:space="preserve"> are only small temperature variations </w:t>
      </w:r>
      <w:r w:rsidR="006B200C">
        <w:rPr>
          <w:lang w:val="en-US"/>
        </w:rPr>
        <w:t xml:space="preserve">compared to the average at that moment. </w:t>
      </w:r>
    </w:p>
    <w:p w14:paraId="03915FB5" w14:textId="77777777" w:rsidR="00AC375A" w:rsidRDefault="001635F1" w:rsidP="00210FD5">
      <w:pPr>
        <w:rPr>
          <w:lang w:val="en-US"/>
        </w:rPr>
      </w:pPr>
      <w:r>
        <w:rPr>
          <w:lang w:val="en-US"/>
        </w:rPr>
        <w:t>As a result</w:t>
      </w:r>
      <w:r w:rsidR="00D76F9C">
        <w:rPr>
          <w:lang w:val="en-US"/>
        </w:rPr>
        <w:t xml:space="preserve">, the events seen on quasi-isothermal mDSC are not necessarily the same as on regular mDSC. For example, a melting event </w:t>
      </w:r>
      <w:r>
        <w:rPr>
          <w:lang w:val="en-US"/>
        </w:rPr>
        <w:t xml:space="preserve">taking </w:t>
      </w:r>
      <w:r w:rsidR="00D76F9C">
        <w:rPr>
          <w:lang w:val="en-US"/>
        </w:rPr>
        <w:t>place very quickly will not be present, or much less prominently so</w:t>
      </w:r>
      <w:r w:rsidR="006A4A1B">
        <w:rPr>
          <w:lang w:val="en-US"/>
        </w:rPr>
        <w:t xml:space="preserve">, in quasi-isothermal mDSC since the melting was already finished once equilibrium had been reached. </w:t>
      </w:r>
    </w:p>
    <w:p w14:paraId="58BAEAC2" w14:textId="420CE3F1" w:rsidR="00B81C29" w:rsidRDefault="00F112F8" w:rsidP="00210FD5">
      <w:pPr>
        <w:rPr>
          <w:lang w:val="en-US"/>
        </w:rPr>
      </w:pPr>
      <w:r>
        <w:rPr>
          <w:lang w:val="en-US"/>
        </w:rPr>
        <w:t xml:space="preserve">A </w:t>
      </w:r>
      <w:r w:rsidR="0068552D">
        <w:rPr>
          <w:lang w:val="en-US"/>
        </w:rPr>
        <w:t xml:space="preserve">small snippet of a </w:t>
      </w:r>
      <w:r>
        <w:rPr>
          <w:lang w:val="en-US"/>
        </w:rPr>
        <w:t xml:space="preserve">typical temperature versus time graph of a quasi-isothermal mDSC run is shown in </w:t>
      </w:r>
      <w:r w:rsidR="00D80E0A">
        <w:rPr>
          <w:lang w:val="en-US"/>
        </w:rPr>
        <w:fldChar w:fldCharType="begin"/>
      </w:r>
      <w:r w:rsidR="00D80E0A">
        <w:rPr>
          <w:lang w:val="en-US"/>
        </w:rPr>
        <w:instrText xml:space="preserve"> REF _Ref199928582 \h </w:instrText>
      </w:r>
      <w:r w:rsidR="00D80E0A">
        <w:rPr>
          <w:lang w:val="en-US"/>
        </w:rPr>
      </w:r>
      <w:r w:rsidR="00D80E0A">
        <w:rPr>
          <w:lang w:val="en-US"/>
        </w:rPr>
        <w:fldChar w:fldCharType="separate"/>
      </w:r>
      <w:r w:rsidR="00D80E0A">
        <w:t xml:space="preserve">Figure </w:t>
      </w:r>
      <w:r w:rsidR="00D80E0A">
        <w:rPr>
          <w:noProof/>
        </w:rPr>
        <w:t>4</w:t>
      </w:r>
      <w:r w:rsidR="00D80E0A">
        <w:rPr>
          <w:lang w:val="en-US"/>
        </w:rPr>
        <w:fldChar w:fldCharType="end"/>
      </w:r>
      <w:r>
        <w:rPr>
          <w:lang w:val="en-US"/>
        </w:rPr>
        <w:t xml:space="preserve">. </w:t>
      </w:r>
      <w:r w:rsidR="00624D6C">
        <w:rPr>
          <w:lang w:val="en-US"/>
        </w:rPr>
        <w:t>The output of quasi-isothermal mDSC is a modulated heat flow signal in function of time or temperature. Unfortunately, not all standard mDSC software can deconvolute this signal. This is where this software comes in.</w:t>
      </w:r>
    </w:p>
    <w:p w14:paraId="3447224F" w14:textId="77777777" w:rsidR="00D80E0A" w:rsidRDefault="00B81C29" w:rsidP="00AC375A">
      <w:pPr>
        <w:keepNext/>
        <w:jc w:val="center"/>
      </w:pPr>
      <w:r>
        <w:rPr>
          <w:noProof/>
        </w:rPr>
        <w:drawing>
          <wp:inline distT="0" distB="0" distL="0" distR="0" wp14:anchorId="1AA17CE4" wp14:editId="560C2F34">
            <wp:extent cx="4665133" cy="3498850"/>
            <wp:effectExtent l="0" t="0" r="2540" b="6350"/>
            <wp:docPr id="634267265" name="Picture 4" descr="A graph with a line drawn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267265" name="Picture 4" descr="A graph with a line drawn on it&#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5133" cy="3498850"/>
                    </a:xfrm>
                    <a:prstGeom prst="rect">
                      <a:avLst/>
                    </a:prstGeom>
                    <a:noFill/>
                    <a:ln>
                      <a:noFill/>
                    </a:ln>
                  </pic:spPr>
                </pic:pic>
              </a:graphicData>
            </a:graphic>
          </wp:inline>
        </w:drawing>
      </w:r>
    </w:p>
    <w:p w14:paraId="72A0026E" w14:textId="4CB7274F" w:rsidR="00B81C29" w:rsidRDefault="00D80E0A" w:rsidP="00AC375A">
      <w:pPr>
        <w:pStyle w:val="Caption"/>
        <w:jc w:val="center"/>
      </w:pPr>
      <w:bookmarkStart w:id="3" w:name="_Ref199928582"/>
      <w:r>
        <w:t xml:space="preserve">Figure </w:t>
      </w:r>
      <w:r>
        <w:fldChar w:fldCharType="begin"/>
      </w:r>
      <w:r>
        <w:instrText xml:space="preserve"> SEQ Figure \* ARABIC </w:instrText>
      </w:r>
      <w:r>
        <w:fldChar w:fldCharType="separate"/>
      </w:r>
      <w:r>
        <w:rPr>
          <w:noProof/>
        </w:rPr>
        <w:t>4</w:t>
      </w:r>
      <w:r>
        <w:fldChar w:fldCharType="end"/>
      </w:r>
      <w:bookmarkEnd w:id="3"/>
      <w:r>
        <w:t>: temperature - time graph of a quasi-isothermal mDSC run.</w:t>
      </w:r>
    </w:p>
    <w:p w14:paraId="3772EDE3" w14:textId="77777777" w:rsidR="0033743F" w:rsidRPr="0033743F" w:rsidRDefault="0033743F" w:rsidP="0033743F"/>
    <w:p w14:paraId="63C80067" w14:textId="6BEE90CB" w:rsidR="00624D6C" w:rsidRPr="00F112F8" w:rsidRDefault="00624D6C" w:rsidP="00624D6C">
      <w:pPr>
        <w:pStyle w:val="Heading2"/>
        <w:rPr>
          <w:sz w:val="52"/>
          <w:szCs w:val="52"/>
          <w:lang w:val="en-US"/>
        </w:rPr>
      </w:pPr>
      <w:r>
        <w:rPr>
          <w:lang w:val="en-US"/>
        </w:rPr>
        <w:t>Input</w:t>
      </w:r>
      <w:r w:rsidR="0033743F">
        <w:rPr>
          <w:lang w:val="en-US"/>
        </w:rPr>
        <w:t xml:space="preserve"> and output</w:t>
      </w:r>
    </w:p>
    <w:p w14:paraId="55D46D35" w14:textId="60031652" w:rsidR="006A4A1B" w:rsidRDefault="0022720B" w:rsidP="00210FD5">
      <w:pPr>
        <w:rPr>
          <w:lang w:val="en-US"/>
        </w:rPr>
      </w:pPr>
      <w:r>
        <w:rPr>
          <w:lang w:val="en-US"/>
        </w:rPr>
        <w:t>The</w:t>
      </w:r>
      <w:r w:rsidR="00F112F8">
        <w:rPr>
          <w:lang w:val="en-US"/>
        </w:rPr>
        <w:t xml:space="preserve"> user needs to input several parameters to run</w:t>
      </w:r>
      <w:r>
        <w:rPr>
          <w:lang w:val="en-US"/>
        </w:rPr>
        <w:t xml:space="preserve"> a</w:t>
      </w:r>
      <w:r w:rsidR="00F112F8">
        <w:rPr>
          <w:lang w:val="en-US"/>
        </w:rPr>
        <w:t xml:space="preserve"> quasi-isothermal mDSC</w:t>
      </w:r>
      <w:r>
        <w:rPr>
          <w:lang w:val="en-US"/>
        </w:rPr>
        <w:t>, but also to run the</w:t>
      </w:r>
      <w:r w:rsidR="00F112F8">
        <w:rPr>
          <w:lang w:val="en-US"/>
        </w:rPr>
        <w:t xml:space="preserve"> </w:t>
      </w:r>
      <w:r w:rsidR="009E05F5">
        <w:rPr>
          <w:lang w:val="en-US"/>
        </w:rPr>
        <w:t>software</w:t>
      </w:r>
      <w:r w:rsidR="00F112F8">
        <w:rPr>
          <w:lang w:val="en-US"/>
        </w:rPr>
        <w:t>:</w:t>
      </w:r>
    </w:p>
    <w:p w14:paraId="353200A7" w14:textId="77777777" w:rsidR="00D712EF" w:rsidRDefault="00D712EF" w:rsidP="00D712EF">
      <w:pPr>
        <w:pStyle w:val="ListParagraph"/>
        <w:numPr>
          <w:ilvl w:val="0"/>
          <w:numId w:val="2"/>
        </w:numPr>
        <w:rPr>
          <w:lang w:val="en-US"/>
        </w:rPr>
      </w:pPr>
      <w:r>
        <w:rPr>
          <w:lang w:val="en-US"/>
        </w:rPr>
        <w:t>Starting temperature (°C)</w:t>
      </w:r>
    </w:p>
    <w:p w14:paraId="30886BA5" w14:textId="3938B797" w:rsidR="00F112F8" w:rsidRDefault="0019750B" w:rsidP="00F112F8">
      <w:pPr>
        <w:pStyle w:val="ListParagraph"/>
        <w:numPr>
          <w:ilvl w:val="0"/>
          <w:numId w:val="2"/>
        </w:numPr>
        <w:rPr>
          <w:lang w:val="en-US"/>
        </w:rPr>
      </w:pPr>
      <w:r>
        <w:rPr>
          <w:lang w:val="en-US"/>
        </w:rPr>
        <w:lastRenderedPageBreak/>
        <w:t>Step size (°C)</w:t>
      </w:r>
    </w:p>
    <w:p w14:paraId="1F0CCEC8" w14:textId="701EB9AC" w:rsidR="0019750B" w:rsidRDefault="00D712EF" w:rsidP="00F112F8">
      <w:pPr>
        <w:pStyle w:val="ListParagraph"/>
        <w:numPr>
          <w:ilvl w:val="0"/>
          <w:numId w:val="2"/>
        </w:numPr>
        <w:rPr>
          <w:lang w:val="en-US"/>
        </w:rPr>
      </w:pPr>
      <w:r>
        <w:rPr>
          <w:lang w:val="en-US"/>
        </w:rPr>
        <w:t>Isotherm length (min)</w:t>
      </w:r>
      <w:r w:rsidR="00F879B3">
        <w:rPr>
          <w:lang w:val="en-US"/>
        </w:rPr>
        <w:t>.</w:t>
      </w:r>
      <w:r>
        <w:rPr>
          <w:lang w:val="en-US"/>
        </w:rPr>
        <w:t xml:space="preserve"> </w:t>
      </w:r>
    </w:p>
    <w:p w14:paraId="2EDE6D42" w14:textId="3317AB21" w:rsidR="009E05F5" w:rsidRDefault="009E05F5" w:rsidP="00F112F8">
      <w:pPr>
        <w:pStyle w:val="ListParagraph"/>
        <w:numPr>
          <w:ilvl w:val="0"/>
          <w:numId w:val="2"/>
        </w:numPr>
        <w:rPr>
          <w:lang w:val="en-US"/>
        </w:rPr>
      </w:pPr>
      <w:r>
        <w:rPr>
          <w:lang w:val="en-US"/>
        </w:rPr>
        <w:t>Sampling rate (points/second)</w:t>
      </w:r>
    </w:p>
    <w:p w14:paraId="231B8D59" w14:textId="77777777" w:rsidR="00D712EF" w:rsidRDefault="00D712EF" w:rsidP="00D712EF">
      <w:pPr>
        <w:rPr>
          <w:lang w:val="en-US"/>
        </w:rPr>
      </w:pPr>
      <w:r>
        <w:rPr>
          <w:lang w:val="en-US"/>
        </w:rPr>
        <w:t xml:space="preserve">The required modulation parameters are as follows: </w:t>
      </w:r>
    </w:p>
    <w:p w14:paraId="4CAE53DC" w14:textId="1725304D" w:rsidR="00D712EF" w:rsidRDefault="00D712EF" w:rsidP="00D712EF">
      <w:pPr>
        <w:pStyle w:val="ListParagraph"/>
        <w:numPr>
          <w:ilvl w:val="0"/>
          <w:numId w:val="3"/>
        </w:numPr>
        <w:rPr>
          <w:lang w:val="en-US"/>
        </w:rPr>
      </w:pPr>
      <w:r>
        <w:rPr>
          <w:lang w:val="en-US"/>
        </w:rPr>
        <w:t>Modulation amplitude (°C)</w:t>
      </w:r>
    </w:p>
    <w:p w14:paraId="5923F042" w14:textId="57EBABA6" w:rsidR="00D712EF" w:rsidRDefault="00F879B3" w:rsidP="00D712EF">
      <w:pPr>
        <w:pStyle w:val="ListParagraph"/>
        <w:numPr>
          <w:ilvl w:val="0"/>
          <w:numId w:val="3"/>
        </w:numPr>
        <w:rPr>
          <w:lang w:val="en-US"/>
        </w:rPr>
      </w:pPr>
      <w:r>
        <w:rPr>
          <w:lang w:val="en-US"/>
        </w:rPr>
        <w:t>Modulation period (mi</w:t>
      </w:r>
      <w:r w:rsidR="009E05F5">
        <w:rPr>
          <w:lang w:val="en-US"/>
        </w:rPr>
        <w:t>nutes</w:t>
      </w:r>
      <w:r>
        <w:rPr>
          <w:lang w:val="en-US"/>
        </w:rPr>
        <w:t>).</w:t>
      </w:r>
    </w:p>
    <w:p w14:paraId="53BFBE6F" w14:textId="4126EBB0" w:rsidR="00D712EF" w:rsidRDefault="00F879B3" w:rsidP="00D712EF">
      <w:pPr>
        <w:rPr>
          <w:lang w:val="en-US"/>
        </w:rPr>
      </w:pPr>
      <w:r>
        <w:rPr>
          <w:lang w:val="en-US"/>
        </w:rPr>
        <w:t>Based on the parameters mentioned above, it cleans up the data to only keep the relevant oscillatory signals. It then deconvolutes these signals into reversing and non-reversing heat flows</w:t>
      </w:r>
      <w:r w:rsidR="00992851">
        <w:rPr>
          <w:lang w:val="en-US"/>
        </w:rPr>
        <w:t xml:space="preserve">. </w:t>
      </w:r>
      <w:r w:rsidR="0022720B">
        <w:rPr>
          <w:lang w:val="en-US"/>
        </w:rPr>
        <w:t>All</w:t>
      </w:r>
      <w:r w:rsidR="00323A95">
        <w:rPr>
          <w:lang w:val="en-US"/>
        </w:rPr>
        <w:t xml:space="preserve"> the parameters mentioned above are required for the software to perform the deconvolution, but it also requires an additional one. </w:t>
      </w:r>
      <w:r w:rsidR="00CD3FF5">
        <w:rPr>
          <w:lang w:val="en-US"/>
        </w:rPr>
        <w:t>The last modulations within a signal oscillatory pattern</w:t>
      </w:r>
      <w:r w:rsidR="007412F9">
        <w:rPr>
          <w:lang w:val="en-US"/>
        </w:rPr>
        <w:t xml:space="preserve"> (</w:t>
      </w:r>
      <w:r w:rsidR="00D80E0A">
        <w:rPr>
          <w:lang w:val="en-US"/>
        </w:rPr>
        <w:fldChar w:fldCharType="begin"/>
      </w:r>
      <w:r w:rsidR="00D80E0A">
        <w:rPr>
          <w:lang w:val="en-US"/>
        </w:rPr>
        <w:instrText xml:space="preserve"> REF _Ref199928635 \h </w:instrText>
      </w:r>
      <w:r w:rsidR="00D80E0A">
        <w:rPr>
          <w:lang w:val="en-US"/>
        </w:rPr>
      </w:r>
      <w:r w:rsidR="00D80E0A">
        <w:rPr>
          <w:lang w:val="en-US"/>
        </w:rPr>
        <w:fldChar w:fldCharType="separate"/>
      </w:r>
      <w:r w:rsidR="00D80E0A">
        <w:t xml:space="preserve">Figure </w:t>
      </w:r>
      <w:r w:rsidR="00D80E0A">
        <w:rPr>
          <w:noProof/>
        </w:rPr>
        <w:t>5</w:t>
      </w:r>
      <w:r w:rsidR="00D80E0A">
        <w:rPr>
          <w:lang w:val="en-US"/>
        </w:rPr>
        <w:fldChar w:fldCharType="end"/>
      </w:r>
      <w:r w:rsidR="007412F9">
        <w:rPr>
          <w:lang w:val="en-US"/>
        </w:rPr>
        <w:t>)</w:t>
      </w:r>
      <w:r w:rsidR="00CD3FF5">
        <w:rPr>
          <w:lang w:val="en-US"/>
        </w:rPr>
        <w:t xml:space="preserve"> are the ones that represent the sample at </w:t>
      </w:r>
      <w:r w:rsidR="007412F9">
        <w:rPr>
          <w:lang w:val="en-US"/>
        </w:rPr>
        <w:t xml:space="preserve">equilibrium. Thus, the user can select how many oscillations (counting from the right) should be </w:t>
      </w:r>
      <w:r w:rsidR="00C564E6">
        <w:rPr>
          <w:lang w:val="en-US"/>
        </w:rPr>
        <w:t>considered</w:t>
      </w:r>
      <w:r w:rsidR="007412F9">
        <w:rPr>
          <w:lang w:val="en-US"/>
        </w:rPr>
        <w:t xml:space="preserve"> for the deconvolution. </w:t>
      </w:r>
    </w:p>
    <w:p w14:paraId="4FECE91F" w14:textId="77777777" w:rsidR="00D80E0A" w:rsidRDefault="00717B1A" w:rsidP="00D80E0A">
      <w:pPr>
        <w:keepNext/>
      </w:pPr>
      <w:r>
        <w:rPr>
          <w:noProof/>
        </w:rPr>
        <w:drawing>
          <wp:inline distT="0" distB="0" distL="0" distR="0" wp14:anchorId="49EB8E09" wp14:editId="4278D6F0">
            <wp:extent cx="5760066" cy="2729346"/>
            <wp:effectExtent l="0" t="0" r="0" b="0"/>
            <wp:docPr id="278674530" name="Picture 5" descr="A diagram of a sound wa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674530" name="Picture 5" descr="A diagram of a sound wave&#10;&#10;AI-generated content may be incorrect."/>
                    <pic:cNvPicPr>
                      <a:picLocks noChangeAspect="1" noChangeArrowheads="1"/>
                    </pic:cNvPicPr>
                  </pic:nvPicPr>
                  <pic:blipFill rotWithShape="1">
                    <a:blip r:embed="rId17">
                      <a:extLst>
                        <a:ext uri="{28A0092B-C50C-407E-A947-70E740481C1C}">
                          <a14:useLocalDpi xmlns:a14="http://schemas.microsoft.com/office/drawing/2010/main" val="0"/>
                        </a:ext>
                      </a:extLst>
                    </a:blip>
                    <a:srcRect t="5985" b="9776"/>
                    <a:stretch/>
                  </pic:blipFill>
                  <pic:spPr bwMode="auto">
                    <a:xfrm>
                      <a:off x="0" y="0"/>
                      <a:ext cx="5760720" cy="2729656"/>
                    </a:xfrm>
                    <a:prstGeom prst="rect">
                      <a:avLst/>
                    </a:prstGeom>
                    <a:noFill/>
                    <a:ln>
                      <a:noFill/>
                    </a:ln>
                    <a:extLst>
                      <a:ext uri="{53640926-AAD7-44D8-BBD7-CCE9431645EC}">
                        <a14:shadowObscured xmlns:a14="http://schemas.microsoft.com/office/drawing/2010/main"/>
                      </a:ext>
                    </a:extLst>
                  </pic:spPr>
                </pic:pic>
              </a:graphicData>
            </a:graphic>
          </wp:inline>
        </w:drawing>
      </w:r>
    </w:p>
    <w:p w14:paraId="4EB83A81" w14:textId="084F588B" w:rsidR="00D80E0A" w:rsidRDefault="00D80E0A" w:rsidP="00D80E0A">
      <w:pPr>
        <w:pStyle w:val="Caption"/>
      </w:pPr>
      <w:bookmarkStart w:id="4" w:name="_Ref199928635"/>
      <w:r>
        <w:t xml:space="preserve">Figure </w:t>
      </w:r>
      <w:r>
        <w:fldChar w:fldCharType="begin"/>
      </w:r>
      <w:r>
        <w:instrText xml:space="preserve"> SEQ Figure \* ARABIC </w:instrText>
      </w:r>
      <w:r>
        <w:fldChar w:fldCharType="separate"/>
      </w:r>
      <w:r>
        <w:rPr>
          <w:noProof/>
        </w:rPr>
        <w:t>5</w:t>
      </w:r>
      <w:r>
        <w:fldChar w:fldCharType="end"/>
      </w:r>
      <w:bookmarkEnd w:id="4"/>
      <w:r>
        <w:t>: visual explanation of several of the user inputs required for the app.</w:t>
      </w:r>
    </w:p>
    <w:p w14:paraId="5D67FD62" w14:textId="74C2F08C" w:rsidR="003C6554" w:rsidRDefault="007412F9" w:rsidP="00D712EF">
      <w:pPr>
        <w:rPr>
          <w:lang w:val="en-US"/>
        </w:rPr>
      </w:pPr>
      <w:r>
        <w:rPr>
          <w:lang w:val="en-US"/>
        </w:rPr>
        <w:t xml:space="preserve">After running the analysis on </w:t>
      </w:r>
      <w:r w:rsidR="00C564E6">
        <w:rPr>
          <w:lang w:val="en-US"/>
        </w:rPr>
        <w:t>an</w:t>
      </w:r>
      <w:r>
        <w:rPr>
          <w:lang w:val="en-US"/>
        </w:rPr>
        <w:t xml:space="preserve"> mDSC</w:t>
      </w:r>
      <w:r w:rsidR="00C564E6">
        <w:rPr>
          <w:lang w:val="en-US"/>
        </w:rPr>
        <w:t xml:space="preserve"> instrument</w:t>
      </w:r>
      <w:r>
        <w:rPr>
          <w:lang w:val="en-US"/>
        </w:rPr>
        <w:t>, the user needs to export an Excel.</w:t>
      </w:r>
      <w:r w:rsidR="003C6554">
        <w:rPr>
          <w:lang w:val="en-US"/>
        </w:rPr>
        <w:t xml:space="preserve"> </w:t>
      </w:r>
      <w:r>
        <w:rPr>
          <w:lang w:val="en-US"/>
        </w:rPr>
        <w:t xml:space="preserve"> </w:t>
      </w:r>
      <w:r w:rsidR="00BC7B71">
        <w:rPr>
          <w:lang w:val="en-US"/>
        </w:rPr>
        <w:t xml:space="preserve">This Excel needs to be loaded into the software by clicking “Browse…” and selecting the right file. </w:t>
      </w:r>
      <w:r w:rsidR="003C6554">
        <w:rPr>
          <w:lang w:val="en-US"/>
        </w:rPr>
        <w:t xml:space="preserve">Importantly: </w:t>
      </w:r>
    </w:p>
    <w:p w14:paraId="640A206D" w14:textId="5667EE3D" w:rsidR="003C6554" w:rsidRDefault="003C6554" w:rsidP="003C6554">
      <w:pPr>
        <w:pStyle w:val="ListParagraph"/>
        <w:numPr>
          <w:ilvl w:val="0"/>
          <w:numId w:val="4"/>
        </w:numPr>
        <w:rPr>
          <w:lang w:val="en-US"/>
        </w:rPr>
      </w:pPr>
      <w:r>
        <w:rPr>
          <w:lang w:val="en-US"/>
        </w:rPr>
        <w:t>The Excel file must be in the .xlsx</w:t>
      </w:r>
      <w:r w:rsidR="00CF0BD6">
        <w:rPr>
          <w:lang w:val="en-US"/>
        </w:rPr>
        <w:t xml:space="preserve"> or .</w:t>
      </w:r>
      <w:proofErr w:type="spellStart"/>
      <w:r w:rsidR="00CF0BD6">
        <w:rPr>
          <w:lang w:val="en-US"/>
        </w:rPr>
        <w:t>xls</w:t>
      </w:r>
      <w:proofErr w:type="spellEnd"/>
      <w:r>
        <w:rPr>
          <w:lang w:val="en-US"/>
        </w:rPr>
        <w:t xml:space="preserve"> format. </w:t>
      </w:r>
    </w:p>
    <w:p w14:paraId="5D2751FA" w14:textId="2DF0A490" w:rsidR="00CF0BD6" w:rsidRDefault="00CF0BD6" w:rsidP="003C6554">
      <w:pPr>
        <w:pStyle w:val="ListParagraph"/>
        <w:numPr>
          <w:ilvl w:val="0"/>
          <w:numId w:val="4"/>
        </w:numPr>
        <w:rPr>
          <w:lang w:val="en-US"/>
        </w:rPr>
      </w:pPr>
      <w:r>
        <w:rPr>
          <w:lang w:val="en-US"/>
        </w:rPr>
        <w:t xml:space="preserve">The Excel must not be opened on the user’s computer when loading it. </w:t>
      </w:r>
    </w:p>
    <w:p w14:paraId="5E9A8E19" w14:textId="49C8D66B" w:rsidR="003C6554" w:rsidRDefault="00BE39AD" w:rsidP="00D712EF">
      <w:pPr>
        <w:pStyle w:val="ListParagraph"/>
        <w:numPr>
          <w:ilvl w:val="0"/>
          <w:numId w:val="4"/>
        </w:numPr>
        <w:rPr>
          <w:lang w:val="en-US"/>
        </w:rPr>
      </w:pPr>
      <w:r>
        <w:rPr>
          <w:lang w:val="en-US"/>
        </w:rPr>
        <w:t xml:space="preserve">The </w:t>
      </w:r>
      <w:r w:rsidR="002B0350">
        <w:rPr>
          <w:lang w:val="en-US"/>
        </w:rPr>
        <w:t xml:space="preserve">Excel must </w:t>
      </w:r>
      <w:r w:rsidR="00C564E6">
        <w:rPr>
          <w:lang w:val="en-US"/>
        </w:rPr>
        <w:t xml:space="preserve">have </w:t>
      </w:r>
      <w:r w:rsidR="00624D6C">
        <w:rPr>
          <w:lang w:val="en-US"/>
        </w:rPr>
        <w:t xml:space="preserve">the time data (in </w:t>
      </w:r>
      <w:r w:rsidR="009A664E">
        <w:rPr>
          <w:lang w:val="en-US"/>
        </w:rPr>
        <w:t>minutes</w:t>
      </w:r>
      <w:r w:rsidR="00624D6C">
        <w:rPr>
          <w:lang w:val="en-US"/>
        </w:rPr>
        <w:t xml:space="preserve">), </w:t>
      </w:r>
      <w:r w:rsidR="002B0350">
        <w:rPr>
          <w:lang w:val="en-US"/>
        </w:rPr>
        <w:t>the modulated</w:t>
      </w:r>
      <w:r w:rsidR="00624D6C">
        <w:rPr>
          <w:lang w:val="en-US"/>
        </w:rPr>
        <w:t xml:space="preserve"> temperature data </w:t>
      </w:r>
      <w:r w:rsidR="002B0350">
        <w:rPr>
          <w:lang w:val="en-US"/>
        </w:rPr>
        <w:t>(</w:t>
      </w:r>
      <w:r w:rsidR="00624D6C">
        <w:rPr>
          <w:lang w:val="en-US"/>
        </w:rPr>
        <w:t xml:space="preserve">in °C) and the normalized modulated heat flow data (in W/g). </w:t>
      </w:r>
      <w:r w:rsidR="002B0350">
        <w:rPr>
          <w:lang w:val="en-US"/>
        </w:rPr>
        <w:t xml:space="preserve">It </w:t>
      </w:r>
      <w:r w:rsidR="009A664E">
        <w:rPr>
          <w:lang w:val="en-US"/>
        </w:rPr>
        <w:t>is preferable that it does not contain other heat flow data, since it might throw an error otherwise</w:t>
      </w:r>
      <w:r w:rsidR="002B0350">
        <w:rPr>
          <w:lang w:val="en-US"/>
        </w:rPr>
        <w:t xml:space="preserve">. The order of the columns does not matter. The presence of rows containing other information does not matter. </w:t>
      </w:r>
      <w:r w:rsidR="00562491">
        <w:rPr>
          <w:lang w:val="en-US"/>
        </w:rPr>
        <w:t>These things are all detected and filtered out appropriately</w:t>
      </w:r>
      <w:r w:rsidR="009A664E">
        <w:rPr>
          <w:lang w:val="en-US"/>
        </w:rPr>
        <w:t xml:space="preserve">, since the program looks for the </w:t>
      </w:r>
      <w:proofErr w:type="gramStart"/>
      <w:r w:rsidR="009A664E">
        <w:rPr>
          <w:lang w:val="en-US"/>
        </w:rPr>
        <w:t>words</w:t>
      </w:r>
      <w:proofErr w:type="gramEnd"/>
      <w:r w:rsidR="009A664E">
        <w:rPr>
          <w:lang w:val="en-US"/>
        </w:rPr>
        <w:t xml:space="preserve"> “time”, “modulated” and “temperature”, and “modulated” “heat” “flow”. Note that the terms in your titles must be separated by spaces, e.g., write “modulated temperature”, not “</w:t>
      </w:r>
      <w:proofErr w:type="spellStart"/>
      <w:r w:rsidR="009A664E">
        <w:rPr>
          <w:lang w:val="en-US"/>
        </w:rPr>
        <w:t>modulated_temperature</w:t>
      </w:r>
      <w:proofErr w:type="spellEnd"/>
      <w:r w:rsidR="009A664E">
        <w:rPr>
          <w:lang w:val="en-US"/>
        </w:rPr>
        <w:t xml:space="preserve">”. </w:t>
      </w:r>
    </w:p>
    <w:p w14:paraId="31EBA571" w14:textId="654B744E" w:rsidR="00562491" w:rsidRDefault="00562491" w:rsidP="00D712EF">
      <w:pPr>
        <w:pStyle w:val="ListParagraph"/>
        <w:numPr>
          <w:ilvl w:val="0"/>
          <w:numId w:val="4"/>
        </w:numPr>
        <w:rPr>
          <w:lang w:val="en-US"/>
        </w:rPr>
      </w:pPr>
      <w:r>
        <w:rPr>
          <w:lang w:val="en-US"/>
        </w:rPr>
        <w:t xml:space="preserve">The user must select the sheet to be read in manually if the data is not in the first sheet of the Excel. </w:t>
      </w:r>
    </w:p>
    <w:p w14:paraId="099DED4C" w14:textId="11E131D4" w:rsidR="00FA0D44" w:rsidRPr="00624D6C" w:rsidRDefault="00FA0D44" w:rsidP="00D712EF">
      <w:pPr>
        <w:pStyle w:val="ListParagraph"/>
        <w:numPr>
          <w:ilvl w:val="0"/>
          <w:numId w:val="4"/>
        </w:numPr>
        <w:rPr>
          <w:lang w:val="en-US"/>
        </w:rPr>
      </w:pPr>
      <w:r>
        <w:rPr>
          <w:lang w:val="en-US"/>
        </w:rPr>
        <w:lastRenderedPageBreak/>
        <w:t xml:space="preserve">It is of the utmost importance that the data exported to </w:t>
      </w:r>
      <w:proofErr w:type="gramStart"/>
      <w:r>
        <w:rPr>
          <w:lang w:val="en-US"/>
        </w:rPr>
        <w:t>the Excel</w:t>
      </w:r>
      <w:proofErr w:type="gramEnd"/>
      <w:r>
        <w:rPr>
          <w:lang w:val="en-US"/>
        </w:rPr>
        <w:t xml:space="preserve"> contains enough significant figures; preferably 5 or above. If not, </w:t>
      </w:r>
      <w:r w:rsidR="00E02050">
        <w:rPr>
          <w:lang w:val="en-US"/>
        </w:rPr>
        <w:t xml:space="preserve">maxima and minima will not be detected accurately (due to overlapping values), and the program will fail or produce unreliable results. </w:t>
      </w:r>
      <w:r w:rsidR="0033743F">
        <w:rPr>
          <w:lang w:val="en-US"/>
        </w:rPr>
        <w:t xml:space="preserve">A warning is printed if this is the case. </w:t>
      </w:r>
    </w:p>
    <w:p w14:paraId="577E91BB" w14:textId="2A336F0F" w:rsidR="007412F9" w:rsidRDefault="00BC7B71" w:rsidP="00D712EF">
      <w:pPr>
        <w:rPr>
          <w:lang w:val="en-US"/>
        </w:rPr>
      </w:pPr>
      <w:r>
        <w:rPr>
          <w:lang w:val="en-US"/>
        </w:rPr>
        <w:t>After inputting the parameters</w:t>
      </w:r>
      <w:r w:rsidR="0033743F">
        <w:rPr>
          <w:lang w:val="en-US"/>
        </w:rPr>
        <w:t xml:space="preserve"> and the Excel</w:t>
      </w:r>
      <w:r>
        <w:rPr>
          <w:lang w:val="en-US"/>
        </w:rPr>
        <w:t xml:space="preserve">, the analysis is carried out by pressing </w:t>
      </w:r>
      <w:r w:rsidR="00FD5BF6">
        <w:rPr>
          <w:lang w:val="en-US"/>
        </w:rPr>
        <w:t xml:space="preserve">the </w:t>
      </w:r>
      <w:r w:rsidR="0033743F">
        <w:rPr>
          <w:lang w:val="en-US"/>
        </w:rPr>
        <w:t>“</w:t>
      </w:r>
      <w:r>
        <w:rPr>
          <w:lang w:val="en-US"/>
        </w:rPr>
        <w:t>calculate</w:t>
      </w:r>
      <w:r w:rsidR="0033743F">
        <w:rPr>
          <w:lang w:val="en-US"/>
        </w:rPr>
        <w:t>”</w:t>
      </w:r>
      <w:r w:rsidR="00FD5BF6">
        <w:rPr>
          <w:lang w:val="en-US"/>
        </w:rPr>
        <w:t xml:space="preserve"> button</w:t>
      </w:r>
      <w:r>
        <w:rPr>
          <w:lang w:val="en-US"/>
        </w:rPr>
        <w:t xml:space="preserve">. </w:t>
      </w:r>
      <w:r w:rsidR="00D46066">
        <w:rPr>
          <w:lang w:val="en-US"/>
        </w:rPr>
        <w:t xml:space="preserve">Resulting reversing and non-reversing heat flow thermograms are then available in the “graphs” tab. Moreover, several of the thermograms obtained </w:t>
      </w:r>
      <w:r w:rsidR="0033743F">
        <w:rPr>
          <w:lang w:val="en-US"/>
        </w:rPr>
        <w:t>in</w:t>
      </w:r>
      <w:r w:rsidR="00D46066">
        <w:rPr>
          <w:lang w:val="en-US"/>
        </w:rPr>
        <w:t xml:space="preserve"> the intermediary cleaning steps can also be viewed. These can be used as verification.</w:t>
      </w:r>
    </w:p>
    <w:p w14:paraId="1823B5A1" w14:textId="488554D1" w:rsidR="00280C13" w:rsidRDefault="003E7D52" w:rsidP="00D712EF">
      <w:pPr>
        <w:rPr>
          <w:lang w:val="en-US"/>
        </w:rPr>
      </w:pPr>
      <w:r>
        <w:rPr>
          <w:lang w:val="en-US"/>
        </w:rPr>
        <w:t xml:space="preserve">The output Excel and some plots can be downloaded automatically by checking the right checkboxes on the </w:t>
      </w:r>
      <w:r w:rsidR="00E24FCD">
        <w:rPr>
          <w:lang w:val="en-US"/>
        </w:rPr>
        <w:t>input</w:t>
      </w:r>
      <w:r>
        <w:rPr>
          <w:lang w:val="en-US"/>
        </w:rPr>
        <w:t xml:space="preserve"> </w:t>
      </w:r>
      <w:r w:rsidR="00E24FCD">
        <w:rPr>
          <w:lang w:val="en-US"/>
        </w:rPr>
        <w:t>tab</w:t>
      </w:r>
      <w:r>
        <w:rPr>
          <w:lang w:val="en-US"/>
        </w:rPr>
        <w:t xml:space="preserve">. </w:t>
      </w:r>
      <w:r w:rsidR="00280C13">
        <w:rPr>
          <w:lang w:val="en-US"/>
        </w:rPr>
        <w:t xml:space="preserve">The Excel resulting from the analysis can be downloaded via the “Downloads” tab. Different figures of the resulting thermograms can also be downloaded via the same tab. Not all thermograms are available there, but </w:t>
      </w:r>
      <w:r w:rsidR="000316F8">
        <w:rPr>
          <w:lang w:val="en-US"/>
        </w:rPr>
        <w:t>the user</w:t>
      </w:r>
      <w:r w:rsidR="00280C13">
        <w:rPr>
          <w:lang w:val="en-US"/>
        </w:rPr>
        <w:t xml:space="preserve"> ca</w:t>
      </w:r>
      <w:r w:rsidR="000316F8">
        <w:rPr>
          <w:lang w:val="en-US"/>
        </w:rPr>
        <w:t>n</w:t>
      </w:r>
      <w:r w:rsidR="00280C13">
        <w:rPr>
          <w:lang w:val="en-US"/>
        </w:rPr>
        <w:t xml:space="preserve"> also </w:t>
      </w:r>
      <w:r w:rsidR="00A05B47">
        <w:rPr>
          <w:lang w:val="en-US"/>
        </w:rPr>
        <w:t xml:space="preserve">download a thermogram directly via the graph itself. To do this, click the small camera on the top right of any graph.  </w:t>
      </w:r>
      <w:r>
        <w:rPr>
          <w:lang w:val="en-US"/>
        </w:rPr>
        <w:t>If you recalculate for a different number of modulations</w:t>
      </w:r>
      <w:r w:rsidR="000316F8">
        <w:rPr>
          <w:lang w:val="en-US"/>
        </w:rPr>
        <w:t xml:space="preserve">, the Excel download resets, and either a new one </w:t>
      </w:r>
      <w:r w:rsidR="00E24FCD">
        <w:rPr>
          <w:lang w:val="en-US"/>
        </w:rPr>
        <w:t xml:space="preserve">is saved immediately (if you checked the respective checkbox </w:t>
      </w:r>
      <w:r w:rsidR="004E09E0">
        <w:rPr>
          <w:lang w:val="en-US"/>
        </w:rPr>
        <w:t>on the input tab</w:t>
      </w:r>
      <w:r w:rsidR="00E24FCD">
        <w:rPr>
          <w:lang w:val="en-US"/>
        </w:rPr>
        <w:t>)</w:t>
      </w:r>
      <w:r w:rsidR="004E09E0">
        <w:rPr>
          <w:lang w:val="en-US"/>
        </w:rPr>
        <w:t xml:space="preserve">, or you can download the new one manually via the Downloads tab. </w:t>
      </w:r>
    </w:p>
    <w:p w14:paraId="73CAFEEE" w14:textId="77777777" w:rsidR="00E02050" w:rsidRDefault="00E02050" w:rsidP="00D712EF">
      <w:pPr>
        <w:rPr>
          <w:lang w:val="en-US"/>
        </w:rPr>
      </w:pPr>
    </w:p>
    <w:p w14:paraId="67FBE8F2" w14:textId="707D88EE" w:rsidR="00624D6C" w:rsidRDefault="00012C48" w:rsidP="00624D6C">
      <w:pPr>
        <w:pStyle w:val="Heading2"/>
        <w:rPr>
          <w:lang w:val="en-US"/>
        </w:rPr>
      </w:pPr>
      <w:r>
        <w:rPr>
          <w:lang w:val="en-US"/>
        </w:rPr>
        <w:t>Mathematical and theoretical background</w:t>
      </w:r>
    </w:p>
    <w:p w14:paraId="6ABAFA4B" w14:textId="77777777" w:rsidR="00BB54F9" w:rsidRDefault="00DE5557" w:rsidP="001F0039">
      <w:pPr>
        <w:rPr>
          <w:lang w:val="en-US"/>
        </w:rPr>
      </w:pPr>
      <w:r>
        <w:rPr>
          <w:lang w:val="en-US"/>
        </w:rPr>
        <w:t xml:space="preserve">Only the mDSC deconvolution-specific details are mentioned here. Details on how the software comes to a series of modulations to analyze </w:t>
      </w:r>
      <w:proofErr w:type="gramStart"/>
      <w:r>
        <w:rPr>
          <w:lang w:val="en-US"/>
        </w:rPr>
        <w:t>is</w:t>
      </w:r>
      <w:proofErr w:type="gramEnd"/>
      <w:r>
        <w:rPr>
          <w:lang w:val="en-US"/>
        </w:rPr>
        <w:t xml:space="preserve"> </w:t>
      </w:r>
      <w:r w:rsidR="00BB54F9">
        <w:rPr>
          <w:lang w:val="en-US"/>
        </w:rPr>
        <w:t xml:space="preserve">specified below. </w:t>
      </w:r>
    </w:p>
    <w:p w14:paraId="2C857298" w14:textId="50B1CA6A" w:rsidR="001F0039" w:rsidRDefault="00BB54F9" w:rsidP="00BB54F9">
      <w:pPr>
        <w:pStyle w:val="Heading3"/>
        <w:rPr>
          <w:lang w:val="en-US"/>
        </w:rPr>
      </w:pPr>
      <w:r>
        <w:rPr>
          <w:lang w:val="en-US"/>
        </w:rPr>
        <w:t>Total heat flow</w:t>
      </w:r>
      <w:r w:rsidR="00DE5557">
        <w:rPr>
          <w:lang w:val="en-US"/>
        </w:rPr>
        <w:t xml:space="preserve"> </w:t>
      </w:r>
      <w:r>
        <w:rPr>
          <w:lang w:val="en-US"/>
        </w:rPr>
        <w:t>calculation</w:t>
      </w:r>
    </w:p>
    <w:p w14:paraId="19365460" w14:textId="08AA89FE" w:rsidR="00BB54F9" w:rsidRDefault="006A1DAE" w:rsidP="00BB54F9">
      <w:pPr>
        <w:rPr>
          <w:lang w:val="en-US"/>
        </w:rPr>
      </w:pPr>
      <w:r>
        <w:rPr>
          <w:lang w:val="en-US"/>
        </w:rPr>
        <w:t>For normal mDSC,</w:t>
      </w:r>
    </w:p>
    <w:p w14:paraId="15F348F3" w14:textId="03983206" w:rsidR="008826F2" w:rsidRPr="006A1DAE" w:rsidRDefault="008826F2" w:rsidP="00BB54F9">
      <w:pPr>
        <w:rPr>
          <w:rFonts w:eastAsiaTheme="minorEastAsia"/>
          <w:lang w:val="en-US"/>
        </w:rPr>
      </w:pPr>
      <m:oMathPara>
        <m:oMath>
          <m:r>
            <w:rPr>
              <w:rFonts w:ascii="Cambria Math" w:eastAsiaTheme="minorEastAsia" w:hAnsi="Cambria Math"/>
              <w:lang w:val="en-US"/>
            </w:rPr>
            <m:t xml:space="preserve">THF=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dQ</m:t>
                  </m:r>
                </m:num>
                <m:den>
                  <m:r>
                    <w:rPr>
                      <w:rFonts w:ascii="Cambria Math" w:eastAsiaTheme="minorEastAsia" w:hAnsi="Cambria Math"/>
                      <w:lang w:val="en-US"/>
                    </w:rPr>
                    <m:t>dt</m:t>
                  </m:r>
                </m:den>
              </m:f>
            </m:e>
          </m:d>
          <m:r>
            <w:rPr>
              <w:rFonts w:ascii="Cambria Math" w:eastAsiaTheme="minorEastAsia" w:hAnsi="Cambria Math"/>
              <w:lang w:val="en-US"/>
            </w:rPr>
            <m:t>.</m:t>
          </m:r>
        </m:oMath>
      </m:oMathPara>
    </w:p>
    <w:p w14:paraId="7390E8A8" w14:textId="02099AC7" w:rsidR="006A1DAE" w:rsidRPr="001F3F33" w:rsidRDefault="006A1DAE" w:rsidP="00BB54F9">
      <w:pPr>
        <w:rPr>
          <w:rFonts w:eastAsiaTheme="minorEastAsia"/>
          <w:lang w:val="en-US"/>
        </w:rPr>
      </w:pPr>
      <w:r>
        <w:rPr>
          <w:rFonts w:eastAsiaTheme="minorEastAsia"/>
          <w:lang w:val="en-US"/>
        </w:rPr>
        <w:t xml:space="preserve">However, in the case of quasi-isothermal mDSC, this operation results in the NRHF, not in the THF (but the calculation is identical). </w:t>
      </w:r>
    </w:p>
    <w:p w14:paraId="728BE650" w14:textId="1D44F208" w:rsidR="001F3F33" w:rsidRPr="001F3F33" w:rsidRDefault="001F3F33" w:rsidP="00BB54F9">
      <w:pPr>
        <w:rPr>
          <w:rFonts w:eastAsiaTheme="minorEastAsia"/>
          <w:lang w:val="en-US"/>
        </w:rPr>
      </w:pPr>
      <w:r>
        <w:rPr>
          <w:rFonts w:eastAsiaTheme="minorEastAsia"/>
          <w:lang w:val="en-US"/>
        </w:rPr>
        <w:t xml:space="preserve">In terms of Fourier transformations, the </w:t>
      </w:r>
      <w:r w:rsidR="00EF6BD7">
        <w:rPr>
          <w:rFonts w:eastAsiaTheme="minorEastAsia"/>
          <w:lang w:val="en-US"/>
        </w:rPr>
        <w:t>zero frequency</w:t>
      </w:r>
      <w:r>
        <w:rPr>
          <w:rFonts w:eastAsiaTheme="minorEastAsia"/>
          <w:lang w:val="en-US"/>
        </w:rPr>
        <w:t xml:space="preserve"> component after performing a fast Fourier transform is sometimes called the </w:t>
      </w:r>
      <w:r w:rsidR="008F6627">
        <w:rPr>
          <w:rFonts w:eastAsiaTheme="minorEastAsia"/>
          <w:lang w:val="en-US"/>
        </w:rPr>
        <w:t xml:space="preserve">“DC” component. This is simply the average value of an oscillating signal, and it considered to be the THF in this case. </w:t>
      </w:r>
    </w:p>
    <w:p w14:paraId="7DDCA21A" w14:textId="77777777" w:rsidR="001F3F33" w:rsidRPr="00BB54F9" w:rsidRDefault="001F3F33" w:rsidP="00BB54F9">
      <w:pPr>
        <w:rPr>
          <w:lang w:val="en-US"/>
        </w:rPr>
      </w:pPr>
    </w:p>
    <w:p w14:paraId="0FA4460C" w14:textId="1E4FD938" w:rsidR="00BB54F9" w:rsidRDefault="00BB54F9" w:rsidP="00BB54F9">
      <w:pPr>
        <w:pStyle w:val="Heading3"/>
        <w:rPr>
          <w:lang w:val="en-US"/>
        </w:rPr>
      </w:pPr>
      <w:r>
        <w:rPr>
          <w:lang w:val="en-US"/>
        </w:rPr>
        <w:t>Reversing heat flow calculation</w:t>
      </w:r>
    </w:p>
    <w:p w14:paraId="37763943" w14:textId="287F7254" w:rsidR="008F6627" w:rsidRDefault="00270F83" w:rsidP="008F6627">
      <w:pPr>
        <w:rPr>
          <w:lang w:val="en-US"/>
        </w:rPr>
      </w:pPr>
      <w:r>
        <w:rPr>
          <w:lang w:val="en-US"/>
        </w:rPr>
        <w:t xml:space="preserve">It was </w:t>
      </w:r>
      <w:r w:rsidR="00EF6BD7">
        <w:rPr>
          <w:lang w:val="en-US"/>
        </w:rPr>
        <w:t>shown in the background theory that:</w:t>
      </w:r>
      <w:r>
        <w:rPr>
          <w:lang w:val="en-US"/>
        </w:rPr>
        <w:t xml:space="preserve"> </w:t>
      </w:r>
    </w:p>
    <w:p w14:paraId="79B5274F" w14:textId="49EEB6AF" w:rsidR="00270F83" w:rsidRPr="00270F83" w:rsidRDefault="006A1DAE" w:rsidP="008F6627">
      <w:pPr>
        <w:rPr>
          <w:rFonts w:eastAsiaTheme="minorEastAsia"/>
          <w:lang w:val="en-US"/>
        </w:rPr>
      </w:pPr>
      <m:oMathPara>
        <m:oMath>
          <m:r>
            <w:rPr>
              <w:rFonts w:ascii="Cambria Math" w:eastAsiaTheme="minorEastAsia" w:hAnsi="Cambria Math"/>
              <w:lang w:val="en-US"/>
            </w:rPr>
            <m:t>Re</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cp</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MHF</m:t>
                  </m:r>
                </m:sub>
              </m:sSub>
            </m:num>
            <m:den>
              <m:f>
                <m:fPr>
                  <m:ctrlPr>
                    <w:rPr>
                      <w:rFonts w:ascii="Cambria Math" w:eastAsiaTheme="minorEastAsia" w:hAnsi="Cambria Math"/>
                      <w:i/>
                      <w:lang w:val="en-US"/>
                    </w:rPr>
                  </m:ctrlPr>
                </m:fPr>
                <m:num>
                  <m:r>
                    <w:rPr>
                      <w:rFonts w:ascii="Cambria Math" w:eastAsiaTheme="minorEastAsia" w:hAnsi="Cambria Math"/>
                      <w:lang w:val="en-US"/>
                    </w:rPr>
                    <m:t>2π</m:t>
                  </m:r>
                </m:num>
                <m:den>
                  <m:r>
                    <w:rPr>
                      <w:rFonts w:ascii="Cambria Math" w:eastAsiaTheme="minorEastAsia" w:hAnsi="Cambria Math"/>
                      <w:lang w:val="en-US"/>
                    </w:rPr>
                    <m:t>T</m:t>
                  </m:r>
                </m:den>
              </m:f>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den>
          </m:f>
          <m:r>
            <w:rPr>
              <w:rFonts w:ascii="Cambria Math" w:eastAsiaTheme="minorEastAsia" w:hAnsi="Cambria Math"/>
              <w:lang w:val="en-US"/>
            </w:rPr>
            <m:t>.</m:t>
          </m:r>
        </m:oMath>
      </m:oMathPara>
    </w:p>
    <w:p w14:paraId="7E721AD3" w14:textId="77777777" w:rsidR="00270F83" w:rsidRDefault="00270F83" w:rsidP="008F6627">
      <w:pPr>
        <w:rPr>
          <w:rFonts w:eastAsiaTheme="minorEastAsia"/>
          <w:lang w:val="en-US"/>
        </w:rPr>
      </w:pPr>
    </w:p>
    <w:p w14:paraId="19B7763A" w14:textId="58A12CEE" w:rsidR="00F4194F" w:rsidRDefault="00270F83" w:rsidP="008F6627">
      <w:pPr>
        <w:rPr>
          <w:rFonts w:eastAsiaTheme="minorEastAsia"/>
          <w:lang w:val="en-US"/>
        </w:rPr>
      </w:pPr>
      <w:r>
        <w:rPr>
          <w:rFonts w:eastAsiaTheme="minorEastAsia"/>
          <w:lang w:val="en-US"/>
        </w:rPr>
        <w:t xml:space="preserve">Thus, it is necessary to extract </w:t>
      </w:r>
      <m:oMath>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MHF</m:t>
            </m:r>
          </m:sub>
        </m:sSub>
      </m:oMath>
      <w:r>
        <w:rPr>
          <w:rFonts w:eastAsiaTheme="minorEastAsia"/>
          <w:lang w:val="en-US"/>
        </w:rPr>
        <w:t xml:space="preserve"> from the modulated heat flow signal.  </w:t>
      </w:r>
      <w:r w:rsidR="00F4194F">
        <w:rPr>
          <w:rFonts w:eastAsiaTheme="minorEastAsia"/>
          <w:lang w:val="en-US"/>
        </w:rPr>
        <w:t>This can be done by analyzing the raw modulated heat flow</w:t>
      </w:r>
      <w:r w:rsidR="00BF32AC">
        <w:rPr>
          <w:rFonts w:eastAsiaTheme="minorEastAsia"/>
          <w:lang w:val="en-US"/>
        </w:rPr>
        <w:t xml:space="preserve"> (MHF)</w:t>
      </w:r>
      <w:r w:rsidR="00F4194F">
        <w:rPr>
          <w:rFonts w:eastAsiaTheme="minorEastAsia"/>
          <w:lang w:val="en-US"/>
        </w:rPr>
        <w:t xml:space="preserve"> signal, or through a </w:t>
      </w:r>
      <w:r w:rsidR="00585EFD">
        <w:rPr>
          <w:rFonts w:eastAsiaTheme="minorEastAsia"/>
          <w:lang w:val="en-US"/>
        </w:rPr>
        <w:t xml:space="preserve">fast </w:t>
      </w:r>
      <w:r w:rsidR="00F4194F">
        <w:rPr>
          <w:rFonts w:eastAsiaTheme="minorEastAsia"/>
          <w:lang w:val="en-US"/>
        </w:rPr>
        <w:t>Fourier transform. The</w:t>
      </w:r>
      <w:r w:rsidR="00585EFD">
        <w:rPr>
          <w:rFonts w:eastAsiaTheme="minorEastAsia"/>
          <w:lang w:val="en-US"/>
        </w:rPr>
        <w:t xml:space="preserve"> fast</w:t>
      </w:r>
      <w:r w:rsidR="00F4194F">
        <w:rPr>
          <w:rFonts w:eastAsiaTheme="minorEastAsia"/>
          <w:lang w:val="en-US"/>
        </w:rPr>
        <w:t xml:space="preserve"> Fourier transform</w:t>
      </w:r>
      <w:r w:rsidR="00585EFD">
        <w:rPr>
          <w:rFonts w:eastAsiaTheme="minorEastAsia"/>
          <w:lang w:val="en-US"/>
        </w:rPr>
        <w:t xml:space="preserve"> (FFT)</w:t>
      </w:r>
      <w:r w:rsidR="00F4194F">
        <w:rPr>
          <w:rFonts w:eastAsiaTheme="minorEastAsia"/>
          <w:lang w:val="en-US"/>
        </w:rPr>
        <w:t xml:space="preserve"> is discussed first. </w:t>
      </w:r>
    </w:p>
    <w:p w14:paraId="61958D4A" w14:textId="605630EA" w:rsidR="00F4194F" w:rsidRDefault="00F4194F" w:rsidP="008F6627">
      <w:pPr>
        <w:rPr>
          <w:rFonts w:eastAsiaTheme="minorEastAsia"/>
          <w:lang w:val="en-US"/>
        </w:rPr>
      </w:pPr>
      <w:r>
        <w:rPr>
          <w:rFonts w:eastAsiaTheme="minorEastAsia"/>
          <w:lang w:val="en-US"/>
        </w:rPr>
        <w:lastRenderedPageBreak/>
        <w:t xml:space="preserve">Performing a Fourier transform on the </w:t>
      </w:r>
      <w:r w:rsidR="00BF32AC">
        <w:rPr>
          <w:rFonts w:eastAsiaTheme="minorEastAsia"/>
          <w:lang w:val="en-US"/>
        </w:rPr>
        <w:t xml:space="preserve">MHF </w:t>
      </w:r>
      <w:r w:rsidR="00494AD5">
        <w:rPr>
          <w:rFonts w:eastAsiaTheme="minorEastAsia"/>
          <w:lang w:val="en-US"/>
        </w:rPr>
        <w:t xml:space="preserve">returns a list of frequencies on the x-axis with corresponding amplitudes on the y-axis. </w:t>
      </w:r>
      <w:r w:rsidR="00B27109">
        <w:rPr>
          <w:rFonts w:eastAsiaTheme="minorEastAsia"/>
          <w:lang w:val="en-US"/>
        </w:rPr>
        <w:t xml:space="preserve">The frequency of interest in this case is known, since it is part of the user input. It is called the first harmonic moving forward. </w:t>
      </w:r>
    </w:p>
    <w:p w14:paraId="74328B08" w14:textId="5B30AD6F" w:rsidR="00B27109" w:rsidRDefault="00B27109" w:rsidP="008F6627">
      <w:pPr>
        <w:rPr>
          <w:rFonts w:eastAsiaTheme="minorEastAsia"/>
          <w:lang w:val="en-US"/>
        </w:rPr>
      </w:pPr>
      <w:r>
        <w:rPr>
          <w:rFonts w:eastAsiaTheme="minorEastAsia"/>
          <w:lang w:val="en-US"/>
        </w:rPr>
        <w:t xml:space="preserve">For an ideal signal, it would be possible to simply extract the amplitude </w:t>
      </w:r>
      <w:r w:rsidR="00585EFD">
        <w:rPr>
          <w:rFonts w:eastAsiaTheme="minorEastAsia"/>
          <w:lang w:val="en-US"/>
        </w:rPr>
        <w:t xml:space="preserve">at the first harmonic frequency after performing the </w:t>
      </w:r>
      <w:r w:rsidR="00DC5842">
        <w:rPr>
          <w:rFonts w:eastAsiaTheme="minorEastAsia"/>
          <w:lang w:val="en-US"/>
        </w:rPr>
        <w:t>FFT</w:t>
      </w:r>
      <w:r w:rsidR="00FA0D44">
        <w:rPr>
          <w:rFonts w:eastAsiaTheme="minorEastAsia"/>
          <w:lang w:val="en-US"/>
        </w:rPr>
        <w:t xml:space="preserve"> and multiplying by two to correct for symmetric negative </w:t>
      </w:r>
      <w:r w:rsidR="00A23430">
        <w:rPr>
          <w:rFonts w:eastAsiaTheme="minorEastAsia"/>
          <w:lang w:val="en-US"/>
        </w:rPr>
        <w:t>frequencies</w:t>
      </w:r>
      <w:r w:rsidR="00DC5842">
        <w:rPr>
          <w:rFonts w:eastAsiaTheme="minorEastAsia"/>
          <w:lang w:val="en-US"/>
        </w:rPr>
        <w:t>.</w:t>
      </w:r>
      <w:r w:rsidR="00FA0D44">
        <w:rPr>
          <w:rFonts w:eastAsiaTheme="minorEastAsia"/>
          <w:lang w:val="en-US"/>
        </w:rPr>
        <w:t xml:space="preserve"> However, the signal</w:t>
      </w:r>
      <w:r w:rsidR="009D488B">
        <w:rPr>
          <w:rFonts w:eastAsiaTheme="minorEastAsia"/>
          <w:lang w:val="en-US"/>
        </w:rPr>
        <w:t xml:space="preserve"> is not necessarily periodic,</w:t>
      </w:r>
      <w:r w:rsidR="00FA0D44">
        <w:rPr>
          <w:rFonts w:eastAsiaTheme="minorEastAsia"/>
          <w:lang w:val="en-US"/>
        </w:rPr>
        <w:t xml:space="preserve"> can </w:t>
      </w:r>
      <w:r w:rsidR="009D488B">
        <w:rPr>
          <w:rFonts w:eastAsiaTheme="minorEastAsia"/>
          <w:lang w:val="en-US"/>
        </w:rPr>
        <w:t xml:space="preserve">contain only </w:t>
      </w:r>
      <w:proofErr w:type="gramStart"/>
      <w:r w:rsidR="009D488B">
        <w:rPr>
          <w:rFonts w:eastAsiaTheme="minorEastAsia"/>
          <w:lang w:val="en-US"/>
        </w:rPr>
        <w:t>few</w:t>
      </w:r>
      <w:proofErr w:type="gramEnd"/>
      <w:r w:rsidR="009D488B">
        <w:rPr>
          <w:rFonts w:eastAsiaTheme="minorEastAsia"/>
          <w:lang w:val="en-US"/>
        </w:rPr>
        <w:t xml:space="preserve"> time points in certain cases, and </w:t>
      </w:r>
      <w:r w:rsidR="009572B0">
        <w:rPr>
          <w:rFonts w:eastAsiaTheme="minorEastAsia"/>
          <w:lang w:val="en-US"/>
        </w:rPr>
        <w:t xml:space="preserve">the frequency bins generated by the Fourier transform might not include the </w:t>
      </w:r>
      <w:r w:rsidR="002E0287">
        <w:rPr>
          <w:rFonts w:eastAsiaTheme="minorEastAsia"/>
          <w:lang w:val="en-US"/>
        </w:rPr>
        <w:t xml:space="preserve">target frequency. These issues are solved by multiplying the Fourier-transformed data by a Hanning window, by </w:t>
      </w:r>
      <w:r w:rsidR="004A6224">
        <w:rPr>
          <w:rFonts w:eastAsiaTheme="minorEastAsia"/>
          <w:lang w:val="en-US"/>
        </w:rPr>
        <w:t xml:space="preserve">zero-padding, and by quadratic interpolation respectively. </w:t>
      </w:r>
      <w:r w:rsidR="0067711D">
        <w:rPr>
          <w:rFonts w:eastAsiaTheme="minorEastAsia"/>
          <w:lang w:val="en-US"/>
        </w:rPr>
        <w:t xml:space="preserve">Moreover, all signals are detrended by subtracting their mean value before applying any </w:t>
      </w:r>
      <w:r w:rsidR="00F05BD4">
        <w:rPr>
          <w:rFonts w:eastAsiaTheme="minorEastAsia"/>
          <w:lang w:val="en-US"/>
        </w:rPr>
        <w:t xml:space="preserve">of the other functions mentioned below. </w:t>
      </w:r>
    </w:p>
    <w:p w14:paraId="5DD9B0E6" w14:textId="33D9FA8D" w:rsidR="004A6224" w:rsidRDefault="000F2F55" w:rsidP="008F6627">
      <w:pPr>
        <w:rPr>
          <w:rFonts w:eastAsiaTheme="minorEastAsia"/>
          <w:lang w:val="en-US"/>
        </w:rPr>
      </w:pPr>
      <w:r>
        <w:rPr>
          <w:rFonts w:eastAsiaTheme="minorEastAsia"/>
          <w:lang w:val="en-US"/>
        </w:rPr>
        <w:t>A Fourier transform require</w:t>
      </w:r>
      <w:r w:rsidR="004F505C">
        <w:rPr>
          <w:rFonts w:eastAsiaTheme="minorEastAsia"/>
          <w:lang w:val="en-US"/>
        </w:rPr>
        <w:t>s</w:t>
      </w:r>
      <w:r>
        <w:rPr>
          <w:rFonts w:eastAsiaTheme="minorEastAsia"/>
          <w:lang w:val="en-US"/>
        </w:rPr>
        <w:t xml:space="preserve"> periodicity, since it is a function that goes to infinity. </w:t>
      </w:r>
      <w:r w:rsidR="004F5713">
        <w:rPr>
          <w:rFonts w:eastAsiaTheme="minorEastAsia"/>
          <w:lang w:val="en-US"/>
        </w:rPr>
        <w:t xml:space="preserve">This means that the start of a signal should be </w:t>
      </w:r>
      <w:r w:rsidR="00B65C03">
        <w:rPr>
          <w:rFonts w:eastAsiaTheme="minorEastAsia"/>
          <w:lang w:val="en-US"/>
        </w:rPr>
        <w:t>the same</w:t>
      </w:r>
      <w:r w:rsidR="004F5713">
        <w:rPr>
          <w:rFonts w:eastAsiaTheme="minorEastAsia"/>
          <w:lang w:val="en-US"/>
        </w:rPr>
        <w:t xml:space="preserve"> as its end, in such a way that appending a signal to itself does not introduce discontinuities. </w:t>
      </w:r>
      <w:r w:rsidR="00BA7C29">
        <w:rPr>
          <w:rFonts w:eastAsiaTheme="minorEastAsia"/>
          <w:lang w:val="en-US"/>
        </w:rPr>
        <w:t xml:space="preserve">This is only the case </w:t>
      </w:r>
      <w:r w:rsidR="00B65C03">
        <w:rPr>
          <w:rFonts w:eastAsiaTheme="minorEastAsia"/>
          <w:lang w:val="en-US"/>
        </w:rPr>
        <w:t>for</w:t>
      </w:r>
      <w:r w:rsidR="00BA7C29">
        <w:rPr>
          <w:rFonts w:eastAsiaTheme="minorEastAsia"/>
          <w:lang w:val="en-US"/>
        </w:rPr>
        <w:t xml:space="preserve"> ideal signals, but not </w:t>
      </w:r>
      <w:r w:rsidR="00B65C03">
        <w:rPr>
          <w:rFonts w:eastAsiaTheme="minorEastAsia"/>
          <w:lang w:val="en-US"/>
        </w:rPr>
        <w:t>for</w:t>
      </w:r>
      <w:r w:rsidR="00BA7C29">
        <w:rPr>
          <w:rFonts w:eastAsiaTheme="minorEastAsia"/>
          <w:lang w:val="en-US"/>
        </w:rPr>
        <w:t xml:space="preserve"> real-life ones. </w:t>
      </w:r>
      <w:r w:rsidR="00B65C03">
        <w:rPr>
          <w:rFonts w:eastAsiaTheme="minorEastAsia"/>
          <w:lang w:val="en-US"/>
        </w:rPr>
        <w:t>To</w:t>
      </w:r>
      <w:r w:rsidR="00BA7C29">
        <w:rPr>
          <w:rFonts w:eastAsiaTheme="minorEastAsia"/>
          <w:lang w:val="en-US"/>
        </w:rPr>
        <w:t xml:space="preserve"> reduce non-periodicity in signals, a Hanning window can be used. </w:t>
      </w:r>
      <w:r w:rsidR="00B65C03">
        <w:rPr>
          <w:rFonts w:eastAsiaTheme="minorEastAsia"/>
          <w:lang w:val="en-US"/>
        </w:rPr>
        <w:t>This</w:t>
      </w:r>
      <w:r w:rsidR="004A6224">
        <w:rPr>
          <w:rFonts w:eastAsiaTheme="minorEastAsia"/>
          <w:lang w:val="en-US"/>
        </w:rPr>
        <w:t xml:space="preserve"> is a function that can be used to </w:t>
      </w:r>
      <w:r w:rsidR="005B63ED">
        <w:rPr>
          <w:rFonts w:eastAsiaTheme="minorEastAsia"/>
          <w:lang w:val="en-US"/>
        </w:rPr>
        <w:t>induce</w:t>
      </w:r>
      <w:r w:rsidR="004A6224">
        <w:rPr>
          <w:rFonts w:eastAsiaTheme="minorEastAsia"/>
          <w:lang w:val="en-US"/>
        </w:rPr>
        <w:t xml:space="preserve"> periodicity in a signal by </w:t>
      </w:r>
      <w:r w:rsidR="00690E7B">
        <w:rPr>
          <w:rFonts w:eastAsiaTheme="minorEastAsia"/>
          <w:lang w:val="en-US"/>
        </w:rPr>
        <w:t>forcing the edges of the signal to go to zero.</w:t>
      </w:r>
      <w:r w:rsidR="00F05BD4">
        <w:rPr>
          <w:rFonts w:eastAsiaTheme="minorEastAsia"/>
          <w:lang w:val="en-US"/>
        </w:rPr>
        <w:t xml:space="preserve"> To do this, the signal is multiplied by </w:t>
      </w:r>
      <w:r w:rsidR="005B63ED">
        <w:rPr>
          <w:rFonts w:eastAsiaTheme="minorEastAsia"/>
          <w:lang w:val="en-US"/>
        </w:rPr>
        <w:t>the</w:t>
      </w:r>
      <w:r w:rsidR="00F05BD4">
        <w:rPr>
          <w:rFonts w:eastAsiaTheme="minorEastAsia"/>
          <w:lang w:val="en-US"/>
        </w:rPr>
        <w:t xml:space="preserve"> Hanning window</w:t>
      </w:r>
      <w:r w:rsidR="005B63ED">
        <w:rPr>
          <w:rFonts w:eastAsiaTheme="minorEastAsia"/>
          <w:lang w:val="en-US"/>
        </w:rPr>
        <w:t xml:space="preserve"> </w:t>
      </w:r>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n</m:t>
            </m:r>
          </m:e>
        </m:d>
      </m:oMath>
      <w:r w:rsidR="00F05BD4">
        <w:rPr>
          <w:rFonts w:eastAsiaTheme="minorEastAsia"/>
          <w:lang w:val="en-US"/>
        </w:rPr>
        <w:t xml:space="preserve">, which is defined as such: </w:t>
      </w:r>
    </w:p>
    <w:p w14:paraId="3581C43A" w14:textId="62C6C113" w:rsidR="00F05BD4" w:rsidRPr="00A43929" w:rsidRDefault="00A43929" w:rsidP="008F6627">
      <w:pPr>
        <w:rPr>
          <w:rFonts w:eastAsiaTheme="minorEastAsia"/>
          <w:lang w:val="en-US"/>
        </w:rPr>
      </w:pPr>
      <m:oMathPara>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=0.5*</m:t>
          </m:r>
          <m:d>
            <m:dPr>
              <m:ctrlPr>
                <w:rPr>
                  <w:rFonts w:ascii="Cambria Math" w:eastAsiaTheme="minorEastAsia" w:hAnsi="Cambria Math"/>
                  <w:i/>
                  <w:lang w:val="en-US"/>
                </w:rPr>
              </m:ctrlPr>
            </m:dPr>
            <m:e>
              <m:r>
                <w:rPr>
                  <w:rFonts w:ascii="Cambria Math" w:eastAsiaTheme="minorEastAsia" w:hAnsi="Cambria Math"/>
                  <w:lang w:val="en-US"/>
                </w:rPr>
                <m:t>1-</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2πn</m:t>
                          </m:r>
                        </m:num>
                        <m:den>
                          <m:r>
                            <w:rPr>
                              <w:rFonts w:ascii="Cambria Math" w:eastAsiaTheme="minorEastAsia" w:hAnsi="Cambria Math"/>
                              <w:lang w:val="en-US"/>
                            </w:rPr>
                            <m:t>N</m:t>
                          </m:r>
                        </m:den>
                      </m:f>
                    </m:e>
                  </m:d>
                </m:e>
              </m:func>
            </m:e>
          </m:d>
          <m:r>
            <w:rPr>
              <w:rFonts w:ascii="Cambria Math" w:eastAsiaTheme="minorEastAsia" w:hAnsi="Cambria Math"/>
              <w:lang w:val="en-US"/>
            </w:rPr>
            <m:t>,</m:t>
          </m:r>
        </m:oMath>
      </m:oMathPara>
    </w:p>
    <w:p w14:paraId="5D40C9EA" w14:textId="1DCB3B75" w:rsidR="001A19AB" w:rsidRDefault="008E2C48" w:rsidP="008F6627">
      <w:pPr>
        <w:rPr>
          <w:rFonts w:eastAsiaTheme="minorEastAsia"/>
          <w:lang w:val="en-US"/>
        </w:rPr>
      </w:pPr>
      <w:r>
        <w:rPr>
          <w:rFonts w:eastAsiaTheme="minorEastAsia"/>
          <w:lang w:val="en-US"/>
        </w:rPr>
        <w:t>which consists of a series of points n, with a total length of N (</w:t>
      </w:r>
      <w:r w:rsidR="001A19AB">
        <w:rPr>
          <w:rFonts w:eastAsiaTheme="minorEastAsia"/>
          <w:lang w:val="en-US"/>
        </w:rPr>
        <w:t xml:space="preserve">N is the number of time points in the original signal). Since applying a Hanning window </w:t>
      </w:r>
      <w:r w:rsidR="00DD0861">
        <w:rPr>
          <w:rFonts w:eastAsiaTheme="minorEastAsia"/>
          <w:lang w:val="en-US"/>
        </w:rPr>
        <w:t xml:space="preserve">leads to a reduction in magnitude, </w:t>
      </w:r>
      <w:r w:rsidR="00112144">
        <w:rPr>
          <w:rFonts w:eastAsiaTheme="minorEastAsia"/>
          <w:lang w:val="en-US"/>
        </w:rPr>
        <w:t xml:space="preserve">a correction factor of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0.5</m:t>
            </m:r>
          </m:den>
        </m:f>
      </m:oMath>
      <w:r w:rsidR="007C3790">
        <w:rPr>
          <w:rFonts w:eastAsiaTheme="minorEastAsia"/>
          <w:lang w:val="en-US"/>
        </w:rPr>
        <w:t xml:space="preserve"> (called coherent gain) is applied to the final </w:t>
      </w:r>
      <w:proofErr w:type="gramStart"/>
      <w:r w:rsidR="007C3790">
        <w:rPr>
          <w:rFonts w:eastAsiaTheme="minorEastAsia"/>
          <w:lang w:val="en-US"/>
        </w:rPr>
        <w:t>magnitudes</w:t>
      </w:r>
      <w:proofErr w:type="gramEnd"/>
      <w:r w:rsidR="007C3790">
        <w:rPr>
          <w:rFonts w:eastAsiaTheme="minorEastAsia"/>
          <w:lang w:val="en-US"/>
        </w:rPr>
        <w:t xml:space="preserve">. </w:t>
      </w:r>
      <w:r w:rsidR="00975A8C">
        <w:rPr>
          <w:rFonts w:eastAsiaTheme="minorEastAsia"/>
          <w:lang w:val="en-US"/>
        </w:rPr>
        <w:t xml:space="preserve">Not performing the Hanning transformation leads to spectral leakage and </w:t>
      </w:r>
      <w:r w:rsidR="008537E1">
        <w:rPr>
          <w:rFonts w:eastAsiaTheme="minorEastAsia"/>
          <w:lang w:val="en-US"/>
        </w:rPr>
        <w:t>results in</w:t>
      </w:r>
      <w:r w:rsidR="00975A8C">
        <w:rPr>
          <w:rFonts w:eastAsiaTheme="minorEastAsia"/>
          <w:lang w:val="en-US"/>
        </w:rPr>
        <w:t xml:space="preserve"> a significant reduction in the quality of the output data. </w:t>
      </w:r>
    </w:p>
    <w:p w14:paraId="7E86B13D" w14:textId="6A49003A" w:rsidR="006C55AA" w:rsidRDefault="007C3790" w:rsidP="008F6627">
      <w:pPr>
        <w:rPr>
          <w:rFonts w:eastAsiaTheme="minorEastAsia"/>
          <w:lang w:val="en-US"/>
        </w:rPr>
      </w:pPr>
      <w:r>
        <w:rPr>
          <w:rFonts w:eastAsiaTheme="minorEastAsia"/>
          <w:lang w:val="en-US"/>
        </w:rPr>
        <w:t xml:space="preserve">After the Hanning window </w:t>
      </w:r>
      <w:proofErr w:type="gramStart"/>
      <w:r>
        <w:rPr>
          <w:rFonts w:eastAsiaTheme="minorEastAsia"/>
          <w:lang w:val="en-US"/>
        </w:rPr>
        <w:t>transform</w:t>
      </w:r>
      <w:proofErr w:type="gramEnd"/>
      <w:r>
        <w:rPr>
          <w:rFonts w:eastAsiaTheme="minorEastAsia"/>
          <w:lang w:val="en-US"/>
        </w:rPr>
        <w:t xml:space="preserve">, the signal is zero-padded. A Fourier transform generates a series of frequency bins on the </w:t>
      </w:r>
      <w:r w:rsidR="00A116AE">
        <w:rPr>
          <w:rFonts w:eastAsiaTheme="minorEastAsia"/>
          <w:lang w:val="en-US"/>
        </w:rPr>
        <w:t>x</w:t>
      </w:r>
      <w:r>
        <w:rPr>
          <w:rFonts w:eastAsiaTheme="minorEastAsia"/>
          <w:lang w:val="en-US"/>
        </w:rPr>
        <w:t>-axis.</w:t>
      </w:r>
      <w:r w:rsidR="00A116AE">
        <w:rPr>
          <w:rFonts w:eastAsiaTheme="minorEastAsia"/>
          <w:lang w:val="en-US"/>
        </w:rPr>
        <w:t xml:space="preserve"> </w:t>
      </w:r>
      <w:r w:rsidR="008537E1">
        <w:rPr>
          <w:rFonts w:eastAsiaTheme="minorEastAsia"/>
          <w:lang w:val="en-US"/>
        </w:rPr>
        <w:t>Having</w:t>
      </w:r>
      <w:r w:rsidR="00A97769">
        <w:rPr>
          <w:rFonts w:eastAsiaTheme="minorEastAsia"/>
          <w:lang w:val="en-US"/>
        </w:rPr>
        <w:t xml:space="preserve"> more time points in the original signal results in more frequency bins, and thus better frequency resolution. This is necessary, since only the first harmonic frequency (which is user input) is of interest in this case. </w:t>
      </w:r>
      <w:r w:rsidR="006C55AA">
        <w:rPr>
          <w:rFonts w:eastAsiaTheme="minorEastAsia"/>
          <w:lang w:val="en-US"/>
        </w:rPr>
        <w:t xml:space="preserve">A way to add more time points to a dataset is to zero-pad, i.e., to add zeros to a signal. This does not influence the Fourier transform much and only results in better frequency resolution. </w:t>
      </w:r>
    </w:p>
    <w:p w14:paraId="48E78431" w14:textId="2E697446" w:rsidR="007C3790" w:rsidRDefault="006C55AA" w:rsidP="008F6627">
      <w:pPr>
        <w:rPr>
          <w:rFonts w:eastAsiaTheme="minorEastAsia"/>
          <w:lang w:val="en-US"/>
        </w:rPr>
      </w:pPr>
      <w:r>
        <w:rPr>
          <w:rFonts w:eastAsiaTheme="minorEastAsia"/>
          <w:lang w:val="en-US"/>
        </w:rPr>
        <w:t>Finally, even with the improved frequency resolution</w:t>
      </w:r>
      <w:r w:rsidR="00B142D5">
        <w:rPr>
          <w:rFonts w:eastAsiaTheme="minorEastAsia"/>
          <w:lang w:val="en-US"/>
        </w:rPr>
        <w:t xml:space="preserve">, the exact target frequency </w:t>
      </w:r>
      <w:r w:rsidR="00975A8C">
        <w:rPr>
          <w:rFonts w:eastAsiaTheme="minorEastAsia"/>
          <w:lang w:val="en-US"/>
        </w:rPr>
        <w:t>might still not be a part of the generated frequency bins – although</w:t>
      </w:r>
      <w:r w:rsidR="00124C27">
        <w:rPr>
          <w:rFonts w:eastAsiaTheme="minorEastAsia"/>
          <w:lang w:val="en-US"/>
        </w:rPr>
        <w:t xml:space="preserve"> the neighboring bins should be close. This is why quadratic interpolation is also performed. </w:t>
      </w:r>
      <w:r w:rsidR="00A02845">
        <w:rPr>
          <w:rFonts w:eastAsiaTheme="minorEastAsia"/>
          <w:lang w:val="en-US"/>
        </w:rPr>
        <w:t xml:space="preserve">A parabola can be represented by the following formula: </w:t>
      </w:r>
    </w:p>
    <w:p w14:paraId="7C4AD153" w14:textId="76AC6BC5" w:rsidR="00A02845" w:rsidRPr="00A02845" w:rsidRDefault="00A02845" w:rsidP="008F6627">
      <w:pPr>
        <w:rPr>
          <w:rFonts w:eastAsiaTheme="minorEastAsia"/>
          <w:lang w:val="en-US"/>
        </w:rPr>
      </w:pPr>
      <m:oMathPara>
        <m:oMath>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=a</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x-p</m:t>
                  </m:r>
                </m:e>
              </m:d>
            </m:e>
            <m:sup>
              <m:r>
                <w:rPr>
                  <w:rFonts w:ascii="Cambria Math" w:eastAsiaTheme="minorEastAsia" w:hAnsi="Cambria Math"/>
                  <w:lang w:val="en-US"/>
                </w:rPr>
                <m:t>2</m:t>
              </m:r>
            </m:sup>
          </m:sSup>
          <m:r>
            <w:rPr>
              <w:rFonts w:ascii="Cambria Math" w:eastAsiaTheme="minorEastAsia" w:hAnsi="Cambria Math"/>
              <w:lang w:val="en-US"/>
            </w:rPr>
            <m:t>+b.</m:t>
          </m:r>
        </m:oMath>
      </m:oMathPara>
    </w:p>
    <w:p w14:paraId="13A32ECE" w14:textId="26138394" w:rsidR="00A02845" w:rsidRDefault="00BC310D" w:rsidP="008F6627">
      <w:pPr>
        <w:rPr>
          <w:rFonts w:eastAsiaTheme="minorEastAsia"/>
          <w:lang w:val="en-US"/>
        </w:rPr>
      </w:pPr>
      <w:r>
        <w:rPr>
          <w:rFonts w:eastAsiaTheme="minorEastAsia"/>
          <w:lang w:val="en-US"/>
        </w:rPr>
        <w:t>Three points are defined, namely</w:t>
      </w:r>
      <w:r w:rsidR="003F6CB3">
        <w:rPr>
          <w:rFonts w:eastAsiaTheme="minorEastAsia"/>
          <w:lang w:val="en-US"/>
        </w:rPr>
        <w:t xml:space="preserve"> y(-1), y(0),</w:t>
      </w:r>
      <w:r>
        <w:rPr>
          <w:rFonts w:eastAsiaTheme="minorEastAsia"/>
          <w:lang w:val="en-US"/>
        </w:rPr>
        <w:t xml:space="preserve"> and</w:t>
      </w:r>
      <w:r w:rsidR="003F6CB3">
        <w:rPr>
          <w:rFonts w:eastAsiaTheme="minorEastAsia"/>
          <w:lang w:val="en-US"/>
        </w:rPr>
        <w:t xml:space="preserve"> y(1)</w:t>
      </w:r>
      <w:r>
        <w:rPr>
          <w:rFonts w:eastAsiaTheme="minorEastAsia"/>
          <w:lang w:val="en-US"/>
        </w:rPr>
        <w:t xml:space="preserve">. </w:t>
      </w:r>
      <w:r w:rsidR="003F6CB3">
        <w:rPr>
          <w:rFonts w:eastAsiaTheme="minorEastAsia"/>
          <w:lang w:val="en-US"/>
        </w:rPr>
        <w:t xml:space="preserve"> </w:t>
      </w:r>
      <w:r>
        <w:rPr>
          <w:rFonts w:eastAsiaTheme="minorEastAsia"/>
          <w:lang w:val="en-US"/>
        </w:rPr>
        <w:t xml:space="preserve">Here, y(0) is the point closest to the target value, whereas the other two points </w:t>
      </w:r>
      <w:r w:rsidR="007D72FF">
        <w:rPr>
          <w:rFonts w:eastAsiaTheme="minorEastAsia"/>
          <w:lang w:val="en-US"/>
        </w:rPr>
        <w:t xml:space="preserve">are the points adjacent to y(0). </w:t>
      </w:r>
      <w:r w:rsidR="009340A8">
        <w:rPr>
          <w:rFonts w:eastAsiaTheme="minorEastAsia"/>
          <w:lang w:val="en-US"/>
        </w:rPr>
        <w:t xml:space="preserve">Additionally, the maximum of the parabola is assumed to be the target frequency. </w:t>
      </w:r>
      <w:r w:rsidR="007D72FF">
        <w:rPr>
          <w:rFonts w:eastAsiaTheme="minorEastAsia"/>
          <w:lang w:val="en-US"/>
        </w:rPr>
        <w:t>T</w:t>
      </w:r>
      <w:r w:rsidR="003F6CB3">
        <w:rPr>
          <w:rFonts w:eastAsiaTheme="minorEastAsia"/>
          <w:lang w:val="en-US"/>
        </w:rPr>
        <w:t xml:space="preserve">he respective parameters </w:t>
      </w:r>
      <w:r w:rsidR="00FB2F97">
        <w:rPr>
          <w:rFonts w:eastAsiaTheme="minorEastAsia"/>
          <w:lang w:val="en-US"/>
        </w:rPr>
        <w:t>can be derived to be</w:t>
      </w:r>
      <w:r w:rsidR="003F6CB3">
        <w:rPr>
          <w:rFonts w:eastAsiaTheme="minorEastAsia"/>
          <w:lang w:val="en-US"/>
        </w:rPr>
        <w:t>:</w:t>
      </w:r>
    </w:p>
    <w:p w14:paraId="6A3C5AF1" w14:textId="1BD0236B" w:rsidR="003F6CB3" w:rsidRPr="00A02845" w:rsidRDefault="00B7486B" w:rsidP="008F6627">
      <w:pPr>
        <w:rPr>
          <w:rFonts w:eastAsiaTheme="minorEastAsia"/>
          <w:lang w:val="en-US"/>
        </w:rPr>
      </w:pPr>
      <m:oMathPara>
        <m:oMath>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1</m:t>
                  </m:r>
                </m:e>
              </m:d>
            </m:num>
            <m:den>
              <m:r>
                <w:rPr>
                  <w:rFonts w:ascii="Cambria Math" w:eastAsiaTheme="minorEastAsia" w:hAnsi="Cambria Math"/>
                  <w:lang w:val="en-US"/>
                </w:rPr>
                <m:t>4a</m:t>
              </m:r>
            </m:den>
          </m:f>
          <m:r>
            <w:rPr>
              <w:rFonts w:ascii="Cambria Math" w:eastAsiaTheme="minorEastAsia" w:hAnsi="Cambria Math"/>
              <w:lang w:val="en-US"/>
            </w:rPr>
            <m:t>,    and    a=</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-2y</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1</m:t>
                  </m:r>
                </m:e>
              </m:d>
            </m:e>
          </m:d>
          <m:r>
            <w:rPr>
              <w:rFonts w:ascii="Cambria Math" w:eastAsiaTheme="minorEastAsia" w:hAnsi="Cambria Math"/>
              <w:lang w:val="en-US"/>
            </w:rPr>
            <m:t>.</m:t>
          </m:r>
        </m:oMath>
      </m:oMathPara>
    </w:p>
    <w:p w14:paraId="638EC1C4" w14:textId="30291645" w:rsidR="00A02845" w:rsidRDefault="009340A8" w:rsidP="008F6627">
      <w:pPr>
        <w:rPr>
          <w:rFonts w:eastAsiaTheme="minorEastAsia"/>
          <w:lang w:val="en-US"/>
        </w:rPr>
      </w:pPr>
      <w:r>
        <w:rPr>
          <w:rFonts w:eastAsiaTheme="minorEastAsia"/>
          <w:lang w:val="en-US"/>
        </w:rPr>
        <w:t>From these, it can be derived that</w:t>
      </w:r>
      <w:r w:rsidR="00545A19">
        <w:rPr>
          <w:rFonts w:eastAsiaTheme="minorEastAsia"/>
          <w:lang w:val="en-US"/>
        </w:rPr>
        <w:t xml:space="preserve">: </w:t>
      </w:r>
    </w:p>
    <w:p w14:paraId="6FBE542C" w14:textId="6B825E43" w:rsidR="00545A19" w:rsidRDefault="00545A19" w:rsidP="008F6627">
      <w:pPr>
        <w:rPr>
          <w:rFonts w:eastAsiaTheme="minorEastAsia"/>
          <w:lang w:val="en-US"/>
        </w:rPr>
      </w:pPr>
      <m:oMathPara>
        <m:oMath>
          <m:r>
            <w:rPr>
              <w:rFonts w:ascii="Cambria Math" w:eastAsiaTheme="minorEastAsia" w:hAnsi="Cambria Math"/>
              <w:lang w:val="en-US"/>
            </w:rPr>
            <w:lastRenderedPageBreak/>
            <m:t>y</m:t>
          </m:r>
          <m:d>
            <m:dPr>
              <m:ctrlPr>
                <w:rPr>
                  <w:rFonts w:ascii="Cambria Math" w:eastAsiaTheme="minorEastAsia" w:hAnsi="Cambria Math"/>
                  <w:i/>
                  <w:lang w:val="en-US"/>
                </w:rPr>
              </m:ctrlPr>
            </m:dPr>
            <m:e>
              <m:r>
                <w:rPr>
                  <w:rFonts w:ascii="Cambria Math" w:eastAsiaTheme="minorEastAsia" w:hAnsi="Cambria Math"/>
                  <w:lang w:val="en-US"/>
                </w:rPr>
                <m:t>target</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d>
            <m:dPr>
              <m:ctrlPr>
                <w:rPr>
                  <w:rFonts w:ascii="Cambria Math" w:eastAsiaTheme="minorEastAsia" w:hAnsi="Cambria Math"/>
                  <w:i/>
                  <w:lang w:val="en-US"/>
                </w:rPr>
              </m:ctrlPr>
            </m:dPr>
            <m:e>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1</m:t>
                  </m:r>
                </m:e>
              </m:d>
            </m:e>
          </m:d>
          <m:r>
            <w:rPr>
              <w:rFonts w:ascii="Cambria Math" w:eastAsiaTheme="minorEastAsia" w:hAnsi="Cambria Math"/>
              <w:lang w:val="en-US"/>
            </w:rPr>
            <m:t>p.</m:t>
          </m:r>
        </m:oMath>
      </m:oMathPara>
    </w:p>
    <w:p w14:paraId="72E4FD75" w14:textId="40D939D2" w:rsidR="00F4194F" w:rsidRDefault="00F27980" w:rsidP="008F6627">
      <w:pPr>
        <w:rPr>
          <w:rFonts w:eastAsiaTheme="minorEastAsia"/>
          <w:lang w:val="en-US"/>
        </w:rPr>
      </w:pPr>
      <w:r>
        <w:rPr>
          <w:rFonts w:eastAsiaTheme="minorEastAsia"/>
          <w:lang w:val="en-US"/>
        </w:rPr>
        <w:t xml:space="preserve">Finally, </w:t>
      </w:r>
      <m:oMath>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target</m:t>
            </m:r>
          </m:e>
        </m:d>
      </m:oMath>
      <w:r>
        <w:rPr>
          <w:rFonts w:eastAsiaTheme="minorEastAsia"/>
          <w:lang w:val="en-US"/>
        </w:rPr>
        <w:t xml:space="preserve"> is normalized by dividing by the number of points in the Fourier transform, is multiplied by two for symmetrical negative frequencies, and is divided by the coherent gain from the Hanning window as was mentioned previously. This is </w:t>
      </w:r>
      <m:oMath>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MHF</m:t>
            </m:r>
          </m:sub>
        </m:sSub>
      </m:oMath>
      <w:r>
        <w:rPr>
          <w:rFonts w:eastAsiaTheme="minorEastAsia"/>
          <w:lang w:val="en-US"/>
        </w:rPr>
        <w:t xml:space="preserve">. RHF is then found using the equation stated at the start of this section. </w:t>
      </w:r>
    </w:p>
    <w:p w14:paraId="5F33CC12" w14:textId="511A2DEB" w:rsidR="00F27980" w:rsidRDefault="00F27980" w:rsidP="008F6627">
      <w:pPr>
        <w:rPr>
          <w:rFonts w:eastAsiaTheme="minorEastAsia"/>
          <w:lang w:val="en-US"/>
        </w:rPr>
      </w:pPr>
      <w:r>
        <w:rPr>
          <w:rFonts w:eastAsiaTheme="minorEastAsia"/>
          <w:lang w:val="en-US"/>
        </w:rPr>
        <w:t xml:space="preserve">Another, much simpler, way of computing </w:t>
      </w:r>
      <m:oMath>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MHF</m:t>
            </m:r>
          </m:sub>
        </m:sSub>
      </m:oMath>
      <w:r>
        <w:rPr>
          <w:rFonts w:eastAsiaTheme="minorEastAsia"/>
          <w:lang w:val="en-US"/>
        </w:rPr>
        <w:t xml:space="preserve"> is to analyze the raw modulated heat flow signal </w:t>
      </w:r>
      <w:r w:rsidR="007111DF">
        <w:rPr>
          <w:rFonts w:eastAsiaTheme="minorEastAsia"/>
          <w:lang w:val="en-US"/>
        </w:rPr>
        <w:t xml:space="preserve">without computing any Fourier transform. </w:t>
      </w:r>
      <w:r w:rsidR="00160B39">
        <w:rPr>
          <w:rFonts w:eastAsiaTheme="minorEastAsia"/>
          <w:lang w:val="en-US"/>
        </w:rPr>
        <w:t>To</w:t>
      </w:r>
      <w:r w:rsidR="007111DF">
        <w:rPr>
          <w:rFonts w:eastAsiaTheme="minorEastAsia"/>
          <w:lang w:val="en-US"/>
        </w:rPr>
        <w:t xml:space="preserve"> do this, for one series of modulations at a certain temperature, the mean maximum and mean minimum value is computed. Then, the following formula is applied: </w:t>
      </w:r>
    </w:p>
    <w:p w14:paraId="040A36CA" w14:textId="795633ED" w:rsidR="007111DF" w:rsidRPr="003E5D88" w:rsidRDefault="00000000" w:rsidP="008F6627">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MHF</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mea</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maxima</m:t>
                  </m:r>
                </m:sub>
              </m:sSub>
              <m:r>
                <w:rPr>
                  <w:rFonts w:ascii="Cambria Math" w:eastAsiaTheme="minorEastAsia" w:hAnsi="Cambria Math"/>
                  <w:lang w:val="en-US"/>
                </w:rPr>
                <m:t>-mea</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minima</m:t>
                  </m:r>
                </m:sub>
              </m:sSub>
            </m:num>
            <m:den>
              <m:r>
                <w:rPr>
                  <w:rFonts w:ascii="Cambria Math" w:eastAsiaTheme="minorEastAsia" w:hAnsi="Cambria Math"/>
                  <w:lang w:val="en-US"/>
                </w:rPr>
                <m:t>2</m:t>
              </m:r>
            </m:den>
          </m:f>
          <m:r>
            <w:rPr>
              <w:rFonts w:ascii="Cambria Math" w:eastAsiaTheme="minorEastAsia" w:hAnsi="Cambria Math"/>
              <w:lang w:val="en-US"/>
            </w:rPr>
            <m:t>.</m:t>
          </m:r>
        </m:oMath>
      </m:oMathPara>
    </w:p>
    <w:p w14:paraId="409106D0" w14:textId="5DAD0527" w:rsidR="00614659" w:rsidRDefault="003E5D88" w:rsidP="008F6627">
      <w:pPr>
        <w:rPr>
          <w:rFonts w:eastAsiaTheme="minorEastAsia"/>
          <w:lang w:val="en-US"/>
        </w:rPr>
      </w:pPr>
      <w:r>
        <w:rPr>
          <w:rFonts w:eastAsiaTheme="minorEastAsia"/>
          <w:lang w:val="en-US"/>
        </w:rPr>
        <w:t xml:space="preserve">The </w:t>
      </w:r>
      <w:proofErr w:type="spellStart"/>
      <w:r>
        <w:rPr>
          <w:rFonts w:eastAsiaTheme="minorEastAsia"/>
          <w:lang w:val="en-US"/>
        </w:rPr>
        <w:t>R</w:t>
      </w:r>
      <w:r w:rsidR="006A1DAE">
        <w:rPr>
          <w:rFonts w:eastAsiaTheme="minorEastAsia"/>
          <w:lang w:val="en-US"/>
        </w:rPr>
        <w:t>evCp</w:t>
      </w:r>
      <w:proofErr w:type="spellEnd"/>
      <w:r>
        <w:rPr>
          <w:rFonts w:eastAsiaTheme="minorEastAsia"/>
          <w:lang w:val="en-US"/>
        </w:rPr>
        <w:t xml:space="preserve"> is then calculated from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MHF</m:t>
            </m:r>
          </m:sub>
        </m:sSub>
      </m:oMath>
      <w:r>
        <w:rPr>
          <w:rFonts w:eastAsiaTheme="minorEastAsia"/>
          <w:lang w:val="en-US"/>
        </w:rPr>
        <w:t xml:space="preserve"> as stated above. </w:t>
      </w:r>
      <w:r w:rsidR="006A1DAE">
        <w:rPr>
          <w:rFonts w:eastAsiaTheme="minorEastAsia"/>
          <w:lang w:val="en-US"/>
        </w:rPr>
        <w:t xml:space="preserve">There is no point in calculating RHF since there is no underlying linear heating rate. </w:t>
      </w:r>
    </w:p>
    <w:p w14:paraId="6454E897" w14:textId="0066D579" w:rsidR="00160B39" w:rsidRDefault="00160B39" w:rsidP="008F6627">
      <w:pPr>
        <w:rPr>
          <w:rFonts w:eastAsiaTheme="minorEastAsia"/>
          <w:lang w:val="en-US"/>
        </w:rPr>
      </w:pPr>
      <w:r>
        <w:rPr>
          <w:rFonts w:eastAsiaTheme="minorEastAsia"/>
          <w:lang w:val="en-US"/>
        </w:rPr>
        <w:t xml:space="preserve">It must be stated here that </w:t>
      </w:r>
      <w:proofErr w:type="gramStart"/>
      <w:r w:rsidR="00D60A7F">
        <w:rPr>
          <w:rFonts w:eastAsiaTheme="minorEastAsia"/>
          <w:lang w:val="en-US"/>
        </w:rPr>
        <w:t>currently,</w:t>
      </w:r>
      <w:proofErr w:type="gramEnd"/>
      <w:r>
        <w:rPr>
          <w:rFonts w:eastAsiaTheme="minorEastAsia"/>
          <w:lang w:val="en-US"/>
        </w:rPr>
        <w:t xml:space="preserve"> the software does not allow for </w:t>
      </w:r>
      <w:r w:rsidR="00D60A7F">
        <w:rPr>
          <w:rFonts w:eastAsiaTheme="minorEastAsia"/>
          <w:lang w:val="en-US"/>
        </w:rPr>
        <w:t xml:space="preserve">calibration corrections. Normally, in an mDSC deconvolution process, RHF is obtained by also multiplying by a certain correction factor obtained through calibration. This is not possible in the current software version. </w:t>
      </w:r>
    </w:p>
    <w:p w14:paraId="306DE851" w14:textId="77777777" w:rsidR="00D60A7F" w:rsidRDefault="00D60A7F" w:rsidP="008F6627">
      <w:pPr>
        <w:rPr>
          <w:rFonts w:eastAsiaTheme="minorEastAsia"/>
          <w:lang w:val="en-US"/>
        </w:rPr>
      </w:pPr>
    </w:p>
    <w:p w14:paraId="21E5612B" w14:textId="2EBFB3FA" w:rsidR="00614659" w:rsidRDefault="00614659" w:rsidP="00614659">
      <w:pPr>
        <w:pStyle w:val="Heading3"/>
        <w:rPr>
          <w:rFonts w:eastAsiaTheme="minorEastAsia"/>
          <w:lang w:val="en-US"/>
        </w:rPr>
      </w:pPr>
      <w:r>
        <w:rPr>
          <w:rFonts w:eastAsiaTheme="minorEastAsia"/>
          <w:lang w:val="en-US"/>
        </w:rPr>
        <w:t>Reference temperature calculation</w:t>
      </w:r>
    </w:p>
    <w:p w14:paraId="5180308D" w14:textId="2B395FC3" w:rsidR="002F5544" w:rsidRDefault="00496566" w:rsidP="00614659">
      <w:pPr>
        <w:rPr>
          <w:lang w:val="en-US"/>
        </w:rPr>
      </w:pPr>
      <w:r>
        <w:rPr>
          <w:lang w:val="en-US"/>
        </w:rPr>
        <w:t xml:space="preserve">The user input consists of the modulated heat flow, the modulated temperature and the time. None of these are useful x-axis labels. Instead, it </w:t>
      </w:r>
      <w:r w:rsidR="00F847A6">
        <w:rPr>
          <w:lang w:val="en-US"/>
        </w:rPr>
        <w:t>is much more useful to plot heat flow data against some reference temperature (</w:t>
      </w:r>
      <w:proofErr w:type="spellStart"/>
      <w:r w:rsidR="00F847A6">
        <w:rPr>
          <w:lang w:val="en-US"/>
        </w:rPr>
        <w:t>TRef</w:t>
      </w:r>
      <w:proofErr w:type="spellEnd"/>
      <w:r w:rsidR="00F847A6">
        <w:rPr>
          <w:lang w:val="en-US"/>
        </w:rPr>
        <w:t>) that is determined based on the starting temperature (user input)</w:t>
      </w:r>
      <w:r w:rsidR="00095EF0">
        <w:rPr>
          <w:lang w:val="en-US"/>
        </w:rPr>
        <w:t xml:space="preserve"> and the step size in °C (user input). Moreover, the software automatically identifies the different patterns, or groups of modulations</w:t>
      </w:r>
      <w:r w:rsidR="002F5544">
        <w:rPr>
          <w:lang w:val="en-US"/>
        </w:rPr>
        <w:t xml:space="preserve"> (see below). The following formula is then used to compute the x-axis</w:t>
      </w:r>
      <w:r w:rsidR="00EE57FA">
        <w:rPr>
          <w:lang w:val="en-US"/>
        </w:rPr>
        <w:t xml:space="preserve">: </w:t>
      </w:r>
    </w:p>
    <w:p w14:paraId="615EA781" w14:textId="45B9DE6F" w:rsidR="00EE57FA" w:rsidRPr="00614659" w:rsidRDefault="00EE57FA" w:rsidP="00614659">
      <w:pPr>
        <w:rPr>
          <w:lang w:val="en-US"/>
        </w:rPr>
      </w:pPr>
      <m:oMathPara>
        <m:oMath>
          <m:r>
            <w:rPr>
              <w:rFonts w:ascii="Cambria Math" w:hAnsi="Cambria Math"/>
              <w:lang w:val="en-US"/>
            </w:rPr>
            <m:t>TRef=starting temperature+pattern*step size</m:t>
          </m:r>
        </m:oMath>
      </m:oMathPara>
    </w:p>
    <w:p w14:paraId="382A9822" w14:textId="77777777" w:rsidR="00F27980" w:rsidRPr="00270F83" w:rsidRDefault="00F27980" w:rsidP="008F6627">
      <w:pPr>
        <w:rPr>
          <w:rFonts w:eastAsiaTheme="minorEastAsia"/>
          <w:lang w:val="en-US"/>
        </w:rPr>
      </w:pPr>
    </w:p>
    <w:p w14:paraId="45E10667" w14:textId="159016A1" w:rsidR="00624D6C" w:rsidRDefault="001F0039" w:rsidP="001F0039">
      <w:pPr>
        <w:pStyle w:val="Heading2"/>
        <w:rPr>
          <w:lang w:val="en-US"/>
        </w:rPr>
      </w:pPr>
      <w:r>
        <w:rPr>
          <w:lang w:val="en-US"/>
        </w:rPr>
        <w:t>Details on how the software works</w:t>
      </w:r>
    </w:p>
    <w:p w14:paraId="2D4D1271" w14:textId="67F63B05" w:rsidR="003A332C" w:rsidRDefault="00640AE3" w:rsidP="00640AE3">
      <w:pPr>
        <w:pStyle w:val="ListParagraph"/>
        <w:numPr>
          <w:ilvl w:val="0"/>
          <w:numId w:val="10"/>
        </w:numPr>
        <w:rPr>
          <w:lang w:val="en-US"/>
        </w:rPr>
      </w:pPr>
      <w:r w:rsidRPr="00640AE3">
        <w:rPr>
          <w:lang w:val="en-US"/>
        </w:rPr>
        <w:t xml:space="preserve">The Excel sheet is </w:t>
      </w:r>
      <w:proofErr w:type="gramStart"/>
      <w:r w:rsidRPr="00640AE3">
        <w:rPr>
          <w:lang w:val="en-US"/>
        </w:rPr>
        <w:t>l</w:t>
      </w:r>
      <w:r>
        <w:rPr>
          <w:lang w:val="en-US"/>
        </w:rPr>
        <w:t>oaded</w:t>
      </w:r>
      <w:proofErr w:type="gramEnd"/>
      <w:r>
        <w:rPr>
          <w:lang w:val="en-US"/>
        </w:rPr>
        <w:t xml:space="preserve"> and column names are assigned based on titles present in the Excel. </w:t>
      </w:r>
    </w:p>
    <w:p w14:paraId="07A53B89" w14:textId="6609E0D5" w:rsidR="00640AE3" w:rsidRDefault="00913E7F" w:rsidP="00640AE3">
      <w:pPr>
        <w:pStyle w:val="ListParagraph"/>
        <w:numPr>
          <w:ilvl w:val="0"/>
          <w:numId w:val="10"/>
        </w:numPr>
        <w:rPr>
          <w:lang w:val="en-US"/>
        </w:rPr>
      </w:pPr>
      <w:r>
        <w:rPr>
          <w:lang w:val="en-US"/>
        </w:rPr>
        <w:t>There are only a few temperature ranges that are possible</w:t>
      </w:r>
      <w:r w:rsidR="001A16FB">
        <w:rPr>
          <w:lang w:val="en-US"/>
        </w:rPr>
        <w:t xml:space="preserve">, if the starting temperature, the step size, and the amplitude are known. </w:t>
      </w:r>
      <w:r w:rsidR="00B04485">
        <w:rPr>
          <w:lang w:val="en-US"/>
        </w:rPr>
        <w:t>First, a vector of integers is generated:</w:t>
      </w:r>
    </w:p>
    <w:p w14:paraId="400BFC8E" w14:textId="77777777" w:rsidR="00736C4C" w:rsidRDefault="00736C4C" w:rsidP="00736C4C">
      <w:pPr>
        <w:pStyle w:val="ListParagraph"/>
        <w:rPr>
          <w:lang w:val="en-US"/>
        </w:rPr>
      </w:pPr>
    </w:p>
    <w:p w14:paraId="0BDAB77B" w14:textId="738A78D7" w:rsidR="001A16FB" w:rsidRPr="00640AE3" w:rsidRDefault="00B04485" w:rsidP="001A16FB">
      <w:pPr>
        <w:pStyle w:val="ListParagraph"/>
        <w:rPr>
          <w:lang w:val="en-US"/>
        </w:rPr>
      </w:pPr>
      <m:oMathPara>
        <m:oMath>
          <m:r>
            <w:rPr>
              <w:rFonts w:ascii="Cambria Math" w:hAnsi="Cambria Math"/>
              <w:lang w:val="en-US"/>
            </w:rPr>
            <m:t>ranges</m:t>
          </m:r>
          <m:d>
            <m:dPr>
              <m:ctrlPr>
                <w:rPr>
                  <w:rFonts w:ascii="Cambria Math" w:hAnsi="Cambria Math"/>
                  <w:i/>
                  <w:lang w:val="en-US"/>
                </w:rPr>
              </m:ctrlPr>
            </m:dPr>
            <m:e>
              <m:r>
                <w:rPr>
                  <w:rFonts w:ascii="Cambria Math" w:hAnsi="Cambria Math"/>
                  <w:lang w:val="en-US"/>
                </w:rPr>
                <m:t>n</m:t>
              </m:r>
            </m:e>
          </m:d>
          <m:r>
            <w:rPr>
              <w:rFonts w:ascii="Cambria Math" w:hAnsi="Cambria Math"/>
              <w:lang w:val="en-US"/>
            </w:rPr>
            <m:t>=c(0:(((round</m:t>
          </m:r>
          <m:d>
            <m:dPr>
              <m:ctrlPr>
                <w:rPr>
                  <w:rFonts w:ascii="Cambria Math" w:hAnsi="Cambria Math"/>
                  <w:i/>
                  <w:lang w:val="en-US"/>
                </w:rPr>
              </m:ctrlPr>
            </m:dPr>
            <m:e>
              <m:r>
                <w:rPr>
                  <w:rFonts w:ascii="Cambria Math" w:hAnsi="Cambria Math"/>
                  <w:lang w:val="en-US"/>
                </w:rPr>
                <m:t>d$modTemp</m:t>
              </m:r>
              <m:d>
                <m:dPr>
                  <m:begChr m:val="["/>
                  <m:endChr m:val="]"/>
                  <m:ctrlPr>
                    <w:rPr>
                      <w:rFonts w:ascii="Cambria Math" w:hAnsi="Cambria Math"/>
                      <w:i/>
                      <w:lang w:val="en-US"/>
                    </w:rPr>
                  </m:ctrlPr>
                </m:dPr>
                <m:e>
                  <m:r>
                    <w:rPr>
                      <w:rFonts w:ascii="Cambria Math" w:hAnsi="Cambria Math"/>
                      <w:lang w:val="en-US"/>
                    </w:rPr>
                    <m:t>length</m:t>
                  </m:r>
                  <m:d>
                    <m:dPr>
                      <m:ctrlPr>
                        <w:rPr>
                          <w:rFonts w:ascii="Cambria Math" w:hAnsi="Cambria Math"/>
                          <w:i/>
                          <w:lang w:val="en-US"/>
                        </w:rPr>
                      </m:ctrlPr>
                    </m:dPr>
                    <m:e>
                      <m:r>
                        <w:rPr>
                          <w:rFonts w:ascii="Cambria Math" w:hAnsi="Cambria Math"/>
                          <w:lang w:val="en-US"/>
                        </w:rPr>
                        <m:t>d$modTemp</m:t>
                      </m:r>
                    </m:e>
                  </m:d>
                </m:e>
              </m:d>
            </m:e>
          </m:d>
          <m:r>
            <w:rPr>
              <w:rFonts w:ascii="Cambria Math" w:hAnsi="Cambria Math"/>
              <w:lang w:val="en-US"/>
            </w:rPr>
            <m:t>)/stepSize)+10))</m:t>
          </m:r>
        </m:oMath>
      </m:oMathPara>
    </w:p>
    <w:p w14:paraId="3BF2B59C" w14:textId="77777777" w:rsidR="00736C4C" w:rsidRDefault="00736C4C" w:rsidP="00736C4C">
      <w:pPr>
        <w:ind w:firstLine="708"/>
        <w:rPr>
          <w:lang w:val="en-US"/>
        </w:rPr>
      </w:pPr>
      <w:r>
        <w:rPr>
          <w:lang w:val="en-US"/>
        </w:rPr>
        <w:t>then,</w:t>
      </w:r>
    </w:p>
    <w:p w14:paraId="00F7BDCF" w14:textId="627592E7" w:rsidR="00745D84" w:rsidRPr="00005AFB" w:rsidRDefault="00736C4C" w:rsidP="00736C4C">
      <w:pPr>
        <w:ind w:firstLine="708"/>
        <w:rPr>
          <w:rFonts w:eastAsiaTheme="minorEastAsia"/>
          <w:lang w:val="en-US"/>
        </w:rPr>
      </w:pPr>
      <m:oMathPara>
        <m:oMath>
          <m:r>
            <w:rPr>
              <w:rFonts w:ascii="Cambria Math" w:hAnsi="Cambria Math"/>
              <w:lang w:val="en-US"/>
            </w:rPr>
            <m:t>rangesmax=startingTemp+rangesn*stepSize+setAmplitude+0.25</m:t>
          </m:r>
        </m:oMath>
      </m:oMathPara>
    </w:p>
    <w:p w14:paraId="3816AF84" w14:textId="68BF56BD" w:rsidR="00005AFB" w:rsidRPr="00005AFB" w:rsidRDefault="00005AFB" w:rsidP="00005AFB">
      <w:pPr>
        <w:ind w:firstLine="708"/>
        <w:rPr>
          <w:rFonts w:eastAsiaTheme="minorEastAsia"/>
          <w:lang w:val="en-US"/>
        </w:rPr>
      </w:pPr>
      <m:oMathPara>
        <m:oMath>
          <m:r>
            <w:rPr>
              <w:rFonts w:ascii="Cambria Math" w:hAnsi="Cambria Math"/>
              <w:lang w:val="en-US"/>
            </w:rPr>
            <m:t>rangesmin=startingTemp+rangesn*stepSize-setAmplitude-0.25.</m:t>
          </m:r>
        </m:oMath>
      </m:oMathPara>
    </w:p>
    <w:p w14:paraId="2B814712" w14:textId="32A38843" w:rsidR="00005AFB" w:rsidRDefault="00005AFB" w:rsidP="00005AFB">
      <w:pPr>
        <w:ind w:left="708"/>
        <w:rPr>
          <w:rFonts w:eastAsiaTheme="minorEastAsia"/>
          <w:lang w:val="en-US"/>
        </w:rPr>
      </w:pPr>
      <w:r>
        <w:rPr>
          <w:rFonts w:eastAsiaTheme="minorEastAsia"/>
          <w:lang w:val="en-US"/>
        </w:rPr>
        <w:t xml:space="preserve">all points not contained between </w:t>
      </w:r>
      <w:proofErr w:type="spellStart"/>
      <w:r>
        <w:rPr>
          <w:rFonts w:eastAsiaTheme="minorEastAsia"/>
          <w:lang w:val="en-US"/>
        </w:rPr>
        <w:t>rangesmax</w:t>
      </w:r>
      <w:proofErr w:type="spellEnd"/>
      <w:r>
        <w:rPr>
          <w:rFonts w:eastAsiaTheme="minorEastAsia"/>
          <w:lang w:val="en-US"/>
        </w:rPr>
        <w:t>[</w:t>
      </w:r>
      <w:proofErr w:type="spellStart"/>
      <w:r>
        <w:rPr>
          <w:rFonts w:eastAsiaTheme="minorEastAsia"/>
          <w:lang w:val="en-US"/>
        </w:rPr>
        <w:t>i</w:t>
      </w:r>
      <w:proofErr w:type="spellEnd"/>
      <w:r>
        <w:rPr>
          <w:rFonts w:eastAsiaTheme="minorEastAsia"/>
          <w:lang w:val="en-US"/>
        </w:rPr>
        <w:t xml:space="preserve">] and </w:t>
      </w:r>
      <w:proofErr w:type="spellStart"/>
      <w:r>
        <w:rPr>
          <w:rFonts w:eastAsiaTheme="minorEastAsia"/>
          <w:lang w:val="en-US"/>
        </w:rPr>
        <w:t>rangesmin</w:t>
      </w:r>
      <w:proofErr w:type="spellEnd"/>
      <w:r>
        <w:rPr>
          <w:rFonts w:eastAsiaTheme="minorEastAsia"/>
          <w:lang w:val="en-US"/>
        </w:rPr>
        <w:t>[</w:t>
      </w:r>
      <w:proofErr w:type="spellStart"/>
      <w:r>
        <w:rPr>
          <w:rFonts w:eastAsiaTheme="minorEastAsia"/>
          <w:lang w:val="en-US"/>
        </w:rPr>
        <w:t>i</w:t>
      </w:r>
      <w:proofErr w:type="spellEnd"/>
      <w:r>
        <w:rPr>
          <w:rFonts w:eastAsiaTheme="minorEastAsia"/>
          <w:lang w:val="en-US"/>
        </w:rPr>
        <w:t xml:space="preserve">] are deleted. These correspond to the points in between the oscillatory patterns and are not of interest. </w:t>
      </w:r>
    </w:p>
    <w:p w14:paraId="4ADFB6DA" w14:textId="5DEFA8FE" w:rsidR="00005AFB" w:rsidRDefault="00515EAD" w:rsidP="00005AFB">
      <w:pPr>
        <w:pStyle w:val="ListParagraph"/>
        <w:numPr>
          <w:ilvl w:val="0"/>
          <w:numId w:val="10"/>
        </w:numPr>
        <w:rPr>
          <w:rFonts w:eastAsiaTheme="minorEastAsia"/>
          <w:lang w:val="en-US"/>
        </w:rPr>
      </w:pPr>
      <w:r>
        <w:rPr>
          <w:rFonts w:eastAsiaTheme="minorEastAsia"/>
          <w:lang w:val="en-US"/>
        </w:rPr>
        <w:lastRenderedPageBreak/>
        <w:t xml:space="preserve">The resulting </w:t>
      </w:r>
      <w:r w:rsidR="004A20DA">
        <w:rPr>
          <w:rFonts w:eastAsiaTheme="minorEastAsia"/>
          <w:lang w:val="en-US"/>
        </w:rPr>
        <w:t>data frame</w:t>
      </w:r>
      <w:r>
        <w:rPr>
          <w:rFonts w:eastAsiaTheme="minorEastAsia"/>
          <w:lang w:val="en-US"/>
        </w:rPr>
        <w:t xml:space="preserve"> is filtered for duplicate</w:t>
      </w:r>
      <w:r w:rsidR="007A2B7B">
        <w:rPr>
          <w:rFonts w:eastAsiaTheme="minorEastAsia"/>
          <w:lang w:val="en-US"/>
        </w:rPr>
        <w:t xml:space="preserve"> time points</w:t>
      </w:r>
      <w:r>
        <w:rPr>
          <w:rFonts w:eastAsiaTheme="minorEastAsia"/>
          <w:lang w:val="en-US"/>
        </w:rPr>
        <w:t xml:space="preserve">, which would prevent proper maxima and minima detection. </w:t>
      </w:r>
    </w:p>
    <w:p w14:paraId="50F0C34F" w14:textId="729AF929" w:rsidR="00541C82" w:rsidRDefault="00541C82" w:rsidP="00005AFB">
      <w:pPr>
        <w:pStyle w:val="ListParagraph"/>
        <w:numPr>
          <w:ilvl w:val="0"/>
          <w:numId w:val="10"/>
        </w:numPr>
        <w:rPr>
          <w:rFonts w:eastAsiaTheme="minorEastAsia"/>
          <w:lang w:val="en-US"/>
        </w:rPr>
      </w:pPr>
      <w:r>
        <w:rPr>
          <w:rFonts w:eastAsiaTheme="minorEastAsia"/>
          <w:lang w:val="en-US"/>
        </w:rPr>
        <w:t xml:space="preserve">Detect the “patterns” </w:t>
      </w:r>
      <w:r w:rsidR="00905C34">
        <w:rPr>
          <w:rFonts w:eastAsiaTheme="minorEastAsia"/>
          <w:lang w:val="en-US"/>
        </w:rPr>
        <w:t xml:space="preserve">(see </w:t>
      </w:r>
      <w:r w:rsidR="00D80E0A">
        <w:rPr>
          <w:rFonts w:eastAsiaTheme="minorEastAsia"/>
          <w:lang w:val="en-US"/>
        </w:rPr>
        <w:fldChar w:fldCharType="begin"/>
      </w:r>
      <w:r w:rsidR="00D80E0A">
        <w:rPr>
          <w:rFonts w:eastAsiaTheme="minorEastAsia"/>
          <w:lang w:val="en-US"/>
        </w:rPr>
        <w:instrText xml:space="preserve"> REF _Ref199928635 \h </w:instrText>
      </w:r>
      <w:r w:rsidR="00D80E0A">
        <w:rPr>
          <w:rFonts w:eastAsiaTheme="minorEastAsia"/>
          <w:lang w:val="en-US"/>
        </w:rPr>
      </w:r>
      <w:r w:rsidR="00D80E0A">
        <w:rPr>
          <w:rFonts w:eastAsiaTheme="minorEastAsia"/>
          <w:lang w:val="en-US"/>
        </w:rPr>
        <w:fldChar w:fldCharType="separate"/>
      </w:r>
      <w:r w:rsidR="00D80E0A">
        <w:t xml:space="preserve">Figure </w:t>
      </w:r>
      <w:r w:rsidR="00D80E0A">
        <w:rPr>
          <w:noProof/>
        </w:rPr>
        <w:t>5</w:t>
      </w:r>
      <w:r w:rsidR="00D80E0A">
        <w:rPr>
          <w:rFonts w:eastAsiaTheme="minorEastAsia"/>
          <w:lang w:val="en-US"/>
        </w:rPr>
        <w:fldChar w:fldCharType="end"/>
      </w:r>
      <w:r w:rsidR="00905C34">
        <w:rPr>
          <w:rFonts w:eastAsiaTheme="minorEastAsia"/>
          <w:lang w:val="en-US"/>
        </w:rPr>
        <w:t xml:space="preserve">). This is done using: </w:t>
      </w:r>
    </w:p>
    <w:p w14:paraId="58A23C32" w14:textId="7EEFCA0C" w:rsidR="00905C34" w:rsidRPr="004A20DA" w:rsidRDefault="008A6C8B" w:rsidP="00905C34">
      <w:pPr>
        <w:pStyle w:val="ListParagraph"/>
        <w:rPr>
          <w:rFonts w:eastAsiaTheme="minorEastAsia"/>
          <w:lang w:val="en-US"/>
        </w:rPr>
      </w:pPr>
      <m:oMathPara>
        <m:oMath>
          <m:r>
            <w:rPr>
              <w:rFonts w:ascii="Cambria Math" w:eastAsiaTheme="minorEastAsia" w:hAnsi="Cambria Math"/>
              <w:lang w:val="en-US"/>
            </w:rPr>
            <m:t>pattern=floor</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modTemp-startingTemp+setAmplitude+0.25</m:t>
                  </m:r>
                </m:num>
                <m:den>
                  <m:r>
                    <w:rPr>
                      <w:rFonts w:ascii="Cambria Math" w:eastAsiaTheme="minorEastAsia" w:hAnsi="Cambria Math"/>
                      <w:lang w:val="en-US"/>
                    </w:rPr>
                    <m:t>stepSize</m:t>
                  </m:r>
                </m:den>
              </m:f>
            </m:e>
          </m:d>
        </m:oMath>
      </m:oMathPara>
    </w:p>
    <w:p w14:paraId="12FDBA08" w14:textId="77777777" w:rsidR="004A20DA" w:rsidRDefault="004A20DA" w:rsidP="00905C34">
      <w:pPr>
        <w:pStyle w:val="ListParagraph"/>
        <w:rPr>
          <w:rFonts w:eastAsiaTheme="minorEastAsia"/>
          <w:lang w:val="en-US"/>
        </w:rPr>
      </w:pPr>
    </w:p>
    <w:p w14:paraId="181ED1E6" w14:textId="2AD67191" w:rsidR="00C60F75" w:rsidRPr="00C60F75" w:rsidRDefault="00C60F75" w:rsidP="00C60F75">
      <w:pPr>
        <w:pStyle w:val="ListParagraph"/>
        <w:numPr>
          <w:ilvl w:val="0"/>
          <w:numId w:val="10"/>
        </w:numPr>
        <w:rPr>
          <w:rFonts w:eastAsiaTheme="minorEastAsia"/>
          <w:lang w:val="en-US"/>
        </w:rPr>
      </w:pPr>
      <w:proofErr w:type="spellStart"/>
      <w:r>
        <w:rPr>
          <w:rFonts w:eastAsiaTheme="minorEastAsia"/>
          <w:lang w:val="en-US"/>
        </w:rPr>
        <w:t>Neighbouring</w:t>
      </w:r>
      <w:proofErr w:type="spellEnd"/>
      <w:r>
        <w:rPr>
          <w:rFonts w:eastAsiaTheme="minorEastAsia"/>
          <w:lang w:val="en-US"/>
        </w:rPr>
        <w:t xml:space="preserve"> duplicate temperatures are deleted. </w:t>
      </w:r>
    </w:p>
    <w:p w14:paraId="6B51F02A" w14:textId="74D12FAC" w:rsidR="00515EAD" w:rsidRDefault="00515EAD" w:rsidP="00515EAD">
      <w:pPr>
        <w:pStyle w:val="ListParagraph"/>
        <w:numPr>
          <w:ilvl w:val="0"/>
          <w:numId w:val="10"/>
        </w:numPr>
        <w:rPr>
          <w:lang w:val="en-US"/>
        </w:rPr>
      </w:pPr>
      <w:r>
        <w:rPr>
          <w:lang w:val="en-US"/>
        </w:rPr>
        <w:t>A function called “</w:t>
      </w:r>
      <w:proofErr w:type="spellStart"/>
      <w:r>
        <w:rPr>
          <w:lang w:val="en-US"/>
        </w:rPr>
        <w:t>locate_extrema_manual</w:t>
      </w:r>
      <w:proofErr w:type="spellEnd"/>
      <w:r>
        <w:rPr>
          <w:lang w:val="en-US"/>
        </w:rPr>
        <w:t xml:space="preserve"> is called: within a window of fifty points, it uses </w:t>
      </w:r>
      <w:proofErr w:type="spellStart"/>
      <w:r>
        <w:rPr>
          <w:lang w:val="en-US"/>
        </w:rPr>
        <w:t>which.max</w:t>
      </w:r>
      <w:proofErr w:type="spellEnd"/>
      <w:r>
        <w:rPr>
          <w:lang w:val="en-US"/>
        </w:rPr>
        <w:t xml:space="preserve"> to locate maxima. Minima are detected in a similar way using </w:t>
      </w:r>
      <w:proofErr w:type="spellStart"/>
      <w:r>
        <w:rPr>
          <w:lang w:val="en-US"/>
        </w:rPr>
        <w:t>which.min</w:t>
      </w:r>
      <w:proofErr w:type="spellEnd"/>
    </w:p>
    <w:p w14:paraId="41775A58" w14:textId="0ECDFE68" w:rsidR="00515EAD" w:rsidRDefault="00515EAD" w:rsidP="00515EAD">
      <w:pPr>
        <w:pStyle w:val="ListParagraph"/>
        <w:numPr>
          <w:ilvl w:val="0"/>
          <w:numId w:val="10"/>
        </w:numPr>
        <w:rPr>
          <w:lang w:val="en-US"/>
        </w:rPr>
      </w:pPr>
      <w:r>
        <w:rPr>
          <w:lang w:val="en-US"/>
        </w:rPr>
        <w:t xml:space="preserve">The </w:t>
      </w:r>
      <w:r w:rsidR="008A6C8B">
        <w:rPr>
          <w:lang w:val="en-US"/>
        </w:rPr>
        <w:t>number</w:t>
      </w:r>
      <w:r>
        <w:rPr>
          <w:lang w:val="en-US"/>
        </w:rPr>
        <w:t xml:space="preserve"> of minima and maxima are counted. </w:t>
      </w:r>
    </w:p>
    <w:p w14:paraId="0ABF1C8C" w14:textId="579480C4" w:rsidR="0065291C" w:rsidRDefault="003D7155" w:rsidP="00005AFB">
      <w:pPr>
        <w:pStyle w:val="ListParagraph"/>
        <w:numPr>
          <w:ilvl w:val="0"/>
          <w:numId w:val="10"/>
        </w:numPr>
        <w:rPr>
          <w:rFonts w:eastAsiaTheme="minorEastAsia"/>
          <w:lang w:val="en-US"/>
        </w:rPr>
      </w:pPr>
      <w:r>
        <w:rPr>
          <w:rFonts w:eastAsiaTheme="minorEastAsia"/>
          <w:lang w:val="en-US"/>
        </w:rPr>
        <w:t xml:space="preserve">The index of the last </w:t>
      </w:r>
      <w:r w:rsidR="0014616B">
        <w:rPr>
          <w:rFonts w:eastAsiaTheme="minorEastAsia"/>
          <w:lang w:val="en-US"/>
        </w:rPr>
        <w:t xml:space="preserve">maximum </w:t>
      </w:r>
      <w:r w:rsidR="0011243F">
        <w:rPr>
          <w:rFonts w:eastAsiaTheme="minorEastAsia"/>
          <w:lang w:val="en-US"/>
        </w:rPr>
        <w:t xml:space="preserve">and minimum </w:t>
      </w:r>
      <w:r w:rsidR="0014616B">
        <w:rPr>
          <w:rFonts w:eastAsiaTheme="minorEastAsia"/>
          <w:lang w:val="en-US"/>
        </w:rPr>
        <w:t xml:space="preserve">of each pattern is determined. </w:t>
      </w:r>
      <w:r w:rsidR="0011243F">
        <w:rPr>
          <w:rFonts w:eastAsiaTheme="minorEastAsia"/>
          <w:lang w:val="en-US"/>
        </w:rPr>
        <w:t>A series of if/else statements determine what to keep:</w:t>
      </w:r>
    </w:p>
    <w:p w14:paraId="27CAC071" w14:textId="1DBD6B57" w:rsidR="0011243F" w:rsidRDefault="0011243F" w:rsidP="0011243F">
      <w:pPr>
        <w:pStyle w:val="ListParagraph"/>
        <w:numPr>
          <w:ilvl w:val="1"/>
          <w:numId w:val="10"/>
        </w:numPr>
        <w:rPr>
          <w:rFonts w:eastAsiaTheme="minorEastAsia"/>
          <w:lang w:val="en-US"/>
        </w:rPr>
      </w:pPr>
      <w:r>
        <w:rPr>
          <w:rFonts w:eastAsiaTheme="minorEastAsia"/>
          <w:lang w:val="en-US"/>
        </w:rPr>
        <w:t xml:space="preserve">If for a particular pattern </w:t>
      </w:r>
      <w:r w:rsidR="005A158C">
        <w:rPr>
          <w:rFonts w:eastAsiaTheme="minorEastAsia"/>
          <w:lang w:val="en-US"/>
        </w:rPr>
        <w:t xml:space="preserve">the minimum temperature is above the reference temperature for that pattern, all data after the last maximum is deleted. If not, all data is kept. </w:t>
      </w:r>
    </w:p>
    <w:p w14:paraId="350D3772" w14:textId="77777777" w:rsidR="00A43A81" w:rsidRDefault="007A39C8" w:rsidP="0011243F">
      <w:pPr>
        <w:pStyle w:val="ListParagraph"/>
        <w:numPr>
          <w:ilvl w:val="1"/>
          <w:numId w:val="10"/>
        </w:numPr>
        <w:rPr>
          <w:rFonts w:eastAsiaTheme="minorEastAsia"/>
          <w:lang w:val="en-US"/>
        </w:rPr>
      </w:pPr>
      <w:r>
        <w:rPr>
          <w:rFonts w:eastAsiaTheme="minorEastAsia"/>
          <w:lang w:val="en-US"/>
        </w:rPr>
        <w:t xml:space="preserve">If for a particular pattern the distance (index) between the </w:t>
      </w:r>
      <w:r w:rsidR="008E33F2">
        <w:rPr>
          <w:rFonts w:eastAsiaTheme="minorEastAsia"/>
          <w:lang w:val="en-US"/>
        </w:rPr>
        <w:t>last minimum and the last detected maximum is less than</w:t>
      </w:r>
      <w:r w:rsidR="00A43A81">
        <w:rPr>
          <w:rFonts w:eastAsiaTheme="minorEastAsia"/>
          <w:lang w:val="en-US"/>
        </w:rPr>
        <w:t xml:space="preserve">: </w:t>
      </w:r>
    </w:p>
    <w:p w14:paraId="54956C84" w14:textId="77777777" w:rsidR="00A43A81" w:rsidRDefault="00A43A81" w:rsidP="00A43A81">
      <w:pPr>
        <w:pStyle w:val="ListParagraph"/>
        <w:ind w:left="1440"/>
        <w:rPr>
          <w:rFonts w:eastAsiaTheme="minorEastAsia"/>
          <w:lang w:val="en-US"/>
        </w:rPr>
      </w:pPr>
    </w:p>
    <w:p w14:paraId="05CFFC27" w14:textId="64277A6A" w:rsidR="00A43A81" w:rsidRPr="00A43A81" w:rsidRDefault="00A43A81" w:rsidP="00A43A81">
      <w:pPr>
        <w:pStyle w:val="ListParagraph"/>
        <w:ind w:left="1440"/>
        <w:rPr>
          <w:rFonts w:eastAsiaTheme="minorEastAsia"/>
          <w:i/>
          <w:iCs/>
          <w:lang w:val="en-US"/>
        </w:rPr>
      </w:pPr>
      <m:oMathPara>
        <m:oMath>
          <m:r>
            <w:rPr>
              <w:rFonts w:ascii="Cambria Math" w:eastAsiaTheme="minorEastAsia" w:hAnsi="Cambria Math"/>
              <w:lang w:val="en-US"/>
            </w:rPr>
            <m:t>1.1*</m:t>
          </m:r>
          <m:d>
            <m:dPr>
              <m:ctrlPr>
                <w:rPr>
                  <w:rFonts w:ascii="Cambria Math" w:eastAsiaTheme="minorEastAsia" w:hAnsi="Cambria Math"/>
                  <w:i/>
                  <w:iCs/>
                  <w:lang w:val="en-US"/>
                </w:rPr>
              </m:ctrlPr>
            </m:dPr>
            <m:e>
              <m:f>
                <m:fPr>
                  <m:ctrlPr>
                    <w:rPr>
                      <w:rFonts w:ascii="Cambria Math" w:eastAsiaTheme="minorEastAsia" w:hAnsi="Cambria Math"/>
                      <w:i/>
                      <w:iCs/>
                      <w:lang w:val="en-US"/>
                    </w:rPr>
                  </m:ctrlPr>
                </m:fPr>
                <m:num>
                  <m:r>
                    <w:rPr>
                      <w:rFonts w:ascii="Cambria Math" w:eastAsiaTheme="minorEastAsia" w:hAnsi="Cambria Math"/>
                      <w:lang w:val="en-US"/>
                    </w:rPr>
                    <m:t>sampling rate*period</m:t>
                  </m:r>
                </m:num>
                <m:den>
                  <m:r>
                    <w:rPr>
                      <w:rFonts w:ascii="Cambria Math" w:eastAsiaTheme="minorEastAsia" w:hAnsi="Cambria Math"/>
                      <w:lang w:val="en-US"/>
                    </w:rPr>
                    <m:t>2</m:t>
                  </m:r>
                </m:den>
              </m:f>
            </m:e>
          </m:d>
          <m:r>
            <w:rPr>
              <w:rFonts w:ascii="Cambria Math" w:eastAsiaTheme="minorEastAsia" w:hAnsi="Cambria Math"/>
              <w:lang w:val="en-US"/>
            </w:rPr>
            <m:t>,</m:t>
          </m:r>
        </m:oMath>
      </m:oMathPara>
    </w:p>
    <w:p w14:paraId="1E87A4E9" w14:textId="77777777" w:rsidR="00A43A81" w:rsidRDefault="00A43A81" w:rsidP="00A43A81">
      <w:pPr>
        <w:pStyle w:val="ListParagraph"/>
        <w:ind w:left="1440"/>
        <w:rPr>
          <w:rFonts w:eastAsiaTheme="minorEastAsia"/>
          <w:lang w:val="en-US"/>
        </w:rPr>
      </w:pPr>
    </w:p>
    <w:p w14:paraId="303C4AF2" w14:textId="48E2BCC1" w:rsidR="00A43A81" w:rsidRDefault="00AE0A6E" w:rsidP="00A43A81">
      <w:pPr>
        <w:pStyle w:val="ListParagraph"/>
        <w:ind w:left="1440"/>
        <w:rPr>
          <w:rFonts w:eastAsiaTheme="minorEastAsia"/>
          <w:lang w:val="en-US"/>
        </w:rPr>
      </w:pPr>
      <w:r w:rsidRPr="00A43A81">
        <w:rPr>
          <w:rFonts w:eastAsiaTheme="minorEastAsia"/>
          <w:lang w:val="en-US"/>
        </w:rPr>
        <w:t xml:space="preserve">all data after the second-to-last maximum is deleted. </w:t>
      </w:r>
    </w:p>
    <w:p w14:paraId="127B6C24" w14:textId="77777777" w:rsidR="00A43A81" w:rsidRPr="00A43A81" w:rsidRDefault="00A43A81" w:rsidP="00A43A81">
      <w:pPr>
        <w:pStyle w:val="ListParagraph"/>
        <w:ind w:left="1440"/>
        <w:rPr>
          <w:rFonts w:eastAsiaTheme="minorEastAsia"/>
          <w:lang w:val="en-US"/>
        </w:rPr>
      </w:pPr>
    </w:p>
    <w:p w14:paraId="3E6CACB0" w14:textId="5A779609" w:rsidR="00AE0A6E" w:rsidRDefault="00BF1A2C" w:rsidP="00AE0A6E">
      <w:pPr>
        <w:pStyle w:val="ListParagraph"/>
        <w:numPr>
          <w:ilvl w:val="0"/>
          <w:numId w:val="10"/>
        </w:numPr>
        <w:rPr>
          <w:rFonts w:eastAsiaTheme="minorEastAsia"/>
          <w:lang w:val="en-US"/>
        </w:rPr>
      </w:pPr>
      <w:r>
        <w:rPr>
          <w:rFonts w:eastAsiaTheme="minorEastAsia"/>
          <w:lang w:val="en-US"/>
        </w:rPr>
        <w:t xml:space="preserve">One of the user inputs is the number of modulations that need to be </w:t>
      </w:r>
      <w:proofErr w:type="gramStart"/>
      <w:r>
        <w:rPr>
          <w:rFonts w:eastAsiaTheme="minorEastAsia"/>
          <w:lang w:val="en-US"/>
        </w:rPr>
        <w:t>taken into account</w:t>
      </w:r>
      <w:proofErr w:type="gramEnd"/>
      <w:r>
        <w:rPr>
          <w:rFonts w:eastAsiaTheme="minorEastAsia"/>
          <w:lang w:val="en-US"/>
        </w:rPr>
        <w:t xml:space="preserve"> for the calculation</w:t>
      </w:r>
      <w:r w:rsidR="006E6271">
        <w:rPr>
          <w:rFonts w:eastAsiaTheme="minorEastAsia"/>
          <w:lang w:val="en-US"/>
        </w:rPr>
        <w:t xml:space="preserve"> (</w:t>
      </w:r>
      <w:proofErr w:type="spellStart"/>
      <w:r w:rsidR="006E6271">
        <w:rPr>
          <w:rFonts w:eastAsiaTheme="minorEastAsia"/>
          <w:lang w:val="en-US"/>
        </w:rPr>
        <w:t>modulationsBack</w:t>
      </w:r>
      <w:proofErr w:type="spellEnd"/>
      <w:r w:rsidR="006E6271">
        <w:rPr>
          <w:rFonts w:eastAsiaTheme="minorEastAsia"/>
          <w:lang w:val="en-US"/>
        </w:rPr>
        <w:t xml:space="preserve">, also see </w:t>
      </w:r>
      <w:r w:rsidR="00D80E0A">
        <w:rPr>
          <w:rFonts w:eastAsiaTheme="minorEastAsia"/>
          <w:highlight w:val="yellow"/>
          <w:lang w:val="en-US"/>
        </w:rPr>
        <w:fldChar w:fldCharType="begin"/>
      </w:r>
      <w:r w:rsidR="00D80E0A">
        <w:rPr>
          <w:rFonts w:eastAsiaTheme="minorEastAsia"/>
          <w:lang w:val="en-US"/>
        </w:rPr>
        <w:instrText xml:space="preserve"> REF _Ref199928635 \h </w:instrText>
      </w:r>
      <w:r w:rsidR="00D80E0A">
        <w:rPr>
          <w:rFonts w:eastAsiaTheme="minorEastAsia"/>
          <w:highlight w:val="yellow"/>
          <w:lang w:val="en-US"/>
        </w:rPr>
      </w:r>
      <w:r w:rsidR="00D80E0A">
        <w:rPr>
          <w:rFonts w:eastAsiaTheme="minorEastAsia"/>
          <w:highlight w:val="yellow"/>
          <w:lang w:val="en-US"/>
        </w:rPr>
        <w:fldChar w:fldCharType="separate"/>
      </w:r>
      <w:r w:rsidR="00D80E0A">
        <w:t xml:space="preserve">Figure </w:t>
      </w:r>
      <w:r w:rsidR="00D80E0A">
        <w:rPr>
          <w:noProof/>
        </w:rPr>
        <w:t>5</w:t>
      </w:r>
      <w:r w:rsidR="00D80E0A">
        <w:rPr>
          <w:rFonts w:eastAsiaTheme="minorEastAsia"/>
          <w:highlight w:val="yellow"/>
          <w:lang w:val="en-US"/>
        </w:rPr>
        <w:fldChar w:fldCharType="end"/>
      </w:r>
      <w:r w:rsidR="006E6271">
        <w:rPr>
          <w:rFonts w:eastAsiaTheme="minorEastAsia"/>
          <w:lang w:val="en-US"/>
        </w:rPr>
        <w:t>)</w:t>
      </w:r>
      <w:r w:rsidR="008F7BF2">
        <w:rPr>
          <w:rFonts w:eastAsiaTheme="minorEastAsia"/>
          <w:lang w:val="en-US"/>
        </w:rPr>
        <w:t xml:space="preserve">. </w:t>
      </w:r>
      <w:r w:rsidR="006A1DAE">
        <w:rPr>
          <w:rFonts w:eastAsiaTheme="minorEastAsia"/>
          <w:lang w:val="en-US"/>
        </w:rPr>
        <w:t xml:space="preserve">Maxima and minima are detected </w:t>
      </w:r>
      <w:r w:rsidR="00A43A81">
        <w:rPr>
          <w:rFonts w:eastAsiaTheme="minorEastAsia"/>
          <w:lang w:val="en-US"/>
        </w:rPr>
        <w:t xml:space="preserve">through </w:t>
      </w:r>
      <w:proofErr w:type="spellStart"/>
      <w:r w:rsidR="00A43A81">
        <w:rPr>
          <w:lang w:val="en-US"/>
        </w:rPr>
        <w:t>locate_extrema_manual</w:t>
      </w:r>
      <w:proofErr w:type="spellEnd"/>
      <w:r w:rsidR="00A43A81">
        <w:rPr>
          <w:lang w:val="en-US"/>
        </w:rPr>
        <w:t xml:space="preserve"> once more</w:t>
      </w:r>
      <w:r w:rsidR="006A1DAE">
        <w:rPr>
          <w:rFonts w:eastAsiaTheme="minorEastAsia"/>
          <w:lang w:val="en-US"/>
        </w:rPr>
        <w:t xml:space="preserve">, and </w:t>
      </w:r>
      <w:r w:rsidR="00943021">
        <w:rPr>
          <w:rFonts w:eastAsiaTheme="minorEastAsia"/>
          <w:lang w:val="en-US"/>
        </w:rPr>
        <w:t xml:space="preserve">only the data between </w:t>
      </w:r>
      <m:oMath>
        <m:r>
          <w:rPr>
            <w:rFonts w:ascii="Cambria Math" w:eastAsiaTheme="minorEastAsia" w:hAnsi="Cambria Math"/>
            <w:lang w:val="en-US"/>
          </w:rPr>
          <m:t>[“last maximum-modulationsBack”: “last maximum”]</m:t>
        </m:r>
      </m:oMath>
      <w:r w:rsidR="006E6271">
        <w:rPr>
          <w:rFonts w:eastAsiaTheme="minorEastAsia"/>
          <w:lang w:val="en-US"/>
        </w:rPr>
        <w:t xml:space="preserve"> is kept for analysis. </w:t>
      </w:r>
    </w:p>
    <w:p w14:paraId="2922F9B0" w14:textId="77777777" w:rsidR="00992A3C" w:rsidRDefault="006E6271" w:rsidP="00AE0A6E">
      <w:pPr>
        <w:pStyle w:val="ListParagraph"/>
        <w:numPr>
          <w:ilvl w:val="0"/>
          <w:numId w:val="10"/>
        </w:numPr>
        <w:rPr>
          <w:rFonts w:eastAsiaTheme="minorEastAsia"/>
          <w:lang w:val="en-US"/>
        </w:rPr>
      </w:pPr>
      <w:r>
        <w:rPr>
          <w:rFonts w:eastAsiaTheme="minorEastAsia"/>
          <w:lang w:val="en-US"/>
        </w:rPr>
        <w:t>Mathematical operations are carried out for each pattern as described in the section</w:t>
      </w:r>
      <w:r w:rsidR="00992A3C">
        <w:rPr>
          <w:rFonts w:eastAsiaTheme="minorEastAsia"/>
          <w:lang w:val="en-US"/>
        </w:rPr>
        <w:t xml:space="preserve"> above</w:t>
      </w:r>
      <w:r>
        <w:rPr>
          <w:rFonts w:eastAsiaTheme="minorEastAsia"/>
          <w:lang w:val="en-US"/>
        </w:rPr>
        <w:t xml:space="preserve">. The data generated by this operation is plotted using </w:t>
      </w:r>
      <w:proofErr w:type="spellStart"/>
      <w:r>
        <w:rPr>
          <w:rFonts w:eastAsiaTheme="minorEastAsia"/>
          <w:lang w:val="en-US"/>
        </w:rPr>
        <w:t>plotly</w:t>
      </w:r>
      <w:proofErr w:type="spellEnd"/>
      <w:r>
        <w:rPr>
          <w:rFonts w:eastAsiaTheme="minorEastAsia"/>
          <w:lang w:val="en-US"/>
        </w:rPr>
        <w:t>.</w:t>
      </w:r>
    </w:p>
    <w:p w14:paraId="0D689ECE" w14:textId="11A1334B" w:rsidR="006E6271" w:rsidRPr="00005AFB" w:rsidRDefault="00992A3C" w:rsidP="00AE0A6E">
      <w:pPr>
        <w:pStyle w:val="ListParagraph"/>
        <w:numPr>
          <w:ilvl w:val="0"/>
          <w:numId w:val="10"/>
        </w:numPr>
        <w:rPr>
          <w:rFonts w:eastAsiaTheme="minorEastAsia"/>
          <w:lang w:val="en-US"/>
        </w:rPr>
      </w:pPr>
      <w:proofErr w:type="spellStart"/>
      <w:r>
        <w:rPr>
          <w:rFonts w:eastAsiaTheme="minorEastAsia"/>
          <w:lang w:val="en-US"/>
        </w:rPr>
        <w:t>ggsave</w:t>
      </w:r>
      <w:proofErr w:type="spellEnd"/>
      <w:r>
        <w:rPr>
          <w:rFonts w:eastAsiaTheme="minorEastAsia"/>
          <w:lang w:val="en-US"/>
        </w:rPr>
        <w:t xml:space="preserve"> and </w:t>
      </w:r>
      <w:proofErr w:type="spellStart"/>
      <w:r>
        <w:rPr>
          <w:rFonts w:eastAsiaTheme="minorEastAsia"/>
          <w:lang w:val="en-US"/>
        </w:rPr>
        <w:t>writexl</w:t>
      </w:r>
      <w:proofErr w:type="spellEnd"/>
      <w:r>
        <w:rPr>
          <w:rFonts w:eastAsiaTheme="minorEastAsia"/>
          <w:lang w:val="en-US"/>
        </w:rPr>
        <w:t xml:space="preserve"> are used to generate an output for the user in their respective tab. </w:t>
      </w:r>
      <w:r w:rsidR="006E6271">
        <w:rPr>
          <w:rFonts w:eastAsiaTheme="minorEastAsia"/>
          <w:lang w:val="en-US"/>
        </w:rPr>
        <w:t xml:space="preserve"> </w:t>
      </w:r>
    </w:p>
    <w:p w14:paraId="7379AC3F" w14:textId="77777777" w:rsidR="00005AFB" w:rsidRPr="00005AFB" w:rsidRDefault="00005AFB" w:rsidP="00736C4C">
      <w:pPr>
        <w:ind w:firstLine="708"/>
        <w:rPr>
          <w:rFonts w:eastAsiaTheme="minorEastAsia"/>
          <w:lang w:val="en-US"/>
        </w:rPr>
      </w:pPr>
    </w:p>
    <w:p w14:paraId="09DC7E05" w14:textId="4EA5D9D9" w:rsidR="00652E5F" w:rsidRDefault="00652E5F" w:rsidP="00652E5F">
      <w:pPr>
        <w:pStyle w:val="Heading2"/>
        <w:rPr>
          <w:lang w:val="en-US"/>
        </w:rPr>
      </w:pPr>
      <w:r>
        <w:rPr>
          <w:lang w:val="en-US"/>
        </w:rPr>
        <w:t>Error handling</w:t>
      </w:r>
    </w:p>
    <w:p w14:paraId="676965C9" w14:textId="1048E998" w:rsidR="00652E5F" w:rsidRDefault="00652E5F" w:rsidP="00652E5F">
      <w:pPr>
        <w:pStyle w:val="ListParagraph"/>
        <w:numPr>
          <w:ilvl w:val="0"/>
          <w:numId w:val="7"/>
        </w:numPr>
        <w:rPr>
          <w:lang w:val="en-US"/>
        </w:rPr>
      </w:pPr>
      <w:r>
        <w:rPr>
          <w:lang w:val="en-US"/>
        </w:rPr>
        <w:t xml:space="preserve">Issues with </w:t>
      </w:r>
      <w:proofErr w:type="gramStart"/>
      <w:r>
        <w:rPr>
          <w:lang w:val="en-US"/>
        </w:rPr>
        <w:t>the Excel</w:t>
      </w:r>
      <w:proofErr w:type="gramEnd"/>
      <w:r w:rsidR="001B1557">
        <w:rPr>
          <w:lang w:val="en-US"/>
        </w:rPr>
        <w:t>:</w:t>
      </w:r>
    </w:p>
    <w:p w14:paraId="670E1E40" w14:textId="49D34A24" w:rsidR="00652E5F" w:rsidRDefault="00652E5F" w:rsidP="00652E5F">
      <w:pPr>
        <w:pStyle w:val="ListParagraph"/>
        <w:numPr>
          <w:ilvl w:val="1"/>
          <w:numId w:val="7"/>
        </w:numPr>
        <w:rPr>
          <w:lang w:val="en-US"/>
        </w:rPr>
      </w:pPr>
      <w:r>
        <w:rPr>
          <w:lang w:val="en-US"/>
        </w:rPr>
        <w:t>The user does not input any file</w:t>
      </w:r>
    </w:p>
    <w:p w14:paraId="53BEE42F" w14:textId="1A4E835D" w:rsidR="00652E5F" w:rsidRDefault="00652E5F" w:rsidP="00652E5F">
      <w:pPr>
        <w:pStyle w:val="ListParagraph"/>
        <w:numPr>
          <w:ilvl w:val="1"/>
          <w:numId w:val="7"/>
        </w:numPr>
        <w:rPr>
          <w:lang w:val="en-US"/>
        </w:rPr>
      </w:pPr>
      <w:r>
        <w:rPr>
          <w:lang w:val="en-US"/>
        </w:rPr>
        <w:t xml:space="preserve">The user inputs a file without </w:t>
      </w:r>
      <w:r w:rsidR="00F66B50">
        <w:rPr>
          <w:lang w:val="en-US"/>
        </w:rPr>
        <w:t>.</w:t>
      </w:r>
      <w:proofErr w:type="spellStart"/>
      <w:r w:rsidR="00F66B50">
        <w:rPr>
          <w:lang w:val="en-US"/>
        </w:rPr>
        <w:t>xls</w:t>
      </w:r>
      <w:proofErr w:type="spellEnd"/>
      <w:r w:rsidR="00F66B50">
        <w:rPr>
          <w:lang w:val="en-US"/>
        </w:rPr>
        <w:t xml:space="preserve"> or .xlsx extension </w:t>
      </w:r>
    </w:p>
    <w:p w14:paraId="45EFAFE1" w14:textId="1341AE0C" w:rsidR="00F66B50" w:rsidRDefault="00F66B50" w:rsidP="00652E5F">
      <w:pPr>
        <w:pStyle w:val="ListParagraph"/>
        <w:numPr>
          <w:ilvl w:val="1"/>
          <w:numId w:val="7"/>
        </w:numPr>
        <w:rPr>
          <w:lang w:val="en-US"/>
        </w:rPr>
      </w:pPr>
      <w:r>
        <w:rPr>
          <w:lang w:val="en-US"/>
        </w:rPr>
        <w:t xml:space="preserve">The user inputs a file without modulated temperature </w:t>
      </w:r>
    </w:p>
    <w:p w14:paraId="0352CFEE" w14:textId="04203DB9" w:rsidR="00F66B50" w:rsidRDefault="00F66B50" w:rsidP="00652E5F">
      <w:pPr>
        <w:pStyle w:val="ListParagraph"/>
        <w:numPr>
          <w:ilvl w:val="1"/>
          <w:numId w:val="7"/>
        </w:numPr>
        <w:rPr>
          <w:lang w:val="en-US"/>
        </w:rPr>
      </w:pPr>
      <w:r>
        <w:rPr>
          <w:lang w:val="en-US"/>
        </w:rPr>
        <w:t xml:space="preserve">The user inputs a file without time </w:t>
      </w:r>
    </w:p>
    <w:p w14:paraId="034BCDE0" w14:textId="60D5BB6C" w:rsidR="00F66B50" w:rsidRDefault="00F66B50" w:rsidP="00652E5F">
      <w:pPr>
        <w:pStyle w:val="ListParagraph"/>
        <w:numPr>
          <w:ilvl w:val="1"/>
          <w:numId w:val="7"/>
        </w:numPr>
        <w:rPr>
          <w:lang w:val="en-US"/>
        </w:rPr>
      </w:pPr>
      <w:r>
        <w:rPr>
          <w:lang w:val="en-US"/>
        </w:rPr>
        <w:t xml:space="preserve">The user inputs a file without modulated heat flow </w:t>
      </w:r>
    </w:p>
    <w:p w14:paraId="1BF620E5" w14:textId="4ED77ADE" w:rsidR="00F66B50" w:rsidRDefault="00F66B50" w:rsidP="00652E5F">
      <w:pPr>
        <w:pStyle w:val="ListParagraph"/>
        <w:numPr>
          <w:ilvl w:val="1"/>
          <w:numId w:val="7"/>
        </w:numPr>
        <w:rPr>
          <w:lang w:val="en-US"/>
        </w:rPr>
      </w:pPr>
      <w:r>
        <w:rPr>
          <w:lang w:val="en-US"/>
        </w:rPr>
        <w:t xml:space="preserve">The user inputs a file </w:t>
      </w:r>
      <w:r w:rsidR="002949A3">
        <w:rPr>
          <w:lang w:val="en-US"/>
        </w:rPr>
        <w:t xml:space="preserve">with multiple heat flow columns </w:t>
      </w:r>
    </w:p>
    <w:p w14:paraId="578F2652" w14:textId="67D84FA7" w:rsidR="002949A3" w:rsidRDefault="002949A3" w:rsidP="00652E5F">
      <w:pPr>
        <w:pStyle w:val="ListParagraph"/>
        <w:numPr>
          <w:ilvl w:val="1"/>
          <w:numId w:val="7"/>
        </w:numPr>
        <w:rPr>
          <w:lang w:val="en-US"/>
        </w:rPr>
      </w:pPr>
      <w:r>
        <w:rPr>
          <w:lang w:val="en-US"/>
        </w:rPr>
        <w:t>The user forgets to select the right Excel sheet if their data is not in Sheet 1</w:t>
      </w:r>
      <w:r w:rsidR="00C765B7">
        <w:rPr>
          <w:lang w:val="en-US"/>
        </w:rPr>
        <w:t xml:space="preserve"> (solved because this would also trigger</w:t>
      </w:r>
      <w:r w:rsidR="00146FC6">
        <w:rPr>
          <w:lang w:val="en-US"/>
        </w:rPr>
        <w:t xml:space="preserve"> one of the other options above). </w:t>
      </w:r>
    </w:p>
    <w:p w14:paraId="5A584A8E" w14:textId="60657DF8" w:rsidR="00CA7492" w:rsidRPr="00BE2A44" w:rsidRDefault="003D6849" w:rsidP="00CA75C8">
      <w:pPr>
        <w:pStyle w:val="ListParagraph"/>
        <w:numPr>
          <w:ilvl w:val="1"/>
          <w:numId w:val="7"/>
        </w:numPr>
        <w:rPr>
          <w:highlight w:val="yellow"/>
          <w:lang w:val="en-US"/>
        </w:rPr>
      </w:pPr>
      <w:r w:rsidRPr="00BE2A44">
        <w:rPr>
          <w:highlight w:val="yellow"/>
          <w:lang w:val="en-US"/>
        </w:rPr>
        <w:t>The user inputs an Excel sheet wit</w:t>
      </w:r>
      <w:r w:rsidR="00CA7492" w:rsidRPr="00BE2A44">
        <w:rPr>
          <w:highlight w:val="yellow"/>
          <w:lang w:val="en-US"/>
        </w:rPr>
        <w:t>h data not containing enough significant figures</w:t>
      </w:r>
    </w:p>
    <w:p w14:paraId="321F822B" w14:textId="77777777" w:rsidR="001B1557" w:rsidRDefault="001B1557" w:rsidP="001B1557">
      <w:pPr>
        <w:pStyle w:val="ListParagraph"/>
        <w:ind w:left="1440"/>
        <w:rPr>
          <w:lang w:val="en-US"/>
        </w:rPr>
      </w:pPr>
    </w:p>
    <w:p w14:paraId="4A8C0A10" w14:textId="5AAA22FE" w:rsidR="00CA75C8" w:rsidRDefault="00CA75C8" w:rsidP="00CA75C8">
      <w:pPr>
        <w:pStyle w:val="ListParagraph"/>
        <w:numPr>
          <w:ilvl w:val="0"/>
          <w:numId w:val="7"/>
        </w:numPr>
        <w:rPr>
          <w:lang w:val="en-US"/>
        </w:rPr>
      </w:pPr>
      <w:r>
        <w:rPr>
          <w:lang w:val="en-US"/>
        </w:rPr>
        <w:t>Issue with other inputs</w:t>
      </w:r>
      <w:r w:rsidR="001B1557">
        <w:rPr>
          <w:lang w:val="en-US"/>
        </w:rPr>
        <w:t>:</w:t>
      </w:r>
    </w:p>
    <w:p w14:paraId="372B397B" w14:textId="2B91B6AA" w:rsidR="001B1557" w:rsidRDefault="00355A87" w:rsidP="001B1557">
      <w:pPr>
        <w:pStyle w:val="ListParagraph"/>
        <w:numPr>
          <w:ilvl w:val="1"/>
          <w:numId w:val="7"/>
        </w:numPr>
        <w:rPr>
          <w:lang w:val="en-US"/>
        </w:rPr>
      </w:pPr>
      <w:r>
        <w:rPr>
          <w:lang w:val="en-US"/>
        </w:rPr>
        <w:t xml:space="preserve">Any of the other inputs on the first page </w:t>
      </w:r>
      <w:proofErr w:type="gramStart"/>
      <w:r>
        <w:rPr>
          <w:lang w:val="en-US"/>
        </w:rPr>
        <w:t>is</w:t>
      </w:r>
      <w:proofErr w:type="gramEnd"/>
      <w:r>
        <w:rPr>
          <w:lang w:val="en-US"/>
        </w:rPr>
        <w:t xml:space="preserve"> missing </w:t>
      </w:r>
    </w:p>
    <w:p w14:paraId="3AC330C8" w14:textId="6A0E4952" w:rsidR="00355A87" w:rsidRPr="00CA75C8" w:rsidRDefault="00355A87" w:rsidP="001B1557">
      <w:pPr>
        <w:pStyle w:val="ListParagraph"/>
        <w:numPr>
          <w:ilvl w:val="1"/>
          <w:numId w:val="7"/>
        </w:numPr>
        <w:rPr>
          <w:lang w:val="en-US"/>
        </w:rPr>
      </w:pPr>
      <w:r>
        <w:rPr>
          <w:lang w:val="en-US"/>
        </w:rPr>
        <w:lastRenderedPageBreak/>
        <w:t xml:space="preserve">The user recalculates with a different number of </w:t>
      </w:r>
      <w:proofErr w:type="gramStart"/>
      <w:r>
        <w:rPr>
          <w:lang w:val="en-US"/>
        </w:rPr>
        <w:t>modulations</w:t>
      </w:r>
      <w:proofErr w:type="gramEnd"/>
      <w:r>
        <w:rPr>
          <w:lang w:val="en-US"/>
        </w:rPr>
        <w:t xml:space="preserve"> but the </w:t>
      </w:r>
      <w:r w:rsidR="0032317C">
        <w:rPr>
          <w:lang w:val="en-US"/>
        </w:rPr>
        <w:t xml:space="preserve">input is left blank </w:t>
      </w:r>
    </w:p>
    <w:p w14:paraId="2BCBCF19" w14:textId="77777777" w:rsidR="00652E5F" w:rsidRPr="00652E5F" w:rsidRDefault="00652E5F" w:rsidP="00652E5F">
      <w:pPr>
        <w:rPr>
          <w:lang w:val="en-US"/>
        </w:rPr>
      </w:pPr>
    </w:p>
    <w:p w14:paraId="13F64E65" w14:textId="77777777" w:rsidR="00871238" w:rsidRDefault="00871238" w:rsidP="00D712EF">
      <w:pPr>
        <w:rPr>
          <w:lang w:val="en-US"/>
        </w:rPr>
      </w:pPr>
    </w:p>
    <w:p w14:paraId="4E09A6FB" w14:textId="77777777" w:rsidR="00871238" w:rsidRDefault="00871238" w:rsidP="00D712EF">
      <w:pPr>
        <w:rPr>
          <w:lang w:val="en-US"/>
        </w:rPr>
      </w:pPr>
    </w:p>
    <w:p w14:paraId="74673B6D" w14:textId="77777777" w:rsidR="00F879B3" w:rsidRDefault="00F879B3" w:rsidP="00D712EF">
      <w:pPr>
        <w:rPr>
          <w:lang w:val="en-US"/>
        </w:rPr>
      </w:pPr>
    </w:p>
    <w:p w14:paraId="48484611" w14:textId="703F7FD5" w:rsidR="00A101A3" w:rsidRDefault="00A101A3">
      <w:pPr>
        <w:rPr>
          <w:lang w:val="en-US"/>
        </w:rPr>
      </w:pPr>
      <w:r>
        <w:rPr>
          <w:lang w:val="en-US"/>
        </w:rPr>
        <w:br w:type="page"/>
      </w:r>
    </w:p>
    <w:p w14:paraId="400652F9" w14:textId="2D6635CC" w:rsidR="001113EC" w:rsidRDefault="00A8649E" w:rsidP="00871238">
      <w:pPr>
        <w:pStyle w:val="Heading1"/>
        <w:rPr>
          <w:lang w:val="en-US"/>
        </w:rPr>
      </w:pPr>
      <w:r>
        <w:rPr>
          <w:lang w:val="en-US"/>
        </w:rPr>
        <w:lastRenderedPageBreak/>
        <w:t>Regular modulated DSC deconvolution</w:t>
      </w:r>
    </w:p>
    <w:p w14:paraId="436C614A" w14:textId="48BC47A8" w:rsidR="00871238" w:rsidRDefault="00871238" w:rsidP="00871238">
      <w:pPr>
        <w:pStyle w:val="Heading2"/>
        <w:rPr>
          <w:lang w:val="en-US"/>
        </w:rPr>
      </w:pPr>
      <w:r>
        <w:rPr>
          <w:lang w:val="en-US"/>
        </w:rPr>
        <w:t>Function</w:t>
      </w:r>
    </w:p>
    <w:p w14:paraId="322CA92B" w14:textId="3D7C033D" w:rsidR="00871238" w:rsidRDefault="00871238" w:rsidP="00871238">
      <w:pPr>
        <w:rPr>
          <w:lang w:val="en-US"/>
        </w:rPr>
      </w:pPr>
      <w:r>
        <w:rPr>
          <w:lang w:val="en-US"/>
        </w:rPr>
        <w:t xml:space="preserve">As is mentioned in the theoretical background of the main menu, the deconvolution procedure of the modulated heat flow is normally carried out by using a Fourier transform. However, this mathematical manipulation can sometimes introduce artifacts. Hence, it might be useful to also </w:t>
      </w:r>
      <w:r w:rsidR="008A3EBC">
        <w:rPr>
          <w:lang w:val="en-US"/>
        </w:rPr>
        <w:t xml:space="preserve">deconvolute the data in a different way, by looking at the raw modulated heat flow signal. Additionally, </w:t>
      </w:r>
      <w:r w:rsidR="002E4193">
        <w:rPr>
          <w:lang w:val="en-US"/>
        </w:rPr>
        <w:t xml:space="preserve">comparing the results from the Fourier </w:t>
      </w:r>
      <w:proofErr w:type="gramStart"/>
      <w:r w:rsidR="002E4193">
        <w:rPr>
          <w:lang w:val="en-US"/>
        </w:rPr>
        <w:t>transform</w:t>
      </w:r>
      <w:proofErr w:type="gramEnd"/>
      <w:r w:rsidR="002E4193">
        <w:rPr>
          <w:lang w:val="en-US"/>
        </w:rPr>
        <w:t xml:space="preserve"> and those obtained through the alternative method can be informative when it comes to detecting artifacts. Hence, this app also </w:t>
      </w:r>
      <w:r w:rsidR="00033420">
        <w:rPr>
          <w:lang w:val="en-US"/>
        </w:rPr>
        <w:t>offers</w:t>
      </w:r>
      <w:r w:rsidR="002E4193">
        <w:rPr>
          <w:lang w:val="en-US"/>
        </w:rPr>
        <w:t xml:space="preserve"> a Fourier-transform based method </w:t>
      </w:r>
      <w:r w:rsidR="00033420">
        <w:rPr>
          <w:lang w:val="en-US"/>
        </w:rPr>
        <w:t>for</w:t>
      </w:r>
      <w:r w:rsidR="002E4193">
        <w:rPr>
          <w:lang w:val="en-US"/>
        </w:rPr>
        <w:t xml:space="preserve"> the user to compare the two ou</w:t>
      </w:r>
      <w:r w:rsidR="00A374AC">
        <w:rPr>
          <w:lang w:val="en-US"/>
        </w:rPr>
        <w:t>t</w:t>
      </w:r>
      <w:r w:rsidR="002E4193">
        <w:rPr>
          <w:lang w:val="en-US"/>
        </w:rPr>
        <w:t xml:space="preserve">puts easily. </w:t>
      </w:r>
      <w:r w:rsidR="00A374AC">
        <w:rPr>
          <w:lang w:val="en-US"/>
        </w:rPr>
        <w:t xml:space="preserve">Moreover, it can be interesting to also compare the mDSC data with unmodulated DSC data. This app also offers an option to do this. </w:t>
      </w:r>
    </w:p>
    <w:p w14:paraId="47B7AA1A" w14:textId="77777777" w:rsidR="002E4193" w:rsidRDefault="002E4193" w:rsidP="00871238">
      <w:pPr>
        <w:rPr>
          <w:lang w:val="en-US"/>
        </w:rPr>
      </w:pPr>
    </w:p>
    <w:p w14:paraId="2A68C8B8" w14:textId="10EBE61E" w:rsidR="002E4193" w:rsidRDefault="002E4193" w:rsidP="002E4193">
      <w:pPr>
        <w:pStyle w:val="Heading2"/>
        <w:rPr>
          <w:lang w:val="en-US"/>
        </w:rPr>
      </w:pPr>
      <w:r>
        <w:rPr>
          <w:lang w:val="en-US"/>
        </w:rPr>
        <w:t>Input</w:t>
      </w:r>
    </w:p>
    <w:p w14:paraId="1AA0B23A" w14:textId="482006B5" w:rsidR="002E4193" w:rsidRDefault="00C0108F" w:rsidP="002E4193">
      <w:pPr>
        <w:rPr>
          <w:lang w:val="en-US"/>
        </w:rPr>
      </w:pPr>
      <w:r>
        <w:rPr>
          <w:lang w:val="en-US"/>
        </w:rPr>
        <w:t>The user must perform an mDSC analysis of a sample and export an Excel containing</w:t>
      </w:r>
      <w:r w:rsidR="00033420">
        <w:rPr>
          <w:lang w:val="en-US"/>
        </w:rPr>
        <w:t>/characterized by</w:t>
      </w:r>
      <w:r>
        <w:rPr>
          <w:lang w:val="en-US"/>
        </w:rPr>
        <w:t xml:space="preserve"> the following: </w:t>
      </w:r>
    </w:p>
    <w:p w14:paraId="7B63844D" w14:textId="77777777" w:rsidR="00033420" w:rsidRDefault="00033420" w:rsidP="00033420">
      <w:pPr>
        <w:pStyle w:val="ListParagraph"/>
        <w:numPr>
          <w:ilvl w:val="0"/>
          <w:numId w:val="14"/>
        </w:numPr>
        <w:rPr>
          <w:lang w:val="en-US"/>
        </w:rPr>
      </w:pPr>
      <w:r>
        <w:rPr>
          <w:lang w:val="en-US"/>
        </w:rPr>
        <w:t>The Excel file must be in the .xlsx or .</w:t>
      </w:r>
      <w:proofErr w:type="spellStart"/>
      <w:r>
        <w:rPr>
          <w:lang w:val="en-US"/>
        </w:rPr>
        <w:t>xls</w:t>
      </w:r>
      <w:proofErr w:type="spellEnd"/>
      <w:r>
        <w:rPr>
          <w:lang w:val="en-US"/>
        </w:rPr>
        <w:t xml:space="preserve"> format. </w:t>
      </w:r>
    </w:p>
    <w:p w14:paraId="33D76945" w14:textId="77777777" w:rsidR="00033420" w:rsidRDefault="00033420" w:rsidP="00033420">
      <w:pPr>
        <w:pStyle w:val="ListParagraph"/>
        <w:numPr>
          <w:ilvl w:val="0"/>
          <w:numId w:val="14"/>
        </w:numPr>
        <w:rPr>
          <w:lang w:val="en-US"/>
        </w:rPr>
      </w:pPr>
      <w:r>
        <w:rPr>
          <w:lang w:val="en-US"/>
        </w:rPr>
        <w:t xml:space="preserve">The Excel must not be opened on the user’s computer when loading it. </w:t>
      </w:r>
    </w:p>
    <w:p w14:paraId="69EE5A19" w14:textId="52C2D6C4" w:rsidR="00033420" w:rsidRDefault="00033420" w:rsidP="00033420">
      <w:pPr>
        <w:pStyle w:val="ListParagraph"/>
        <w:numPr>
          <w:ilvl w:val="0"/>
          <w:numId w:val="14"/>
        </w:numPr>
        <w:rPr>
          <w:lang w:val="en-US"/>
        </w:rPr>
      </w:pPr>
      <w:r>
        <w:rPr>
          <w:lang w:val="en-US"/>
        </w:rPr>
        <w:t xml:space="preserve">The Excel must have the </w:t>
      </w:r>
      <w:r w:rsidRPr="008018C8">
        <w:rPr>
          <w:b/>
          <w:bCs/>
          <w:lang w:val="en-US"/>
        </w:rPr>
        <w:t>time data</w:t>
      </w:r>
      <w:r>
        <w:rPr>
          <w:lang w:val="en-US"/>
        </w:rPr>
        <w:t xml:space="preserve"> (in minutes), the </w:t>
      </w:r>
      <w:r w:rsidRPr="008018C8">
        <w:rPr>
          <w:b/>
          <w:bCs/>
          <w:lang w:val="en-US"/>
        </w:rPr>
        <w:t>temperature data</w:t>
      </w:r>
      <w:r>
        <w:rPr>
          <w:lang w:val="en-US"/>
        </w:rPr>
        <w:t xml:space="preserve"> (in °C) and the </w:t>
      </w:r>
      <w:r w:rsidRPr="008018C8">
        <w:rPr>
          <w:b/>
          <w:bCs/>
          <w:lang w:val="en-US"/>
        </w:rPr>
        <w:t>normalized modulated heat flow data</w:t>
      </w:r>
      <w:r>
        <w:rPr>
          <w:lang w:val="en-US"/>
        </w:rPr>
        <w:t xml:space="preserve"> (in W/g). It is preferable that it does not contain other heat flow data, since it might throw an error otherwise. The order of the columns does not matter. The presence of rows containing other information does not matter. These things are all detected and filtered out appropriately, since the program looks for the </w:t>
      </w:r>
      <w:proofErr w:type="gramStart"/>
      <w:r>
        <w:rPr>
          <w:lang w:val="en-US"/>
        </w:rPr>
        <w:t>words</w:t>
      </w:r>
      <w:proofErr w:type="gramEnd"/>
      <w:r>
        <w:rPr>
          <w:lang w:val="en-US"/>
        </w:rPr>
        <w:t xml:space="preserve"> “time”, “modulated” and “temperature”, and “modulated” “heat” “flow”. Note that the terms in your titles must be separated by </w:t>
      </w:r>
      <w:r w:rsidRPr="008018C8">
        <w:rPr>
          <w:b/>
          <w:bCs/>
          <w:lang w:val="en-US"/>
        </w:rPr>
        <w:t>spaces</w:t>
      </w:r>
      <w:r>
        <w:rPr>
          <w:lang w:val="en-US"/>
        </w:rPr>
        <w:t xml:space="preserve">, e.g., write “modulated </w:t>
      </w:r>
      <w:r w:rsidR="00A8635D">
        <w:rPr>
          <w:lang w:val="en-US"/>
        </w:rPr>
        <w:t>heat flow</w:t>
      </w:r>
      <w:r>
        <w:rPr>
          <w:lang w:val="en-US"/>
        </w:rPr>
        <w:t>”, not “</w:t>
      </w:r>
      <w:proofErr w:type="spellStart"/>
      <w:r>
        <w:rPr>
          <w:lang w:val="en-US"/>
        </w:rPr>
        <w:t>modulated_</w:t>
      </w:r>
      <w:r w:rsidR="00A8635D">
        <w:rPr>
          <w:lang w:val="en-US"/>
        </w:rPr>
        <w:t>heat_flow</w:t>
      </w:r>
      <w:proofErr w:type="spellEnd"/>
      <w:r>
        <w:rPr>
          <w:lang w:val="en-US"/>
        </w:rPr>
        <w:t xml:space="preserve">”. </w:t>
      </w:r>
      <w:r w:rsidR="007544B9">
        <w:rPr>
          <w:lang w:val="en-US"/>
        </w:rPr>
        <w:t>If the user wishes to</w:t>
      </w:r>
      <w:r w:rsidR="007B4C79">
        <w:rPr>
          <w:lang w:val="en-US"/>
        </w:rPr>
        <w:t xml:space="preserve"> compute the RHF based on the deconvolution performed by the manufacturer’s software, a total heat flow column must also be present. </w:t>
      </w:r>
    </w:p>
    <w:p w14:paraId="78036FB5" w14:textId="77777777" w:rsidR="00033420" w:rsidRDefault="00033420" w:rsidP="00033420">
      <w:pPr>
        <w:pStyle w:val="ListParagraph"/>
        <w:numPr>
          <w:ilvl w:val="0"/>
          <w:numId w:val="14"/>
        </w:numPr>
        <w:rPr>
          <w:lang w:val="en-US"/>
        </w:rPr>
      </w:pPr>
      <w:r>
        <w:rPr>
          <w:lang w:val="en-US"/>
        </w:rPr>
        <w:t xml:space="preserve">The user must select the sheet to be read in manually if the data is not in the first sheet of the Excel. </w:t>
      </w:r>
    </w:p>
    <w:p w14:paraId="36E171E8" w14:textId="1224611C" w:rsidR="00033420" w:rsidRPr="00624D6C" w:rsidRDefault="00033420" w:rsidP="00033420">
      <w:pPr>
        <w:pStyle w:val="ListParagraph"/>
        <w:numPr>
          <w:ilvl w:val="0"/>
          <w:numId w:val="14"/>
        </w:numPr>
        <w:rPr>
          <w:lang w:val="en-US"/>
        </w:rPr>
      </w:pPr>
      <w:r>
        <w:rPr>
          <w:lang w:val="en-US"/>
        </w:rPr>
        <w:t xml:space="preserve">It is of the utmost importance that the data exported to </w:t>
      </w:r>
      <w:r w:rsidR="00A8635D">
        <w:rPr>
          <w:lang w:val="en-US"/>
        </w:rPr>
        <w:t>Excel</w:t>
      </w:r>
      <w:r>
        <w:rPr>
          <w:lang w:val="en-US"/>
        </w:rPr>
        <w:t xml:space="preserve"> contains </w:t>
      </w:r>
      <w:proofErr w:type="gramStart"/>
      <w:r>
        <w:rPr>
          <w:lang w:val="en-US"/>
        </w:rPr>
        <w:t>enough significant</w:t>
      </w:r>
      <w:proofErr w:type="gramEnd"/>
      <w:r>
        <w:rPr>
          <w:lang w:val="en-US"/>
        </w:rPr>
        <w:t xml:space="preserve"> figures; preferably 5 or above. If not, maxima and minima will not be detected accurately (due to overlapping values), and the program will fail or produce unreliable results. A warning is printed if this is the case. </w:t>
      </w:r>
    </w:p>
    <w:p w14:paraId="5FFD03B8" w14:textId="1F313EF9" w:rsidR="00A374AC" w:rsidRDefault="00A374AC" w:rsidP="00A374AC">
      <w:pPr>
        <w:rPr>
          <w:lang w:val="en-US"/>
        </w:rPr>
      </w:pPr>
      <w:r>
        <w:rPr>
          <w:lang w:val="en-US"/>
        </w:rPr>
        <w:t xml:space="preserve">This input is required to perform the analysis of the mDSC data, be it using </w:t>
      </w:r>
      <w:r w:rsidR="007D2F0A">
        <w:rPr>
          <w:lang w:val="en-US"/>
        </w:rPr>
        <w:t xml:space="preserve">the amplitudes of the modulated heat flow signal or the </w:t>
      </w:r>
      <w:r w:rsidR="00A242C8">
        <w:rPr>
          <w:lang w:val="en-US"/>
        </w:rPr>
        <w:t xml:space="preserve">Fourier transform. </w:t>
      </w:r>
      <w:r w:rsidR="00927DFF">
        <w:rPr>
          <w:lang w:val="en-US"/>
        </w:rPr>
        <w:t xml:space="preserve">Moreover, the user must specify </w:t>
      </w:r>
      <w:r w:rsidR="007558E9">
        <w:rPr>
          <w:lang w:val="en-US"/>
        </w:rPr>
        <w:t xml:space="preserve">the period, the heating rate, and the temperature modulation amplitude. </w:t>
      </w:r>
    </w:p>
    <w:p w14:paraId="0320A8CB" w14:textId="51A9C6A2" w:rsidR="007558E9" w:rsidRDefault="007558E9" w:rsidP="00A374AC">
      <w:pPr>
        <w:rPr>
          <w:lang w:val="en-US"/>
        </w:rPr>
      </w:pPr>
      <w:r>
        <w:rPr>
          <w:lang w:val="en-US"/>
        </w:rPr>
        <w:t>If the user wishe</w:t>
      </w:r>
      <w:r w:rsidR="0098034C">
        <w:rPr>
          <w:lang w:val="en-US"/>
        </w:rPr>
        <w:t>s</w:t>
      </w:r>
      <w:r>
        <w:rPr>
          <w:lang w:val="en-US"/>
        </w:rPr>
        <w:t xml:space="preserve"> to make a comparison with regular DSC, they</w:t>
      </w:r>
      <w:r w:rsidR="0098034C">
        <w:rPr>
          <w:lang w:val="en-US"/>
        </w:rPr>
        <w:t xml:space="preserve"> tick the corresponding checkbox in the app and upload a new Excel with the same structure as what is mentioned above</w:t>
      </w:r>
      <w:r w:rsidR="001826A2">
        <w:rPr>
          <w:lang w:val="en-US"/>
        </w:rPr>
        <w:t xml:space="preserve">, but with a total heat flow instead of a modulated heat flow (refer to point 4). </w:t>
      </w:r>
    </w:p>
    <w:p w14:paraId="295A33EC" w14:textId="28FEA470" w:rsidR="001826A2" w:rsidRDefault="00BA3BC6" w:rsidP="00A374AC">
      <w:pPr>
        <w:rPr>
          <w:lang w:val="en-US"/>
        </w:rPr>
      </w:pPr>
      <w:r>
        <w:rPr>
          <w:lang w:val="en-US"/>
        </w:rPr>
        <w:t>Graphs displaying the deconvoluted thermograms can be found in the corresponding tab.</w:t>
      </w:r>
      <w:r w:rsidR="004C42B6">
        <w:rPr>
          <w:lang w:val="en-US"/>
        </w:rPr>
        <w:t xml:space="preserve"> </w:t>
      </w:r>
      <w:r w:rsidR="00AC13B9">
        <w:rPr>
          <w:lang w:val="en-US"/>
        </w:rPr>
        <w:t xml:space="preserve">An Excel with the analyzed data as well as several plots can also be downloaded via the download </w:t>
      </w:r>
      <w:r w:rsidR="00AC13B9">
        <w:rPr>
          <w:lang w:val="en-US"/>
        </w:rPr>
        <w:lastRenderedPageBreak/>
        <w:t xml:space="preserve">tab, or, in the case of the plots, via the </w:t>
      </w:r>
      <w:r w:rsidR="00FE78DD">
        <w:rPr>
          <w:lang w:val="en-US"/>
        </w:rPr>
        <w:t xml:space="preserve">graphs tab itself (camera in top right corner of graph when hovering over it). </w:t>
      </w:r>
    </w:p>
    <w:p w14:paraId="5392C9FE" w14:textId="77777777" w:rsidR="00BA3BC6" w:rsidRDefault="00BA3BC6" w:rsidP="00A374AC">
      <w:pPr>
        <w:rPr>
          <w:lang w:val="en-US"/>
        </w:rPr>
      </w:pPr>
    </w:p>
    <w:p w14:paraId="78ADEB22" w14:textId="77777777" w:rsidR="00BA3BC6" w:rsidRDefault="00BA3BC6" w:rsidP="00BA3BC6">
      <w:pPr>
        <w:pStyle w:val="Heading2"/>
        <w:rPr>
          <w:lang w:val="en-US"/>
        </w:rPr>
      </w:pPr>
      <w:r>
        <w:rPr>
          <w:lang w:val="en-US"/>
        </w:rPr>
        <w:t>Mathematical and theoretical background</w:t>
      </w:r>
    </w:p>
    <w:p w14:paraId="3463EDFE" w14:textId="195C9812" w:rsidR="00BA3BC6" w:rsidRDefault="008276E2" w:rsidP="008276E2">
      <w:pPr>
        <w:pStyle w:val="Heading3"/>
        <w:rPr>
          <w:lang w:val="en-US"/>
        </w:rPr>
      </w:pPr>
      <w:r>
        <w:rPr>
          <w:lang w:val="en-US"/>
        </w:rPr>
        <w:t>Deconvolution based on the modulated heat flow signal</w:t>
      </w:r>
    </w:p>
    <w:p w14:paraId="1CC3DDB6" w14:textId="5DF48FE4" w:rsidR="00BA3BC6" w:rsidRDefault="003146E2" w:rsidP="00A374AC">
      <w:pPr>
        <w:rPr>
          <w:lang w:val="en-US"/>
        </w:rPr>
      </w:pPr>
      <w:r>
        <w:rPr>
          <w:lang w:val="en-US"/>
        </w:rPr>
        <w:t xml:space="preserve">Two equations that were derived in the overall overarching background are of importance here: </w:t>
      </w:r>
    </w:p>
    <w:p w14:paraId="2AFC16E2" w14:textId="59AA22C4" w:rsidR="003146E2" w:rsidRPr="00974E1F" w:rsidRDefault="003146E2" w:rsidP="00A374AC">
      <w:pPr>
        <w:rPr>
          <w:rFonts w:eastAsiaTheme="minorEastAsia"/>
          <w:lang w:val="en-US"/>
        </w:rPr>
      </w:pPr>
      <m:oMathPara>
        <m:oMath>
          <m:r>
            <w:rPr>
              <w:rFonts w:ascii="Cambria Math" w:eastAsiaTheme="minorEastAsia" w:hAnsi="Cambria Math"/>
              <w:lang w:val="en-US"/>
            </w:rPr>
            <m:t xml:space="preserve">THF=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dQ</m:t>
                  </m:r>
                </m:num>
                <m:den>
                  <m:r>
                    <w:rPr>
                      <w:rFonts w:ascii="Cambria Math" w:eastAsiaTheme="minorEastAsia" w:hAnsi="Cambria Math"/>
                      <w:lang w:val="en-US"/>
                    </w:rPr>
                    <m:t>dt</m:t>
                  </m:r>
                </m:den>
              </m:f>
            </m:e>
          </m:d>
          <m:r>
            <w:rPr>
              <w:rFonts w:ascii="Cambria Math" w:eastAsiaTheme="minorEastAsia" w:hAnsi="Cambria Math"/>
              <w:lang w:val="en-US"/>
            </w:rPr>
            <m:t xml:space="preserve">       and      </m:t>
          </m:r>
          <m:r>
            <w:rPr>
              <w:rFonts w:ascii="Cambria Math" w:hAnsi="Cambria Math"/>
              <w:lang w:val="en-US"/>
            </w:rPr>
            <m:t>RHF= -β*</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THF</m:t>
                  </m:r>
                </m:sub>
              </m:sSub>
            </m:num>
            <m:den>
              <m:f>
                <m:fPr>
                  <m:ctrlPr>
                    <w:rPr>
                      <w:rFonts w:ascii="Cambria Math" w:hAnsi="Cambria Math"/>
                      <w:i/>
                      <w:lang w:val="en-US"/>
                    </w:rPr>
                  </m:ctrlPr>
                </m:fPr>
                <m:num>
                  <m:r>
                    <w:rPr>
                      <w:rFonts w:ascii="Cambria Math" w:hAnsi="Cambria Math"/>
                      <w:lang w:val="en-US"/>
                    </w:rPr>
                    <m:t>2π</m:t>
                  </m:r>
                </m:num>
                <m:den>
                  <m:r>
                    <w:rPr>
                      <w:rFonts w:ascii="Cambria Math" w:hAnsi="Cambria Math"/>
                      <w:lang w:val="en-US"/>
                    </w:rPr>
                    <m:t>T</m:t>
                  </m:r>
                </m:den>
              </m:f>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den>
          </m:f>
          <m:r>
            <w:rPr>
              <w:rFonts w:ascii="Cambria Math" w:hAnsi="Cambria Math"/>
              <w:lang w:val="en-US"/>
            </w:rPr>
            <m:t>.</m:t>
          </m:r>
        </m:oMath>
      </m:oMathPara>
    </w:p>
    <w:p w14:paraId="20473F1D" w14:textId="638706F4" w:rsidR="00974E1F" w:rsidRDefault="007929DF" w:rsidP="00A374AC">
      <w:pPr>
        <w:rPr>
          <w:rFonts w:eastAsiaTheme="minorEastAsia"/>
          <w:lang w:val="en-US"/>
        </w:rPr>
      </w:pPr>
      <w:r>
        <w:rPr>
          <w:rFonts w:eastAsiaTheme="minorEastAsia"/>
          <w:lang w:val="en-US"/>
        </w:rPr>
        <w:t xml:space="preserve">The software compiles a list of all the maxima and another list of all minima. The </w:t>
      </w:r>
      <w:r w:rsidR="00281503">
        <w:rPr>
          <w:rFonts w:eastAsiaTheme="minorEastAsia"/>
          <w:lang w:val="en-US"/>
        </w:rPr>
        <w:t>first step in calculating the average heat flow (THF) consists of</w:t>
      </w:r>
      <w:r>
        <w:rPr>
          <w:rFonts w:eastAsiaTheme="minorEastAsia"/>
          <w:lang w:val="en-US"/>
        </w:rPr>
        <w:t xml:space="preserve"> adding </w:t>
      </w:r>
      <w:r w:rsidR="005D2487">
        <w:rPr>
          <w:rFonts w:eastAsiaTheme="minorEastAsia"/>
          <w:lang w:val="en-US"/>
        </w:rPr>
        <w:t xml:space="preserve">the </w:t>
      </w:r>
      <w:r w:rsidR="00DF3C31">
        <w:rPr>
          <w:rFonts w:eastAsiaTheme="minorEastAsia"/>
          <w:lang w:val="en-US"/>
        </w:rPr>
        <w:t>maximu</w:t>
      </w:r>
      <w:r w:rsidR="005D2487">
        <w:rPr>
          <w:rFonts w:eastAsiaTheme="minorEastAsia"/>
          <w:lang w:val="en-US"/>
        </w:rPr>
        <w:t>m with index “</w:t>
      </w:r>
      <w:proofErr w:type="spellStart"/>
      <w:r w:rsidR="005D2487">
        <w:rPr>
          <w:rFonts w:eastAsiaTheme="minorEastAsia"/>
          <w:lang w:val="en-US"/>
        </w:rPr>
        <w:t>i</w:t>
      </w:r>
      <w:proofErr w:type="spellEnd"/>
      <w:r w:rsidR="005D2487">
        <w:rPr>
          <w:rFonts w:eastAsiaTheme="minorEastAsia"/>
          <w:lang w:val="en-US"/>
        </w:rPr>
        <w:t>" to the minimum with index “</w:t>
      </w:r>
      <w:proofErr w:type="spellStart"/>
      <w:r w:rsidR="005D2487">
        <w:rPr>
          <w:rFonts w:eastAsiaTheme="minorEastAsia"/>
          <w:lang w:val="en-US"/>
        </w:rPr>
        <w:t>i</w:t>
      </w:r>
      <w:proofErr w:type="spellEnd"/>
      <w:r w:rsidR="005D2487">
        <w:rPr>
          <w:rFonts w:eastAsiaTheme="minorEastAsia"/>
          <w:lang w:val="en-US"/>
        </w:rPr>
        <w:t>”, the maximum with index “i+1” to the minimum with index "i+1”, and so forth.</w:t>
      </w:r>
      <w:r w:rsidR="00281503">
        <w:rPr>
          <w:rFonts w:eastAsiaTheme="minorEastAsia"/>
          <w:lang w:val="en-US"/>
        </w:rPr>
        <w:t xml:space="preserve"> The average is then calculated by divid</w:t>
      </w:r>
      <w:r w:rsidR="00172728">
        <w:rPr>
          <w:rFonts w:eastAsiaTheme="minorEastAsia"/>
          <w:lang w:val="en-US"/>
        </w:rPr>
        <w:t>ing</w:t>
      </w:r>
      <w:r w:rsidR="00281503">
        <w:rPr>
          <w:rFonts w:eastAsiaTheme="minorEastAsia"/>
          <w:lang w:val="en-US"/>
        </w:rPr>
        <w:t xml:space="preserve"> these points by 2. T</w:t>
      </w:r>
      <w:r w:rsidR="006F03A3">
        <w:rPr>
          <w:rFonts w:eastAsiaTheme="minorEastAsia"/>
          <w:lang w:val="en-US"/>
        </w:rPr>
        <w:t xml:space="preserve">emperatures at which these averages occur are then calculated in similar fashion. These points are then plotted against temperature in the final thermogram. </w:t>
      </w:r>
      <w:r w:rsidR="00DE4415">
        <w:rPr>
          <w:rFonts w:eastAsiaTheme="minorEastAsia"/>
          <w:lang w:val="en-US"/>
        </w:rPr>
        <w:t xml:space="preserve">The amplitude required for the RHF,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THF</m:t>
            </m:r>
          </m:sub>
        </m:sSub>
      </m:oMath>
      <w:r w:rsidR="00DE4415">
        <w:rPr>
          <w:rFonts w:eastAsiaTheme="minorEastAsia"/>
          <w:lang w:val="en-US"/>
        </w:rPr>
        <w:t xml:space="preserve">, is calculated by subtracting the minima from their respective maxima without dividing anything by two. Corresponding temperature values are then found in the same way as for the THF. </w:t>
      </w:r>
      <m:oMath>
        <m:r>
          <w:rPr>
            <w:rFonts w:ascii="Cambria Math" w:hAnsi="Cambria Math"/>
            <w:lang w:val="en-US"/>
          </w:rPr>
          <m:t>β</m:t>
        </m:r>
      </m:oMath>
      <w:r w:rsidR="00DE4415">
        <w:rPr>
          <w:rFonts w:eastAsiaTheme="minorEastAsia"/>
          <w:lang w:val="en-US"/>
        </w:rPr>
        <w:t xml:space="preserve">, </w:t>
      </w:r>
      <m:oMath>
        <m:r>
          <w:rPr>
            <w:rFonts w:ascii="Cambria Math" w:hAnsi="Cambria Math"/>
            <w:lang w:val="en-US"/>
          </w:rPr>
          <m:t>T</m:t>
        </m:r>
      </m:oMath>
      <w:r w:rsidR="00DE4415">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oMath>
      <w:r w:rsidR="00DE4415">
        <w:rPr>
          <w:rFonts w:eastAsiaTheme="minorEastAsia"/>
          <w:lang w:val="en-US"/>
        </w:rPr>
        <w:t xml:space="preserve"> need no further calculations since they are used inputs. The calculated RHF is plotted against temperature in the final output. </w:t>
      </w:r>
    </w:p>
    <w:p w14:paraId="1DBFF855" w14:textId="77777777" w:rsidR="006E2B37" w:rsidRDefault="006E2B37" w:rsidP="00A374AC">
      <w:pPr>
        <w:rPr>
          <w:rFonts w:eastAsiaTheme="minorEastAsia"/>
          <w:lang w:val="en-US"/>
        </w:rPr>
      </w:pPr>
    </w:p>
    <w:p w14:paraId="5B9850E3" w14:textId="675B31F6" w:rsidR="006E2B37" w:rsidRDefault="006E2B37" w:rsidP="006E2B37">
      <w:pPr>
        <w:pStyle w:val="Heading2"/>
        <w:rPr>
          <w:rFonts w:eastAsiaTheme="minorEastAsia"/>
          <w:lang w:val="en-US"/>
        </w:rPr>
      </w:pPr>
      <w:r>
        <w:rPr>
          <w:rFonts w:eastAsiaTheme="minorEastAsia"/>
          <w:lang w:val="en-US"/>
        </w:rPr>
        <w:t>Details on how the software works</w:t>
      </w:r>
    </w:p>
    <w:p w14:paraId="2B8C252D" w14:textId="3CCF3467" w:rsidR="006E2B37" w:rsidRDefault="006E2B37" w:rsidP="006E2B37">
      <w:pPr>
        <w:pStyle w:val="ListParagraph"/>
        <w:numPr>
          <w:ilvl w:val="0"/>
          <w:numId w:val="6"/>
        </w:numPr>
        <w:rPr>
          <w:lang w:val="en-US"/>
        </w:rPr>
      </w:pPr>
      <w:r>
        <w:rPr>
          <w:lang w:val="en-US"/>
        </w:rPr>
        <w:t xml:space="preserve">Read in </w:t>
      </w:r>
      <w:proofErr w:type="gramStart"/>
      <w:r>
        <w:rPr>
          <w:lang w:val="en-US"/>
        </w:rPr>
        <w:t>the Excel</w:t>
      </w:r>
      <w:proofErr w:type="gramEnd"/>
      <w:r w:rsidR="00FE78DD">
        <w:rPr>
          <w:lang w:val="en-US"/>
        </w:rPr>
        <w:t>.</w:t>
      </w:r>
    </w:p>
    <w:p w14:paraId="0FCC5E78" w14:textId="0FFA78D4" w:rsidR="006E2B37" w:rsidRDefault="00274B84" w:rsidP="006E2B37">
      <w:pPr>
        <w:pStyle w:val="ListParagraph"/>
        <w:numPr>
          <w:ilvl w:val="0"/>
          <w:numId w:val="6"/>
        </w:numPr>
        <w:rPr>
          <w:lang w:val="en-US"/>
        </w:rPr>
      </w:pPr>
      <w:r>
        <w:rPr>
          <w:lang w:val="en-US"/>
        </w:rPr>
        <w:t>A function called “</w:t>
      </w:r>
      <w:proofErr w:type="spellStart"/>
      <w:r>
        <w:rPr>
          <w:lang w:val="en-US"/>
        </w:rPr>
        <w:t>locate_extrema</w:t>
      </w:r>
      <w:r w:rsidR="00172271">
        <w:rPr>
          <w:lang w:val="en-US"/>
        </w:rPr>
        <w:t>_manual</w:t>
      </w:r>
      <w:proofErr w:type="spellEnd"/>
      <w:r w:rsidR="00172271">
        <w:rPr>
          <w:lang w:val="en-US"/>
        </w:rPr>
        <w:t xml:space="preserve"> is called: within a window of fifty points, it </w:t>
      </w:r>
      <w:r w:rsidR="00D322A3">
        <w:rPr>
          <w:lang w:val="en-US"/>
        </w:rPr>
        <w:t xml:space="preserve">uses </w:t>
      </w:r>
      <w:proofErr w:type="spellStart"/>
      <w:r w:rsidR="00D322A3">
        <w:rPr>
          <w:lang w:val="en-US"/>
        </w:rPr>
        <w:t>which.max</w:t>
      </w:r>
      <w:proofErr w:type="spellEnd"/>
      <w:r w:rsidR="00D322A3">
        <w:rPr>
          <w:lang w:val="en-US"/>
        </w:rPr>
        <w:t xml:space="preserve"> to locate maxima</w:t>
      </w:r>
      <w:r w:rsidR="00B261A1">
        <w:rPr>
          <w:lang w:val="en-US"/>
        </w:rPr>
        <w:t xml:space="preserve">. Minima are detected in a similar way using </w:t>
      </w:r>
      <w:proofErr w:type="spellStart"/>
      <w:r w:rsidR="00B261A1">
        <w:rPr>
          <w:lang w:val="en-US"/>
        </w:rPr>
        <w:t>which.min</w:t>
      </w:r>
      <w:proofErr w:type="spellEnd"/>
    </w:p>
    <w:p w14:paraId="37237E89" w14:textId="166F0994" w:rsidR="00A34DDD" w:rsidRDefault="00A34DDD" w:rsidP="006E2B37">
      <w:pPr>
        <w:pStyle w:val="ListParagraph"/>
        <w:numPr>
          <w:ilvl w:val="0"/>
          <w:numId w:val="6"/>
        </w:numPr>
        <w:rPr>
          <w:lang w:val="en-US"/>
        </w:rPr>
      </w:pPr>
      <w:r>
        <w:rPr>
          <w:lang w:val="en-US"/>
        </w:rPr>
        <w:t xml:space="preserve">The </w:t>
      </w:r>
      <w:r w:rsidR="00FE78DD">
        <w:rPr>
          <w:lang w:val="en-US"/>
        </w:rPr>
        <w:t>number</w:t>
      </w:r>
      <w:r>
        <w:rPr>
          <w:lang w:val="en-US"/>
        </w:rPr>
        <w:t xml:space="preserve"> of minima and maxima are counted. </w:t>
      </w:r>
    </w:p>
    <w:p w14:paraId="4E9B5559" w14:textId="01C1B235" w:rsidR="00A34DDD" w:rsidRDefault="00A34DDD" w:rsidP="006E2B37">
      <w:pPr>
        <w:pStyle w:val="ListParagraph"/>
        <w:numPr>
          <w:ilvl w:val="0"/>
          <w:numId w:val="6"/>
        </w:numPr>
        <w:rPr>
          <w:lang w:val="en-US"/>
        </w:rPr>
      </w:pPr>
      <w:r>
        <w:rPr>
          <w:lang w:val="en-US"/>
        </w:rPr>
        <w:t xml:space="preserve">The function </w:t>
      </w:r>
      <w:proofErr w:type="spellStart"/>
      <w:r w:rsidR="001331B7">
        <w:rPr>
          <w:lang w:val="en-US"/>
        </w:rPr>
        <w:t>HFcalc</w:t>
      </w:r>
      <w:proofErr w:type="spellEnd"/>
      <w:r w:rsidR="001331B7">
        <w:rPr>
          <w:lang w:val="en-US"/>
        </w:rPr>
        <w:t xml:space="preserve"> splits the data frame containing both minima and maxima in two </w:t>
      </w:r>
      <w:proofErr w:type="spellStart"/>
      <w:r w:rsidR="001331B7">
        <w:rPr>
          <w:lang w:val="en-US"/>
        </w:rPr>
        <w:t>dataframes</w:t>
      </w:r>
      <w:proofErr w:type="spellEnd"/>
      <w:r w:rsidR="001331B7">
        <w:rPr>
          <w:lang w:val="en-US"/>
        </w:rPr>
        <w:t xml:space="preserve"> containing either type. It checks the length of these </w:t>
      </w:r>
      <w:proofErr w:type="spellStart"/>
      <w:r w:rsidR="001331B7">
        <w:rPr>
          <w:lang w:val="en-US"/>
        </w:rPr>
        <w:t>dataframes</w:t>
      </w:r>
      <w:proofErr w:type="spellEnd"/>
      <w:r w:rsidR="001331B7">
        <w:rPr>
          <w:lang w:val="en-US"/>
        </w:rPr>
        <w:t xml:space="preserve"> and removes a row (or multiple rows) if either one is longer. </w:t>
      </w:r>
      <w:r w:rsidR="007176B3">
        <w:rPr>
          <w:lang w:val="en-US"/>
        </w:rPr>
        <w:t xml:space="preserve">It calculates THF, RHF and NRHF as was explained in the previous section. </w:t>
      </w:r>
    </w:p>
    <w:p w14:paraId="7034E323" w14:textId="45CF20BD" w:rsidR="005856C6" w:rsidRDefault="005856C6" w:rsidP="005856C6">
      <w:pPr>
        <w:rPr>
          <w:lang w:val="en-US"/>
        </w:rPr>
      </w:pPr>
      <w:r>
        <w:rPr>
          <w:lang w:val="en-US"/>
        </w:rPr>
        <w:t xml:space="preserve">The rest of the code is there to generate the user interface and execute the Shiny app. </w:t>
      </w:r>
    </w:p>
    <w:p w14:paraId="69DDB99B" w14:textId="77777777" w:rsidR="00835606" w:rsidRPr="005856C6" w:rsidRDefault="00835606" w:rsidP="005856C6">
      <w:pPr>
        <w:rPr>
          <w:lang w:val="en-US"/>
        </w:rPr>
      </w:pPr>
    </w:p>
    <w:p w14:paraId="58124176" w14:textId="77777777" w:rsidR="00835606" w:rsidRDefault="00835606" w:rsidP="00835606">
      <w:pPr>
        <w:pStyle w:val="Heading2"/>
        <w:rPr>
          <w:lang w:val="en-US"/>
        </w:rPr>
      </w:pPr>
      <w:r>
        <w:rPr>
          <w:lang w:val="en-US"/>
        </w:rPr>
        <w:t>Error handling</w:t>
      </w:r>
    </w:p>
    <w:p w14:paraId="4F66355E" w14:textId="4BD84909" w:rsidR="00835606" w:rsidRDefault="00835606" w:rsidP="00835606">
      <w:pPr>
        <w:pStyle w:val="ListParagraph"/>
        <w:numPr>
          <w:ilvl w:val="0"/>
          <w:numId w:val="8"/>
        </w:numPr>
        <w:rPr>
          <w:lang w:val="en-US"/>
        </w:rPr>
      </w:pPr>
      <w:r>
        <w:rPr>
          <w:lang w:val="en-US"/>
        </w:rPr>
        <w:t>Issues with the mDSC Excel:</w:t>
      </w:r>
    </w:p>
    <w:p w14:paraId="1F1A2766" w14:textId="77777777" w:rsidR="00835606" w:rsidRDefault="00835606" w:rsidP="00835606">
      <w:pPr>
        <w:pStyle w:val="ListParagraph"/>
        <w:numPr>
          <w:ilvl w:val="1"/>
          <w:numId w:val="8"/>
        </w:numPr>
        <w:rPr>
          <w:lang w:val="en-US"/>
        </w:rPr>
      </w:pPr>
      <w:r>
        <w:rPr>
          <w:lang w:val="en-US"/>
        </w:rPr>
        <w:t>The user does not input any file</w:t>
      </w:r>
    </w:p>
    <w:p w14:paraId="49663C23" w14:textId="77777777" w:rsidR="00835606" w:rsidRDefault="00835606" w:rsidP="00835606">
      <w:pPr>
        <w:pStyle w:val="ListParagraph"/>
        <w:numPr>
          <w:ilvl w:val="1"/>
          <w:numId w:val="8"/>
        </w:numPr>
        <w:rPr>
          <w:lang w:val="en-US"/>
        </w:rPr>
      </w:pPr>
      <w:r>
        <w:rPr>
          <w:lang w:val="en-US"/>
        </w:rPr>
        <w:t>The user inputs a file without .</w:t>
      </w:r>
      <w:proofErr w:type="spellStart"/>
      <w:r>
        <w:rPr>
          <w:lang w:val="en-US"/>
        </w:rPr>
        <w:t>xls</w:t>
      </w:r>
      <w:proofErr w:type="spellEnd"/>
      <w:r>
        <w:rPr>
          <w:lang w:val="en-US"/>
        </w:rPr>
        <w:t xml:space="preserve"> or .xlsx extension </w:t>
      </w:r>
    </w:p>
    <w:p w14:paraId="721DDA83" w14:textId="7A2657AE" w:rsidR="00835606" w:rsidRDefault="00835606" w:rsidP="00835606">
      <w:pPr>
        <w:pStyle w:val="ListParagraph"/>
        <w:numPr>
          <w:ilvl w:val="1"/>
          <w:numId w:val="8"/>
        </w:numPr>
        <w:rPr>
          <w:lang w:val="en-US"/>
        </w:rPr>
      </w:pPr>
      <w:r>
        <w:rPr>
          <w:lang w:val="en-US"/>
        </w:rPr>
        <w:t xml:space="preserve">The user inputs a file without temperature </w:t>
      </w:r>
    </w:p>
    <w:p w14:paraId="7E54BE95" w14:textId="77777777" w:rsidR="00835606" w:rsidRDefault="00835606" w:rsidP="00835606">
      <w:pPr>
        <w:pStyle w:val="ListParagraph"/>
        <w:numPr>
          <w:ilvl w:val="1"/>
          <w:numId w:val="8"/>
        </w:numPr>
        <w:rPr>
          <w:lang w:val="en-US"/>
        </w:rPr>
      </w:pPr>
      <w:r>
        <w:rPr>
          <w:lang w:val="en-US"/>
        </w:rPr>
        <w:t xml:space="preserve">The user inputs a file without time </w:t>
      </w:r>
    </w:p>
    <w:p w14:paraId="14206905" w14:textId="77777777" w:rsidR="00835606" w:rsidRDefault="00835606" w:rsidP="00835606">
      <w:pPr>
        <w:pStyle w:val="ListParagraph"/>
        <w:numPr>
          <w:ilvl w:val="1"/>
          <w:numId w:val="8"/>
        </w:numPr>
        <w:rPr>
          <w:lang w:val="en-US"/>
        </w:rPr>
      </w:pPr>
      <w:r>
        <w:rPr>
          <w:lang w:val="en-US"/>
        </w:rPr>
        <w:t xml:space="preserve">The user inputs a file without modulated heat flow </w:t>
      </w:r>
    </w:p>
    <w:p w14:paraId="3A69A747" w14:textId="77777777" w:rsidR="00835606" w:rsidRDefault="00835606" w:rsidP="00835606">
      <w:pPr>
        <w:pStyle w:val="ListParagraph"/>
        <w:numPr>
          <w:ilvl w:val="1"/>
          <w:numId w:val="8"/>
        </w:numPr>
        <w:rPr>
          <w:lang w:val="en-US"/>
        </w:rPr>
      </w:pPr>
      <w:r>
        <w:rPr>
          <w:lang w:val="en-US"/>
        </w:rPr>
        <w:t xml:space="preserve">The user inputs a file with multiple heat flow columns </w:t>
      </w:r>
    </w:p>
    <w:p w14:paraId="02432D0F" w14:textId="77777777" w:rsidR="00835606" w:rsidRDefault="00835606" w:rsidP="00835606">
      <w:pPr>
        <w:pStyle w:val="ListParagraph"/>
        <w:numPr>
          <w:ilvl w:val="1"/>
          <w:numId w:val="8"/>
        </w:numPr>
        <w:rPr>
          <w:lang w:val="en-US"/>
        </w:rPr>
      </w:pPr>
      <w:r>
        <w:rPr>
          <w:lang w:val="en-US"/>
        </w:rPr>
        <w:t>The user forgets to select the right Excel sheet if their data is not in Sheet 1</w:t>
      </w:r>
    </w:p>
    <w:p w14:paraId="662438E4" w14:textId="77777777" w:rsidR="00835606" w:rsidRDefault="00835606" w:rsidP="00835606">
      <w:pPr>
        <w:pStyle w:val="ListParagraph"/>
        <w:numPr>
          <w:ilvl w:val="1"/>
          <w:numId w:val="8"/>
        </w:numPr>
        <w:rPr>
          <w:lang w:val="en-US"/>
        </w:rPr>
      </w:pPr>
      <w:r>
        <w:rPr>
          <w:lang w:val="en-US"/>
        </w:rPr>
        <w:lastRenderedPageBreak/>
        <w:t>The user inputs an Excel sheet with data not containing enough significant figures</w:t>
      </w:r>
    </w:p>
    <w:p w14:paraId="52F080E8" w14:textId="77777777" w:rsidR="00347FDC" w:rsidRDefault="00347FDC" w:rsidP="00347FDC">
      <w:pPr>
        <w:pStyle w:val="ListParagraph"/>
        <w:ind w:left="1440"/>
        <w:rPr>
          <w:lang w:val="en-US"/>
        </w:rPr>
      </w:pPr>
    </w:p>
    <w:p w14:paraId="0C7A0A0C" w14:textId="5C11738E" w:rsidR="00347FDC" w:rsidRDefault="00347FDC" w:rsidP="00347FDC">
      <w:pPr>
        <w:pStyle w:val="ListParagraph"/>
        <w:numPr>
          <w:ilvl w:val="0"/>
          <w:numId w:val="8"/>
        </w:numPr>
        <w:rPr>
          <w:lang w:val="en-US"/>
        </w:rPr>
      </w:pPr>
      <w:r>
        <w:rPr>
          <w:lang w:val="en-US"/>
        </w:rPr>
        <w:t>Issues with the DSC Excel:</w:t>
      </w:r>
    </w:p>
    <w:p w14:paraId="66ABD1ED" w14:textId="77777777" w:rsidR="00347FDC" w:rsidRDefault="00347FDC" w:rsidP="00347FDC">
      <w:pPr>
        <w:pStyle w:val="ListParagraph"/>
        <w:numPr>
          <w:ilvl w:val="1"/>
          <w:numId w:val="8"/>
        </w:numPr>
        <w:rPr>
          <w:lang w:val="en-US"/>
        </w:rPr>
      </w:pPr>
      <w:r>
        <w:rPr>
          <w:lang w:val="en-US"/>
        </w:rPr>
        <w:t>The user does not input any file</w:t>
      </w:r>
    </w:p>
    <w:p w14:paraId="68A16B14" w14:textId="77777777" w:rsidR="00347FDC" w:rsidRDefault="00347FDC" w:rsidP="00347FDC">
      <w:pPr>
        <w:pStyle w:val="ListParagraph"/>
        <w:numPr>
          <w:ilvl w:val="1"/>
          <w:numId w:val="8"/>
        </w:numPr>
        <w:rPr>
          <w:lang w:val="en-US"/>
        </w:rPr>
      </w:pPr>
      <w:r>
        <w:rPr>
          <w:lang w:val="en-US"/>
        </w:rPr>
        <w:t>The user inputs a file without .</w:t>
      </w:r>
      <w:proofErr w:type="spellStart"/>
      <w:r>
        <w:rPr>
          <w:lang w:val="en-US"/>
        </w:rPr>
        <w:t>xls</w:t>
      </w:r>
      <w:proofErr w:type="spellEnd"/>
      <w:r>
        <w:rPr>
          <w:lang w:val="en-US"/>
        </w:rPr>
        <w:t xml:space="preserve"> or .xlsx extension </w:t>
      </w:r>
    </w:p>
    <w:p w14:paraId="1395D362" w14:textId="77777777" w:rsidR="00347FDC" w:rsidRDefault="00347FDC" w:rsidP="00347FDC">
      <w:pPr>
        <w:pStyle w:val="ListParagraph"/>
        <w:numPr>
          <w:ilvl w:val="1"/>
          <w:numId w:val="8"/>
        </w:numPr>
        <w:rPr>
          <w:lang w:val="en-US"/>
        </w:rPr>
      </w:pPr>
      <w:r>
        <w:rPr>
          <w:lang w:val="en-US"/>
        </w:rPr>
        <w:t xml:space="preserve">The user inputs a file without temperature </w:t>
      </w:r>
    </w:p>
    <w:p w14:paraId="75DB0667" w14:textId="77777777" w:rsidR="00347FDC" w:rsidRDefault="00347FDC" w:rsidP="00347FDC">
      <w:pPr>
        <w:pStyle w:val="ListParagraph"/>
        <w:numPr>
          <w:ilvl w:val="1"/>
          <w:numId w:val="8"/>
        </w:numPr>
        <w:rPr>
          <w:lang w:val="en-US"/>
        </w:rPr>
      </w:pPr>
      <w:r>
        <w:rPr>
          <w:lang w:val="en-US"/>
        </w:rPr>
        <w:t xml:space="preserve">The user inputs a file without time </w:t>
      </w:r>
    </w:p>
    <w:p w14:paraId="6E919946" w14:textId="59F260E4" w:rsidR="00347FDC" w:rsidRDefault="00347FDC" w:rsidP="00347FDC">
      <w:pPr>
        <w:pStyle w:val="ListParagraph"/>
        <w:numPr>
          <w:ilvl w:val="1"/>
          <w:numId w:val="8"/>
        </w:numPr>
        <w:rPr>
          <w:lang w:val="en-US"/>
        </w:rPr>
      </w:pPr>
      <w:r>
        <w:rPr>
          <w:lang w:val="en-US"/>
        </w:rPr>
        <w:t xml:space="preserve">The user inputs a file without heat flow </w:t>
      </w:r>
    </w:p>
    <w:p w14:paraId="5694DF26" w14:textId="77777777" w:rsidR="00347FDC" w:rsidRDefault="00347FDC" w:rsidP="00347FDC">
      <w:pPr>
        <w:pStyle w:val="ListParagraph"/>
        <w:numPr>
          <w:ilvl w:val="1"/>
          <w:numId w:val="8"/>
        </w:numPr>
        <w:rPr>
          <w:lang w:val="en-US"/>
        </w:rPr>
      </w:pPr>
      <w:r>
        <w:rPr>
          <w:lang w:val="en-US"/>
        </w:rPr>
        <w:t xml:space="preserve">The user inputs a file with multiple heat flow columns </w:t>
      </w:r>
    </w:p>
    <w:p w14:paraId="01B29BE0" w14:textId="2392A87C" w:rsidR="00347FDC" w:rsidRDefault="00347FDC" w:rsidP="00347FDC">
      <w:pPr>
        <w:pStyle w:val="ListParagraph"/>
        <w:numPr>
          <w:ilvl w:val="1"/>
          <w:numId w:val="8"/>
        </w:numPr>
        <w:rPr>
          <w:lang w:val="en-US"/>
        </w:rPr>
      </w:pPr>
      <w:r>
        <w:rPr>
          <w:lang w:val="en-US"/>
        </w:rPr>
        <w:t>The user forgets to select the right Excel sheet if their data is not in Sheet 1</w:t>
      </w:r>
    </w:p>
    <w:p w14:paraId="75C7BD4D" w14:textId="52A940F6" w:rsidR="00347FDC" w:rsidRPr="00347FDC" w:rsidRDefault="00347FDC" w:rsidP="00347FDC">
      <w:pPr>
        <w:pStyle w:val="ListParagraph"/>
        <w:numPr>
          <w:ilvl w:val="1"/>
          <w:numId w:val="8"/>
        </w:numPr>
        <w:rPr>
          <w:lang w:val="en-US"/>
        </w:rPr>
      </w:pPr>
      <w:r>
        <w:rPr>
          <w:lang w:val="en-US"/>
        </w:rPr>
        <w:t>The user inputs an Excel sheet with data not containing enough significant figures</w:t>
      </w:r>
    </w:p>
    <w:p w14:paraId="16A775A0" w14:textId="77777777" w:rsidR="00835606" w:rsidRDefault="00835606" w:rsidP="00835606">
      <w:pPr>
        <w:pStyle w:val="ListParagraph"/>
        <w:ind w:left="1440"/>
        <w:rPr>
          <w:lang w:val="en-US"/>
        </w:rPr>
      </w:pPr>
    </w:p>
    <w:p w14:paraId="315829BB" w14:textId="77777777" w:rsidR="00835606" w:rsidRDefault="00835606" w:rsidP="00835606">
      <w:pPr>
        <w:pStyle w:val="ListParagraph"/>
        <w:numPr>
          <w:ilvl w:val="0"/>
          <w:numId w:val="8"/>
        </w:numPr>
        <w:rPr>
          <w:lang w:val="en-US"/>
        </w:rPr>
      </w:pPr>
      <w:r>
        <w:rPr>
          <w:lang w:val="en-US"/>
        </w:rPr>
        <w:t>Issue with other inputs:</w:t>
      </w:r>
    </w:p>
    <w:p w14:paraId="1E45C407" w14:textId="77777777" w:rsidR="00835606" w:rsidRDefault="00835606" w:rsidP="00835606">
      <w:pPr>
        <w:pStyle w:val="ListParagraph"/>
        <w:numPr>
          <w:ilvl w:val="1"/>
          <w:numId w:val="8"/>
        </w:numPr>
        <w:rPr>
          <w:lang w:val="en-US"/>
        </w:rPr>
      </w:pPr>
      <w:r>
        <w:rPr>
          <w:lang w:val="en-US"/>
        </w:rPr>
        <w:t xml:space="preserve">Any of the other inputs on the first page </w:t>
      </w:r>
      <w:proofErr w:type="gramStart"/>
      <w:r>
        <w:rPr>
          <w:lang w:val="en-US"/>
        </w:rPr>
        <w:t>is</w:t>
      </w:r>
      <w:proofErr w:type="gramEnd"/>
      <w:r>
        <w:rPr>
          <w:lang w:val="en-US"/>
        </w:rPr>
        <w:t xml:space="preserve"> missing </w:t>
      </w:r>
    </w:p>
    <w:p w14:paraId="3170CE41" w14:textId="3F190954" w:rsidR="00D26E64" w:rsidRDefault="00D26E64">
      <w:pPr>
        <w:rPr>
          <w:lang w:val="en-US"/>
        </w:rPr>
      </w:pPr>
      <w:r>
        <w:rPr>
          <w:lang w:val="en-US"/>
        </w:rPr>
        <w:br w:type="page"/>
      </w:r>
    </w:p>
    <w:p w14:paraId="3E87B50E" w14:textId="4722BA87" w:rsidR="007176B3" w:rsidRDefault="00A8649E" w:rsidP="00D26E64">
      <w:pPr>
        <w:pStyle w:val="Heading1"/>
        <w:rPr>
          <w:lang w:val="en-US"/>
        </w:rPr>
      </w:pPr>
      <w:r>
        <w:rPr>
          <w:lang w:val="en-US"/>
        </w:rPr>
        <w:lastRenderedPageBreak/>
        <w:t xml:space="preserve">Modulated </w:t>
      </w:r>
      <w:r w:rsidR="00D26E64">
        <w:rPr>
          <w:lang w:val="en-US"/>
        </w:rPr>
        <w:t xml:space="preserve">DSC </w:t>
      </w:r>
      <w:r w:rsidR="007B11E0">
        <w:rPr>
          <w:lang w:val="en-US"/>
        </w:rPr>
        <w:t>deconvolution simulation</w:t>
      </w:r>
      <w:r w:rsidR="00D26E64">
        <w:rPr>
          <w:lang w:val="en-US"/>
        </w:rPr>
        <w:t xml:space="preserve"> </w:t>
      </w:r>
    </w:p>
    <w:p w14:paraId="450EF29A" w14:textId="06590668" w:rsidR="00D26E64" w:rsidRDefault="00D26E64" w:rsidP="00D26E64">
      <w:pPr>
        <w:pStyle w:val="Heading2"/>
        <w:rPr>
          <w:lang w:val="en-US"/>
        </w:rPr>
      </w:pPr>
      <w:r>
        <w:rPr>
          <w:lang w:val="en-US"/>
        </w:rPr>
        <w:t>Function</w:t>
      </w:r>
    </w:p>
    <w:p w14:paraId="5910936B" w14:textId="766BEA2D" w:rsidR="00D26E64" w:rsidRDefault="00D26E64" w:rsidP="00D26E64">
      <w:pPr>
        <w:rPr>
          <w:lang w:val="en-US"/>
        </w:rPr>
      </w:pPr>
      <w:r>
        <w:rPr>
          <w:lang w:val="en-US"/>
        </w:rPr>
        <w:t xml:space="preserve">The mDSC simulation app is different when compared to the others in the sense that it does not require input documents. It does however require manual input of thermal events that occur in the sample. Its goal is also different. Where the other apps are meant to streamline data analysis, this software can be used to gain a better understanding of the sample and of the effect of modifying certain parameters. For example, once can input the </w:t>
      </w:r>
      <w:r w:rsidR="00295A7F">
        <w:rPr>
          <w:lang w:val="en-US"/>
        </w:rPr>
        <w:t xml:space="preserve">details of where a melting peak occurs and study how using different mDSC parameters affects the shape of the melting peak by running several simulations. </w:t>
      </w:r>
    </w:p>
    <w:p w14:paraId="1B329C14" w14:textId="1A90DAD1" w:rsidR="00295A7F" w:rsidRDefault="00295A7F" w:rsidP="00D26E64">
      <w:pPr>
        <w:rPr>
          <w:lang w:val="en-US"/>
        </w:rPr>
      </w:pPr>
      <w:r>
        <w:rPr>
          <w:lang w:val="en-US"/>
        </w:rPr>
        <w:t xml:space="preserve">It must be said that this app is not a physical simulation. It is strictly a mathematical tool, that </w:t>
      </w:r>
      <w:proofErr w:type="gramStart"/>
      <w:r>
        <w:rPr>
          <w:lang w:val="en-US"/>
        </w:rPr>
        <w:t>generated</w:t>
      </w:r>
      <w:proofErr w:type="gramEnd"/>
      <w:r>
        <w:rPr>
          <w:lang w:val="en-US"/>
        </w:rPr>
        <w:t xml:space="preserve"> a modulated heat flow and deconvolutes it </w:t>
      </w:r>
      <w:proofErr w:type="gramStart"/>
      <w:r>
        <w:rPr>
          <w:lang w:val="en-US"/>
        </w:rPr>
        <w:t>using</w:t>
      </w:r>
      <w:proofErr w:type="gramEnd"/>
      <w:r>
        <w:rPr>
          <w:lang w:val="en-US"/>
        </w:rPr>
        <w:t xml:space="preserve"> a Fourier transform.</w:t>
      </w:r>
    </w:p>
    <w:p w14:paraId="794C2C12" w14:textId="77777777" w:rsidR="005856C6" w:rsidRDefault="005856C6" w:rsidP="00D26E64">
      <w:pPr>
        <w:rPr>
          <w:lang w:val="en-US"/>
        </w:rPr>
      </w:pPr>
    </w:p>
    <w:p w14:paraId="5F2DD107" w14:textId="7CF94D60" w:rsidR="00295A7F" w:rsidRDefault="002301F2" w:rsidP="002301F2">
      <w:pPr>
        <w:pStyle w:val="Heading2"/>
        <w:rPr>
          <w:lang w:val="en-US"/>
        </w:rPr>
      </w:pPr>
      <w:r>
        <w:rPr>
          <w:lang w:val="en-US"/>
        </w:rPr>
        <w:t>Input</w:t>
      </w:r>
    </w:p>
    <w:p w14:paraId="5ABD06BE" w14:textId="45C6DEB2" w:rsidR="002301F2" w:rsidRDefault="002301F2" w:rsidP="002301F2">
      <w:pPr>
        <w:rPr>
          <w:lang w:val="en-US"/>
        </w:rPr>
      </w:pPr>
      <w:r>
        <w:rPr>
          <w:lang w:val="en-US"/>
        </w:rPr>
        <w:t xml:space="preserve">The exact input required depends on the events </w:t>
      </w:r>
      <w:r w:rsidR="005856C6">
        <w:rPr>
          <w:lang w:val="en-US"/>
        </w:rPr>
        <w:t xml:space="preserve">to be modeled. All the required input is stated on the respective tab and should require no further explanation. </w:t>
      </w:r>
    </w:p>
    <w:p w14:paraId="5FDB2BF4" w14:textId="77777777" w:rsidR="006F6ACD" w:rsidRDefault="006F6ACD" w:rsidP="002301F2">
      <w:pPr>
        <w:rPr>
          <w:lang w:val="en-US"/>
        </w:rPr>
      </w:pPr>
    </w:p>
    <w:p w14:paraId="22B0F962" w14:textId="77777777" w:rsidR="009E6855" w:rsidRDefault="009E6855" w:rsidP="009E6855">
      <w:pPr>
        <w:pStyle w:val="Heading2"/>
        <w:rPr>
          <w:lang w:val="en-US"/>
        </w:rPr>
      </w:pPr>
      <w:r>
        <w:rPr>
          <w:lang w:val="en-US"/>
        </w:rPr>
        <w:t>Mathematical and theoretical background</w:t>
      </w:r>
    </w:p>
    <w:p w14:paraId="7F13C3F3" w14:textId="38F74A77" w:rsidR="003807A1" w:rsidRPr="003807A1" w:rsidRDefault="003807A1" w:rsidP="003807A1">
      <w:pPr>
        <w:pStyle w:val="Heading3"/>
        <w:rPr>
          <w:lang w:val="en-US"/>
        </w:rPr>
      </w:pPr>
      <w:r>
        <w:rPr>
          <w:lang w:val="en-US"/>
        </w:rPr>
        <w:t>Signal generation</w:t>
      </w:r>
    </w:p>
    <w:p w14:paraId="042376C5" w14:textId="77777777" w:rsidR="00823C26" w:rsidRDefault="001C109F" w:rsidP="002301F2">
      <w:pPr>
        <w:rPr>
          <w:lang w:val="en-US"/>
        </w:rPr>
      </w:pPr>
      <w:r>
        <w:rPr>
          <w:lang w:val="en-US"/>
        </w:rPr>
        <w:t xml:space="preserve">First, the modulated heat flow is generated as an oscillating </w:t>
      </w:r>
      <w:r w:rsidR="00823C26">
        <w:rPr>
          <w:lang w:val="en-US"/>
        </w:rPr>
        <w:t xml:space="preserve">sine wave based on the heat capacity of the sample: </w:t>
      </w:r>
    </w:p>
    <w:p w14:paraId="2A23806E" w14:textId="342CBE2C" w:rsidR="00823C26" w:rsidRDefault="00000000" w:rsidP="002301F2">
      <w:pPr>
        <w:rPr>
          <w:lang w:val="en-US"/>
        </w:rPr>
      </w:pPr>
      <m:oMathPara>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p</m:t>
              </m:r>
            </m:sub>
          </m:sSub>
          <m:r>
            <w:rPr>
              <w:rFonts w:ascii="Cambria Math" w:hAnsi="Cambria Math"/>
              <w:lang w:val="en-US"/>
            </w:rPr>
            <m:t>Aω</m:t>
          </m:r>
          <m:func>
            <m:funcPr>
              <m:ctrlPr>
                <w:rPr>
                  <w:rFonts w:ascii="Cambria Math" w:hAnsi="Cambria Math"/>
                  <w:lang w:val="en-US"/>
                </w:rPr>
              </m:ctrlPr>
            </m:funcPr>
            <m:fName>
              <m:r>
                <m:rPr>
                  <m:sty m:val="p"/>
                </m:rPr>
                <w:rPr>
                  <w:rFonts w:ascii="Cambria Math" w:hAnsi="Cambria Math"/>
                  <w:lang w:val="en-US"/>
                </w:rPr>
                <m:t>cos</m:t>
              </m:r>
            </m:fName>
            <m:e>
              <m:d>
                <m:dPr>
                  <m:ctrlPr>
                    <w:rPr>
                      <w:rFonts w:ascii="Cambria Math" w:hAnsi="Cambria Math"/>
                      <w:lang w:val="en-US"/>
                    </w:rPr>
                  </m:ctrlPr>
                </m:dPr>
                <m:e>
                  <m:r>
                    <m:rPr>
                      <m:sty m:val="p"/>
                    </m:rPr>
                    <w:rPr>
                      <w:rFonts w:ascii="Cambria Math" w:hAnsi="Cambria Math"/>
                      <w:lang w:val="en-US"/>
                    </w:rPr>
                    <m:t>ωt</m:t>
                  </m:r>
                </m:e>
              </m:d>
            </m:e>
          </m:func>
          <m:r>
            <m:rPr>
              <m:sty m:val="p"/>
            </m:rPr>
            <w:rPr>
              <w:rFonts w:ascii="Cambria Math" w:hAnsi="Cambria Math"/>
              <w:lang w:val="en-US"/>
            </w:rPr>
            <m:t>,</m:t>
          </m:r>
        </m:oMath>
      </m:oMathPara>
    </w:p>
    <w:p w14:paraId="018B1AAB" w14:textId="7F3E386E" w:rsidR="00CA4A7E" w:rsidRDefault="003807A1" w:rsidP="002301F2">
      <w:pPr>
        <w:rPr>
          <w:lang w:val="en-US"/>
        </w:rPr>
      </w:pPr>
      <w:r>
        <w:rPr>
          <w:rFonts w:eastAsiaTheme="minorEastAsia"/>
          <w:lang w:val="en-US"/>
        </w:rPr>
        <w:t xml:space="preserve">where </w:t>
      </w:r>
      <m:oMath>
        <m:r>
          <m:rPr>
            <m:sty m:val="p"/>
          </m:rPr>
          <w:rPr>
            <w:rFonts w:ascii="Cambria Math" w:hAnsi="Cambria Math"/>
            <w:lang w:val="en-US"/>
          </w:rPr>
          <m:t>t</m:t>
        </m:r>
      </m:oMath>
      <w:r>
        <w:rPr>
          <w:rFonts w:eastAsiaTheme="minorEastAsia"/>
          <w:lang w:val="en-US"/>
        </w:rPr>
        <w:t xml:space="preserve"> is a data frame containing a sequence of time points. </w:t>
      </w:r>
      <w:r w:rsidR="00823C26">
        <w:rPr>
          <w:lang w:val="en-US"/>
        </w:rPr>
        <w:t xml:space="preserve">A baseline </w:t>
      </w:r>
      <w:r w:rsidR="00471C1E">
        <w:rPr>
          <w:lang w:val="en-US"/>
        </w:rPr>
        <w:t>(</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p</m:t>
            </m:r>
          </m:sub>
        </m:sSub>
        <m:r>
          <w:rPr>
            <w:rFonts w:ascii="Cambria Math" w:hAnsi="Cambria Math"/>
            <w:lang w:val="en-US"/>
          </w:rPr>
          <m:t>β</m:t>
        </m:r>
      </m:oMath>
      <w:r w:rsidR="00471C1E">
        <w:rPr>
          <w:lang w:val="en-US"/>
        </w:rPr>
        <w:t xml:space="preserve">) </w:t>
      </w:r>
      <w:r w:rsidR="00823C26">
        <w:rPr>
          <w:lang w:val="en-US"/>
        </w:rPr>
        <w:t xml:space="preserve">is also added to it through a simple addition. </w:t>
      </w:r>
    </w:p>
    <w:p w14:paraId="738D2359" w14:textId="141DCDF5" w:rsidR="00CA4A7E" w:rsidRDefault="00CA4A7E" w:rsidP="00CA4A7E">
      <w:pPr>
        <w:rPr>
          <w:lang w:val="en-US"/>
        </w:rPr>
      </w:pPr>
      <w:r>
        <w:rPr>
          <w:lang w:val="en-US"/>
        </w:rPr>
        <w:t xml:space="preserve">Following this, the glass transition is modeled through a sigmoid curve. </w:t>
      </w:r>
      <w:proofErr w:type="spellStart"/>
      <w:r>
        <w:rPr>
          <w:lang w:val="en-US"/>
        </w:rPr>
        <w:t>FinalRevCpPreTg</w:t>
      </w:r>
      <w:proofErr w:type="spellEnd"/>
      <w:r>
        <w:rPr>
          <w:lang w:val="en-US"/>
        </w:rPr>
        <w:t xml:space="preserve">, </w:t>
      </w:r>
      <w:proofErr w:type="spellStart"/>
      <w:r>
        <w:rPr>
          <w:lang w:val="en-US"/>
        </w:rPr>
        <w:t>StartRevCpTempPostTg</w:t>
      </w:r>
      <w:proofErr w:type="spellEnd"/>
      <w:r>
        <w:rPr>
          <w:lang w:val="en-US"/>
        </w:rPr>
        <w:t xml:space="preserve">, </w:t>
      </w:r>
      <w:proofErr w:type="spellStart"/>
      <w:r>
        <w:rPr>
          <w:lang w:val="en-US"/>
        </w:rPr>
        <w:t>FinalRevCpPreTg</w:t>
      </w:r>
      <w:proofErr w:type="spellEnd"/>
      <w:r>
        <w:rPr>
          <w:lang w:val="en-US"/>
        </w:rPr>
        <w:t xml:space="preserve">, Tg onset, Tg </w:t>
      </w:r>
      <w:proofErr w:type="spellStart"/>
      <w:r>
        <w:rPr>
          <w:lang w:val="en-US"/>
        </w:rPr>
        <w:t>endset</w:t>
      </w:r>
      <w:proofErr w:type="spellEnd"/>
      <w:r>
        <w:rPr>
          <w:lang w:val="en-US"/>
        </w:rPr>
        <w:t xml:space="preserve"> and Tg midpoint are user inputs.  Here, the following equation is used: </w:t>
      </w:r>
    </w:p>
    <w:p w14:paraId="08920D50" w14:textId="77777777" w:rsidR="00CA4A7E" w:rsidRDefault="00CA4A7E" w:rsidP="00CA4A7E">
      <w:pPr>
        <w:rPr>
          <w:lang w:val="en-US"/>
        </w:rPr>
      </w:pPr>
      <m:oMathPara>
        <m:oMath>
          <m:r>
            <m:rPr>
              <m:sty m:val="p"/>
            </m:rPr>
            <w:rPr>
              <w:rFonts w:ascii="Cambria Math" w:hAnsi="Cambria Math"/>
              <w:lang w:val="en-US"/>
            </w:rPr>
            <m:t>Cp</m:t>
          </m:r>
          <m:d>
            <m:dPr>
              <m:ctrlPr>
                <w:rPr>
                  <w:rFonts w:ascii="Cambria Math" w:hAnsi="Cambria Math"/>
                  <w:lang w:val="en-US"/>
                </w:rPr>
              </m:ctrlPr>
            </m:dPr>
            <m:e>
              <m:r>
                <m:rPr>
                  <m:sty m:val="p"/>
                </m:rPr>
                <w:rPr>
                  <w:rFonts w:ascii="Cambria Math" w:hAnsi="Cambria Math"/>
                  <w:lang w:val="en-US"/>
                </w:rPr>
                <m:t>T</m:t>
              </m:r>
            </m:e>
          </m:d>
          <m:r>
            <m:rPr>
              <m:sty m:val="p"/>
            </m:rPr>
            <w:rPr>
              <w:rFonts w:ascii="Cambria Math" w:hAnsi="Cambria Math"/>
              <w:lang w:val="en-US"/>
            </w:rPr>
            <m:t>= FinalRevCpPreTg</m:t>
          </m:r>
          <m:r>
            <m:rPr>
              <m:sty m:val="p"/>
            </m:rPr>
            <w:rPr>
              <w:rFonts w:ascii="Cambria Math"/>
              <w:lang w:val="en-US"/>
            </w:rPr>
            <m:t>+</m:t>
          </m:r>
          <m:f>
            <m:fPr>
              <m:ctrlPr>
                <w:rPr>
                  <w:rFonts w:ascii="Cambria Math" w:hAnsi="Cambria Math"/>
                  <w:lang w:val="en-US"/>
                </w:rPr>
              </m:ctrlPr>
            </m:fPr>
            <m:num>
              <m:r>
                <m:rPr>
                  <m:sty m:val="p"/>
                </m:rPr>
                <w:rPr>
                  <w:rFonts w:ascii="Cambria Math" w:hAnsi="Cambria Math"/>
                  <w:lang w:val="en-US"/>
                </w:rPr>
                <m:t>∆</m:t>
              </m:r>
              <m:r>
                <m:rPr>
                  <m:sty m:val="p"/>
                </m:rPr>
                <w:rPr>
                  <w:rFonts w:ascii="Cambria Math"/>
                  <w:lang w:val="en-US"/>
                </w:rPr>
                <m:t>Cp</m:t>
              </m:r>
            </m:num>
            <m:den>
              <m:r>
                <w:rPr>
                  <w:rFonts w:ascii="Cambria Math"/>
                  <w:lang w:val="en-US"/>
                </w:rPr>
                <m:t>1+</m:t>
              </m:r>
              <m:sSup>
                <m:sSupPr>
                  <m:ctrlPr>
                    <w:rPr>
                      <w:rFonts w:ascii="Cambria Math" w:hAnsi="Cambria Math"/>
                      <w:i/>
                      <w:lang w:val="en-US"/>
                    </w:rPr>
                  </m:ctrlPr>
                </m:sSupPr>
                <m:e>
                  <m:r>
                    <w:rPr>
                      <w:rFonts w:ascii="Cambria Math"/>
                      <w:lang w:val="en-US"/>
                    </w:rPr>
                    <m:t>e</m:t>
                  </m:r>
                </m:e>
                <m:sup>
                  <m:r>
                    <w:rPr>
                      <w:rFonts w:ascii="Cambria Math"/>
                      <w:lang w:val="en-US"/>
                    </w:rPr>
                    <m:t>-</m:t>
                  </m:r>
                  <m:r>
                    <w:rPr>
                      <w:rFonts w:ascii="Cambria Math"/>
                      <w:lang w:val="en-US"/>
                    </w:rPr>
                    <m:t>k</m:t>
                  </m:r>
                  <m:r>
                    <w:rPr>
                      <w:rFonts w:ascii="Cambria Math" w:hAnsi="Cambria Math" w:cs="Cambria Math"/>
                      <w:lang w:val="en-US"/>
                    </w:rPr>
                    <m:t>*</m:t>
                  </m:r>
                  <m:r>
                    <w:rPr>
                      <w:rFonts w:ascii="Cambria Math"/>
                      <w:lang w:val="en-US"/>
                    </w:rPr>
                    <m:t>(T</m:t>
                  </m:r>
                  <m:r>
                    <w:rPr>
                      <w:rFonts w:ascii="Cambria Math"/>
                      <w:lang w:val="en-US"/>
                    </w:rPr>
                    <m:t>-</m:t>
                  </m:r>
                  <m:r>
                    <w:rPr>
                      <w:rFonts w:ascii="Cambria Math"/>
                      <w:lang w:val="en-US"/>
                    </w:rPr>
                    <m:t>Tg midpoint)</m:t>
                  </m:r>
                </m:sup>
              </m:sSup>
            </m:den>
          </m:f>
          <m:r>
            <m:rPr>
              <m:sty m:val="p"/>
            </m:rPr>
            <w:rPr>
              <w:rFonts w:ascii="Cambria Math"/>
              <w:lang w:val="en-US"/>
            </w:rPr>
            <m:t xml:space="preserve"> </m:t>
          </m:r>
        </m:oMath>
      </m:oMathPara>
    </w:p>
    <w:p w14:paraId="16BD3453" w14:textId="42AF20F2" w:rsidR="00CA4A7E" w:rsidRPr="00A32538" w:rsidRDefault="00CA4A7E" w:rsidP="002301F2">
      <w:pPr>
        <w:rPr>
          <w:rFonts w:eastAsiaTheme="minorEastAsia"/>
          <w:lang w:val="nl-BE"/>
        </w:rPr>
      </w:pPr>
      <m:oMathPara>
        <m:oMath>
          <m:r>
            <m:rPr>
              <m:sty m:val="p"/>
            </m:rPr>
            <w:rPr>
              <w:rFonts w:ascii="Cambria Math" w:hAnsi="Cambria Math"/>
              <w:lang w:val="nl-BE"/>
            </w:rPr>
            <m:t>∆</m:t>
          </m:r>
          <m:r>
            <m:rPr>
              <m:sty m:val="p"/>
            </m:rPr>
            <w:rPr>
              <w:rFonts w:ascii="Cambria Math"/>
              <w:lang w:val="nl-BE"/>
            </w:rPr>
            <m:t>Cp=Tg endset</m:t>
          </m:r>
          <m:r>
            <m:rPr>
              <m:sty m:val="p"/>
            </m:rPr>
            <w:rPr>
              <w:rFonts w:ascii="Cambria Math"/>
              <w:lang w:val="nl-BE"/>
            </w:rPr>
            <m:t>-</m:t>
          </m:r>
          <m:r>
            <m:rPr>
              <m:sty m:val="p"/>
            </m:rPr>
            <w:rPr>
              <w:rFonts w:ascii="Cambria Math"/>
              <w:lang w:val="nl-BE"/>
            </w:rPr>
            <m:t>Tg onset      and      k=1</m:t>
          </m:r>
        </m:oMath>
      </m:oMathPara>
    </w:p>
    <w:p w14:paraId="4F4199AA" w14:textId="7C0F9892" w:rsidR="009E6855" w:rsidRDefault="00CC5F75" w:rsidP="002301F2">
      <w:pPr>
        <w:rPr>
          <w:lang w:val="en-US"/>
        </w:rPr>
      </w:pPr>
      <w:r>
        <w:rPr>
          <w:lang w:val="en-US"/>
        </w:rPr>
        <w:t>Melting events, crystallization events, solvent evaporation events and enthalpy recoveries are modeled through Gaussian curves</w:t>
      </w:r>
      <w:r w:rsidR="00CA4A7E">
        <w:rPr>
          <w:lang w:val="en-US"/>
        </w:rPr>
        <w:t xml:space="preserve"> and are added to the signal that was generated previously by simple addition</w:t>
      </w:r>
      <w:r w:rsidR="00BC792E">
        <w:rPr>
          <w:lang w:val="en-US"/>
        </w:rPr>
        <w:t>. The melting enthalpy, peak tempera</w:t>
      </w:r>
      <w:r w:rsidR="00594556">
        <w:rPr>
          <w:lang w:val="en-US"/>
        </w:rPr>
        <w:t xml:space="preserve">ture, peak </w:t>
      </w:r>
      <w:proofErr w:type="spellStart"/>
      <w:r w:rsidR="00594556">
        <w:rPr>
          <w:lang w:val="en-US"/>
        </w:rPr>
        <w:t>endset</w:t>
      </w:r>
      <w:proofErr w:type="spellEnd"/>
      <w:r w:rsidR="00594556">
        <w:rPr>
          <w:lang w:val="en-US"/>
        </w:rPr>
        <w:t xml:space="preserve"> and peak onset are all user inputs. These are the equations used to determine the </w:t>
      </w:r>
      <w:r w:rsidR="00CA4A7E">
        <w:rPr>
          <w:lang w:val="en-US"/>
        </w:rPr>
        <w:t>shape</w:t>
      </w:r>
      <w:r w:rsidR="00594556">
        <w:rPr>
          <w:lang w:val="en-US"/>
        </w:rPr>
        <w:t xml:space="preserve"> of the Gaussians:</w:t>
      </w:r>
      <w:r w:rsidR="000033E4">
        <w:rPr>
          <w:lang w:val="en-US"/>
        </w:rPr>
        <w:t xml:space="preserve"> </w:t>
      </w:r>
    </w:p>
    <w:p w14:paraId="2BB689A2" w14:textId="63828F59" w:rsidR="00A4732B" w:rsidRPr="00A4732B" w:rsidRDefault="00DA075B" w:rsidP="002301F2">
      <w:pPr>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melting enthalpy</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2π</m:t>
                  </m:r>
                </m:e>
              </m:rad>
              <m:r>
                <w:rPr>
                  <w:rFonts w:ascii="Cambria Math" w:eastAsiaTheme="minorEastAsia" w:hAnsi="Cambria Math"/>
                  <w:lang w:val="en-US"/>
                </w:rPr>
                <m:t>σ</m:t>
              </m:r>
            </m:den>
          </m:f>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T-µ</m:t>
                              </m:r>
                            </m:e>
                          </m:d>
                        </m:e>
                        <m:sup>
                          <m:r>
                            <w:rPr>
                              <w:rFonts w:ascii="Cambria Math" w:eastAsiaTheme="minorEastAsia" w:hAnsi="Cambria Math"/>
                              <w:lang w:val="en-US"/>
                            </w:rPr>
                            <m:t>2</m:t>
                          </m:r>
                        </m:sup>
                      </m:sSup>
                    </m:num>
                    <m:den>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den>
                  </m:f>
                </m:e>
              </m:d>
            </m:sup>
          </m:sSup>
          <m:r>
            <w:rPr>
              <w:rFonts w:ascii="Cambria Math" w:eastAsiaTheme="minorEastAsia" w:hAnsi="Cambria Math"/>
              <w:lang w:val="en-US"/>
            </w:rPr>
            <m:t xml:space="preserve"> </m:t>
          </m:r>
        </m:oMath>
      </m:oMathPara>
    </w:p>
    <w:p w14:paraId="4C001ED8" w14:textId="43D2B7EE" w:rsidR="000033E4" w:rsidRDefault="000033E4" w:rsidP="002301F2">
      <w:pPr>
        <w:rPr>
          <w:lang w:val="en-US"/>
        </w:rPr>
      </w:pPr>
      <m:oMathPara>
        <m:oMath>
          <m:r>
            <w:rPr>
              <w:rFonts w:ascii="Cambria Math" w:hAnsi="Cambria Math"/>
              <w:lang w:val="en-US"/>
            </w:rPr>
            <w:lastRenderedPageBreak/>
            <m:t>µ=peak temperature  and σ=</m:t>
          </m:r>
          <m:f>
            <m:fPr>
              <m:ctrlPr>
                <w:rPr>
                  <w:rFonts w:ascii="Cambria Math" w:hAnsi="Cambria Math"/>
                  <w:i/>
                  <w:lang w:val="en-US"/>
                </w:rPr>
              </m:ctrlPr>
            </m:fPr>
            <m:num>
              <m:r>
                <w:rPr>
                  <w:rFonts w:ascii="Cambria Math" w:hAnsi="Cambria Math"/>
                  <w:lang w:val="en-US"/>
                </w:rPr>
                <m:t>peak endset-peak onset</m:t>
              </m:r>
            </m:num>
            <m:den>
              <m:rad>
                <m:radPr>
                  <m:degHide m:val="1"/>
                  <m:ctrlPr>
                    <w:rPr>
                      <w:rFonts w:ascii="Cambria Math" w:hAnsi="Cambria Math"/>
                      <w:i/>
                      <w:lang w:val="en-US"/>
                    </w:rPr>
                  </m:ctrlPr>
                </m:radPr>
                <m:deg/>
                <m:e>
                  <m:r>
                    <w:rPr>
                      <w:rFonts w:ascii="Cambria Math" w:hAnsi="Cambria Math"/>
                      <w:lang w:val="en-US"/>
                    </w:rPr>
                    <m:t>2*</m:t>
                  </m:r>
                  <m:r>
                    <m:rPr>
                      <m:sty m:val="p"/>
                    </m:rPr>
                    <w:rPr>
                      <w:rFonts w:ascii="Cambria Math" w:hAnsi="Cambria Math"/>
                      <w:lang w:val="en-US"/>
                    </w:rPr>
                    <m:t>log⁡</m:t>
                  </m:r>
                  <m:r>
                    <w:rPr>
                      <w:rFonts w:ascii="Cambria Math" w:hAnsi="Cambria Math"/>
                      <w:lang w:val="en-US"/>
                    </w:rPr>
                    <m:t>(1000)</m:t>
                  </m:r>
                </m:e>
              </m:rad>
            </m:den>
          </m:f>
          <m:r>
            <w:rPr>
              <w:rFonts w:ascii="Cambria Math" w:hAnsi="Cambria Math"/>
              <w:lang w:val="en-US"/>
            </w:rPr>
            <m:t>.</m:t>
          </m:r>
        </m:oMath>
      </m:oMathPara>
    </w:p>
    <w:p w14:paraId="1C1FA31E" w14:textId="50DF6D2D" w:rsidR="00CA4A7E" w:rsidRDefault="00CA4A7E" w:rsidP="002301F2">
      <w:pPr>
        <w:rPr>
          <w:rFonts w:eastAsiaTheme="minorEastAsia"/>
          <w:lang w:val="en-US"/>
        </w:rPr>
      </w:pPr>
      <w:proofErr w:type="gramStart"/>
      <w:r w:rsidRPr="00CA4A7E">
        <w:rPr>
          <w:rFonts w:eastAsiaTheme="minorEastAsia"/>
          <w:lang w:val="en-US"/>
        </w:rPr>
        <w:t>The end result</w:t>
      </w:r>
      <w:proofErr w:type="gramEnd"/>
      <w:r w:rsidRPr="00CA4A7E">
        <w:rPr>
          <w:rFonts w:eastAsiaTheme="minorEastAsia"/>
          <w:lang w:val="en-US"/>
        </w:rPr>
        <w:t xml:space="preserve"> of a</w:t>
      </w:r>
      <w:r>
        <w:rPr>
          <w:rFonts w:eastAsiaTheme="minorEastAsia"/>
          <w:lang w:val="en-US"/>
        </w:rPr>
        <w:t xml:space="preserve">dding </w:t>
      </w:r>
      <w:proofErr w:type="gramStart"/>
      <w:r>
        <w:rPr>
          <w:rFonts w:eastAsiaTheme="minorEastAsia"/>
          <w:lang w:val="en-US"/>
        </w:rPr>
        <w:t>the oscillation</w:t>
      </w:r>
      <w:proofErr w:type="gramEnd"/>
      <w:r>
        <w:rPr>
          <w:rFonts w:eastAsiaTheme="minorEastAsia"/>
          <w:lang w:val="en-US"/>
        </w:rPr>
        <w:t xml:space="preserve">, the baseline, the Tg(s), and the other events is essentially the equation that was presented in the </w:t>
      </w:r>
      <w:r w:rsidR="002E63C7">
        <w:rPr>
          <w:rFonts w:eastAsiaTheme="minorEastAsia"/>
          <w:lang w:val="en-US"/>
        </w:rPr>
        <w:t xml:space="preserve">overarching theoretical background: </w:t>
      </w:r>
    </w:p>
    <w:p w14:paraId="21F235BB" w14:textId="06B709AA" w:rsidR="002E63C7" w:rsidRPr="003C78E5" w:rsidRDefault="00000000" w:rsidP="002301F2">
      <w:pPr>
        <w:rPr>
          <w:rFonts w:eastAsiaTheme="minorEastAsia"/>
          <w:lang w:val="en-US"/>
        </w:rPr>
      </w:pPr>
      <m:oMathPara>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f>
            <m:fPr>
              <m:ctrlPr>
                <w:rPr>
                  <w:rFonts w:ascii="Cambria Math" w:eastAsiaTheme="minorEastAsia" w:hAnsi="Cambria Math"/>
                  <w:i/>
                  <w:lang w:val="en-US"/>
                </w:rPr>
              </m:ctrlPr>
            </m:fPr>
            <m:num>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 T</m:t>
              </m:r>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r>
            <w:rPr>
              <w:rFonts w:ascii="Cambria Math" w:hAnsi="Cambria Math"/>
              <w:lang w:val="en-US"/>
            </w:rPr>
            <m:t>ωcos</m:t>
          </m:r>
          <m:d>
            <m:dPr>
              <m:ctrlPr>
                <w:rPr>
                  <w:rFonts w:ascii="Cambria Math" w:hAnsi="Cambria Math"/>
                  <w:i/>
                  <w:lang w:val="en-US"/>
                </w:rPr>
              </m:ctrlPr>
            </m:dPr>
            <m:e>
              <m:r>
                <w:rPr>
                  <w:rFonts w:ascii="Cambria Math" w:hAnsi="Cambria Math"/>
                  <w:lang w:val="en-US"/>
                </w:rPr>
                <m:t>ωt</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hAnsi="Cambria Math"/>
              <w:lang w:val="en-US"/>
            </w:rPr>
            <m:t xml:space="preserve">β </m:t>
          </m:r>
          <m:r>
            <w:rPr>
              <w:rFonts w:ascii="Cambria Math" w:eastAsiaTheme="minorEastAsia" w:hAnsi="Cambria Math"/>
              <w:lang w:val="en-US"/>
            </w:rPr>
            <m:t>+ f</m:t>
          </m:r>
          <m:d>
            <m:dPr>
              <m:ctrlPr>
                <w:rPr>
                  <w:rFonts w:ascii="Cambria Math" w:eastAsiaTheme="minorEastAsia" w:hAnsi="Cambria Math"/>
                  <w:i/>
                  <w:lang w:val="en-US"/>
                </w:rPr>
              </m:ctrlPr>
            </m:dPr>
            <m:e>
              <m:r>
                <w:rPr>
                  <w:rFonts w:ascii="Cambria Math" w:eastAsiaTheme="minorEastAsia" w:hAnsi="Cambria Math"/>
                  <w:lang w:val="en-US"/>
                </w:rPr>
                <m:t>t, T</m:t>
              </m:r>
            </m:e>
          </m:d>
        </m:oMath>
      </m:oMathPara>
    </w:p>
    <w:p w14:paraId="1CB87493" w14:textId="77777777" w:rsidR="003C78E5" w:rsidRPr="00CA4A7E" w:rsidRDefault="003C78E5" w:rsidP="002301F2">
      <w:pPr>
        <w:rPr>
          <w:rFonts w:eastAsiaTheme="minorEastAsia"/>
          <w:lang w:val="en-US"/>
        </w:rPr>
      </w:pPr>
    </w:p>
    <w:p w14:paraId="11509AB9" w14:textId="3B4ACCD9" w:rsidR="005856C6" w:rsidRDefault="003807A1" w:rsidP="003807A1">
      <w:pPr>
        <w:pStyle w:val="Heading3"/>
        <w:rPr>
          <w:lang w:val="en-US"/>
        </w:rPr>
      </w:pPr>
      <w:r>
        <w:rPr>
          <w:lang w:val="en-US"/>
        </w:rPr>
        <w:t>Signal deconvolution</w:t>
      </w:r>
    </w:p>
    <w:p w14:paraId="0728E2D7" w14:textId="225575C6" w:rsidR="003C78E5" w:rsidRDefault="003C78E5" w:rsidP="003C78E5">
      <w:pPr>
        <w:rPr>
          <w:lang w:val="en-US"/>
        </w:rPr>
      </w:pPr>
      <w:r>
        <w:rPr>
          <w:lang w:val="en-US"/>
        </w:rPr>
        <w:t xml:space="preserve">The goal is to take a rolling average to calculate the total heat flow and to extract the amplitude of the signal to calculate the reversing heat flow. The non-reversing heat flow is then easily determined based on the other two signals. </w:t>
      </w:r>
    </w:p>
    <w:p w14:paraId="669F9B3C" w14:textId="77777777" w:rsidR="003C78E5" w:rsidRPr="003C78E5" w:rsidRDefault="003C78E5" w:rsidP="003C78E5">
      <w:pPr>
        <w:rPr>
          <w:lang w:val="en-US"/>
        </w:rPr>
      </w:pPr>
    </w:p>
    <w:p w14:paraId="32647937" w14:textId="428F3CE9" w:rsidR="003807A1" w:rsidRDefault="003807A1" w:rsidP="003807A1">
      <w:pPr>
        <w:pStyle w:val="Heading4"/>
        <w:rPr>
          <w:lang w:val="en-US"/>
        </w:rPr>
      </w:pPr>
      <w:r>
        <w:rPr>
          <w:lang w:val="en-US"/>
        </w:rPr>
        <w:t>Total heat flow</w:t>
      </w:r>
    </w:p>
    <w:p w14:paraId="3F5396FC" w14:textId="0328625E" w:rsidR="003807A1" w:rsidRDefault="003807A1" w:rsidP="003807A1">
      <w:pPr>
        <w:rPr>
          <w:lang w:val="en-US"/>
        </w:rPr>
      </w:pPr>
      <w:r>
        <w:rPr>
          <w:lang w:val="en-US"/>
        </w:rPr>
        <w:t xml:space="preserve">The cosine transformation required to transform the list of timepoints into a modulated heat flow is not a linear transformation. </w:t>
      </w:r>
      <w:r w:rsidR="00D77184">
        <w:rPr>
          <w:lang w:val="en-US"/>
        </w:rPr>
        <w:t xml:space="preserve">In other words, even if a list of time points is equally spaced (such as 1, 2, 3, 4, 5, etc.), the cosine transform of this list might not have equally spaced values. </w:t>
      </w:r>
      <w:r>
        <w:rPr>
          <w:lang w:val="en-US"/>
        </w:rPr>
        <w:t xml:space="preserve">Hence, </w:t>
      </w:r>
      <w:r w:rsidR="003C78E5">
        <w:rPr>
          <w:lang w:val="en-US"/>
        </w:rPr>
        <w:t xml:space="preserve">performing a rolling average on cosine-transformed data yields another oscillating signal due to the uneven spacing of points. </w:t>
      </w:r>
      <w:r w:rsidR="00D01B76">
        <w:rPr>
          <w:lang w:val="en-US"/>
        </w:rPr>
        <w:t>Hence, the points making up the modulated heat flow signal must be transformed to ensure consistent y-spacing between them.</w:t>
      </w:r>
    </w:p>
    <w:p w14:paraId="37E2BBFD" w14:textId="3974541C" w:rsidR="00DD09BF" w:rsidRDefault="00FC3BF3" w:rsidP="003807A1">
      <w:pPr>
        <w:rPr>
          <w:lang w:val="en-US"/>
        </w:rPr>
      </w:pPr>
      <w:r>
        <w:rPr>
          <w:lang w:val="en-US"/>
        </w:rPr>
        <w:t xml:space="preserve">To make sure that </w:t>
      </w:r>
      <w:r w:rsidR="004B7F17">
        <w:rPr>
          <w:lang w:val="en-US"/>
        </w:rPr>
        <w:t>y</w:t>
      </w:r>
      <w:r>
        <w:rPr>
          <w:lang w:val="en-US"/>
        </w:rPr>
        <w:t xml:space="preserve">-values are spaced equally, </w:t>
      </w:r>
      <w:r w:rsidR="004B7F17">
        <w:rPr>
          <w:lang w:val="en-US"/>
        </w:rPr>
        <w:t xml:space="preserve">they are </w:t>
      </w:r>
      <w:proofErr w:type="gramStart"/>
      <w:r w:rsidR="004B7F17">
        <w:rPr>
          <w:lang w:val="en-US"/>
        </w:rPr>
        <w:t>resamples</w:t>
      </w:r>
      <w:proofErr w:type="gramEnd"/>
      <w:r w:rsidR="004B7F17">
        <w:rPr>
          <w:lang w:val="en-US"/>
        </w:rPr>
        <w:t xml:space="preserve"> after fully initializing the </w:t>
      </w:r>
      <w:r w:rsidR="00E43C54">
        <w:rPr>
          <w:lang w:val="en-US"/>
        </w:rPr>
        <w:t xml:space="preserve">signal through linear interpolation. The </w:t>
      </w:r>
      <w:proofErr w:type="spellStart"/>
      <w:r w:rsidR="00E43C54">
        <w:rPr>
          <w:lang w:val="en-US"/>
        </w:rPr>
        <w:t>approx</w:t>
      </w:r>
      <w:proofErr w:type="spellEnd"/>
      <w:r w:rsidR="00E43C54">
        <w:rPr>
          <w:lang w:val="en-US"/>
        </w:rPr>
        <w:t xml:space="preserve">() function is used for this in R. After this, the total heat flow is simply calculated through this equation: </w:t>
      </w:r>
    </w:p>
    <w:p w14:paraId="1ECE7DE4" w14:textId="0FCA5650" w:rsidR="00E43C54" w:rsidRPr="00E43C54" w:rsidRDefault="00E43C54" w:rsidP="003807A1">
      <w:pPr>
        <w:rPr>
          <w:rFonts w:eastAsiaTheme="minorEastAsia"/>
          <w:lang w:val="en-US"/>
        </w:rPr>
      </w:pPr>
      <m:oMathPara>
        <m:oMath>
          <m:r>
            <w:rPr>
              <w:rFonts w:ascii="Cambria Math" w:eastAsiaTheme="minorEastAsia" w:hAnsi="Cambria Math"/>
              <w:lang w:val="en-US"/>
            </w:rPr>
            <m:t xml:space="preserve">THF=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dQ</m:t>
                  </m:r>
                </m:num>
                <m:den>
                  <m:r>
                    <w:rPr>
                      <w:rFonts w:ascii="Cambria Math" w:eastAsiaTheme="minorEastAsia" w:hAnsi="Cambria Math"/>
                      <w:lang w:val="en-US"/>
                    </w:rPr>
                    <m:t>dt</m:t>
                  </m:r>
                </m:den>
              </m:f>
            </m:e>
          </m:d>
          <m:r>
            <w:rPr>
              <w:rFonts w:ascii="Cambria Math" w:eastAsiaTheme="minorEastAsia" w:hAnsi="Cambria Math"/>
              <w:lang w:val="en-US"/>
            </w:rPr>
            <m:t>.</m:t>
          </m:r>
        </m:oMath>
      </m:oMathPara>
    </w:p>
    <w:p w14:paraId="0FC887F8" w14:textId="77777777" w:rsidR="00E43C54" w:rsidRDefault="00E43C54" w:rsidP="003807A1">
      <w:pPr>
        <w:rPr>
          <w:rFonts w:eastAsiaTheme="minorEastAsia"/>
          <w:lang w:val="en-US"/>
        </w:rPr>
      </w:pPr>
    </w:p>
    <w:p w14:paraId="0F0239FF" w14:textId="510A717D" w:rsidR="00E43C54" w:rsidRDefault="00E43C54" w:rsidP="00E43C54">
      <w:pPr>
        <w:pStyle w:val="Heading3"/>
        <w:rPr>
          <w:rFonts w:eastAsiaTheme="minorEastAsia"/>
          <w:lang w:val="en-US"/>
        </w:rPr>
      </w:pPr>
      <w:r>
        <w:rPr>
          <w:rFonts w:eastAsiaTheme="minorEastAsia"/>
          <w:lang w:val="en-US"/>
        </w:rPr>
        <w:t xml:space="preserve">Reversing </w:t>
      </w:r>
      <w:proofErr w:type="gramStart"/>
      <w:r>
        <w:rPr>
          <w:rFonts w:eastAsiaTheme="minorEastAsia"/>
          <w:lang w:val="en-US"/>
        </w:rPr>
        <w:t>heat</w:t>
      </w:r>
      <w:proofErr w:type="gramEnd"/>
      <w:r>
        <w:rPr>
          <w:rFonts w:eastAsiaTheme="minorEastAsia"/>
          <w:lang w:val="en-US"/>
        </w:rPr>
        <w:t xml:space="preserve"> flow</w:t>
      </w:r>
    </w:p>
    <w:p w14:paraId="1510D557" w14:textId="57442293" w:rsidR="004B02AE" w:rsidRDefault="00E43C54" w:rsidP="00E43C54">
      <w:pPr>
        <w:rPr>
          <w:lang w:val="en-US"/>
        </w:rPr>
      </w:pPr>
      <w:r>
        <w:rPr>
          <w:lang w:val="en-US"/>
        </w:rPr>
        <w:t>The reversing heat flow is easy to calculate because this signal does have periodicity</w:t>
      </w:r>
      <w:r w:rsidR="004B02AE">
        <w:rPr>
          <w:lang w:val="en-US"/>
        </w:rPr>
        <w:t xml:space="preserve"> since it is generated mathematically in this case. It is calculated using </w:t>
      </w:r>
    </w:p>
    <w:p w14:paraId="69216CDB" w14:textId="5D6C224C" w:rsidR="004B02AE" w:rsidRPr="004B02AE" w:rsidRDefault="004B02AE" w:rsidP="004B02AE">
      <w:pPr>
        <w:rPr>
          <w:rFonts w:eastAsiaTheme="minorEastAsia"/>
          <w:lang w:val="en-US"/>
        </w:rPr>
      </w:pPr>
      <m:oMathPara>
        <m:oMath>
          <m:r>
            <w:rPr>
              <w:rFonts w:ascii="Cambria Math" w:hAnsi="Cambria Math"/>
              <w:lang w:val="en-US"/>
            </w:rPr>
            <m:t>RHF= -β*</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THF</m:t>
                  </m:r>
                </m:sub>
              </m:sSub>
            </m:num>
            <m:den>
              <m:f>
                <m:fPr>
                  <m:ctrlPr>
                    <w:rPr>
                      <w:rFonts w:ascii="Cambria Math" w:hAnsi="Cambria Math"/>
                      <w:i/>
                      <w:lang w:val="en-US"/>
                    </w:rPr>
                  </m:ctrlPr>
                </m:fPr>
                <m:num>
                  <m:r>
                    <w:rPr>
                      <w:rFonts w:ascii="Cambria Math" w:hAnsi="Cambria Math"/>
                      <w:lang w:val="en-US"/>
                    </w:rPr>
                    <m:t>2π</m:t>
                  </m:r>
                </m:num>
                <m:den>
                  <m:r>
                    <w:rPr>
                      <w:rFonts w:ascii="Cambria Math" w:hAnsi="Cambria Math"/>
                      <w:lang w:val="en-US"/>
                    </w:rPr>
                    <m:t>T</m:t>
                  </m:r>
                </m:den>
              </m:f>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den>
          </m:f>
          <m:r>
            <w:rPr>
              <w:rFonts w:ascii="Cambria Math" w:hAnsi="Cambria Math"/>
              <w:lang w:val="en-US"/>
            </w:rPr>
            <m:t>,</m:t>
          </m:r>
        </m:oMath>
      </m:oMathPara>
    </w:p>
    <w:p w14:paraId="3166EBBB" w14:textId="067783BB" w:rsidR="004B02AE" w:rsidRDefault="004B02AE" w:rsidP="004B02AE">
      <w:pPr>
        <w:rPr>
          <w:rFonts w:eastAsiaTheme="minorEastAsia"/>
          <w:lang w:val="en-US"/>
        </w:rPr>
      </w:pPr>
      <w:r>
        <w:rPr>
          <w:rFonts w:eastAsiaTheme="minorEastAsia"/>
          <w:lang w:val="en-US"/>
        </w:rPr>
        <w:t>w</w:t>
      </w:r>
      <w:r w:rsidR="00C870BA">
        <w:rPr>
          <w:rFonts w:eastAsiaTheme="minorEastAsia"/>
          <w:lang w:val="en-US"/>
        </w:rPr>
        <w:t xml:space="preserve">here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THF</m:t>
            </m:r>
          </m:sub>
        </m:sSub>
      </m:oMath>
      <w:r w:rsidR="00C870BA">
        <w:rPr>
          <w:rFonts w:eastAsiaTheme="minorEastAsia"/>
          <w:lang w:val="en-US"/>
        </w:rPr>
        <w:t xml:space="preserve"> is determined using a fast Fourier transform (FFT). In short, the signal is transformed using an FFT, and the y-value of the frequency bin corresponding to the user input frequency is extracted. This signal is multiplied by two to </w:t>
      </w:r>
      <w:proofErr w:type="gramStart"/>
      <w:r w:rsidR="00C870BA">
        <w:rPr>
          <w:rFonts w:eastAsiaTheme="minorEastAsia"/>
          <w:lang w:val="en-US"/>
        </w:rPr>
        <w:t>take into account</w:t>
      </w:r>
      <w:proofErr w:type="gramEnd"/>
      <w:r w:rsidR="00C870BA">
        <w:rPr>
          <w:rFonts w:eastAsiaTheme="minorEastAsia"/>
          <w:lang w:val="en-US"/>
        </w:rPr>
        <w:t xml:space="preserve"> symmetrical negative frequencies, and is then </w:t>
      </w:r>
      <w:r w:rsidR="00B2456F">
        <w:rPr>
          <w:rFonts w:eastAsiaTheme="minorEastAsia"/>
          <w:lang w:val="en-US"/>
        </w:rPr>
        <w:t xml:space="preserve">normalized by dividing by the number of points n. </w:t>
      </w:r>
    </w:p>
    <w:p w14:paraId="0F18F2C5" w14:textId="77777777" w:rsidR="00B2456F" w:rsidRDefault="00B2456F" w:rsidP="004B02AE">
      <w:pPr>
        <w:rPr>
          <w:rFonts w:eastAsiaTheme="minorEastAsia"/>
          <w:lang w:val="en-US"/>
        </w:rPr>
      </w:pPr>
    </w:p>
    <w:p w14:paraId="135A14CE" w14:textId="7FD93E32" w:rsidR="00B2456F" w:rsidRPr="004B02AE" w:rsidRDefault="00B2456F" w:rsidP="00B2456F">
      <w:pPr>
        <w:pStyle w:val="Heading3"/>
        <w:rPr>
          <w:rFonts w:eastAsiaTheme="minorEastAsia"/>
          <w:lang w:val="en-US"/>
        </w:rPr>
      </w:pPr>
      <w:r>
        <w:rPr>
          <w:rFonts w:eastAsiaTheme="minorEastAsia"/>
          <w:lang w:val="en-US"/>
        </w:rPr>
        <w:t xml:space="preserve">Non-reversing heat flow </w:t>
      </w:r>
    </w:p>
    <w:p w14:paraId="7D84743C" w14:textId="5CB75DCD" w:rsidR="004B02AE" w:rsidRDefault="00B2456F" w:rsidP="004B02AE">
      <w:pPr>
        <w:rPr>
          <w:rFonts w:eastAsiaTheme="minorEastAsia"/>
          <w:lang w:val="en-US"/>
        </w:rPr>
      </w:pPr>
      <w:r>
        <w:rPr>
          <w:rFonts w:eastAsiaTheme="minorEastAsia"/>
          <w:lang w:val="en-US"/>
        </w:rPr>
        <w:t xml:space="preserve">The NRHF is computed through: </w:t>
      </w:r>
    </w:p>
    <w:p w14:paraId="00062011" w14:textId="1CCCABCA" w:rsidR="00B2456F" w:rsidRPr="00B2456F" w:rsidRDefault="00B2456F" w:rsidP="004B02AE">
      <w:pPr>
        <w:rPr>
          <w:rFonts w:eastAsiaTheme="minorEastAsia"/>
          <w:lang w:val="en-US"/>
        </w:rPr>
      </w:pPr>
      <m:oMathPara>
        <m:oMath>
          <m:r>
            <w:rPr>
              <w:rFonts w:ascii="Cambria Math" w:eastAsiaTheme="minorEastAsia" w:hAnsi="Cambria Math"/>
              <w:lang w:val="en-US"/>
            </w:rPr>
            <m:t>NRHF=THF-RHF.</m:t>
          </m:r>
        </m:oMath>
      </m:oMathPara>
    </w:p>
    <w:p w14:paraId="4C8DBADA" w14:textId="2716F5C0" w:rsidR="00FD224A" w:rsidRDefault="00FD224A" w:rsidP="00A32538">
      <w:pPr>
        <w:pStyle w:val="Heading2"/>
        <w:rPr>
          <w:rFonts w:eastAsiaTheme="minorEastAsia"/>
          <w:lang w:val="en-US"/>
        </w:rPr>
      </w:pPr>
      <w:r>
        <w:rPr>
          <w:rFonts w:eastAsiaTheme="minorEastAsia"/>
          <w:lang w:val="en-US"/>
        </w:rPr>
        <w:lastRenderedPageBreak/>
        <w:t>Details on how the software works</w:t>
      </w:r>
    </w:p>
    <w:p w14:paraId="1090AE69" w14:textId="18ECCED5" w:rsidR="00716814" w:rsidRDefault="00D03549" w:rsidP="00D03549">
      <w:pPr>
        <w:pStyle w:val="ListParagraph"/>
        <w:numPr>
          <w:ilvl w:val="0"/>
          <w:numId w:val="12"/>
        </w:numPr>
        <w:rPr>
          <w:lang w:val="en-US"/>
        </w:rPr>
      </w:pPr>
      <w:r>
        <w:rPr>
          <w:lang w:val="en-US"/>
        </w:rPr>
        <w:t xml:space="preserve">First, a </w:t>
      </w:r>
      <w:r w:rsidR="00B94139">
        <w:rPr>
          <w:lang w:val="en-US"/>
        </w:rPr>
        <w:t xml:space="preserve">vector </w:t>
      </w:r>
      <w:r>
        <w:rPr>
          <w:lang w:val="en-US"/>
        </w:rPr>
        <w:t xml:space="preserve">of timepoints is generated. Its length and </w:t>
      </w:r>
      <w:r w:rsidR="00B94139">
        <w:rPr>
          <w:lang w:val="en-US"/>
        </w:rPr>
        <w:t xml:space="preserve">interval depend on the user-input sampling rate, heat rate, and start and end temperatures. </w:t>
      </w:r>
    </w:p>
    <w:p w14:paraId="669B7CB6" w14:textId="5DC4AA9C" w:rsidR="00B94139" w:rsidRDefault="00B94139" w:rsidP="00D03549">
      <w:pPr>
        <w:pStyle w:val="ListParagraph"/>
        <w:numPr>
          <w:ilvl w:val="0"/>
          <w:numId w:val="12"/>
        </w:numPr>
        <w:rPr>
          <w:lang w:val="en-US"/>
        </w:rPr>
      </w:pPr>
      <w:r>
        <w:rPr>
          <w:lang w:val="en-US"/>
        </w:rPr>
        <w:t xml:space="preserve">Based on the list of timepoints, a vector of modulated temperatures is generated. </w:t>
      </w:r>
    </w:p>
    <w:p w14:paraId="45F20AEA" w14:textId="2DA02FD7" w:rsidR="00B94139" w:rsidRPr="00B94139" w:rsidRDefault="00B94139" w:rsidP="00B94139">
      <w:pPr>
        <w:pStyle w:val="ListParagraph"/>
        <w:numPr>
          <w:ilvl w:val="0"/>
          <w:numId w:val="12"/>
        </w:numPr>
        <w:rPr>
          <w:lang w:val="en-US"/>
        </w:rPr>
      </w:pPr>
      <w:r>
        <w:rPr>
          <w:lang w:val="en-US"/>
        </w:rPr>
        <w:t xml:space="preserve">The vector with the timepoints is then used to generate the initial modulated heat flow: </w:t>
      </w:r>
    </w:p>
    <w:p w14:paraId="344539FD" w14:textId="39FCD185" w:rsidR="00B94139" w:rsidRPr="00B94139" w:rsidRDefault="00000000" w:rsidP="00716814">
      <w:pPr>
        <w:rPr>
          <w:rFonts w:eastAsiaTheme="minorEastAsia"/>
          <w:lang w:val="en-US"/>
        </w:rPr>
      </w:pPr>
      <m:oMathPara>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r>
            <w:rPr>
              <w:rFonts w:ascii="Cambria Math" w:eastAsiaTheme="minorEastAsia" w:hAnsi="Cambria Math"/>
              <w:lang w:val="en-US"/>
            </w:rPr>
            <m:t>=</m:t>
          </m:r>
          <m:sSub>
            <m:sSubPr>
              <m:ctrlPr>
                <w:rPr>
                  <w:rFonts w:ascii="Cambria Math"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hAnsi="Cambria Math"/>
                  <w:lang w:val="en-US"/>
                </w:rPr>
                <m:t>A</m:t>
              </m:r>
            </m:e>
            <m:sub>
              <m:r>
                <w:rPr>
                  <w:rFonts w:ascii="Cambria Math" w:hAnsi="Cambria Math"/>
                  <w:lang w:val="en-US"/>
                </w:rPr>
                <m:t>temp</m:t>
              </m:r>
            </m:sub>
          </m:sSub>
          <m:r>
            <w:rPr>
              <w:rFonts w:ascii="Cambria Math" w:hAnsi="Cambria Math"/>
              <w:lang w:val="en-US"/>
            </w:rPr>
            <m:t>ωcos</m:t>
          </m:r>
          <m:d>
            <m:dPr>
              <m:ctrlPr>
                <w:rPr>
                  <w:rFonts w:ascii="Cambria Math" w:hAnsi="Cambria Math"/>
                  <w:i/>
                  <w:lang w:val="en-US"/>
                </w:rPr>
              </m:ctrlPr>
            </m:dPr>
            <m:e>
              <m:r>
                <w:rPr>
                  <w:rFonts w:ascii="Cambria Math" w:hAnsi="Cambria Math"/>
                  <w:lang w:val="en-US"/>
                </w:rPr>
                <m:t>ωt</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hAnsi="Cambria Math"/>
              <w:lang w:val="en-US"/>
            </w:rPr>
            <m:t>β</m:t>
          </m:r>
        </m:oMath>
      </m:oMathPara>
    </w:p>
    <w:p w14:paraId="702D86AA" w14:textId="52D78059" w:rsidR="00B94139" w:rsidRDefault="00B94139" w:rsidP="00B94139">
      <w:pPr>
        <w:pStyle w:val="ListParagraph"/>
        <w:numPr>
          <w:ilvl w:val="0"/>
          <w:numId w:val="12"/>
        </w:numPr>
        <w:rPr>
          <w:rFonts w:eastAsiaTheme="minorEastAsia"/>
          <w:lang w:val="en-US"/>
        </w:rPr>
      </w:pPr>
      <w:r>
        <w:rPr>
          <w:rFonts w:eastAsiaTheme="minorEastAsia"/>
          <w:lang w:val="en-US"/>
        </w:rPr>
        <w:t xml:space="preserve">The </w:t>
      </w: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 T</m:t>
            </m:r>
          </m:e>
        </m:d>
      </m:oMath>
      <w:r>
        <w:rPr>
          <w:rFonts w:eastAsiaTheme="minorEastAsia"/>
          <w:lang w:val="en-US"/>
        </w:rPr>
        <w:t xml:space="preserve"> term, which is still missing from the equation above, is then added </w:t>
      </w:r>
      <w:r w:rsidR="004A287E">
        <w:rPr>
          <w:rFonts w:eastAsiaTheme="minorEastAsia"/>
          <w:lang w:val="en-US"/>
        </w:rPr>
        <w:t xml:space="preserve">progressively. For instance, if there is a melting event between temperatures 1 and 2 with a certain melting enthalpy, </w:t>
      </w:r>
      <w:r w:rsidR="00E96152">
        <w:rPr>
          <w:rFonts w:eastAsiaTheme="minorEastAsia"/>
          <w:lang w:val="en-US"/>
        </w:rPr>
        <w:t xml:space="preserve">a Gaussian centered on the average temperature is generated and added to </w:t>
      </w:r>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oMath>
      <w:r w:rsidR="00E96152">
        <w:rPr>
          <w:rFonts w:eastAsiaTheme="minorEastAsia"/>
          <w:lang w:val="en-US"/>
        </w:rPr>
        <w:t xml:space="preserve">. </w:t>
      </w:r>
    </w:p>
    <w:p w14:paraId="7EF990A8" w14:textId="5747CC44" w:rsidR="00E96152" w:rsidRDefault="0029184B" w:rsidP="00B94139">
      <w:pPr>
        <w:pStyle w:val="ListParagraph"/>
        <w:numPr>
          <w:ilvl w:val="0"/>
          <w:numId w:val="12"/>
        </w:numPr>
        <w:rPr>
          <w:rFonts w:eastAsiaTheme="minorEastAsia"/>
          <w:lang w:val="en-US"/>
        </w:rPr>
      </w:pPr>
      <w:r>
        <w:rPr>
          <w:rFonts w:eastAsiaTheme="minorEastAsia"/>
          <w:lang w:val="en-US"/>
        </w:rPr>
        <w:t xml:space="preserve">Point 4 is repeated for all additional signals. </w:t>
      </w:r>
    </w:p>
    <w:p w14:paraId="1A003F4B" w14:textId="63F1C4D9" w:rsidR="0029184B" w:rsidRDefault="0029184B" w:rsidP="00B94139">
      <w:pPr>
        <w:pStyle w:val="ListParagraph"/>
        <w:numPr>
          <w:ilvl w:val="0"/>
          <w:numId w:val="12"/>
        </w:numPr>
        <w:rPr>
          <w:rFonts w:eastAsiaTheme="minorEastAsia"/>
          <w:lang w:val="en-US"/>
        </w:rPr>
      </w:pPr>
      <w:r>
        <w:rPr>
          <w:rFonts w:eastAsiaTheme="minorEastAsia"/>
          <w:lang w:val="en-US"/>
        </w:rPr>
        <w:t xml:space="preserve">The deconvolution procedure is carried out as detailed in the previous section. </w:t>
      </w:r>
    </w:p>
    <w:p w14:paraId="6CDF96D4" w14:textId="2E6437C8" w:rsidR="0029184B" w:rsidRPr="00B94139" w:rsidRDefault="0029184B" w:rsidP="00B94139">
      <w:pPr>
        <w:pStyle w:val="ListParagraph"/>
        <w:numPr>
          <w:ilvl w:val="0"/>
          <w:numId w:val="12"/>
        </w:numPr>
        <w:rPr>
          <w:rFonts w:eastAsiaTheme="minorEastAsia"/>
          <w:lang w:val="en-US"/>
        </w:rPr>
      </w:pPr>
      <w:proofErr w:type="spellStart"/>
      <w:r>
        <w:rPr>
          <w:rFonts w:eastAsiaTheme="minorEastAsia"/>
          <w:lang w:val="en-US"/>
        </w:rPr>
        <w:t>Plotly</w:t>
      </w:r>
      <w:proofErr w:type="spellEnd"/>
      <w:r>
        <w:rPr>
          <w:rFonts w:eastAsiaTheme="minorEastAsia"/>
          <w:lang w:val="en-US"/>
        </w:rPr>
        <w:t xml:space="preserve"> is used to plot the results. </w:t>
      </w:r>
    </w:p>
    <w:p w14:paraId="06CA7D3F" w14:textId="75A4C104" w:rsidR="00A32538" w:rsidRDefault="00A32538" w:rsidP="00A32538">
      <w:pPr>
        <w:pStyle w:val="Heading2"/>
        <w:rPr>
          <w:lang w:val="en-US"/>
        </w:rPr>
      </w:pPr>
      <w:r>
        <w:rPr>
          <w:lang w:val="en-US"/>
        </w:rPr>
        <w:t>Error handling</w:t>
      </w:r>
    </w:p>
    <w:p w14:paraId="213381E7" w14:textId="37600E68" w:rsidR="00A32538" w:rsidRDefault="00A32538" w:rsidP="00A32538">
      <w:pPr>
        <w:pStyle w:val="ListParagraph"/>
        <w:numPr>
          <w:ilvl w:val="0"/>
          <w:numId w:val="9"/>
        </w:numPr>
        <w:rPr>
          <w:lang w:val="en-US"/>
        </w:rPr>
      </w:pPr>
      <w:r>
        <w:rPr>
          <w:lang w:val="en-US"/>
        </w:rPr>
        <w:t>Issues with the input</w:t>
      </w:r>
    </w:p>
    <w:p w14:paraId="500B2E3E" w14:textId="4BEC2EDC" w:rsidR="00A32538" w:rsidRDefault="00A32538" w:rsidP="00A32538">
      <w:pPr>
        <w:pStyle w:val="ListParagraph"/>
        <w:numPr>
          <w:ilvl w:val="1"/>
          <w:numId w:val="9"/>
        </w:numPr>
        <w:rPr>
          <w:lang w:val="en-US"/>
        </w:rPr>
      </w:pPr>
      <w:r>
        <w:rPr>
          <w:lang w:val="en-US"/>
        </w:rPr>
        <w:t xml:space="preserve">The user leaves one of the inputs </w:t>
      </w:r>
      <w:proofErr w:type="gramStart"/>
      <w:r>
        <w:rPr>
          <w:lang w:val="en-US"/>
        </w:rPr>
        <w:t>blank</w:t>
      </w:r>
      <w:proofErr w:type="gramEnd"/>
    </w:p>
    <w:p w14:paraId="0C2274BE" w14:textId="77777777" w:rsidR="00B2456F" w:rsidRPr="00B2456F" w:rsidRDefault="00B2456F" w:rsidP="004B02AE">
      <w:pPr>
        <w:rPr>
          <w:rFonts w:eastAsiaTheme="minorEastAsia"/>
          <w:lang w:val="en-US"/>
        </w:rPr>
      </w:pPr>
    </w:p>
    <w:p w14:paraId="563BCE9D" w14:textId="77777777" w:rsidR="004B02AE" w:rsidRPr="00E43C54" w:rsidRDefault="004B02AE" w:rsidP="00E43C54">
      <w:pPr>
        <w:rPr>
          <w:lang w:val="en-US"/>
        </w:rPr>
      </w:pPr>
    </w:p>
    <w:sectPr w:rsidR="004B02AE" w:rsidRPr="00E43C5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88280E" w14:textId="77777777" w:rsidR="001421FC" w:rsidRDefault="001421FC" w:rsidP="00A8548F">
      <w:pPr>
        <w:spacing w:after="0" w:line="240" w:lineRule="auto"/>
      </w:pPr>
      <w:r>
        <w:separator/>
      </w:r>
    </w:p>
  </w:endnote>
  <w:endnote w:type="continuationSeparator" w:id="0">
    <w:p w14:paraId="5578A49C" w14:textId="77777777" w:rsidR="001421FC" w:rsidRDefault="001421FC" w:rsidP="00A85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5C4485" w14:textId="77777777" w:rsidR="001421FC" w:rsidRDefault="001421FC" w:rsidP="00A8548F">
      <w:pPr>
        <w:spacing w:after="0" w:line="240" w:lineRule="auto"/>
      </w:pPr>
      <w:r>
        <w:separator/>
      </w:r>
    </w:p>
  </w:footnote>
  <w:footnote w:type="continuationSeparator" w:id="0">
    <w:p w14:paraId="342D2D56" w14:textId="77777777" w:rsidR="001421FC" w:rsidRDefault="001421FC" w:rsidP="00A854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82722"/>
    <w:multiLevelType w:val="hybridMultilevel"/>
    <w:tmpl w:val="D7243E7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7E34030"/>
    <w:multiLevelType w:val="hybridMultilevel"/>
    <w:tmpl w:val="44E09C54"/>
    <w:lvl w:ilvl="0" w:tplc="FFFFFFF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AA51597"/>
    <w:multiLevelType w:val="hybridMultilevel"/>
    <w:tmpl w:val="44E09C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747F0F"/>
    <w:multiLevelType w:val="hybridMultilevel"/>
    <w:tmpl w:val="6660F83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206B5068"/>
    <w:multiLevelType w:val="hybridMultilevel"/>
    <w:tmpl w:val="D634231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1737E5F"/>
    <w:multiLevelType w:val="hybridMultilevel"/>
    <w:tmpl w:val="2F24D1E4"/>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CED2A5D"/>
    <w:multiLevelType w:val="hybridMultilevel"/>
    <w:tmpl w:val="B6C65C94"/>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34305293"/>
    <w:multiLevelType w:val="hybridMultilevel"/>
    <w:tmpl w:val="B6C65C9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6CF5CCF"/>
    <w:multiLevelType w:val="hybridMultilevel"/>
    <w:tmpl w:val="529EDB1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507F5FE2"/>
    <w:multiLevelType w:val="hybridMultilevel"/>
    <w:tmpl w:val="3B745E9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59BC5C5D"/>
    <w:multiLevelType w:val="hybridMultilevel"/>
    <w:tmpl w:val="D78822CE"/>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6D564651"/>
    <w:multiLevelType w:val="hybridMultilevel"/>
    <w:tmpl w:val="3B745E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0CA4804"/>
    <w:multiLevelType w:val="hybridMultilevel"/>
    <w:tmpl w:val="0758FD9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770F574A"/>
    <w:multiLevelType w:val="hybridMultilevel"/>
    <w:tmpl w:val="B6C65C9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10189337">
    <w:abstractNumId w:val="12"/>
  </w:num>
  <w:num w:numId="2" w16cid:durableId="1112942856">
    <w:abstractNumId w:val="9"/>
  </w:num>
  <w:num w:numId="3" w16cid:durableId="1602644177">
    <w:abstractNumId w:val="11"/>
  </w:num>
  <w:num w:numId="4" w16cid:durableId="1810590323">
    <w:abstractNumId w:val="1"/>
  </w:num>
  <w:num w:numId="5" w16cid:durableId="459298357">
    <w:abstractNumId w:val="0"/>
  </w:num>
  <w:num w:numId="6" w16cid:durableId="63452034">
    <w:abstractNumId w:val="8"/>
  </w:num>
  <w:num w:numId="7" w16cid:durableId="242572925">
    <w:abstractNumId w:val="6"/>
  </w:num>
  <w:num w:numId="8" w16cid:durableId="1918633654">
    <w:abstractNumId w:val="13"/>
  </w:num>
  <w:num w:numId="9" w16cid:durableId="718670942">
    <w:abstractNumId w:val="7"/>
  </w:num>
  <w:num w:numId="10" w16cid:durableId="1635676252">
    <w:abstractNumId w:val="10"/>
  </w:num>
  <w:num w:numId="11" w16cid:durableId="449478551">
    <w:abstractNumId w:val="3"/>
  </w:num>
  <w:num w:numId="12" w16cid:durableId="1339574166">
    <w:abstractNumId w:val="5"/>
  </w:num>
  <w:num w:numId="13" w16cid:durableId="383527398">
    <w:abstractNumId w:val="4"/>
  </w:num>
  <w:num w:numId="14" w16cid:durableId="18934213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3EC"/>
    <w:rsid w:val="000033E4"/>
    <w:rsid w:val="00005AFB"/>
    <w:rsid w:val="000109B5"/>
    <w:rsid w:val="00012C48"/>
    <w:rsid w:val="000316F8"/>
    <w:rsid w:val="00033420"/>
    <w:rsid w:val="0004040A"/>
    <w:rsid w:val="00060F2C"/>
    <w:rsid w:val="00066C0F"/>
    <w:rsid w:val="00076058"/>
    <w:rsid w:val="00095EF0"/>
    <w:rsid w:val="00097380"/>
    <w:rsid w:val="000A2D03"/>
    <w:rsid w:val="000A36CE"/>
    <w:rsid w:val="000B1788"/>
    <w:rsid w:val="000B5494"/>
    <w:rsid w:val="000C1743"/>
    <w:rsid w:val="000E0D3D"/>
    <w:rsid w:val="000F2F55"/>
    <w:rsid w:val="00107C41"/>
    <w:rsid w:val="001113EC"/>
    <w:rsid w:val="00112144"/>
    <w:rsid w:val="0011243F"/>
    <w:rsid w:val="00115017"/>
    <w:rsid w:val="00117546"/>
    <w:rsid w:val="001204CA"/>
    <w:rsid w:val="0012354C"/>
    <w:rsid w:val="00124C27"/>
    <w:rsid w:val="001319DD"/>
    <w:rsid w:val="001331B7"/>
    <w:rsid w:val="00133BF3"/>
    <w:rsid w:val="001421FC"/>
    <w:rsid w:val="0014616B"/>
    <w:rsid w:val="00146FC6"/>
    <w:rsid w:val="0015388B"/>
    <w:rsid w:val="00160B39"/>
    <w:rsid w:val="001635F1"/>
    <w:rsid w:val="00164E16"/>
    <w:rsid w:val="00167B50"/>
    <w:rsid w:val="00172271"/>
    <w:rsid w:val="00172728"/>
    <w:rsid w:val="001826A2"/>
    <w:rsid w:val="0019029A"/>
    <w:rsid w:val="0019750B"/>
    <w:rsid w:val="001A16FB"/>
    <w:rsid w:val="001A19AB"/>
    <w:rsid w:val="001B1557"/>
    <w:rsid w:val="001C109F"/>
    <w:rsid w:val="001F0039"/>
    <w:rsid w:val="001F3F33"/>
    <w:rsid w:val="001F6FE3"/>
    <w:rsid w:val="00210FD5"/>
    <w:rsid w:val="0022720B"/>
    <w:rsid w:val="002301F2"/>
    <w:rsid w:val="00235C8D"/>
    <w:rsid w:val="002545DF"/>
    <w:rsid w:val="002619D7"/>
    <w:rsid w:val="00270F83"/>
    <w:rsid w:val="00274B84"/>
    <w:rsid w:val="00280C13"/>
    <w:rsid w:val="00281503"/>
    <w:rsid w:val="00287CC3"/>
    <w:rsid w:val="0029184B"/>
    <w:rsid w:val="002949A3"/>
    <w:rsid w:val="00295A7F"/>
    <w:rsid w:val="002B0350"/>
    <w:rsid w:val="002B5B1B"/>
    <w:rsid w:val="002C6156"/>
    <w:rsid w:val="002D536A"/>
    <w:rsid w:val="002E0287"/>
    <w:rsid w:val="002E4193"/>
    <w:rsid w:val="002E478A"/>
    <w:rsid w:val="002E6286"/>
    <w:rsid w:val="002E63C7"/>
    <w:rsid w:val="002E77DE"/>
    <w:rsid w:val="002F0FFB"/>
    <w:rsid w:val="002F28D9"/>
    <w:rsid w:val="002F2BFC"/>
    <w:rsid w:val="002F5544"/>
    <w:rsid w:val="00305FAA"/>
    <w:rsid w:val="003146E2"/>
    <w:rsid w:val="0031483A"/>
    <w:rsid w:val="0032317C"/>
    <w:rsid w:val="00323A95"/>
    <w:rsid w:val="0033654E"/>
    <w:rsid w:val="0033743F"/>
    <w:rsid w:val="0034792F"/>
    <w:rsid w:val="00347FDC"/>
    <w:rsid w:val="00355A87"/>
    <w:rsid w:val="00361312"/>
    <w:rsid w:val="00365F40"/>
    <w:rsid w:val="003807A1"/>
    <w:rsid w:val="0038124B"/>
    <w:rsid w:val="003A332C"/>
    <w:rsid w:val="003A4E2B"/>
    <w:rsid w:val="003A5CD1"/>
    <w:rsid w:val="003B387D"/>
    <w:rsid w:val="003B553F"/>
    <w:rsid w:val="003C5765"/>
    <w:rsid w:val="003C6554"/>
    <w:rsid w:val="003C78E5"/>
    <w:rsid w:val="003C7DEE"/>
    <w:rsid w:val="003D6849"/>
    <w:rsid w:val="003D7155"/>
    <w:rsid w:val="003E5D88"/>
    <w:rsid w:val="003E7D52"/>
    <w:rsid w:val="003F3763"/>
    <w:rsid w:val="003F6CB3"/>
    <w:rsid w:val="00403AC3"/>
    <w:rsid w:val="0040490F"/>
    <w:rsid w:val="0040526B"/>
    <w:rsid w:val="0040778F"/>
    <w:rsid w:val="00422BC5"/>
    <w:rsid w:val="004274E2"/>
    <w:rsid w:val="0043230B"/>
    <w:rsid w:val="00444265"/>
    <w:rsid w:val="00454D2B"/>
    <w:rsid w:val="00471C1E"/>
    <w:rsid w:val="0048528F"/>
    <w:rsid w:val="00494AD5"/>
    <w:rsid w:val="00496566"/>
    <w:rsid w:val="004A20DA"/>
    <w:rsid w:val="004A287E"/>
    <w:rsid w:val="004A6224"/>
    <w:rsid w:val="004B02AE"/>
    <w:rsid w:val="004B7F17"/>
    <w:rsid w:val="004C42B6"/>
    <w:rsid w:val="004D4F18"/>
    <w:rsid w:val="004E09E0"/>
    <w:rsid w:val="004E23EA"/>
    <w:rsid w:val="004E33AE"/>
    <w:rsid w:val="004F3DC6"/>
    <w:rsid w:val="004F505C"/>
    <w:rsid w:val="004F5713"/>
    <w:rsid w:val="00515EAD"/>
    <w:rsid w:val="005216E5"/>
    <w:rsid w:val="00522194"/>
    <w:rsid w:val="00522208"/>
    <w:rsid w:val="0053138C"/>
    <w:rsid w:val="00541C82"/>
    <w:rsid w:val="0054572A"/>
    <w:rsid w:val="00545A19"/>
    <w:rsid w:val="00562491"/>
    <w:rsid w:val="00564152"/>
    <w:rsid w:val="005746E8"/>
    <w:rsid w:val="005856C6"/>
    <w:rsid w:val="00585EFD"/>
    <w:rsid w:val="005927FD"/>
    <w:rsid w:val="00594556"/>
    <w:rsid w:val="005A158C"/>
    <w:rsid w:val="005A1631"/>
    <w:rsid w:val="005A62C3"/>
    <w:rsid w:val="005A740E"/>
    <w:rsid w:val="005B63ED"/>
    <w:rsid w:val="005C00E7"/>
    <w:rsid w:val="005C5F9B"/>
    <w:rsid w:val="005D2487"/>
    <w:rsid w:val="005D5DB5"/>
    <w:rsid w:val="005E296D"/>
    <w:rsid w:val="005F1864"/>
    <w:rsid w:val="006062F4"/>
    <w:rsid w:val="00614659"/>
    <w:rsid w:val="00621005"/>
    <w:rsid w:val="00624D6C"/>
    <w:rsid w:val="00640AE3"/>
    <w:rsid w:val="0064192C"/>
    <w:rsid w:val="00643262"/>
    <w:rsid w:val="0065291C"/>
    <w:rsid w:val="00652E5F"/>
    <w:rsid w:val="00655186"/>
    <w:rsid w:val="0066112A"/>
    <w:rsid w:val="0067711D"/>
    <w:rsid w:val="0068552D"/>
    <w:rsid w:val="00690E7B"/>
    <w:rsid w:val="006A1DAE"/>
    <w:rsid w:val="006A4A1B"/>
    <w:rsid w:val="006B200C"/>
    <w:rsid w:val="006B6ECF"/>
    <w:rsid w:val="006C55AA"/>
    <w:rsid w:val="006D2291"/>
    <w:rsid w:val="006D4AD4"/>
    <w:rsid w:val="006D4EDA"/>
    <w:rsid w:val="006E2B37"/>
    <w:rsid w:val="006E6271"/>
    <w:rsid w:val="006F03A3"/>
    <w:rsid w:val="006F45D0"/>
    <w:rsid w:val="006F6ACD"/>
    <w:rsid w:val="0070202B"/>
    <w:rsid w:val="007111DF"/>
    <w:rsid w:val="00716814"/>
    <w:rsid w:val="007176B3"/>
    <w:rsid w:val="00717B1A"/>
    <w:rsid w:val="0072265F"/>
    <w:rsid w:val="00736577"/>
    <w:rsid w:val="00736C4C"/>
    <w:rsid w:val="007412F9"/>
    <w:rsid w:val="00741C9F"/>
    <w:rsid w:val="00742869"/>
    <w:rsid w:val="00745D84"/>
    <w:rsid w:val="007544B9"/>
    <w:rsid w:val="007558E9"/>
    <w:rsid w:val="0075622E"/>
    <w:rsid w:val="00766E95"/>
    <w:rsid w:val="007879A2"/>
    <w:rsid w:val="007921D2"/>
    <w:rsid w:val="00792353"/>
    <w:rsid w:val="007929DF"/>
    <w:rsid w:val="007A06AB"/>
    <w:rsid w:val="007A2B7B"/>
    <w:rsid w:val="007A39C8"/>
    <w:rsid w:val="007B11E0"/>
    <w:rsid w:val="007B4C79"/>
    <w:rsid w:val="007C3790"/>
    <w:rsid w:val="007C6A09"/>
    <w:rsid w:val="007D2F0A"/>
    <w:rsid w:val="007D72FF"/>
    <w:rsid w:val="007E6DAC"/>
    <w:rsid w:val="007F6131"/>
    <w:rsid w:val="008018C8"/>
    <w:rsid w:val="00801F21"/>
    <w:rsid w:val="00811875"/>
    <w:rsid w:val="008206B4"/>
    <w:rsid w:val="0082185C"/>
    <w:rsid w:val="00823C26"/>
    <w:rsid w:val="00824399"/>
    <w:rsid w:val="008276E2"/>
    <w:rsid w:val="00830172"/>
    <w:rsid w:val="00835606"/>
    <w:rsid w:val="008537E1"/>
    <w:rsid w:val="00871238"/>
    <w:rsid w:val="0087314C"/>
    <w:rsid w:val="00877154"/>
    <w:rsid w:val="00877CC2"/>
    <w:rsid w:val="008826F2"/>
    <w:rsid w:val="008843BD"/>
    <w:rsid w:val="008A3EBC"/>
    <w:rsid w:val="008A6C8B"/>
    <w:rsid w:val="008B1146"/>
    <w:rsid w:val="008D4ABC"/>
    <w:rsid w:val="008E2C48"/>
    <w:rsid w:val="008E33F2"/>
    <w:rsid w:val="008F6627"/>
    <w:rsid w:val="008F7310"/>
    <w:rsid w:val="008F7BF2"/>
    <w:rsid w:val="00903E92"/>
    <w:rsid w:val="00905C34"/>
    <w:rsid w:val="00913E7F"/>
    <w:rsid w:val="00923C57"/>
    <w:rsid w:val="00927280"/>
    <w:rsid w:val="00927DFF"/>
    <w:rsid w:val="00931CC5"/>
    <w:rsid w:val="009340A8"/>
    <w:rsid w:val="00940E79"/>
    <w:rsid w:val="00943021"/>
    <w:rsid w:val="009510C4"/>
    <w:rsid w:val="009572B0"/>
    <w:rsid w:val="00963827"/>
    <w:rsid w:val="00974458"/>
    <w:rsid w:val="00974E1F"/>
    <w:rsid w:val="00975A8C"/>
    <w:rsid w:val="0098034C"/>
    <w:rsid w:val="00982E1A"/>
    <w:rsid w:val="00992851"/>
    <w:rsid w:val="00992A3C"/>
    <w:rsid w:val="009A1761"/>
    <w:rsid w:val="009A664E"/>
    <w:rsid w:val="009B0F8E"/>
    <w:rsid w:val="009C0BA1"/>
    <w:rsid w:val="009D0A5E"/>
    <w:rsid w:val="009D488B"/>
    <w:rsid w:val="009E05F5"/>
    <w:rsid w:val="009E6855"/>
    <w:rsid w:val="009F5F60"/>
    <w:rsid w:val="009F7A2C"/>
    <w:rsid w:val="009F7A46"/>
    <w:rsid w:val="00A02845"/>
    <w:rsid w:val="00A05914"/>
    <w:rsid w:val="00A05B47"/>
    <w:rsid w:val="00A06542"/>
    <w:rsid w:val="00A101A3"/>
    <w:rsid w:val="00A116AE"/>
    <w:rsid w:val="00A23430"/>
    <w:rsid w:val="00A242C8"/>
    <w:rsid w:val="00A314E3"/>
    <w:rsid w:val="00A3209E"/>
    <w:rsid w:val="00A32538"/>
    <w:rsid w:val="00A34DDD"/>
    <w:rsid w:val="00A374AC"/>
    <w:rsid w:val="00A43929"/>
    <w:rsid w:val="00A43A81"/>
    <w:rsid w:val="00A4732B"/>
    <w:rsid w:val="00A61C5A"/>
    <w:rsid w:val="00A62EE6"/>
    <w:rsid w:val="00A8212E"/>
    <w:rsid w:val="00A84C7B"/>
    <w:rsid w:val="00A8548F"/>
    <w:rsid w:val="00A8635D"/>
    <w:rsid w:val="00A8649E"/>
    <w:rsid w:val="00A97769"/>
    <w:rsid w:val="00AA15C0"/>
    <w:rsid w:val="00AB3C93"/>
    <w:rsid w:val="00AB547C"/>
    <w:rsid w:val="00AB60FE"/>
    <w:rsid w:val="00AC13B9"/>
    <w:rsid w:val="00AC375A"/>
    <w:rsid w:val="00AC7EAC"/>
    <w:rsid w:val="00AE0A6E"/>
    <w:rsid w:val="00AF43B7"/>
    <w:rsid w:val="00B04485"/>
    <w:rsid w:val="00B06944"/>
    <w:rsid w:val="00B10DD1"/>
    <w:rsid w:val="00B142D5"/>
    <w:rsid w:val="00B17B59"/>
    <w:rsid w:val="00B2078D"/>
    <w:rsid w:val="00B2456F"/>
    <w:rsid w:val="00B261A1"/>
    <w:rsid w:val="00B27109"/>
    <w:rsid w:val="00B345A3"/>
    <w:rsid w:val="00B366C4"/>
    <w:rsid w:val="00B65C03"/>
    <w:rsid w:val="00B663CD"/>
    <w:rsid w:val="00B7486B"/>
    <w:rsid w:val="00B81C29"/>
    <w:rsid w:val="00B94139"/>
    <w:rsid w:val="00BA2C79"/>
    <w:rsid w:val="00BA30B3"/>
    <w:rsid w:val="00BA3381"/>
    <w:rsid w:val="00BA3BC6"/>
    <w:rsid w:val="00BA6CA9"/>
    <w:rsid w:val="00BA7C29"/>
    <w:rsid w:val="00BB140D"/>
    <w:rsid w:val="00BB54F9"/>
    <w:rsid w:val="00BB606C"/>
    <w:rsid w:val="00BC21AB"/>
    <w:rsid w:val="00BC310D"/>
    <w:rsid w:val="00BC58D4"/>
    <w:rsid w:val="00BC792E"/>
    <w:rsid w:val="00BC7B71"/>
    <w:rsid w:val="00BD203B"/>
    <w:rsid w:val="00BE2A44"/>
    <w:rsid w:val="00BE39AD"/>
    <w:rsid w:val="00BF1A2C"/>
    <w:rsid w:val="00BF32AC"/>
    <w:rsid w:val="00C0108F"/>
    <w:rsid w:val="00C04D60"/>
    <w:rsid w:val="00C05A4D"/>
    <w:rsid w:val="00C25C16"/>
    <w:rsid w:val="00C46F5E"/>
    <w:rsid w:val="00C564E6"/>
    <w:rsid w:val="00C60F75"/>
    <w:rsid w:val="00C614AE"/>
    <w:rsid w:val="00C74A14"/>
    <w:rsid w:val="00C757AD"/>
    <w:rsid w:val="00C765B7"/>
    <w:rsid w:val="00C870BA"/>
    <w:rsid w:val="00C921E1"/>
    <w:rsid w:val="00C93DEA"/>
    <w:rsid w:val="00C95BCC"/>
    <w:rsid w:val="00CA4A7E"/>
    <w:rsid w:val="00CA7492"/>
    <w:rsid w:val="00CA75C8"/>
    <w:rsid w:val="00CC1E39"/>
    <w:rsid w:val="00CC5F75"/>
    <w:rsid w:val="00CD3FF5"/>
    <w:rsid w:val="00CF0BD6"/>
    <w:rsid w:val="00CF38FB"/>
    <w:rsid w:val="00D01B76"/>
    <w:rsid w:val="00D0299F"/>
    <w:rsid w:val="00D03549"/>
    <w:rsid w:val="00D26E64"/>
    <w:rsid w:val="00D275E1"/>
    <w:rsid w:val="00D310A4"/>
    <w:rsid w:val="00D322A3"/>
    <w:rsid w:val="00D325C6"/>
    <w:rsid w:val="00D34D2C"/>
    <w:rsid w:val="00D46066"/>
    <w:rsid w:val="00D60047"/>
    <w:rsid w:val="00D60A7F"/>
    <w:rsid w:val="00D712EF"/>
    <w:rsid w:val="00D76F9C"/>
    <w:rsid w:val="00D77184"/>
    <w:rsid w:val="00D8062C"/>
    <w:rsid w:val="00D80E0A"/>
    <w:rsid w:val="00D90D30"/>
    <w:rsid w:val="00DA075B"/>
    <w:rsid w:val="00DA7456"/>
    <w:rsid w:val="00DB00F9"/>
    <w:rsid w:val="00DB2D55"/>
    <w:rsid w:val="00DB7758"/>
    <w:rsid w:val="00DB795E"/>
    <w:rsid w:val="00DC29A0"/>
    <w:rsid w:val="00DC50EC"/>
    <w:rsid w:val="00DC5842"/>
    <w:rsid w:val="00DD0861"/>
    <w:rsid w:val="00DD09BF"/>
    <w:rsid w:val="00DE4415"/>
    <w:rsid w:val="00DE5557"/>
    <w:rsid w:val="00DF0264"/>
    <w:rsid w:val="00DF3C31"/>
    <w:rsid w:val="00E02050"/>
    <w:rsid w:val="00E102C9"/>
    <w:rsid w:val="00E24FCD"/>
    <w:rsid w:val="00E318FE"/>
    <w:rsid w:val="00E366CB"/>
    <w:rsid w:val="00E43C54"/>
    <w:rsid w:val="00E554D3"/>
    <w:rsid w:val="00E57676"/>
    <w:rsid w:val="00E57E7B"/>
    <w:rsid w:val="00E617FE"/>
    <w:rsid w:val="00E61980"/>
    <w:rsid w:val="00E63CED"/>
    <w:rsid w:val="00E63E52"/>
    <w:rsid w:val="00E678B9"/>
    <w:rsid w:val="00E705F1"/>
    <w:rsid w:val="00E768CA"/>
    <w:rsid w:val="00E96152"/>
    <w:rsid w:val="00E96501"/>
    <w:rsid w:val="00EB3AE2"/>
    <w:rsid w:val="00EE57FA"/>
    <w:rsid w:val="00EF2171"/>
    <w:rsid w:val="00EF6BD7"/>
    <w:rsid w:val="00EF7CDB"/>
    <w:rsid w:val="00F0447F"/>
    <w:rsid w:val="00F05BD4"/>
    <w:rsid w:val="00F112F8"/>
    <w:rsid w:val="00F27980"/>
    <w:rsid w:val="00F40137"/>
    <w:rsid w:val="00F4194F"/>
    <w:rsid w:val="00F438D0"/>
    <w:rsid w:val="00F66B50"/>
    <w:rsid w:val="00F673A6"/>
    <w:rsid w:val="00F70EA2"/>
    <w:rsid w:val="00F847A6"/>
    <w:rsid w:val="00F879B3"/>
    <w:rsid w:val="00F941C1"/>
    <w:rsid w:val="00FA0D44"/>
    <w:rsid w:val="00FA0E95"/>
    <w:rsid w:val="00FA2AC3"/>
    <w:rsid w:val="00FA348E"/>
    <w:rsid w:val="00FB13BB"/>
    <w:rsid w:val="00FB2F97"/>
    <w:rsid w:val="00FC3BF3"/>
    <w:rsid w:val="00FD224A"/>
    <w:rsid w:val="00FD4321"/>
    <w:rsid w:val="00FD5BF6"/>
    <w:rsid w:val="00FE6A72"/>
    <w:rsid w:val="00FE78D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8671C"/>
  <w15:chartTrackingRefBased/>
  <w15:docId w15:val="{54D4BFD9-2D06-4D7A-9D5F-13411DD41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AE"/>
    <w:rPr>
      <w:lang w:val="en-GB"/>
    </w:rPr>
  </w:style>
  <w:style w:type="paragraph" w:styleId="Heading1">
    <w:name w:val="heading 1"/>
    <w:basedOn w:val="Normal"/>
    <w:next w:val="Normal"/>
    <w:link w:val="Heading1Char"/>
    <w:uiPriority w:val="9"/>
    <w:qFormat/>
    <w:rsid w:val="001113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13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13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113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13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13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13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13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13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3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13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13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113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13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13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13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13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13EC"/>
    <w:rPr>
      <w:rFonts w:eastAsiaTheme="majorEastAsia" w:cstheme="majorBidi"/>
      <w:color w:val="272727" w:themeColor="text1" w:themeTint="D8"/>
    </w:rPr>
  </w:style>
  <w:style w:type="paragraph" w:styleId="Title">
    <w:name w:val="Title"/>
    <w:basedOn w:val="Normal"/>
    <w:next w:val="Normal"/>
    <w:link w:val="TitleChar"/>
    <w:uiPriority w:val="10"/>
    <w:qFormat/>
    <w:rsid w:val="001113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3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3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13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13EC"/>
    <w:pPr>
      <w:spacing w:before="160"/>
      <w:jc w:val="center"/>
    </w:pPr>
    <w:rPr>
      <w:i/>
      <w:iCs/>
      <w:color w:val="404040" w:themeColor="text1" w:themeTint="BF"/>
    </w:rPr>
  </w:style>
  <w:style w:type="character" w:customStyle="1" w:styleId="QuoteChar">
    <w:name w:val="Quote Char"/>
    <w:basedOn w:val="DefaultParagraphFont"/>
    <w:link w:val="Quote"/>
    <w:uiPriority w:val="29"/>
    <w:rsid w:val="001113EC"/>
    <w:rPr>
      <w:i/>
      <w:iCs/>
      <w:color w:val="404040" w:themeColor="text1" w:themeTint="BF"/>
    </w:rPr>
  </w:style>
  <w:style w:type="paragraph" w:styleId="ListParagraph">
    <w:name w:val="List Paragraph"/>
    <w:basedOn w:val="Normal"/>
    <w:uiPriority w:val="34"/>
    <w:qFormat/>
    <w:rsid w:val="001113EC"/>
    <w:pPr>
      <w:ind w:left="720"/>
      <w:contextualSpacing/>
    </w:pPr>
  </w:style>
  <w:style w:type="character" w:styleId="IntenseEmphasis">
    <w:name w:val="Intense Emphasis"/>
    <w:basedOn w:val="DefaultParagraphFont"/>
    <w:uiPriority w:val="21"/>
    <w:qFormat/>
    <w:rsid w:val="001113EC"/>
    <w:rPr>
      <w:i/>
      <w:iCs/>
      <w:color w:val="0F4761" w:themeColor="accent1" w:themeShade="BF"/>
    </w:rPr>
  </w:style>
  <w:style w:type="paragraph" w:styleId="IntenseQuote">
    <w:name w:val="Intense Quote"/>
    <w:basedOn w:val="Normal"/>
    <w:next w:val="Normal"/>
    <w:link w:val="IntenseQuoteChar"/>
    <w:uiPriority w:val="30"/>
    <w:qFormat/>
    <w:rsid w:val="001113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13EC"/>
    <w:rPr>
      <w:i/>
      <w:iCs/>
      <w:color w:val="0F4761" w:themeColor="accent1" w:themeShade="BF"/>
    </w:rPr>
  </w:style>
  <w:style w:type="character" w:styleId="IntenseReference">
    <w:name w:val="Intense Reference"/>
    <w:basedOn w:val="DefaultParagraphFont"/>
    <w:uiPriority w:val="32"/>
    <w:qFormat/>
    <w:rsid w:val="001113EC"/>
    <w:rPr>
      <w:b/>
      <w:bCs/>
      <w:smallCaps/>
      <w:color w:val="0F4761" w:themeColor="accent1" w:themeShade="BF"/>
      <w:spacing w:val="5"/>
    </w:rPr>
  </w:style>
  <w:style w:type="character" w:styleId="PlaceholderText">
    <w:name w:val="Placeholder Text"/>
    <w:basedOn w:val="DefaultParagraphFont"/>
    <w:uiPriority w:val="99"/>
    <w:semiHidden/>
    <w:rsid w:val="00741C9F"/>
    <w:rPr>
      <w:color w:val="666666"/>
    </w:rPr>
  </w:style>
  <w:style w:type="paragraph" w:styleId="Revision">
    <w:name w:val="Revision"/>
    <w:hidden/>
    <w:uiPriority w:val="99"/>
    <w:semiHidden/>
    <w:rsid w:val="00DE5557"/>
    <w:pPr>
      <w:spacing w:after="0" w:line="240" w:lineRule="auto"/>
    </w:pPr>
    <w:rPr>
      <w:lang w:val="en-GB"/>
    </w:rPr>
  </w:style>
  <w:style w:type="paragraph" w:styleId="Header">
    <w:name w:val="header"/>
    <w:basedOn w:val="Normal"/>
    <w:link w:val="HeaderChar"/>
    <w:uiPriority w:val="99"/>
    <w:unhideWhenUsed/>
    <w:rsid w:val="00A854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A8548F"/>
    <w:rPr>
      <w:lang w:val="en-GB"/>
    </w:rPr>
  </w:style>
  <w:style w:type="paragraph" w:styleId="Footer">
    <w:name w:val="footer"/>
    <w:basedOn w:val="Normal"/>
    <w:link w:val="FooterChar"/>
    <w:uiPriority w:val="99"/>
    <w:unhideWhenUsed/>
    <w:rsid w:val="00A854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A8548F"/>
    <w:rPr>
      <w:lang w:val="en-GB"/>
    </w:rPr>
  </w:style>
  <w:style w:type="paragraph" w:styleId="Caption">
    <w:name w:val="caption"/>
    <w:basedOn w:val="Normal"/>
    <w:next w:val="Normal"/>
    <w:uiPriority w:val="35"/>
    <w:unhideWhenUsed/>
    <w:qFormat/>
    <w:rsid w:val="0064192C"/>
    <w:pPr>
      <w:spacing w:after="200" w:line="240" w:lineRule="auto"/>
    </w:pPr>
    <w:rPr>
      <w:i/>
      <w:iCs/>
      <w:color w:val="0E2841" w:themeColor="text2"/>
      <w:sz w:val="18"/>
      <w:szCs w:val="18"/>
    </w:rPr>
  </w:style>
  <w:style w:type="character" w:styleId="Hyperlink">
    <w:name w:val="Hyperlink"/>
    <w:basedOn w:val="DefaultParagraphFont"/>
    <w:uiPriority w:val="99"/>
    <w:unhideWhenUsed/>
    <w:rsid w:val="002F0FFB"/>
    <w:rPr>
      <w:color w:val="467886" w:themeColor="hyperlink"/>
      <w:u w:val="single"/>
    </w:rPr>
  </w:style>
  <w:style w:type="character" w:styleId="UnresolvedMention">
    <w:name w:val="Unresolved Mention"/>
    <w:basedOn w:val="DefaultParagraphFont"/>
    <w:uiPriority w:val="99"/>
    <w:semiHidden/>
    <w:unhideWhenUsed/>
    <w:rsid w:val="002F0F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778400">
      <w:bodyDiv w:val="1"/>
      <w:marLeft w:val="0"/>
      <w:marRight w:val="0"/>
      <w:marTop w:val="0"/>
      <w:marBottom w:val="0"/>
      <w:divBdr>
        <w:top w:val="none" w:sz="0" w:space="0" w:color="auto"/>
        <w:left w:val="none" w:sz="0" w:space="0" w:color="auto"/>
        <w:bottom w:val="none" w:sz="0" w:space="0" w:color="auto"/>
        <w:right w:val="none" w:sz="0" w:space="0" w:color="auto"/>
      </w:divBdr>
    </w:div>
    <w:div w:id="527525418">
      <w:bodyDiv w:val="1"/>
      <w:marLeft w:val="0"/>
      <w:marRight w:val="0"/>
      <w:marTop w:val="0"/>
      <w:marBottom w:val="0"/>
      <w:divBdr>
        <w:top w:val="none" w:sz="0" w:space="0" w:color="auto"/>
        <w:left w:val="none" w:sz="0" w:space="0" w:color="auto"/>
        <w:bottom w:val="none" w:sz="0" w:space="0" w:color="auto"/>
        <w:right w:val="none" w:sz="0" w:space="0" w:color="auto"/>
      </w:divBdr>
      <w:divsChild>
        <w:div w:id="944775394">
          <w:marLeft w:val="-720"/>
          <w:marRight w:val="0"/>
          <w:marTop w:val="0"/>
          <w:marBottom w:val="0"/>
          <w:divBdr>
            <w:top w:val="none" w:sz="0" w:space="0" w:color="auto"/>
            <w:left w:val="none" w:sz="0" w:space="0" w:color="auto"/>
            <w:bottom w:val="none" w:sz="0" w:space="0" w:color="auto"/>
            <w:right w:val="none" w:sz="0" w:space="0" w:color="auto"/>
          </w:divBdr>
        </w:div>
      </w:divsChild>
    </w:div>
    <w:div w:id="1190143983">
      <w:bodyDiv w:val="1"/>
      <w:marLeft w:val="0"/>
      <w:marRight w:val="0"/>
      <w:marTop w:val="0"/>
      <w:marBottom w:val="0"/>
      <w:divBdr>
        <w:top w:val="none" w:sz="0" w:space="0" w:color="auto"/>
        <w:left w:val="none" w:sz="0" w:space="0" w:color="auto"/>
        <w:bottom w:val="none" w:sz="0" w:space="0" w:color="auto"/>
        <w:right w:val="none" w:sz="0" w:space="0" w:color="auto"/>
      </w:divBdr>
      <w:divsChild>
        <w:div w:id="184100728">
          <w:marLeft w:val="-720"/>
          <w:marRight w:val="0"/>
          <w:marTop w:val="0"/>
          <w:marBottom w:val="0"/>
          <w:divBdr>
            <w:top w:val="none" w:sz="0" w:space="0" w:color="auto"/>
            <w:left w:val="none" w:sz="0" w:space="0" w:color="auto"/>
            <w:bottom w:val="none" w:sz="0" w:space="0" w:color="auto"/>
            <w:right w:val="none" w:sz="0" w:space="0" w:color="auto"/>
          </w:divBdr>
        </w:div>
      </w:divsChild>
    </w:div>
    <w:div w:id="179255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23/A:101190281617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23/A:1011967202972"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BF02546854" TargetMode="External"/><Relationship Id="rId5" Type="http://schemas.openxmlformats.org/officeDocument/2006/relationships/webSettings" Target="webSettings.xml"/><Relationship Id="rId15" Type="http://schemas.openxmlformats.org/officeDocument/2006/relationships/hyperlink" Target="https://www.youtube.com/watch?v=NInwldFZgwA"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goshare.is.ed.ac.uk/healthyr_book/clone-an-existing-github-project-to-new-rstudio-project.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E2AF8-09C0-42B0-BFB6-A1BF92A2B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21</Pages>
  <Words>6389</Words>
  <Characters>35140</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Konings</dc:creator>
  <cp:keywords/>
  <dc:description/>
  <cp:lastModifiedBy>Tom Konings</cp:lastModifiedBy>
  <cp:revision>415</cp:revision>
  <dcterms:created xsi:type="dcterms:W3CDTF">2025-05-16T16:10:00Z</dcterms:created>
  <dcterms:modified xsi:type="dcterms:W3CDTF">2025-06-17T09:10:00Z</dcterms:modified>
</cp:coreProperties>
</file>