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6181D"/>
          <w:sz w:val="40"/>
          <w:szCs w:val="40"/>
        </w:rPr>
        <w:t xml:space="preserve">CORS – Sprechertexte</w:t>
      </w:r>
    </w:p>
    <w:p>
      <w:pPr>
        <w:spacing w:after="40"/>
      </w:pPr>
      <w:r>
        <w:rPr>
          <w:rFonts w:ascii="Arial" w:cs="Arial" w:eastAsia="Arial" w:hAnsi="Arial"/>
          <w:color w:val="33373F"/>
          <w:sz w:val="20"/>
          <w:szCs w:val="20"/>
        </w:rPr>
        <w:t xml:space="preserve">Teil 1 · Grundlagen &amp; Problem im Projekt scheduler · Vortrag: Ole</w:t>
      </w:r>
    </w:p>
    <w:p>
      <w:pPr>
        <w:pBdr>
          <w:bottom w:val="single" w:color="16181D" w:sz="12" w:space="6"/>
        </w:pBdr>
        <w:spacing w:after="200"/>
      </w:pPr>
      <w:r>
        <w:t xml:space="preserve"/>
      </w:r>
    </w:p>
    <w:p>
      <w:pPr>
        <w:spacing w:after="80"/>
      </w:pPr>
      <w:r>
        <w:rPr>
          <w:rFonts w:ascii="Arial" w:cs="Arial" w:eastAsia="Arial" w:hAnsi="Arial"/>
          <w:b/>
          <w:bCs/>
          <w:color w:val="16181D"/>
          <w:sz w:val="19"/>
          <w:szCs w:val="19"/>
        </w:rPr>
        <w:t xml:space="preserve">Hinweis:  </w:t>
      </w:r>
      <w:r>
        <w:rPr>
          <w:rFonts w:ascii="Arial" w:cs="Arial" w:eastAsia="Arial" w:hAnsi="Arial"/>
          <w:i/>
          <w:iCs/>
          <w:color w:val="8A929E"/>
          <w:sz w:val="19"/>
          <w:szCs w:val="19"/>
        </w:rPr>
        <w:t xml:space="preserve">Die kursiv eingerückten Zeilen sind kurze Regie-Hinweise für dich – nicht zum Vorlesen gedacht. Der übrige Text ist als gesprochener Vortrag formuliert.</w:t>
      </w:r>
    </w:p>
    <w:p>
      <w:pPr>
        <w:pBdr>
          <w:bottom w:val="single" w:color="D9DDE3" w:sz="6" w:space="6"/>
        </w:pBdr>
        <w:spacing w:after="160" w:before="80"/>
      </w:pPr>
      <w:r>
        <w:rPr>
          <w:rFonts w:ascii="Arial" w:cs="Arial" w:eastAsia="Arial" w:hAnsi="Arial"/>
          <w:b/>
          <w:bCs/>
          <w:color w:val="1463FF"/>
          <w:sz w:val="26"/>
          <w:szCs w:val="26"/>
        </w:rPr>
        <w:t xml:space="preserve">Folie 01   </w:t>
      </w:r>
      <w:r>
        <w:rPr>
          <w:rFonts w:ascii="Arial" w:cs="Arial" w:eastAsia="Arial" w:hAnsi="Arial"/>
          <w:b/>
          <w:bCs/>
          <w:color w:val="16181D"/>
          <w:sz w:val="26"/>
          <w:szCs w:val="26"/>
        </w:rPr>
        <w:t xml:space="preserve">Titel – CORS</w:t>
      </w:r>
    </w:p>
    <w:p>
      <w:pPr>
        <w:spacing w:after="140" w:line="276"/>
      </w:pPr>
      <w:r>
        <w:rPr>
          <w:rFonts w:ascii="Arial" w:cs="Arial" w:eastAsia="Arial" w:hAnsi="Arial"/>
          <w:b w:val="false"/>
          <w:bCs w:val="false"/>
          <w:i w:val="false"/>
          <w:iCs w:val="false"/>
          <w:color w:val="33373F"/>
          <w:sz w:val="22"/>
          <w:szCs w:val="22"/>
        </w:rPr>
        <w:t xml:space="preserve">Bevor wir über die scheduler-Anwendung selbst sprechen, möchte ich euch ein Sicherheitsthema vorstellen, das im Browser jeden Tag im Hintergrund mitläuft: CORS – Cross-Origin Resource Sharing.</w:t>
      </w:r>
    </w:p>
    <w:p>
      <w:pPr>
        <w:spacing w:after="140" w:line="276"/>
      </w:pPr>
      <w:r>
        <w:rPr>
          <w:rFonts w:ascii="Arial" w:cs="Arial" w:eastAsia="Arial" w:hAnsi="Arial"/>
          <w:b w:val="false"/>
          <w:bCs w:val="false"/>
          <w:i w:val="false"/>
          <w:iCs w:val="false"/>
          <w:color w:val="33373F"/>
          <w:sz w:val="22"/>
          <w:szCs w:val="22"/>
        </w:rPr>
        <w:t xml:space="preserve">Der entscheidende Satz vorab, und der zieht sich durch den ganzen Vortrag: CORS legt nur fest, was der Browser blockiert beziehungsweise lesen darf. Es ist keine Anmeldung und kein Zugriffsschutz. Ich zeige euch zuerst, wie das grundsätzlich funktioniert, und danach, warum genau unsere scheduler-API davon betroffen ist.</w:t>
      </w:r>
    </w:p>
    <w:p>
      <w:pPr>
        <w:pBdr>
          <w:left w:val="single" w:color="1463FF" w:sz="18" w:space="12"/>
        </w:pBdr>
        <w:spacing w:after="60" w:before="60"/>
        <w:ind w:left="240"/>
      </w:pPr>
      <w:r>
        <w:rPr>
          <w:rFonts w:ascii="Arial" w:cs="Arial" w:eastAsia="Arial" w:hAnsi="Arial"/>
          <w:i/>
          <w:iCs/>
          <w:color w:val="8A929E"/>
          <w:sz w:val="19"/>
          <w:szCs w:val="19"/>
        </w:rPr>
        <w:t xml:space="preserve">Locker einsteigen, Spannung halten – die Details kommen gleich.</w:t>
      </w:r>
    </w:p>
    <w:p>
      <w:pPr>
        <w:pBdr>
          <w:bottom w:val="single" w:color="D9DDE3" w:sz="6" w:space="6"/>
        </w:pBdr>
        <w:spacing w:after="160" w:before="80"/>
      </w:pPr>
      <w:r>
        <w:rPr>
          <w:rFonts w:ascii="Arial" w:cs="Arial" w:eastAsia="Arial" w:hAnsi="Arial"/>
          <w:b/>
          <w:bCs/>
          <w:color w:val="1463FF"/>
          <w:sz w:val="26"/>
          <w:szCs w:val="26"/>
        </w:rPr>
        <w:t xml:space="preserve">Folie 02   </w:t>
      </w:r>
      <w:r>
        <w:rPr>
          <w:rFonts w:ascii="Arial" w:cs="Arial" w:eastAsia="Arial" w:hAnsi="Arial"/>
          <w:b/>
          <w:bCs/>
          <w:color w:val="16181D"/>
          <w:sz w:val="26"/>
          <w:szCs w:val="26"/>
        </w:rPr>
        <w:t xml:space="preserve">Same-Origin Policy</w:t>
      </w:r>
    </w:p>
    <w:p>
      <w:pPr>
        <w:spacing w:after="140" w:line="276"/>
      </w:pPr>
      <w:r>
        <w:rPr>
          <w:rFonts w:ascii="Arial" w:cs="Arial" w:eastAsia="Arial" w:hAnsi="Arial"/>
          <w:b w:val="false"/>
          <w:bCs w:val="false"/>
          <w:i w:val="false"/>
          <w:iCs w:val="false"/>
          <w:color w:val="33373F"/>
          <w:sz w:val="22"/>
          <w:szCs w:val="22"/>
        </w:rPr>
        <w:t xml:space="preserve">Die Grundlage von allem ist die sogenannte Same-Origin Policy. Das ist eine Schutzregel, die in jedem Browser fest eingebaut ist.</w:t>
      </w:r>
    </w:p>
    <w:p>
      <w:pPr>
        <w:spacing w:after="140" w:line="276"/>
      </w:pPr>
      <w:r>
        <w:rPr>
          <w:rFonts w:ascii="Arial" w:cs="Arial" w:eastAsia="Arial" w:hAnsi="Arial"/>
          <w:b w:val="false"/>
          <w:bCs w:val="false"/>
          <w:i w:val="false"/>
          <w:iCs w:val="false"/>
          <w:color w:val="33373F"/>
          <w:sz w:val="22"/>
          <w:szCs w:val="22"/>
        </w:rPr>
        <w:t xml:space="preserve">Sie besagt: Ein Skript darf zwar einen Request an eine fremde Adresse schicken – aber es darf die Antwort nicht lesen, wenn die Zielseite das nicht ausdrücklich erlaubt.</w:t>
      </w:r>
    </w:p>
    <w:p>
      <w:pPr>
        <w:spacing w:after="140" w:line="276"/>
      </w:pPr>
      <w:r>
        <w:rPr>
          <w:rFonts w:ascii="Arial" w:cs="Arial" w:eastAsia="Arial" w:hAnsi="Arial"/>
          <w:b w:val="false"/>
          <w:bCs w:val="false"/>
          <w:i w:val="false"/>
          <w:iCs w:val="false"/>
          <w:color w:val="33373F"/>
          <w:sz w:val="22"/>
          <w:szCs w:val="22"/>
        </w:rPr>
        <w:t xml:space="preserve">Wichtig ist, was eine „Origin“ überhaupt ausmacht. Eine Origin besteht immer aus drei Teilen: </w:t>
      </w:r>
      <w:r>
        <w:rPr>
          <w:rFonts w:ascii="Arial" w:cs="Arial" w:eastAsia="Arial" w:hAnsi="Arial"/>
          <w:b/>
          <w:bCs/>
          <w:i w:val="false"/>
          <w:iCs w:val="false"/>
          <w:color w:val="16181D"/>
          <w:sz w:val="22"/>
          <w:szCs w:val="22"/>
        </w:rPr>
        <w:t xml:space="preserve">Schema</w:t>
      </w:r>
      <w:r>
        <w:rPr>
          <w:rFonts w:ascii="Arial" w:cs="Arial" w:eastAsia="Arial" w:hAnsi="Arial"/>
          <w:b w:val="false"/>
          <w:bCs w:val="false"/>
          <w:i w:val="false"/>
          <w:iCs w:val="false"/>
          <w:color w:val="33373F"/>
          <w:sz w:val="22"/>
          <w:szCs w:val="22"/>
        </w:rPr>
        <w:t xml:space="preserve">, </w:t>
      </w:r>
      <w:r>
        <w:rPr>
          <w:rFonts w:ascii="Arial" w:cs="Arial" w:eastAsia="Arial" w:hAnsi="Arial"/>
          <w:b/>
          <w:bCs/>
          <w:i w:val="false"/>
          <w:iCs w:val="false"/>
          <w:color w:val="16181D"/>
          <w:sz w:val="22"/>
          <w:szCs w:val="22"/>
        </w:rPr>
        <w:t xml:space="preserve">Host</w:t>
      </w:r>
      <w:r>
        <w:rPr>
          <w:rFonts w:ascii="Arial" w:cs="Arial" w:eastAsia="Arial" w:hAnsi="Arial"/>
          <w:b w:val="false"/>
          <w:bCs w:val="false"/>
          <w:i w:val="false"/>
          <w:iCs w:val="false"/>
          <w:color w:val="33373F"/>
          <w:sz w:val="22"/>
          <w:szCs w:val="22"/>
        </w:rPr>
        <w:t xml:space="preserve"> und </w:t>
      </w:r>
      <w:r>
        <w:rPr>
          <w:rFonts w:ascii="Arial" w:cs="Arial" w:eastAsia="Arial" w:hAnsi="Arial"/>
          <w:b/>
          <w:bCs/>
          <w:i w:val="false"/>
          <w:iCs w:val="false"/>
          <w:color w:val="16181D"/>
          <w:sz w:val="22"/>
          <w:szCs w:val="22"/>
        </w:rPr>
        <w:t xml:space="preserve">Port</w:t>
      </w:r>
      <w:r>
        <w:rPr>
          <w:rFonts w:ascii="Arial" w:cs="Arial" w:eastAsia="Arial" w:hAnsi="Arial"/>
          <w:b w:val="false"/>
          <w:bCs w:val="false"/>
          <w:i w:val="false"/>
          <w:iCs w:val="false"/>
          <w:color w:val="33373F"/>
          <w:sz w:val="22"/>
          <w:szCs w:val="22"/>
        </w:rPr>
        <w:t xml:space="preserve">. In unserem Beispiel also etwa http, localhost und der Port 8079.</w:t>
      </w:r>
    </w:p>
    <w:p>
      <w:pPr>
        <w:spacing w:after="140" w:line="276"/>
      </w:pPr>
      <w:r>
        <w:rPr>
          <w:rFonts w:ascii="Arial" w:cs="Arial" w:eastAsia="Arial" w:hAnsi="Arial"/>
          <w:b w:val="false"/>
          <w:bCs w:val="false"/>
          <w:i w:val="false"/>
          <w:iCs w:val="false"/>
          <w:color w:val="33373F"/>
          <w:sz w:val="22"/>
          <w:szCs w:val="22"/>
        </w:rPr>
        <w:t xml:space="preserve">Und jetzt der Punkt, der oft übersehen wird: Schon ein </w:t>
      </w:r>
      <w:r>
        <w:rPr>
          <w:rFonts w:ascii="Arial" w:cs="Arial" w:eastAsia="Arial" w:hAnsi="Arial"/>
          <w:b/>
          <w:bCs/>
          <w:i w:val="false"/>
          <w:iCs w:val="false"/>
          <w:color w:val="C32F41"/>
          <w:sz w:val="22"/>
          <w:szCs w:val="22"/>
        </w:rPr>
        <w:t xml:space="preserve">anderer Port</w:t>
      </w:r>
      <w:r>
        <w:rPr>
          <w:rFonts w:ascii="Arial" w:cs="Arial" w:eastAsia="Arial" w:hAnsi="Arial"/>
          <w:b w:val="false"/>
          <w:bCs w:val="false"/>
          <w:i w:val="false"/>
          <w:iCs w:val="false"/>
          <w:color w:val="33373F"/>
          <w:sz w:val="22"/>
          <w:szCs w:val="22"/>
        </w:rPr>
        <w:t xml:space="preserve"> macht eine komplett andere Origin. localhost mit Port 8078 und localhost mit Port 8079 sind für den Browser zwei verschiedene Welten. Genau das ist später bei unserer Demo der ganze Trick.</w:t>
      </w:r>
    </w:p>
    <w:p>
      <w:pPr>
        <w:pBdr>
          <w:left w:val="single" w:color="1463FF" w:sz="18" w:space="12"/>
        </w:pBdr>
        <w:spacing w:after="60" w:before="60"/>
        <w:ind w:left="240"/>
      </w:pPr>
      <w:r>
        <w:rPr>
          <w:rFonts w:ascii="Arial" w:cs="Arial" w:eastAsia="Arial" w:hAnsi="Arial"/>
          <w:i/>
          <w:iCs/>
          <w:color w:val="8A929E"/>
          <w:sz w:val="19"/>
          <w:szCs w:val="19"/>
        </w:rPr>
        <w:t xml:space="preserve">Auf die drei Bausteine auf der Folie zeigen, dann auf das ≠-Beispiel unten.</w:t>
      </w:r>
    </w:p>
    <w:p>
      <w:pPr>
        <w:pBdr>
          <w:bottom w:val="single" w:color="D9DDE3" w:sz="6" w:space="6"/>
        </w:pBdr>
        <w:spacing w:after="160" w:before="80"/>
      </w:pPr>
      <w:r>
        <w:rPr>
          <w:rFonts w:ascii="Arial" w:cs="Arial" w:eastAsia="Arial" w:hAnsi="Arial"/>
          <w:b/>
          <w:bCs/>
          <w:color w:val="1463FF"/>
          <w:sz w:val="26"/>
          <w:szCs w:val="26"/>
        </w:rPr>
        <w:t xml:space="preserve">Folie 03   </w:t>
      </w:r>
      <w:r>
        <w:rPr>
          <w:rFonts w:ascii="Arial" w:cs="Arial" w:eastAsia="Arial" w:hAnsi="Arial"/>
          <w:b/>
          <w:bCs/>
          <w:color w:val="16181D"/>
          <w:sz w:val="26"/>
          <w:szCs w:val="26"/>
        </w:rPr>
        <w:t xml:space="preserve">CORS = ausdrückliche Lesefreigabe</w:t>
      </w:r>
    </w:p>
    <w:p>
      <w:pPr>
        <w:spacing w:after="140" w:line="276"/>
      </w:pPr>
      <w:r>
        <w:rPr>
          <w:rFonts w:ascii="Arial" w:cs="Arial" w:eastAsia="Arial" w:hAnsi="Arial"/>
          <w:b w:val="false"/>
          <w:bCs w:val="false"/>
          <w:i w:val="false"/>
          <w:iCs w:val="false"/>
          <w:color w:val="33373F"/>
          <w:sz w:val="22"/>
          <w:szCs w:val="22"/>
        </w:rPr>
        <w:t xml:space="preserve">Wenn der Browser also standardmäßig blockiert – wie kommt dann ein fremdes Frontend trotzdem an die Daten? Genau dafür gibt es CORS.</w:t>
      </w:r>
    </w:p>
    <w:p>
      <w:pPr>
        <w:spacing w:after="140" w:line="276"/>
      </w:pPr>
      <w:r>
        <w:rPr>
          <w:rFonts w:ascii="Arial" w:cs="Arial" w:eastAsia="Arial" w:hAnsi="Arial"/>
          <w:b w:val="false"/>
          <w:bCs w:val="false"/>
          <w:i w:val="false"/>
          <w:iCs w:val="false"/>
          <w:color w:val="33373F"/>
          <w:sz w:val="22"/>
          <w:szCs w:val="22"/>
        </w:rPr>
        <w:t xml:space="preserve">CORS ist nichts anderes als eine ausdrückliche Lesefreigabe vom Server. Der Server sagt über bestimmte Antwort-Header: „Diese Origins dürfen meine Antworten im Browser lesen.“</w:t>
      </w:r>
    </w:p>
    <w:p>
      <w:pPr>
        <w:spacing w:after="140" w:line="276"/>
      </w:pPr>
      <w:r>
        <w:rPr>
          <w:rFonts w:ascii="Arial" w:cs="Arial" w:eastAsia="Arial" w:hAnsi="Arial"/>
          <w:b w:val="false"/>
          <w:bCs w:val="false"/>
          <w:i w:val="false"/>
          <w:iCs w:val="false"/>
          <w:color w:val="33373F"/>
          <w:sz w:val="22"/>
          <w:szCs w:val="22"/>
        </w:rPr>
        <w:t xml:space="preserve">Die wichtigsten Header seht ihr hier. Ich gehe nur kurz über die zentralen:</w:t>
      </w:r>
    </w:p>
    <w:p>
      <w:pPr>
        <w:spacing w:after="140" w:line="276"/>
      </w:pPr>
      <w:r>
        <w:rPr>
          <w:rFonts w:ascii="Arial" w:cs="Arial" w:eastAsia="Arial" w:hAnsi="Arial"/>
          <w:b/>
          <w:bCs/>
          <w:i w:val="false"/>
          <w:iCs w:val="false"/>
          <w:color w:val="16181D"/>
          <w:sz w:val="22"/>
          <w:szCs w:val="22"/>
        </w:rPr>
        <w:t xml:space="preserve">Allow-Origin</w:t>
      </w:r>
      <w:r>
        <w:rPr>
          <w:rFonts w:ascii="Arial" w:cs="Arial" w:eastAsia="Arial" w:hAnsi="Arial"/>
          <w:b w:val="false"/>
          <w:bCs w:val="false"/>
          <w:i w:val="false"/>
          <w:iCs w:val="false"/>
          <w:color w:val="33373F"/>
          <w:sz w:val="22"/>
          <w:szCs w:val="22"/>
        </w:rPr>
        <w:t xml:space="preserve"> ist der wichtigste – er legt fest, welche Origin lesen darf. Sicher ist hier eine feste Liste erlaubter Origins, nicht pauschal jede. </w:t>
      </w:r>
      <w:r>
        <w:rPr>
          <w:rFonts w:ascii="Arial" w:cs="Arial" w:eastAsia="Arial" w:hAnsi="Arial"/>
          <w:b/>
          <w:bCs/>
          <w:i w:val="false"/>
          <w:iCs w:val="false"/>
          <w:color w:val="16181D"/>
          <w:sz w:val="22"/>
          <w:szCs w:val="22"/>
        </w:rPr>
        <w:t xml:space="preserve">Allow-Credentials</w:t>
      </w:r>
      <w:r>
        <w:rPr>
          <w:rFonts w:ascii="Arial" w:cs="Arial" w:eastAsia="Arial" w:hAnsi="Arial"/>
          <w:b w:val="false"/>
          <w:bCs w:val="false"/>
          <w:i w:val="false"/>
          <w:iCs w:val="false"/>
          <w:color w:val="33373F"/>
          <w:sz w:val="22"/>
          <w:szCs w:val="22"/>
        </w:rPr>
        <w:t xml:space="preserve"> entscheidet, ob Cookies oder Anmeldedaten mitgeschickt werden dürfen – das aktiviert man nur, wenn man es wirklich braucht.</w:t>
      </w:r>
    </w:p>
    <w:p>
      <w:pPr>
        <w:spacing w:after="140" w:line="276"/>
      </w:pPr>
      <w:r>
        <w:rPr>
          <w:rFonts w:ascii="Arial" w:cs="Arial" w:eastAsia="Arial" w:hAnsi="Arial"/>
          <w:b w:val="false"/>
          <w:bCs w:val="false"/>
          <w:i w:val="false"/>
          <w:iCs w:val="false"/>
          <w:color w:val="33373F"/>
          <w:sz w:val="22"/>
          <w:szCs w:val="22"/>
        </w:rPr>
        <w:t xml:space="preserve">Die übrigen regeln Details: welche </w:t>
      </w:r>
      <w:r>
        <w:rPr>
          <w:rFonts w:ascii="Arial" w:cs="Arial" w:eastAsia="Arial" w:hAnsi="Arial"/>
          <w:b/>
          <w:bCs/>
          <w:i w:val="false"/>
          <w:iCs w:val="false"/>
          <w:color w:val="16181D"/>
          <w:sz w:val="22"/>
          <w:szCs w:val="22"/>
        </w:rPr>
        <w:t xml:space="preserve">Methoden</w:t>
      </w:r>
      <w:r>
        <w:rPr>
          <w:rFonts w:ascii="Arial" w:cs="Arial" w:eastAsia="Arial" w:hAnsi="Arial"/>
          <w:b w:val="false"/>
          <w:bCs w:val="false"/>
          <w:i w:val="false"/>
          <w:iCs w:val="false"/>
          <w:color w:val="33373F"/>
          <w:sz w:val="22"/>
          <w:szCs w:val="22"/>
        </w:rPr>
        <w:t xml:space="preserve"> und </w:t>
      </w:r>
      <w:r>
        <w:rPr>
          <w:rFonts w:ascii="Arial" w:cs="Arial" w:eastAsia="Arial" w:hAnsi="Arial"/>
          <w:b/>
          <w:bCs/>
          <w:i w:val="false"/>
          <w:iCs w:val="false"/>
          <w:color w:val="16181D"/>
          <w:sz w:val="22"/>
          <w:szCs w:val="22"/>
        </w:rPr>
        <w:t xml:space="preserve">Request-Header</w:t>
      </w:r>
      <w:r>
        <w:rPr>
          <w:rFonts w:ascii="Arial" w:cs="Arial" w:eastAsia="Arial" w:hAnsi="Arial"/>
          <w:b w:val="false"/>
          <w:bCs w:val="false"/>
          <w:i w:val="false"/>
          <w:iCs w:val="false"/>
          <w:color w:val="33373F"/>
          <w:sz w:val="22"/>
          <w:szCs w:val="22"/>
        </w:rPr>
        <w:t xml:space="preserve"> erlaubt sind, welche Antwort-Header JavaScript </w:t>
      </w:r>
      <w:r>
        <w:rPr>
          <w:rFonts w:ascii="Arial" w:cs="Arial" w:eastAsia="Arial" w:hAnsi="Arial"/>
          <w:b/>
          <w:bCs/>
          <w:i w:val="false"/>
          <w:iCs w:val="false"/>
          <w:color w:val="16181D"/>
          <w:sz w:val="22"/>
          <w:szCs w:val="22"/>
        </w:rPr>
        <w:t xml:space="preserve">lesen</w:t>
      </w:r>
      <w:r>
        <w:rPr>
          <w:rFonts w:ascii="Arial" w:cs="Arial" w:eastAsia="Arial" w:hAnsi="Arial"/>
          <w:b w:val="false"/>
          <w:bCs w:val="false"/>
          <w:i w:val="false"/>
          <w:iCs w:val="false"/>
          <w:color w:val="33373F"/>
          <w:sz w:val="22"/>
          <w:szCs w:val="22"/>
        </w:rPr>
        <w:t xml:space="preserve"> darf, und „Vary: Origin“, damit Caches die Antworten nicht für die falsche Origin wiederverwenden.</w:t>
      </w:r>
    </w:p>
    <w:p>
      <w:pPr>
        <w:pBdr>
          <w:left w:val="single" w:color="1463FF" w:sz="18" w:space="12"/>
        </w:pBdr>
        <w:spacing w:after="60" w:before="60"/>
        <w:ind w:left="240"/>
      </w:pPr>
      <w:r>
        <w:rPr>
          <w:rFonts w:ascii="Arial" w:cs="Arial" w:eastAsia="Arial" w:hAnsi="Arial"/>
          <w:i/>
          <w:iCs/>
          <w:color w:val="8A929E"/>
          <w:sz w:val="19"/>
          <w:szCs w:val="19"/>
        </w:rPr>
        <w:t xml:space="preserve">Nicht jeden Header einzeln vorlesen – auf Allow-Origin und Allow-Credentials fokussieren.</w:t>
      </w:r>
    </w:p>
    <w:p>
      <w:pPr>
        <w:pBdr>
          <w:bottom w:val="single" w:color="D9DDE3" w:sz="6" w:space="6"/>
        </w:pBdr>
        <w:spacing w:after="160" w:before="80"/>
      </w:pPr>
      <w:r>
        <w:rPr>
          <w:rFonts w:ascii="Arial" w:cs="Arial" w:eastAsia="Arial" w:hAnsi="Arial"/>
          <w:b/>
          <w:bCs/>
          <w:color w:val="1463FF"/>
          <w:sz w:val="26"/>
          <w:szCs w:val="26"/>
        </w:rPr>
        <w:t xml:space="preserve">Folie 04   </w:t>
      </w:r>
      <w:r>
        <w:rPr>
          <w:rFonts w:ascii="Arial" w:cs="Arial" w:eastAsia="Arial" w:hAnsi="Arial"/>
          <w:b/>
          <w:bCs/>
          <w:color w:val="16181D"/>
          <w:sz w:val="26"/>
          <w:szCs w:val="26"/>
        </w:rPr>
        <w:t xml:space="preserve">Preflight: die Vorab-Anfrage</w:t>
      </w:r>
    </w:p>
    <w:p>
      <w:pPr>
        <w:spacing w:after="140" w:line="276"/>
      </w:pPr>
      <w:r>
        <w:rPr>
          <w:rFonts w:ascii="Arial" w:cs="Arial" w:eastAsia="Arial" w:hAnsi="Arial"/>
          <w:b w:val="false"/>
          <w:bCs w:val="false"/>
          <w:i w:val="false"/>
          <w:iCs w:val="false"/>
          <w:color w:val="33373F"/>
          <w:sz w:val="22"/>
          <w:szCs w:val="22"/>
        </w:rPr>
        <w:t xml:space="preserve">Ein Detail, das man kennen sollte, weil es bei der Demo sichtbar wird: der Preflight.</w:t>
      </w:r>
    </w:p>
    <w:p>
      <w:pPr>
        <w:spacing w:after="140" w:line="276"/>
      </w:pPr>
      <w:r>
        <w:rPr>
          <w:rFonts w:ascii="Arial" w:cs="Arial" w:eastAsia="Arial" w:hAnsi="Arial"/>
          <w:b w:val="false"/>
          <w:bCs w:val="false"/>
          <w:i w:val="false"/>
          <w:iCs w:val="false"/>
          <w:color w:val="33373F"/>
          <w:sz w:val="22"/>
          <w:szCs w:val="22"/>
        </w:rPr>
        <w:t xml:space="preserve">Bei ganz einfachen Requests – einem simplen GET oder POST ohne besondere Header – fragt der Browser direkt an und der Server antwortet. </w:t>
      </w:r>
    </w:p>
    <w:p>
      <w:pPr>
        <w:spacing w:after="140" w:line="276"/>
      </w:pPr>
      <w:r>
        <w:rPr>
          <w:rFonts w:ascii="Arial" w:cs="Arial" w:eastAsia="Arial" w:hAnsi="Arial"/>
          <w:b w:val="false"/>
          <w:bCs w:val="false"/>
          <w:i w:val="false"/>
          <w:iCs w:val="false"/>
          <w:color w:val="33373F"/>
          <w:sz w:val="22"/>
          <w:szCs w:val="22"/>
        </w:rPr>
        <w:t xml:space="preserve">Sobald ein Request aber etwas „Besonderes“ mitbringt – zum Beispiel einen </w:t>
      </w:r>
      <w:r>
        <w:rPr>
          <w:rFonts w:ascii="Arial" w:cs="Arial" w:eastAsia="Arial" w:hAnsi="Arial"/>
          <w:b/>
          <w:bCs/>
          <w:i w:val="false"/>
          <w:iCs w:val="false"/>
          <w:color w:val="16181D"/>
          <w:sz w:val="22"/>
          <w:szCs w:val="22"/>
        </w:rPr>
        <w:t xml:space="preserve">Authorization-Header</w:t>
      </w:r>
      <w:r>
        <w:rPr>
          <w:rFonts w:ascii="Arial" w:cs="Arial" w:eastAsia="Arial" w:hAnsi="Arial"/>
          <w:b w:val="false"/>
          <w:bCs w:val="false"/>
          <w:i w:val="false"/>
          <w:iCs w:val="false"/>
          <w:color w:val="33373F"/>
          <w:sz w:val="22"/>
          <w:szCs w:val="22"/>
        </w:rPr>
        <w:t xml:space="preserve"> mit einem Token oder Content-Type application/json – schickt der Browser vorher heimlich eine zusätzliche Anfrage mit der Methode </w:t>
      </w:r>
      <w:r>
        <w:rPr>
          <w:rFonts w:ascii="Arial" w:cs="Arial" w:eastAsia="Arial" w:hAnsi="Arial"/>
          <w:b/>
          <w:bCs/>
          <w:i w:val="false"/>
          <w:iCs w:val="false"/>
          <w:color w:val="16181D"/>
          <w:sz w:val="22"/>
          <w:szCs w:val="22"/>
        </w:rPr>
        <w:t xml:space="preserve">OPTIONS</w:t>
      </w:r>
      <w:r>
        <w:rPr>
          <w:rFonts w:ascii="Arial" w:cs="Arial" w:eastAsia="Arial" w:hAnsi="Arial"/>
          <w:b w:val="false"/>
          <w:bCs w:val="false"/>
          <w:i w:val="false"/>
          <w:iCs w:val="false"/>
          <w:color w:val="33373F"/>
          <w:sz w:val="22"/>
          <w:szCs w:val="22"/>
        </w:rPr>
        <w:t xml:space="preserve">. Das ist der Preflight.</w:t>
      </w:r>
    </w:p>
    <w:p>
      <w:pPr>
        <w:spacing w:after="140" w:line="276"/>
      </w:pPr>
      <w:r>
        <w:rPr>
          <w:rFonts w:ascii="Arial" w:cs="Arial" w:eastAsia="Arial" w:hAnsi="Arial"/>
          <w:b w:val="false"/>
          <w:bCs w:val="false"/>
          <w:i w:val="false"/>
          <w:iCs w:val="false"/>
          <w:color w:val="33373F"/>
          <w:sz w:val="22"/>
          <w:szCs w:val="22"/>
        </w:rPr>
        <w:t xml:space="preserve">Der Server muss diesen OPTIONS-Request korrekt mit den passenden CORS-Headern beantworten. Tut er das nicht, </w:t>
      </w:r>
      <w:r>
        <w:rPr>
          <w:rFonts w:ascii="Arial" w:cs="Arial" w:eastAsia="Arial" w:hAnsi="Arial"/>
          <w:b/>
          <w:bCs/>
          <w:i w:val="false"/>
          <w:iCs w:val="false"/>
          <w:color w:val="C32F41"/>
          <w:sz w:val="22"/>
          <w:szCs w:val="22"/>
        </w:rPr>
        <w:t xml:space="preserve">blockiert der Browser den eigentlichen Request, bevor er überhaupt rausgeht</w:t>
      </w:r>
      <w:r>
        <w:rPr>
          <w:rFonts w:ascii="Arial" w:cs="Arial" w:eastAsia="Arial" w:hAnsi="Arial"/>
          <w:b w:val="false"/>
          <w:bCs w:val="false"/>
          <w:i w:val="false"/>
          <w:iCs w:val="false"/>
          <w:color w:val="33373F"/>
          <w:sz w:val="22"/>
          <w:szCs w:val="22"/>
        </w:rPr>
        <w:t xml:space="preserve">. Im Network-Tab sieht man dann zwei Einträge: zuerst das OPTIONS, dann erst den echten Request.</w:t>
      </w:r>
    </w:p>
    <w:p>
      <w:pPr>
        <w:pBdr>
          <w:left w:val="single" w:color="1463FF" w:sz="18" w:space="12"/>
        </w:pBdr>
        <w:spacing w:after="60" w:before="60"/>
        <w:ind w:left="240"/>
      </w:pPr>
      <w:r>
        <w:rPr>
          <w:rFonts w:ascii="Arial" w:cs="Arial" w:eastAsia="Arial" w:hAnsi="Arial"/>
          <w:i/>
          <w:iCs/>
          <w:color w:val="8A929E"/>
          <w:sz w:val="19"/>
          <w:szCs w:val="19"/>
        </w:rPr>
        <w:t xml:space="preserve">Erwähnen, dass man das OPTIONS gleich in der Live-Demo wiedersieht.</w:t>
      </w:r>
    </w:p>
    <w:p>
      <w:pPr>
        <w:pBdr>
          <w:bottom w:val="single" w:color="D9DDE3" w:sz="6" w:space="6"/>
        </w:pBdr>
        <w:spacing w:after="160" w:before="80"/>
      </w:pPr>
      <w:r>
        <w:rPr>
          <w:rFonts w:ascii="Arial" w:cs="Arial" w:eastAsia="Arial" w:hAnsi="Arial"/>
          <w:b/>
          <w:bCs/>
          <w:color w:val="1463FF"/>
          <w:sz w:val="26"/>
          <w:szCs w:val="26"/>
        </w:rPr>
        <w:t xml:space="preserve">Folie 05   </w:t>
      </w:r>
      <w:r>
        <w:rPr>
          <w:rFonts w:ascii="Arial" w:cs="Arial" w:eastAsia="Arial" w:hAnsi="Arial"/>
          <w:b/>
          <w:bCs/>
          <w:color w:val="16181D"/>
          <w:sz w:val="26"/>
          <w:szCs w:val="26"/>
        </w:rPr>
        <w:t xml:space="preserve">CORS ist keine Authentifizierung</w:t>
      </w:r>
    </w:p>
    <w:p>
      <w:pPr>
        <w:spacing w:after="140" w:line="276"/>
      </w:pPr>
      <w:r>
        <w:rPr>
          <w:rFonts w:ascii="Arial" w:cs="Arial" w:eastAsia="Arial" w:hAnsi="Arial"/>
          <w:b w:val="false"/>
          <w:bCs w:val="false"/>
          <w:i w:val="false"/>
          <w:iCs w:val="false"/>
          <w:color w:val="33373F"/>
          <w:sz w:val="22"/>
          <w:szCs w:val="22"/>
        </w:rPr>
        <w:t xml:space="preserve">Das ist die wichtigste Aussage des ganzen Teils, deshalb steht sie so groß da: </w:t>
      </w:r>
      <w:r>
        <w:rPr>
          <w:rFonts w:ascii="Arial" w:cs="Arial" w:eastAsia="Arial" w:hAnsi="Arial"/>
          <w:b/>
          <w:bCs/>
          <w:i w:val="false"/>
          <w:iCs w:val="false"/>
          <w:color w:val="16181D"/>
          <w:sz w:val="22"/>
          <w:szCs w:val="22"/>
        </w:rPr>
        <w:t xml:space="preserve">CORS ist keine Authentifizierung.</w:t>
      </w:r>
    </w:p>
    <w:p>
      <w:pPr>
        <w:spacing w:after="140" w:line="276"/>
      </w:pPr>
      <w:r>
        <w:rPr>
          <w:rFonts w:ascii="Arial" w:cs="Arial" w:eastAsia="Arial" w:hAnsi="Arial"/>
          <w:b w:val="false"/>
          <w:bCs w:val="false"/>
          <w:i w:val="false"/>
          <w:iCs w:val="false"/>
          <w:color w:val="33373F"/>
          <w:sz w:val="22"/>
          <w:szCs w:val="22"/>
        </w:rPr>
        <w:t xml:space="preserve">CORS regelt ausschließlich, ob fremdes JavaScript die Antwort lesen darf. Es sagt nichts darüber aus, wer der Nutzer ist oder was er sehen darf. Diese Prüfung muss der Server weiterhin komplett selbst machen.</w:t>
      </w:r>
    </w:p>
    <w:p>
      <w:pPr>
        <w:spacing w:after="140" w:line="276"/>
      </w:pPr>
      <w:r>
        <w:rPr>
          <w:rFonts w:ascii="Arial" w:cs="Arial" w:eastAsia="Arial" w:hAnsi="Arial"/>
          <w:b w:val="false"/>
          <w:bCs w:val="false"/>
          <w:i w:val="false"/>
          <w:iCs w:val="false"/>
          <w:color w:val="33373F"/>
          <w:sz w:val="22"/>
          <w:szCs w:val="22"/>
        </w:rPr>
        <w:t xml:space="preserve">Man kann sich das so merken: Die </w:t>
      </w:r>
      <w:r>
        <w:rPr>
          <w:rFonts w:ascii="Arial" w:cs="Arial" w:eastAsia="Arial" w:hAnsi="Arial"/>
          <w:b/>
          <w:bCs/>
          <w:i w:val="false"/>
          <w:iCs w:val="false"/>
          <w:color w:val="16181D"/>
          <w:sz w:val="22"/>
          <w:szCs w:val="22"/>
        </w:rPr>
        <w:t xml:space="preserve">Authentifizierung</w:t>
      </w:r>
      <w:r>
        <w:rPr>
          <w:rFonts w:ascii="Arial" w:cs="Arial" w:eastAsia="Arial" w:hAnsi="Arial"/>
          <w:b w:val="false"/>
          <w:bCs w:val="false"/>
          <w:i w:val="false"/>
          <w:iCs w:val="false"/>
          <w:color w:val="33373F"/>
          <w:sz w:val="22"/>
          <w:szCs w:val="22"/>
        </w:rPr>
        <w:t xml:space="preserve"> arbeitet serverseitig und schützt die Daten selbst. </w:t>
      </w:r>
      <w:r>
        <w:rPr>
          <w:rFonts w:ascii="Arial" w:cs="Arial" w:eastAsia="Arial" w:hAnsi="Arial"/>
          <w:b/>
          <w:bCs/>
          <w:i w:val="false"/>
          <w:iCs w:val="false"/>
          <w:color w:val="16181D"/>
          <w:sz w:val="22"/>
          <w:szCs w:val="22"/>
        </w:rPr>
        <w:t xml:space="preserve">CORS</w:t>
      </w:r>
      <w:r>
        <w:rPr>
          <w:rFonts w:ascii="Arial" w:cs="Arial" w:eastAsia="Arial" w:hAnsi="Arial"/>
          <w:b w:val="false"/>
          <w:bCs w:val="false"/>
          <w:i w:val="false"/>
          <w:iCs w:val="false"/>
          <w:color w:val="33373F"/>
          <w:sz w:val="22"/>
          <w:szCs w:val="22"/>
        </w:rPr>
        <w:t xml:space="preserve"> arbeitet browserseitig und hebt nur eine Lesesperre auf – es vergibt keinerlei Rechte.</w:t>
      </w:r>
    </w:p>
    <w:p>
      <w:pPr>
        <w:spacing w:after="140" w:line="276"/>
      </w:pPr>
      <w:r>
        <w:rPr>
          <w:rFonts w:ascii="Arial" w:cs="Arial" w:eastAsia="Arial" w:hAnsi="Arial"/>
          <w:b w:val="false"/>
          <w:bCs w:val="false"/>
          <w:i w:val="false"/>
          <w:iCs w:val="false"/>
          <w:color w:val="33373F"/>
          <w:sz w:val="22"/>
          <w:szCs w:val="22"/>
        </w:rPr>
        <w:t xml:space="preserve">Und genau deshalb ist falsches CORS gefährlich: Ist es zu offen eingestellt, kann eine </w:t>
      </w:r>
      <w:r>
        <w:rPr>
          <w:rFonts w:ascii="Arial" w:cs="Arial" w:eastAsia="Arial" w:hAnsi="Arial"/>
          <w:b/>
          <w:bCs/>
          <w:i w:val="false"/>
          <w:iCs w:val="false"/>
          <w:color w:val="C32F41"/>
          <w:sz w:val="22"/>
          <w:szCs w:val="22"/>
        </w:rPr>
        <w:t xml:space="preserve">fremde Webseite die API-Antworten im Browser mitlesen</w:t>
      </w:r>
      <w:r>
        <w:rPr>
          <w:rFonts w:ascii="Arial" w:cs="Arial" w:eastAsia="Arial" w:hAnsi="Arial"/>
          <w:b w:val="false"/>
          <w:bCs w:val="false"/>
          <w:i w:val="false"/>
          <w:iCs w:val="false"/>
          <w:color w:val="33373F"/>
          <w:sz w:val="22"/>
          <w:szCs w:val="22"/>
        </w:rPr>
        <w:t xml:space="preserve">, sobald der Browser gültige Anmeldedaten oder einen gültigen Token mitschickt.</w:t>
      </w:r>
    </w:p>
    <w:p>
      <w:pPr>
        <w:pBdr>
          <w:left w:val="single" w:color="1463FF" w:sz="18" w:space="12"/>
        </w:pBdr>
        <w:spacing w:after="60" w:before="60"/>
        <w:ind w:left="240"/>
      </w:pPr>
      <w:r>
        <w:rPr>
          <w:rFonts w:ascii="Arial" w:cs="Arial" w:eastAsia="Arial" w:hAnsi="Arial"/>
          <w:i/>
          <w:iCs/>
          <w:color w:val="8A929E"/>
          <w:sz w:val="19"/>
          <w:szCs w:val="19"/>
        </w:rPr>
        <w:t xml:space="preserve">Hier kurz Pause machen – das ist die Kernbotschaft, auf die später alles zurückzeigt.</w:t>
      </w:r>
    </w:p>
    <w:p>
      <w:pPr>
        <w:pBdr>
          <w:bottom w:val="single" w:color="D9DDE3" w:sz="6" w:space="6"/>
        </w:pBdr>
        <w:spacing w:after="160" w:before="80"/>
      </w:pPr>
      <w:r>
        <w:rPr>
          <w:rFonts w:ascii="Arial" w:cs="Arial" w:eastAsia="Arial" w:hAnsi="Arial"/>
          <w:b/>
          <w:bCs/>
          <w:color w:val="1463FF"/>
          <w:sz w:val="26"/>
          <w:szCs w:val="26"/>
        </w:rPr>
        <w:t xml:space="preserve">Folie 06   </w:t>
      </w:r>
      <w:r>
        <w:rPr>
          <w:rFonts w:ascii="Arial" w:cs="Arial" w:eastAsia="Arial" w:hAnsi="Arial"/>
          <w:b/>
          <w:bCs/>
          <w:color w:val="16181D"/>
          <w:sz w:val="26"/>
          <w:szCs w:val="26"/>
        </w:rPr>
        <w:t xml:space="preserve">Im Alltag sieht man kein CORS</w:t>
      </w:r>
    </w:p>
    <w:p>
      <w:pPr>
        <w:spacing w:after="140" w:line="276"/>
      </w:pPr>
      <w:r>
        <w:rPr>
          <w:rFonts w:ascii="Arial" w:cs="Arial" w:eastAsia="Arial" w:hAnsi="Arial"/>
          <w:b w:val="false"/>
          <w:bCs w:val="false"/>
          <w:i w:val="false"/>
          <w:iCs w:val="false"/>
          <w:color w:val="33373F"/>
          <w:sz w:val="22"/>
          <w:szCs w:val="22"/>
        </w:rPr>
        <w:t xml:space="preserve">Jetzt zum Projekt selbst. Eine berechtigte Frage ist: Wenn CORS so wichtig ist – warum sehen wir im scheduler im normalen Betrieb nie einen CORS-Fehler?</w:t>
      </w:r>
    </w:p>
    <w:p>
      <w:pPr>
        <w:spacing w:after="140" w:line="276"/>
      </w:pPr>
      <w:r>
        <w:rPr>
          <w:rFonts w:ascii="Arial" w:cs="Arial" w:eastAsia="Arial" w:hAnsi="Arial"/>
          <w:b w:val="false"/>
          <w:bCs w:val="false"/>
          <w:i w:val="false"/>
          <w:iCs w:val="false"/>
          <w:color w:val="33373F"/>
          <w:sz w:val="22"/>
          <w:szCs w:val="22"/>
        </w:rPr>
        <w:t xml:space="preserve">Der Grund ist der Vite-Proxy. Unser Vue-Frontend ruft die API nicht direkt unter Port 8079 auf, sondern relativ über „/api/…“. Vite leitet diese Aufrufe im Hintergrund an die API weiter. Für den Browser sieht damit alles wie </w:t>
      </w:r>
      <w:r>
        <w:rPr>
          <w:rFonts w:ascii="Arial" w:cs="Arial" w:eastAsia="Arial" w:hAnsi="Arial"/>
          <w:b/>
          <w:bCs/>
          <w:i w:val="false"/>
          <w:iCs w:val="false"/>
          <w:color w:val="16181D"/>
          <w:sz w:val="22"/>
          <w:szCs w:val="22"/>
        </w:rPr>
        <w:t xml:space="preserve">dieselbe Origin</w:t>
      </w:r>
      <w:r>
        <w:rPr>
          <w:rFonts w:ascii="Arial" w:cs="Arial" w:eastAsia="Arial" w:hAnsi="Arial"/>
          <w:b w:val="false"/>
          <w:bCs w:val="false"/>
          <w:i w:val="false"/>
          <w:iCs w:val="false"/>
          <w:color w:val="33373F"/>
          <w:sz w:val="22"/>
          <w:szCs w:val="22"/>
        </w:rPr>
        <w:t xml:space="preserve"> aus – nämlich localhost:8078. Kein Cross-Origin, kein CORS.</w:t>
      </w:r>
    </w:p>
    <w:p>
      <w:pPr>
        <w:spacing w:after="140" w:line="276"/>
      </w:pPr>
      <w:r>
        <w:rPr>
          <w:rFonts w:ascii="Arial" w:cs="Arial" w:eastAsia="Arial" w:hAnsi="Arial"/>
          <w:b w:val="false"/>
          <w:bCs w:val="false"/>
          <w:i w:val="false"/>
          <w:iCs w:val="false"/>
          <w:color w:val="33373F"/>
          <w:sz w:val="22"/>
          <w:szCs w:val="22"/>
        </w:rPr>
        <w:t xml:space="preserve">Damit wir CORS überhaupt vorführen können, brauchen wir deshalb eine </w:t>
      </w:r>
      <w:r>
        <w:rPr>
          <w:rFonts w:ascii="Arial" w:cs="Arial" w:eastAsia="Arial" w:hAnsi="Arial"/>
          <w:b/>
          <w:bCs/>
          <w:i w:val="false"/>
          <w:iCs w:val="false"/>
          <w:color w:val="C32F41"/>
          <w:sz w:val="22"/>
          <w:szCs w:val="22"/>
        </w:rPr>
        <w:t xml:space="preserve">separate Origin</w:t>
      </w:r>
      <w:r>
        <w:rPr>
          <w:rFonts w:ascii="Arial" w:cs="Arial" w:eastAsia="Arial" w:hAnsi="Arial"/>
          <w:b w:val="false"/>
          <w:bCs w:val="false"/>
          <w:i w:val="false"/>
          <w:iCs w:val="false"/>
          <w:color w:val="33373F"/>
          <w:sz w:val="22"/>
          <w:szCs w:val="22"/>
        </w:rPr>
        <w:t xml:space="preserve">. Unsere Demo-Seite läuft auf Port 5173 und ruft die API direkt auf. Erst dieser Weg erzeugt einen echten Cross-Origin-Request – und damit den CORS-Fehler, den Tom euch gleich live zeigt.</w:t>
      </w:r>
    </w:p>
    <w:p>
      <w:pPr>
        <w:pBdr>
          <w:left w:val="single" w:color="1463FF" w:sz="18" w:space="12"/>
        </w:pBdr>
        <w:spacing w:after="60" w:before="60"/>
        <w:ind w:left="240"/>
      </w:pPr>
      <w:r>
        <w:rPr>
          <w:rFonts w:ascii="Arial" w:cs="Arial" w:eastAsia="Arial" w:hAnsi="Arial"/>
          <w:i/>
          <w:iCs/>
          <w:color w:val="8A929E"/>
          <w:sz w:val="19"/>
          <w:szCs w:val="19"/>
        </w:rPr>
        <w:t xml:space="preserve">Überleitung zu Tom: „kein CORS im Alltag“ ist der Grund, warum die Demo eine eigene Seite braucht.</w:t>
      </w:r>
    </w:p>
    <w:p>
      <w:pPr>
        <w:pBdr>
          <w:bottom w:val="single" w:color="D9DDE3" w:sz="6" w:space="6"/>
        </w:pBdr>
        <w:spacing w:after="160" w:before="80"/>
      </w:pPr>
      <w:r>
        <w:rPr>
          <w:rFonts w:ascii="Arial" w:cs="Arial" w:eastAsia="Arial" w:hAnsi="Arial"/>
          <w:b/>
          <w:bCs/>
          <w:color w:val="1463FF"/>
          <w:sz w:val="26"/>
          <w:szCs w:val="26"/>
        </w:rPr>
        <w:t xml:space="preserve">Folie 07   </w:t>
      </w:r>
      <w:r>
        <w:rPr>
          <w:rFonts w:ascii="Arial" w:cs="Arial" w:eastAsia="Arial" w:hAnsi="Arial"/>
          <w:b/>
          <w:bCs/>
          <w:color w:val="16181D"/>
          <w:sz w:val="26"/>
          <w:szCs w:val="26"/>
        </w:rPr>
        <w:t xml:space="preserve">Zwei Punkte zum Prüfen</w:t>
      </w:r>
    </w:p>
    <w:p>
      <w:pPr>
        <w:spacing w:after="140" w:line="276"/>
      </w:pPr>
      <w:r>
        <w:rPr>
          <w:rFonts w:ascii="Arial" w:cs="Arial" w:eastAsia="Arial" w:hAnsi="Arial"/>
          <w:b w:val="false"/>
          <w:bCs w:val="false"/>
          <w:i w:val="false"/>
          <w:iCs w:val="false"/>
          <w:color w:val="33373F"/>
          <w:sz w:val="22"/>
          <w:szCs w:val="22"/>
        </w:rPr>
        <w:t xml:space="preserve">Zum Abschluss meines Teils noch zwei Stellen im Projekt, die wir uns unabhängig von CORS anschauen sollten. Wichtig: CORS schützt nicht vor einem direkten Zugriff – es schützt nur davor, dass fremdes JavaScript die Antwort liest. Diese beiden Punkte bleiben also so oder so relevant.</w:t>
      </w:r>
    </w:p>
    <w:p>
      <w:pPr>
        <w:spacing w:after="140" w:line="276"/>
      </w:pPr>
      <w:r>
        <w:rPr>
          <w:rFonts w:ascii="Arial" w:cs="Arial" w:eastAsia="Arial" w:hAnsi="Arial"/>
          <w:b/>
          <w:bCs/>
          <w:i w:val="false"/>
          <w:iCs w:val="false"/>
          <w:color w:val="16181D"/>
          <w:sz w:val="22"/>
          <w:szCs w:val="22"/>
        </w:rPr>
        <w:t xml:space="preserve">Erstens: </w:t>
      </w:r>
      <w:r>
        <w:rPr>
          <w:rFonts w:ascii="Arial" w:cs="Arial" w:eastAsia="Arial" w:hAnsi="Arial"/>
          <w:b w:val="false"/>
          <w:bCs w:val="false"/>
          <w:i w:val="false"/>
          <w:iCs w:val="false"/>
          <w:color w:val="33373F"/>
          <w:sz w:val="22"/>
          <w:szCs w:val="22"/>
        </w:rPr>
        <w:t xml:space="preserve">der Pfad /files/** ist aktuell öffentlich. Spring Security erlaubt dort alle Requests </w:t>
      </w:r>
      <w:r>
        <w:rPr>
          <w:rFonts w:ascii="Arial" w:cs="Arial" w:eastAsia="Arial" w:hAnsi="Arial"/>
          <w:b/>
          <w:bCs/>
          <w:i w:val="false"/>
          <w:iCs w:val="false"/>
          <w:color w:val="C32F41"/>
          <w:sz w:val="22"/>
          <w:szCs w:val="22"/>
        </w:rPr>
        <w:t xml:space="preserve">ohne Anmeldung</w:t>
      </w:r>
      <w:r>
        <w:rPr>
          <w:rFonts w:ascii="Arial" w:cs="Arial" w:eastAsia="Arial" w:hAnsi="Arial"/>
          <w:b w:val="false"/>
          <w:bCs w:val="false"/>
          <w:i w:val="false"/>
          <w:iCs w:val="false"/>
          <w:color w:val="33373F"/>
          <w:sz w:val="22"/>
          <w:szCs w:val="22"/>
        </w:rPr>
        <w:t xml:space="preserve"> – darunter Planungs- und Kalenderdateien. Für die Demo ist das praktisch, weil wir einen Endpunkt ohne Token testen können. Sicherheitstechnisch sollten wir aber prüfen, ob wirklich alle diese Dateien öffentlich sein müssen.</w:t>
      </w:r>
    </w:p>
    <w:p>
      <w:pPr>
        <w:spacing w:after="140" w:line="276"/>
      </w:pPr>
      <w:r>
        <w:rPr>
          <w:rFonts w:ascii="Arial" w:cs="Arial" w:eastAsia="Arial" w:hAnsi="Arial"/>
          <w:b/>
          <w:bCs/>
          <w:i w:val="false"/>
          <w:iCs w:val="false"/>
          <w:color w:val="16181D"/>
          <w:sz w:val="22"/>
          <w:szCs w:val="22"/>
        </w:rPr>
        <w:t xml:space="preserve">Zweitens: </w:t>
      </w:r>
      <w:r>
        <w:rPr>
          <w:rFonts w:ascii="Arial" w:cs="Arial" w:eastAsia="Arial" w:hAnsi="Arial"/>
          <w:b w:val="false"/>
          <w:bCs w:val="false"/>
          <w:i w:val="false"/>
          <w:iCs w:val="false"/>
          <w:color w:val="33373F"/>
          <w:sz w:val="22"/>
          <w:szCs w:val="22"/>
        </w:rPr>
        <w:t xml:space="preserve">die Keycloak-Konfiguration. Der Web-Client im Realm-Export nutzt bei den webOrigins eine </w:t>
      </w:r>
      <w:r>
        <w:rPr>
          <w:rFonts w:ascii="Arial" w:cs="Arial" w:eastAsia="Arial" w:hAnsi="Arial"/>
          <w:b/>
          <w:bCs/>
          <w:i w:val="false"/>
          <w:iCs w:val="false"/>
          <w:color w:val="C32F41"/>
          <w:sz w:val="22"/>
          <w:szCs w:val="22"/>
        </w:rPr>
        <w:t xml:space="preserve">Wildcard</w:t>
      </w:r>
      <w:r>
        <w:rPr>
          <w:rFonts w:ascii="Arial" w:cs="Arial" w:eastAsia="Arial" w:hAnsi="Arial"/>
          <w:b w:val="false"/>
          <w:bCs w:val="false"/>
          <w:i w:val="false"/>
          <w:iCs w:val="false"/>
          <w:color w:val="33373F"/>
          <w:sz w:val="22"/>
          <w:szCs w:val="22"/>
        </w:rPr>
        <w:t xml:space="preserve"> – also „jede Origin“ – und zusätzlich Flows, die eine moderne Single-Page-App eigentlich nicht braucht. Das ist zu breit eingestellt und gehört auf konkrete Frontend-Origins begrenzt.</w:t>
      </w:r>
    </w:p>
    <w:p>
      <w:pPr>
        <w:spacing w:after="140" w:line="276"/>
      </w:pPr>
      <w:r>
        <w:rPr>
          <w:rFonts w:ascii="Arial" w:cs="Arial" w:eastAsia="Arial" w:hAnsi="Arial"/>
          <w:b w:val="false"/>
          <w:bCs w:val="false"/>
          <w:i/>
          <w:iCs/>
          <w:color w:val="16181D"/>
          <w:sz w:val="22"/>
          <w:szCs w:val="22"/>
        </w:rPr>
        <w:t xml:space="preserve">Damit übergebe ich an Tom, der das Ganze jetzt live zeigt.</w:t>
      </w:r>
    </w:p>
    <w:p>
      <w:pPr>
        <w:pBdr>
          <w:left w:val="single" w:color="1463FF" w:sz="18" w:space="12"/>
        </w:pBdr>
        <w:spacing w:after="60" w:before="60"/>
        <w:ind w:left="240"/>
      </w:pPr>
      <w:r>
        <w:rPr>
          <w:rFonts w:ascii="Arial" w:cs="Arial" w:eastAsia="Arial" w:hAnsi="Arial"/>
          <w:i/>
          <w:iCs/>
          <w:color w:val="8A929E"/>
          <w:sz w:val="19"/>
          <w:szCs w:val="19"/>
        </w:rPr>
        <w:t xml:space="preserve">Klare Übergabe an Tom – Schluss des Grundlagen-Teils.</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2026-06-08T10:23:39.943Z</dcterms:created>
  <dcterms:modified xsi:type="dcterms:W3CDTF">2026-06-08T10:23:39.943Z</dcterms:modified>
</cp:coreProperties>
</file>

<file path=docProps/custom.xml><?xml version="1.0" encoding="utf-8"?>
<Properties xmlns="http://schemas.openxmlformats.org/officeDocument/2006/custom-properties" xmlns:vt="http://schemas.openxmlformats.org/officeDocument/2006/docPropsVTypes"/>
</file>