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5169" w:rsidRPr="00167CD8" w:rsidRDefault="00167CD8" w:rsidP="00167CD8">
      <w:pPr>
        <w:jc w:val="center"/>
        <w:rPr>
          <w:color w:val="808080" w:themeColor="background1" w:themeShade="80"/>
          <w:sz w:val="40"/>
          <w:lang w:val="en-US"/>
        </w:rPr>
      </w:pPr>
      <w:r w:rsidRPr="00167CD8">
        <w:rPr>
          <w:color w:val="808080" w:themeColor="background1" w:themeShade="80"/>
          <w:sz w:val="40"/>
          <w:lang w:val="en-US"/>
        </w:rPr>
        <w:t>Random Forest Explanation</w:t>
      </w:r>
    </w:p>
    <w:p w:rsidR="00167CD8" w:rsidRDefault="00167CD8" w:rsidP="00167CD8">
      <w:pPr>
        <w:rPr>
          <w:lang w:val="en-US"/>
        </w:rPr>
      </w:pPr>
    </w:p>
    <w:p w:rsidR="00167CD8" w:rsidRPr="00167CD8" w:rsidRDefault="00167CD8" w:rsidP="00167CD8">
      <w:pPr>
        <w:pStyle w:val="ListParagraph"/>
        <w:numPr>
          <w:ilvl w:val="0"/>
          <w:numId w:val="1"/>
        </w:numPr>
        <w:spacing w:line="360" w:lineRule="auto"/>
        <w:ind w:left="714" w:hanging="357"/>
        <w:rPr>
          <w:rFonts w:ascii="Helvetica" w:hAnsi="Helvetica"/>
          <w:color w:val="808080" w:themeColor="background1" w:themeShade="80"/>
          <w:lang w:val="en-US"/>
        </w:rPr>
      </w:pPr>
      <w:r>
        <w:rPr>
          <w:rFonts w:ascii="Helvetica" w:hAnsi="Helvetica"/>
          <w:color w:val="808080" w:themeColor="background1" w:themeShade="80"/>
          <w:lang w:val="en-US"/>
        </w:rPr>
        <w:t>Random Forest is</w:t>
      </w:r>
      <w:r>
        <w:rPr>
          <w:rFonts w:ascii="Helvetica" w:hAnsi="Helvetica"/>
          <w:color w:val="808080" w:themeColor="background1" w:themeShade="80"/>
          <w:sz w:val="27"/>
          <w:szCs w:val="27"/>
          <w:lang w:val="en-US"/>
        </w:rPr>
        <w:t xml:space="preserve"> an ensemble learning method for classification, which means it combines several learning algorithms together which improves the predictive performance compared to using any of the algorithms alone</w:t>
      </w:r>
    </w:p>
    <w:p w:rsidR="00167CD8" w:rsidRDefault="00167CD8" w:rsidP="00167CD8">
      <w:pPr>
        <w:pStyle w:val="ListParagraph"/>
        <w:numPr>
          <w:ilvl w:val="0"/>
          <w:numId w:val="1"/>
        </w:numPr>
        <w:spacing w:line="360" w:lineRule="auto"/>
        <w:ind w:left="714" w:hanging="357"/>
        <w:rPr>
          <w:rFonts w:ascii="Helvetica" w:hAnsi="Helvetica"/>
          <w:color w:val="808080" w:themeColor="background1" w:themeShade="80"/>
          <w:lang w:val="en-US"/>
        </w:rPr>
      </w:pPr>
      <w:r>
        <w:rPr>
          <w:rFonts w:ascii="Helvetica" w:hAnsi="Helvetica"/>
          <w:color w:val="808080" w:themeColor="background1" w:themeShade="80"/>
          <w:lang w:val="en-US"/>
        </w:rPr>
        <w:t xml:space="preserve">They </w:t>
      </w:r>
      <w:r w:rsidRPr="00167CD8">
        <w:rPr>
          <w:rFonts w:ascii="Helvetica" w:hAnsi="Helvetica"/>
          <w:color w:val="808080" w:themeColor="background1" w:themeShade="80"/>
          <w:lang w:val="en-US"/>
        </w:rPr>
        <w:t>operate by constructing a multitude of </w:t>
      </w:r>
      <w:hyperlink r:id="rId5" w:tooltip="Decision tree learning" w:history="1">
        <w:r w:rsidRPr="00167CD8">
          <w:rPr>
            <w:rFonts w:ascii="Helvetica" w:hAnsi="Helvetica"/>
            <w:color w:val="808080" w:themeColor="background1" w:themeShade="80"/>
            <w:lang w:val="en-US"/>
          </w:rPr>
          <w:t>decision trees</w:t>
        </w:r>
      </w:hyperlink>
      <w:r w:rsidRPr="00167CD8">
        <w:rPr>
          <w:rFonts w:ascii="Helvetica" w:hAnsi="Helvetica"/>
          <w:color w:val="808080" w:themeColor="background1" w:themeShade="80"/>
          <w:lang w:val="en-US"/>
        </w:rPr>
        <w:t> at training time and outputting the class that is the </w:t>
      </w:r>
      <w:hyperlink r:id="rId6" w:tooltip="Mode (statistics)" w:history="1">
        <w:r w:rsidRPr="00167CD8">
          <w:rPr>
            <w:rFonts w:ascii="Helvetica" w:hAnsi="Helvetica"/>
            <w:color w:val="808080" w:themeColor="background1" w:themeShade="80"/>
            <w:lang w:val="en-US"/>
          </w:rPr>
          <w:t>mode</w:t>
        </w:r>
      </w:hyperlink>
      <w:r w:rsidRPr="00167CD8">
        <w:rPr>
          <w:rFonts w:ascii="Helvetica" w:hAnsi="Helvetica"/>
          <w:color w:val="808080" w:themeColor="background1" w:themeShade="80"/>
          <w:lang w:val="en-US"/>
        </w:rPr>
        <w:t> of the classes (classification) or mean prediction (regression) of the individual trees.</w:t>
      </w:r>
    </w:p>
    <w:p w:rsidR="00802AD2" w:rsidRDefault="00802AD2" w:rsidP="00167CD8">
      <w:pPr>
        <w:pStyle w:val="ListParagraph"/>
        <w:numPr>
          <w:ilvl w:val="0"/>
          <w:numId w:val="1"/>
        </w:numPr>
        <w:spacing w:line="360" w:lineRule="auto"/>
        <w:ind w:left="714" w:hanging="357"/>
        <w:rPr>
          <w:rFonts w:ascii="Helvetica" w:hAnsi="Helvetica"/>
          <w:color w:val="808080" w:themeColor="background1" w:themeShade="80"/>
          <w:lang w:val="en-US"/>
        </w:rPr>
      </w:pPr>
      <w:r>
        <w:rPr>
          <w:rFonts w:ascii="Helvetica" w:hAnsi="Helvetica"/>
          <w:color w:val="808080" w:themeColor="background1" w:themeShade="80"/>
          <w:lang w:val="en-US"/>
        </w:rPr>
        <w:t>Say you are trying to predict whether an image contains a hand. If you have, for example, 1000 random forests, each of them will predict a class (</w:t>
      </w:r>
      <w:r w:rsidR="00A32037">
        <w:rPr>
          <w:rFonts w:ascii="Helvetica" w:hAnsi="Helvetica"/>
          <w:color w:val="808080" w:themeColor="background1" w:themeShade="80"/>
          <w:lang w:val="en-US"/>
        </w:rPr>
        <w:t>hand or no hand)</w:t>
      </w:r>
      <w:r w:rsidR="00701039">
        <w:rPr>
          <w:rFonts w:ascii="Helvetica" w:hAnsi="Helvetica"/>
          <w:color w:val="808080" w:themeColor="background1" w:themeShade="80"/>
          <w:lang w:val="en-US"/>
        </w:rPr>
        <w:t xml:space="preserve"> </w:t>
      </w:r>
      <w:r w:rsidR="00701039">
        <w:rPr>
          <w:rFonts w:ascii="Helvetica" w:hAnsi="Helvetica"/>
          <w:b/>
          <w:color w:val="808080" w:themeColor="background1" w:themeShade="80"/>
          <w:lang w:val="en-US"/>
        </w:rPr>
        <w:t>for the same test feature</w:t>
      </w:r>
      <w:r w:rsidR="00701039">
        <w:rPr>
          <w:rFonts w:ascii="Helvetica" w:hAnsi="Helvetica"/>
          <w:color w:val="808080" w:themeColor="background1" w:themeShade="80"/>
          <w:lang w:val="en-US"/>
        </w:rPr>
        <w:t xml:space="preserve"> (# of skin-colored pixels)</w:t>
      </w:r>
      <w:r w:rsidR="00A32037">
        <w:rPr>
          <w:rFonts w:ascii="Helvetica" w:hAnsi="Helvetica"/>
          <w:color w:val="808080" w:themeColor="background1" w:themeShade="80"/>
          <w:lang w:val="en-US"/>
        </w:rPr>
        <w:t xml:space="preserve">. </w:t>
      </w:r>
    </w:p>
    <w:p w:rsidR="00290F62" w:rsidRDefault="00290F62" w:rsidP="00167CD8">
      <w:pPr>
        <w:pStyle w:val="ListParagraph"/>
        <w:numPr>
          <w:ilvl w:val="0"/>
          <w:numId w:val="1"/>
        </w:numPr>
        <w:spacing w:line="360" w:lineRule="auto"/>
        <w:ind w:left="714" w:hanging="357"/>
        <w:rPr>
          <w:rFonts w:ascii="Helvetica" w:hAnsi="Helvetica"/>
          <w:color w:val="808080" w:themeColor="background1" w:themeShade="80"/>
          <w:lang w:val="en-US"/>
        </w:rPr>
      </w:pPr>
      <w:r>
        <w:rPr>
          <w:rFonts w:ascii="Helvetica" w:hAnsi="Helvetica"/>
          <w:color w:val="808080" w:themeColor="background1" w:themeShade="80"/>
          <w:lang w:val="en-US"/>
        </w:rPr>
        <w:t>Also, a subset of all random forests will look at a random set of features (</w:t>
      </w:r>
      <w:proofErr w:type="spellStart"/>
      <w:r>
        <w:rPr>
          <w:rFonts w:ascii="Helvetica" w:hAnsi="Helvetica"/>
          <w:color w:val="808080" w:themeColor="background1" w:themeShade="80"/>
          <w:lang w:val="en-US"/>
        </w:rPr>
        <w:t>eg</w:t>
      </w:r>
      <w:proofErr w:type="spellEnd"/>
      <w:r>
        <w:rPr>
          <w:rFonts w:ascii="Helvetica" w:hAnsi="Helvetica"/>
          <w:color w:val="808080" w:themeColor="background1" w:themeShade="80"/>
          <w:lang w:val="en-US"/>
        </w:rPr>
        <w:t xml:space="preserve">. fingers, thumbs, …) and vote what they think it is. </w:t>
      </w:r>
    </w:p>
    <w:p w:rsidR="00290F62" w:rsidRDefault="00290F62" w:rsidP="00167CD8">
      <w:pPr>
        <w:pStyle w:val="ListParagraph"/>
        <w:numPr>
          <w:ilvl w:val="0"/>
          <w:numId w:val="1"/>
        </w:numPr>
        <w:spacing w:line="360" w:lineRule="auto"/>
        <w:ind w:left="714" w:hanging="357"/>
        <w:rPr>
          <w:rFonts w:ascii="Helvetica" w:hAnsi="Helvetica"/>
          <w:color w:val="808080" w:themeColor="background1" w:themeShade="80"/>
          <w:lang w:val="en-US"/>
        </w:rPr>
      </w:pPr>
      <w:r>
        <w:rPr>
          <w:rFonts w:ascii="Helvetica" w:hAnsi="Helvetica"/>
          <w:color w:val="808080" w:themeColor="background1" w:themeShade="80"/>
          <w:lang w:val="en-US"/>
        </w:rPr>
        <w:t xml:space="preserve">After each feature has had a vote, the </w:t>
      </w:r>
      <w:proofErr w:type="gramStart"/>
      <w:r>
        <w:rPr>
          <w:rFonts w:ascii="Helvetica" w:hAnsi="Helvetica"/>
          <w:color w:val="808080" w:themeColor="background1" w:themeShade="80"/>
          <w:lang w:val="en-US"/>
        </w:rPr>
        <w:t>higher level</w:t>
      </w:r>
      <w:proofErr w:type="gramEnd"/>
      <w:r>
        <w:rPr>
          <w:rFonts w:ascii="Helvetica" w:hAnsi="Helvetica"/>
          <w:color w:val="808080" w:themeColor="background1" w:themeShade="80"/>
          <w:lang w:val="en-US"/>
        </w:rPr>
        <w:t xml:space="preserve"> decision tree will determine whether or not the image is of a hand. </w:t>
      </w:r>
    </w:p>
    <w:p w:rsidR="00FF1806" w:rsidRDefault="00FF1806" w:rsidP="00FF1806">
      <w:pPr>
        <w:spacing w:line="360" w:lineRule="auto"/>
        <w:rPr>
          <w:rFonts w:ascii="Helvetica" w:hAnsi="Helvetica"/>
          <w:color w:val="808080" w:themeColor="background1" w:themeShade="80"/>
          <w:lang w:val="en-US"/>
        </w:rPr>
      </w:pPr>
      <w:r>
        <w:rPr>
          <w:noProof/>
        </w:rPr>
        <w:drawing>
          <wp:inline distT="0" distB="0" distL="0" distR="0" wp14:anchorId="761C6C2D" wp14:editId="7C883709">
            <wp:extent cx="59436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1937"/>
                    <a:stretch/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74" w:rsidRDefault="00B46DEB" w:rsidP="00FC0074">
      <w:pPr>
        <w:spacing w:line="360" w:lineRule="auto"/>
        <w:jc w:val="center"/>
        <w:rPr>
          <w:rFonts w:ascii="Helvetica" w:hAnsi="Helvetica"/>
          <w:color w:val="808080" w:themeColor="background1" w:themeShade="80"/>
          <w:lang w:val="en-US"/>
        </w:rPr>
      </w:pPr>
      <w:r>
        <w:rPr>
          <w:noProof/>
        </w:rPr>
        <w:lastRenderedPageBreak/>
        <w:drawing>
          <wp:inline distT="0" distB="0" distL="0" distR="0" wp14:anchorId="3915E249" wp14:editId="2774E187">
            <wp:extent cx="4705350" cy="3488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25" t="22723" r="26175" b="7501"/>
                    <a:stretch/>
                  </pic:blipFill>
                  <pic:spPr bwMode="auto">
                    <a:xfrm>
                      <a:off x="0" y="0"/>
                      <a:ext cx="4712415" cy="349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74" w:rsidRDefault="00FC0074" w:rsidP="00FC0074">
      <w:pPr>
        <w:spacing w:line="360" w:lineRule="auto"/>
        <w:rPr>
          <w:rFonts w:ascii="Helvetica" w:hAnsi="Helvetica"/>
          <w:color w:val="808080" w:themeColor="background1" w:themeShade="80"/>
          <w:lang w:val="en-US"/>
        </w:rPr>
      </w:pPr>
    </w:p>
    <w:p w:rsidR="00FC0074" w:rsidRPr="00FC0074" w:rsidRDefault="00FC0074" w:rsidP="00FC0074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/>
          <w:color w:val="808080" w:themeColor="background1" w:themeShade="80"/>
          <w:lang w:val="en-US"/>
        </w:rPr>
      </w:pPr>
      <w:r>
        <w:rPr>
          <w:rFonts w:ascii="Helvetica" w:hAnsi="Helvetica"/>
          <w:color w:val="808080" w:themeColor="background1" w:themeShade="80"/>
          <w:u w:val="single"/>
          <w:lang w:val="en-US"/>
        </w:rPr>
        <w:t>Cross Validation:</w:t>
      </w:r>
      <w:r>
        <w:rPr>
          <w:rFonts w:ascii="Helvetica" w:hAnsi="Helvetica"/>
          <w:color w:val="808080" w:themeColor="background1" w:themeShade="80"/>
          <w:lang w:val="en-US"/>
        </w:rPr>
        <w:t xml:space="preserve"> If you had 100 </w:t>
      </w:r>
      <w:r w:rsidR="007D7DDB">
        <w:rPr>
          <w:rFonts w:ascii="Helvetica" w:hAnsi="Helvetica"/>
          <w:color w:val="808080" w:themeColor="background1" w:themeShade="80"/>
          <w:lang w:val="en-US"/>
        </w:rPr>
        <w:t>different images, and wanted to determine whether an image contained a face, you could train your data to find the best possible weights to assign to each input/predictor variable (</w:t>
      </w:r>
      <w:proofErr w:type="spellStart"/>
      <w:r w:rsidR="007D7DDB">
        <w:rPr>
          <w:rFonts w:ascii="Helvetica" w:hAnsi="Helvetica"/>
          <w:color w:val="808080" w:themeColor="background1" w:themeShade="80"/>
          <w:lang w:val="en-US"/>
        </w:rPr>
        <w:t>eg</w:t>
      </w:r>
      <w:proofErr w:type="spellEnd"/>
      <w:r w:rsidR="007D7DDB">
        <w:rPr>
          <w:rFonts w:ascii="Helvetica" w:hAnsi="Helvetica"/>
          <w:color w:val="808080" w:themeColor="background1" w:themeShade="80"/>
          <w:lang w:val="en-US"/>
        </w:rPr>
        <w:t xml:space="preserve">. </w:t>
      </w:r>
      <w:proofErr w:type="spellStart"/>
      <w:r w:rsidR="007D7DDB">
        <w:rPr>
          <w:rFonts w:ascii="Helvetica" w:hAnsi="Helvetica"/>
          <w:color w:val="808080" w:themeColor="background1" w:themeShade="80"/>
          <w:lang w:val="en-US"/>
        </w:rPr>
        <w:t>contains_nose</w:t>
      </w:r>
      <w:proofErr w:type="spellEnd"/>
      <w:r w:rsidR="007D7DDB">
        <w:rPr>
          <w:rFonts w:ascii="Helvetica" w:hAnsi="Helvetica"/>
          <w:color w:val="808080" w:themeColor="background1" w:themeShade="80"/>
          <w:lang w:val="en-US"/>
        </w:rPr>
        <w:t xml:space="preserve">) </w:t>
      </w:r>
      <w:r w:rsidR="007D7DDB">
        <w:rPr>
          <w:rFonts w:ascii="Helvetica" w:hAnsi="Helvetica"/>
          <w:b/>
          <w:color w:val="808080" w:themeColor="background1" w:themeShade="80"/>
          <w:lang w:val="en-US"/>
        </w:rPr>
        <w:t>for 99/100</w:t>
      </w:r>
      <w:r w:rsidR="007D7DDB">
        <w:rPr>
          <w:rFonts w:ascii="Helvetica" w:hAnsi="Helvetica"/>
          <w:color w:val="808080" w:themeColor="background1" w:themeShade="80"/>
          <w:lang w:val="en-US"/>
        </w:rPr>
        <w:t xml:space="preserve"> images, and then use that trained algorithm to predict the 100</w:t>
      </w:r>
      <w:r w:rsidR="007D7DDB" w:rsidRPr="007D7DDB">
        <w:rPr>
          <w:rFonts w:ascii="Helvetica" w:hAnsi="Helvetica"/>
          <w:color w:val="808080" w:themeColor="background1" w:themeShade="80"/>
          <w:vertAlign w:val="superscript"/>
          <w:lang w:val="en-US"/>
        </w:rPr>
        <w:t>th</w:t>
      </w:r>
      <w:r w:rsidR="007D7DDB">
        <w:rPr>
          <w:rFonts w:ascii="Helvetica" w:hAnsi="Helvetica"/>
          <w:color w:val="808080" w:themeColor="background1" w:themeShade="80"/>
          <w:lang w:val="en-US"/>
        </w:rPr>
        <w:t xml:space="preserve">. Do that process for each of the 100 images. </w:t>
      </w:r>
      <w:bookmarkStart w:id="0" w:name="_GoBack"/>
      <w:bookmarkEnd w:id="0"/>
    </w:p>
    <w:sectPr w:rsidR="00FC0074" w:rsidRPr="00FC00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D677E"/>
    <w:multiLevelType w:val="hybridMultilevel"/>
    <w:tmpl w:val="44967B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C473D"/>
    <w:multiLevelType w:val="hybridMultilevel"/>
    <w:tmpl w:val="7D2ECA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83D"/>
    <w:rsid w:val="00167CD8"/>
    <w:rsid w:val="00290F62"/>
    <w:rsid w:val="003A013A"/>
    <w:rsid w:val="003D4DAA"/>
    <w:rsid w:val="0057283D"/>
    <w:rsid w:val="00701039"/>
    <w:rsid w:val="00755169"/>
    <w:rsid w:val="0077708A"/>
    <w:rsid w:val="007D7DDB"/>
    <w:rsid w:val="00802AD2"/>
    <w:rsid w:val="00A32037"/>
    <w:rsid w:val="00AA0888"/>
    <w:rsid w:val="00B46DEB"/>
    <w:rsid w:val="00FC0074"/>
    <w:rsid w:val="00FF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30ED6"/>
  <w15:chartTrackingRefBased/>
  <w15:docId w15:val="{957E7396-142D-4F19-A0C6-9811065F4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013A"/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7CD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67C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Mode_(statistics)" TargetMode="External"/><Relationship Id="rId5" Type="http://schemas.openxmlformats.org/officeDocument/2006/relationships/hyperlink" Target="https://en.wikipedia.org/wiki/Decision_tree_learnin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Alain</dc:creator>
  <cp:keywords/>
  <dc:description/>
  <cp:lastModifiedBy>Thomas Alain</cp:lastModifiedBy>
  <cp:revision>7</cp:revision>
  <dcterms:created xsi:type="dcterms:W3CDTF">2017-11-02T23:32:00Z</dcterms:created>
  <dcterms:modified xsi:type="dcterms:W3CDTF">2017-11-03T00:23:00Z</dcterms:modified>
</cp:coreProperties>
</file>