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FFD" w:rsidRPr="0037203D" w:rsidRDefault="00D446EF" w:rsidP="00D446EF">
      <w:pPr>
        <w:pStyle w:val="a4"/>
        <w:rPr>
          <w:sz w:val="44"/>
          <w:szCs w:val="44"/>
        </w:rPr>
      </w:pPr>
      <w:r w:rsidRPr="0037203D">
        <w:rPr>
          <w:sz w:val="44"/>
          <w:szCs w:val="44"/>
        </w:rPr>
        <w:t>盛欣打印标签程序（发件公司专用）使用说明</w:t>
      </w:r>
    </w:p>
    <w:p w:rsidR="00D446EF" w:rsidRDefault="008E77B6" w:rsidP="008E77B6">
      <w:pPr>
        <w:pStyle w:val="1"/>
        <w:numPr>
          <w:ilvl w:val="0"/>
          <w:numId w:val="2"/>
        </w:numPr>
        <w:jc w:val="left"/>
      </w:pPr>
      <w:bookmarkStart w:id="0" w:name="_Toc463967159"/>
      <w:r>
        <w:t>下载以及安装</w:t>
      </w:r>
      <w:bookmarkStart w:id="1" w:name="_GoBack"/>
      <w:bookmarkEnd w:id="0"/>
      <w:bookmarkEnd w:id="1"/>
    </w:p>
    <w:p w:rsidR="008E77B6" w:rsidRDefault="008E77B6" w:rsidP="008E77B6">
      <w:pPr>
        <w:rPr>
          <w:rFonts w:ascii="宋体" w:hAnsi="宋体"/>
          <w:sz w:val="24"/>
          <w:szCs w:val="24"/>
        </w:rPr>
      </w:pPr>
      <w:bookmarkStart w:id="2" w:name="_Toc463967160"/>
      <w:r w:rsidRPr="00772208">
        <w:rPr>
          <w:rFonts w:ascii="宋体" w:hAnsi="宋体"/>
          <w:sz w:val="24"/>
          <w:szCs w:val="24"/>
        </w:rPr>
        <w:t>用户从网站</w:t>
      </w:r>
      <w:hyperlink r:id="rId5" w:history="1">
        <w:r w:rsidRPr="008B222C">
          <w:rPr>
            <w:rStyle w:val="a5"/>
            <w:rFonts w:ascii="宋体" w:hAnsi="宋体"/>
            <w:sz w:val="24"/>
            <w:szCs w:val="24"/>
          </w:rPr>
          <w:t>http://wh.moair-logistics.com/storage/download/windows-printer/publish.htm</w:t>
        </w:r>
      </w:hyperlink>
      <w:r w:rsidRPr="00772208">
        <w:rPr>
          <w:rFonts w:ascii="宋体" w:hAnsi="宋体"/>
          <w:sz w:val="24"/>
          <w:szCs w:val="24"/>
        </w:rPr>
        <w:t>上下载安装程序，完成安装后，桌面会有一个图标，如下图所示</w:t>
      </w:r>
      <w:r w:rsidRPr="00772208">
        <w:rPr>
          <w:rFonts w:ascii="宋体" w:hAnsi="宋体"/>
          <w:noProof/>
          <w:sz w:val="24"/>
          <w:szCs w:val="24"/>
        </w:rPr>
        <w:drawing>
          <wp:inline distT="0" distB="0" distL="0" distR="0" wp14:anchorId="0B11E890" wp14:editId="49138526">
            <wp:extent cx="828571" cy="10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571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208">
        <w:rPr>
          <w:rFonts w:ascii="宋体" w:hAnsi="宋体"/>
          <w:sz w:val="24"/>
          <w:szCs w:val="24"/>
        </w:rPr>
        <w:t>，双击即可。</w:t>
      </w:r>
      <w:bookmarkEnd w:id="2"/>
    </w:p>
    <w:p w:rsidR="008E77B6" w:rsidRDefault="008E77B6" w:rsidP="008E77B6">
      <w:pPr>
        <w:pStyle w:val="1"/>
        <w:numPr>
          <w:ilvl w:val="0"/>
          <w:numId w:val="2"/>
        </w:numPr>
        <w:jc w:val="left"/>
      </w:pPr>
      <w:r>
        <w:t>登录</w:t>
      </w:r>
    </w:p>
    <w:p w:rsidR="008E77B6" w:rsidRDefault="008E77B6" w:rsidP="008E77B6">
      <w:r>
        <w:t>打开客户端程序之后，进入登录界面，输入用户名和密码，点击登陆即可进入系统。如下图</w:t>
      </w:r>
    </w:p>
    <w:p w:rsidR="008E77B6" w:rsidRDefault="008E77B6" w:rsidP="008E77B6">
      <w:r>
        <w:rPr>
          <w:noProof/>
        </w:rPr>
        <w:drawing>
          <wp:inline distT="0" distB="0" distL="0" distR="0" wp14:anchorId="2ECFAF13" wp14:editId="284827C3">
            <wp:extent cx="2780952" cy="22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B6" w:rsidRDefault="008E77B6" w:rsidP="008E77B6">
      <w:pPr>
        <w:pStyle w:val="1"/>
        <w:numPr>
          <w:ilvl w:val="0"/>
          <w:numId w:val="2"/>
        </w:numPr>
        <w:jc w:val="left"/>
      </w:pPr>
      <w:r>
        <w:t>打印标签</w:t>
      </w:r>
    </w:p>
    <w:p w:rsidR="008E77B6" w:rsidRDefault="008E77B6" w:rsidP="008E77B6">
      <w:r>
        <w:rPr>
          <w:rFonts w:hint="eastAsia"/>
        </w:rPr>
        <w:t>用户登录到系统会出现如下图所示</w:t>
      </w:r>
      <w:r w:rsidR="005A11A7">
        <w:rPr>
          <w:rFonts w:hint="eastAsia"/>
        </w:rPr>
        <w:t>界面：</w:t>
      </w:r>
    </w:p>
    <w:p w:rsidR="005A11A7" w:rsidRDefault="005A11A7" w:rsidP="008E77B6">
      <w:r>
        <w:rPr>
          <w:noProof/>
        </w:rPr>
        <w:lastRenderedPageBreak/>
        <w:drawing>
          <wp:inline distT="0" distB="0" distL="0" distR="0" wp14:anchorId="708F4985" wp14:editId="3A2967C3">
            <wp:extent cx="5274310" cy="39471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A7" w:rsidRDefault="005A11A7" w:rsidP="005A11A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打印标签</w:t>
      </w:r>
    </w:p>
    <w:p w:rsidR="005A11A7" w:rsidRDefault="005A11A7" w:rsidP="005A11A7">
      <w:pPr>
        <w:pStyle w:val="a6"/>
        <w:ind w:left="360" w:firstLineChars="0" w:firstLine="0"/>
      </w:pPr>
      <w:r>
        <w:t>选择该选项系统会打印用户需要打印的标签，否则不进行打印标签操作</w:t>
      </w:r>
    </w:p>
    <w:p w:rsidR="005A11A7" w:rsidRDefault="005A11A7" w:rsidP="005A11A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包裹信息</w:t>
      </w:r>
    </w:p>
    <w:p w:rsidR="005A11A7" w:rsidRDefault="005A11A7" w:rsidP="005A11A7">
      <w:pPr>
        <w:pStyle w:val="a6"/>
        <w:ind w:left="360" w:firstLineChars="0" w:firstLine="0"/>
      </w:pPr>
      <w:r>
        <w:t>选择该选项系统会显示对面订单的包裹信息，否则不显示包裹详细信息</w:t>
      </w:r>
    </w:p>
    <w:p w:rsidR="005A11A7" w:rsidRDefault="005A11A7" w:rsidP="005A11A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操作流程</w:t>
      </w:r>
    </w:p>
    <w:p w:rsidR="005A11A7" w:rsidRDefault="005A11A7" w:rsidP="005A11A7">
      <w:pPr>
        <w:pStyle w:val="a6"/>
        <w:numPr>
          <w:ilvl w:val="0"/>
          <w:numId w:val="4"/>
        </w:numPr>
        <w:ind w:firstLineChars="0"/>
      </w:pPr>
      <w:r>
        <w:t>首先进行订单称重操作。具体操作是用户将点击重量输入框，等待数据输入完成；</w:t>
      </w:r>
    </w:p>
    <w:p w:rsidR="005A11A7" w:rsidRDefault="005A11A7" w:rsidP="005A11A7">
      <w:pPr>
        <w:pStyle w:val="a6"/>
        <w:numPr>
          <w:ilvl w:val="0"/>
          <w:numId w:val="4"/>
        </w:numPr>
        <w:ind w:firstLineChars="0"/>
      </w:pPr>
      <w:r>
        <w:t>重量输入输入完成之后，系统会自动跳到单号输入框，等待单号输入完成；</w:t>
      </w:r>
    </w:p>
    <w:p w:rsidR="005A11A7" w:rsidRDefault="005A11A7" w:rsidP="005A11A7">
      <w:pPr>
        <w:pStyle w:val="a6"/>
        <w:numPr>
          <w:ilvl w:val="0"/>
          <w:numId w:val="4"/>
        </w:numPr>
        <w:ind w:firstLineChars="0"/>
      </w:pPr>
      <w:r>
        <w:t>单号输入完成之后即可打印对应标签。（在此之前用户必须先选择对应的快递公司，避免打印标签格式错误）</w:t>
      </w:r>
    </w:p>
    <w:p w:rsidR="005A11A7" w:rsidRDefault="005A11A7" w:rsidP="005A11A7">
      <w:pPr>
        <w:pStyle w:val="1"/>
        <w:numPr>
          <w:ilvl w:val="0"/>
          <w:numId w:val="2"/>
        </w:numPr>
        <w:jc w:val="left"/>
      </w:pPr>
      <w:r>
        <w:t>系统设置</w:t>
      </w:r>
    </w:p>
    <w:p w:rsidR="005A11A7" w:rsidRDefault="005A11A7" w:rsidP="005A11A7">
      <w:r>
        <w:t>用户点击系统设置按钮，即可进入系统设置界面，如下图：</w:t>
      </w:r>
    </w:p>
    <w:p w:rsidR="005A11A7" w:rsidRDefault="005A11A7" w:rsidP="005A11A7">
      <w:r>
        <w:rPr>
          <w:noProof/>
        </w:rPr>
        <w:lastRenderedPageBreak/>
        <w:drawing>
          <wp:inline distT="0" distB="0" distL="0" distR="0" wp14:anchorId="5E6E6A6B" wp14:editId="5059EE96">
            <wp:extent cx="5274310" cy="39471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A7" w:rsidRPr="005A11A7" w:rsidRDefault="005A11A7" w:rsidP="005A11A7">
      <w:pPr>
        <w:rPr>
          <w:color w:val="FF0000"/>
        </w:rPr>
      </w:pPr>
      <w:r w:rsidRPr="005A11A7">
        <w:rPr>
          <w:color w:val="FF0000"/>
        </w:rPr>
        <w:t>注意：其中红色框框选中的用户不可修改，只供开发人员测试使用。</w:t>
      </w:r>
    </w:p>
    <w:p w:rsidR="005A11A7" w:rsidRPr="005A11A7" w:rsidRDefault="005A11A7" w:rsidP="005A11A7">
      <w:pPr>
        <w:rPr>
          <w:rFonts w:hint="eastAsia"/>
        </w:rPr>
      </w:pPr>
      <w:r>
        <w:t>如上所示，用户可以配置的有：重量精度（具体精确到小数点几位），默认长，默认宽，默认高；等待用户配置完成之后，点击保存按钮，重新启动程序即可。</w:t>
      </w:r>
    </w:p>
    <w:p w:rsidR="005A11A7" w:rsidRDefault="00015733" w:rsidP="005A11A7">
      <w:pPr>
        <w:pStyle w:val="1"/>
        <w:numPr>
          <w:ilvl w:val="0"/>
          <w:numId w:val="2"/>
        </w:numPr>
        <w:jc w:val="left"/>
      </w:pPr>
      <w:r>
        <w:t>退出系统</w:t>
      </w:r>
    </w:p>
    <w:p w:rsidR="005A11A7" w:rsidRDefault="00015733" w:rsidP="005A11A7">
      <w:r>
        <w:rPr>
          <w:rFonts w:hint="eastAsia"/>
        </w:rPr>
        <w:t>等待用户完成所有操作之后，点击程序右上角退出按钮即可退出程序。</w:t>
      </w:r>
    </w:p>
    <w:p w:rsidR="00015733" w:rsidRDefault="00015733" w:rsidP="00015733">
      <w:pPr>
        <w:pStyle w:val="1"/>
        <w:numPr>
          <w:ilvl w:val="0"/>
          <w:numId w:val="2"/>
        </w:numPr>
        <w:jc w:val="left"/>
      </w:pPr>
      <w:r>
        <w:t>总结</w:t>
      </w:r>
    </w:p>
    <w:p w:rsidR="00015733" w:rsidRDefault="00015733" w:rsidP="005A11A7">
      <w:r>
        <w:rPr>
          <w:rFonts w:hint="eastAsia"/>
        </w:rPr>
        <w:t>以上就是本文档所有内容，还请您耐心阅读，如有什么疑问，请联系相应开发人员，我们将会给您一一解答。</w:t>
      </w:r>
    </w:p>
    <w:p w:rsidR="00015733" w:rsidRDefault="00015733" w:rsidP="005A11A7">
      <w:pPr>
        <w:rPr>
          <w:rFonts w:hint="eastAsia"/>
        </w:rPr>
      </w:pPr>
      <w:r>
        <w:t>最后，祝您使用愉快！</w:t>
      </w:r>
    </w:p>
    <w:p w:rsidR="008E77B6" w:rsidRPr="008E77B6" w:rsidRDefault="008E77B6" w:rsidP="008E77B6">
      <w:pPr>
        <w:rPr>
          <w:rFonts w:hint="eastAsia"/>
        </w:rPr>
      </w:pPr>
    </w:p>
    <w:sectPr w:rsidR="008E77B6" w:rsidRPr="008E7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45279"/>
    <w:multiLevelType w:val="hybridMultilevel"/>
    <w:tmpl w:val="9E6AB24A"/>
    <w:lvl w:ilvl="0" w:tplc="BDE80B94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205F46"/>
    <w:multiLevelType w:val="hybridMultilevel"/>
    <w:tmpl w:val="9336E3A6"/>
    <w:lvl w:ilvl="0" w:tplc="B0E499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D2F30E0"/>
    <w:multiLevelType w:val="hybridMultilevel"/>
    <w:tmpl w:val="B308D7E2"/>
    <w:lvl w:ilvl="0" w:tplc="3558F1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7D4D82"/>
    <w:multiLevelType w:val="hybridMultilevel"/>
    <w:tmpl w:val="E9B0BF8A"/>
    <w:lvl w:ilvl="0" w:tplc="E3503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9F"/>
    <w:rsid w:val="00015733"/>
    <w:rsid w:val="0037203D"/>
    <w:rsid w:val="005A11A7"/>
    <w:rsid w:val="00680C9F"/>
    <w:rsid w:val="007A7FFD"/>
    <w:rsid w:val="008E77B6"/>
    <w:rsid w:val="00D4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03EE1-B209-47CE-8967-3F14A0E6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46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46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D446E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446E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D446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446E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D446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46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qFormat/>
    <w:rsid w:val="008E77B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E77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h.moair-logistics.com/storage/download/windows-printer/publish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110</Words>
  <Characters>632</Characters>
  <Application>Microsoft Office Word</Application>
  <DocSecurity>0</DocSecurity>
  <Lines>5</Lines>
  <Paragraphs>1</Paragraphs>
  <ScaleCrop>false</ScaleCrop>
  <Company>威海睿博软件有限公司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 Soft</dc:creator>
  <cp:keywords/>
  <dc:description/>
  <cp:lastModifiedBy>NS Soft</cp:lastModifiedBy>
  <cp:revision>4</cp:revision>
  <dcterms:created xsi:type="dcterms:W3CDTF">2017-02-14T06:42:00Z</dcterms:created>
  <dcterms:modified xsi:type="dcterms:W3CDTF">2017-02-14T07:06:00Z</dcterms:modified>
</cp:coreProperties>
</file>