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E1D29" w14:textId="7FC4B0E5" w:rsidR="00631527" w:rsidRPr="00986606" w:rsidRDefault="00631527" w:rsidP="00631527">
      <w:pPr>
        <w:pStyle w:val="Title"/>
        <w:rPr>
          <w:sz w:val="28"/>
          <w:szCs w:val="28"/>
          <w:u w:val="single"/>
        </w:rPr>
      </w:pPr>
      <w:r w:rsidRPr="00986606">
        <w:rPr>
          <w:sz w:val="28"/>
          <w:szCs w:val="28"/>
          <w:u w:val="single"/>
        </w:rPr>
        <w:t xml:space="preserve">A systematic analysis of </w:t>
      </w:r>
      <w:r w:rsidR="002D3FD8" w:rsidRPr="00986606">
        <w:rPr>
          <w:sz w:val="28"/>
          <w:szCs w:val="28"/>
          <w:u w:val="single"/>
        </w:rPr>
        <w:t xml:space="preserve">some </w:t>
      </w:r>
      <w:r w:rsidRPr="00986606">
        <w:rPr>
          <w:sz w:val="28"/>
          <w:szCs w:val="28"/>
          <w:u w:val="single"/>
        </w:rPr>
        <w:t>key uncertainties in the value of hydrogen</w:t>
      </w:r>
      <w:r w:rsidR="005551BB" w:rsidRPr="00986606">
        <w:rPr>
          <w:sz w:val="28"/>
          <w:szCs w:val="28"/>
          <w:u w:val="single"/>
        </w:rPr>
        <w:t xml:space="preserve"> </w:t>
      </w:r>
      <w:r w:rsidR="00D779C5" w:rsidRPr="00986606">
        <w:rPr>
          <w:sz w:val="28"/>
          <w:szCs w:val="28"/>
          <w:u w:val="single"/>
        </w:rPr>
        <w:t xml:space="preserve">storage </w:t>
      </w:r>
      <w:r w:rsidRPr="00986606">
        <w:rPr>
          <w:sz w:val="28"/>
          <w:szCs w:val="28"/>
          <w:u w:val="single"/>
        </w:rPr>
        <w:t>investment</w:t>
      </w:r>
    </w:p>
    <w:p w14:paraId="4749CAB8" w14:textId="2448AEEC" w:rsidR="009570CE" w:rsidRPr="00986606" w:rsidRDefault="009570CE" w:rsidP="00631527">
      <w:pPr>
        <w:pStyle w:val="Heading1"/>
        <w:rPr>
          <w:sz w:val="24"/>
          <w:szCs w:val="24"/>
        </w:rPr>
      </w:pPr>
      <w:r w:rsidRPr="00986606">
        <w:rPr>
          <w:sz w:val="24"/>
          <w:szCs w:val="24"/>
        </w:rPr>
        <w:t>Introduction and Motivation</w:t>
      </w:r>
    </w:p>
    <w:p w14:paraId="66AEB4C7" w14:textId="434F87DC" w:rsidR="004D5758" w:rsidRPr="004D5758" w:rsidRDefault="002D3FD8" w:rsidP="009570CE">
      <w:pPr>
        <w:rPr>
          <w:sz w:val="21"/>
          <w:szCs w:val="21"/>
        </w:rPr>
      </w:pPr>
      <w:r w:rsidRPr="004D5758">
        <w:rPr>
          <w:sz w:val="21"/>
          <w:szCs w:val="21"/>
        </w:rPr>
        <w:t xml:space="preserve">Many countries are </w:t>
      </w:r>
      <w:hyperlink r:id="rId7" w:history="1">
        <w:r w:rsidRPr="004D5758">
          <w:rPr>
            <w:rStyle w:val="Hyperlink"/>
            <w:sz w:val="21"/>
            <w:szCs w:val="21"/>
          </w:rPr>
          <w:t>considering</w:t>
        </w:r>
      </w:hyperlink>
      <w:r w:rsidRPr="004D5758">
        <w:rPr>
          <w:sz w:val="21"/>
          <w:szCs w:val="21"/>
        </w:rPr>
        <w:t xml:space="preserve"> </w:t>
      </w:r>
      <w:r w:rsidR="005551BB" w:rsidRPr="004D5758">
        <w:rPr>
          <w:sz w:val="21"/>
          <w:szCs w:val="21"/>
        </w:rPr>
        <w:t xml:space="preserve">investing in hydrogen technology as part of their </w:t>
      </w:r>
      <w:r w:rsidR="00C47A92">
        <w:rPr>
          <w:sz w:val="21"/>
          <w:szCs w:val="21"/>
        </w:rPr>
        <w:t xml:space="preserve">electricity sector </w:t>
      </w:r>
      <w:r w:rsidR="00C47A92" w:rsidRPr="004D5758">
        <w:rPr>
          <w:sz w:val="21"/>
          <w:szCs w:val="21"/>
        </w:rPr>
        <w:t>decarbonis</w:t>
      </w:r>
      <w:r w:rsidR="00C47A92">
        <w:rPr>
          <w:sz w:val="21"/>
          <w:szCs w:val="21"/>
        </w:rPr>
        <w:t>ation</w:t>
      </w:r>
      <w:r w:rsidR="00C47A92" w:rsidRPr="004D5758">
        <w:rPr>
          <w:sz w:val="21"/>
          <w:szCs w:val="21"/>
        </w:rPr>
        <w:t xml:space="preserve"> </w:t>
      </w:r>
      <w:r w:rsidR="005551BB" w:rsidRPr="004D5758">
        <w:rPr>
          <w:sz w:val="21"/>
          <w:szCs w:val="21"/>
        </w:rPr>
        <w:t>strategy</w:t>
      </w:r>
      <w:r w:rsidR="00861210">
        <w:rPr>
          <w:sz w:val="21"/>
          <w:szCs w:val="21"/>
        </w:rPr>
        <w:t>, due to its</w:t>
      </w:r>
      <w:r w:rsidR="005551BB" w:rsidRPr="004D5758">
        <w:rPr>
          <w:sz w:val="21"/>
          <w:szCs w:val="21"/>
        </w:rPr>
        <w:t xml:space="preserve"> </w:t>
      </w:r>
      <w:r w:rsidR="005551BB" w:rsidRPr="004D5758">
        <w:rPr>
          <w:sz w:val="21"/>
          <w:szCs w:val="21"/>
        </w:rPr>
        <w:fldChar w:fldCharType="begin"/>
      </w:r>
      <w:r w:rsidR="005551BB" w:rsidRPr="004D5758">
        <w:rPr>
          <w:sz w:val="21"/>
          <w:szCs w:val="21"/>
        </w:rPr>
        <w:instrText xml:space="preserve"> HYPERLINK "https://www.sciencedirect.com/science/article/abs/pii/S1364032117314089" </w:instrText>
      </w:r>
      <w:r w:rsidR="005551BB" w:rsidRPr="004D5758">
        <w:rPr>
          <w:sz w:val="21"/>
          <w:szCs w:val="21"/>
        </w:rPr>
      </w:r>
      <w:r w:rsidR="005551BB" w:rsidRPr="004D5758">
        <w:rPr>
          <w:sz w:val="21"/>
          <w:szCs w:val="21"/>
        </w:rPr>
        <w:fldChar w:fldCharType="separate"/>
      </w:r>
      <w:r w:rsidR="005551BB" w:rsidRPr="004D5758">
        <w:rPr>
          <w:rStyle w:val="Hyperlink"/>
          <w:sz w:val="21"/>
          <w:szCs w:val="21"/>
        </w:rPr>
        <w:t>many uses</w:t>
      </w:r>
      <w:r w:rsidR="005551BB" w:rsidRPr="004D5758">
        <w:rPr>
          <w:sz w:val="21"/>
          <w:szCs w:val="21"/>
        </w:rPr>
        <w:fldChar w:fldCharType="end"/>
      </w:r>
      <w:r w:rsidR="005551BB" w:rsidRPr="004D5758">
        <w:rPr>
          <w:sz w:val="21"/>
          <w:szCs w:val="21"/>
        </w:rPr>
        <w:t xml:space="preserve"> in </w:t>
      </w:r>
      <w:r w:rsidR="00C47A92">
        <w:rPr>
          <w:sz w:val="21"/>
          <w:szCs w:val="21"/>
        </w:rPr>
        <w:t xml:space="preserve">facilitating </w:t>
      </w:r>
      <w:r w:rsidR="005551BB" w:rsidRPr="004D5758">
        <w:rPr>
          <w:sz w:val="21"/>
          <w:szCs w:val="21"/>
        </w:rPr>
        <w:t xml:space="preserve">a low carbon future. </w:t>
      </w:r>
      <w:r w:rsidR="004D5758" w:rsidRPr="004D5758">
        <w:rPr>
          <w:sz w:val="21"/>
          <w:szCs w:val="21"/>
        </w:rPr>
        <w:t xml:space="preserve">In a power </w:t>
      </w:r>
      <w:r w:rsidR="0040359C">
        <w:rPr>
          <w:sz w:val="21"/>
          <w:szCs w:val="21"/>
        </w:rPr>
        <w:t>system</w:t>
      </w:r>
      <w:r w:rsidR="004D5758" w:rsidRPr="004D5758">
        <w:rPr>
          <w:sz w:val="21"/>
          <w:szCs w:val="21"/>
        </w:rPr>
        <w:t xml:space="preserve"> with a high share of renewable generation, </w:t>
      </w:r>
      <w:r w:rsidR="004D5758">
        <w:rPr>
          <w:sz w:val="21"/>
          <w:szCs w:val="21"/>
        </w:rPr>
        <w:t xml:space="preserve">hydrogen </w:t>
      </w:r>
      <w:r w:rsidR="004D5758" w:rsidRPr="004D5758">
        <w:rPr>
          <w:sz w:val="21"/>
          <w:szCs w:val="21"/>
        </w:rPr>
        <w:t>could be used as a storage medium to absorb excess supply on high renewable</w:t>
      </w:r>
      <w:r w:rsidR="0040359C">
        <w:rPr>
          <w:sz w:val="21"/>
          <w:szCs w:val="21"/>
        </w:rPr>
        <w:t xml:space="preserve"> generation</w:t>
      </w:r>
      <w:r w:rsidR="004D5758" w:rsidRPr="004D5758">
        <w:rPr>
          <w:sz w:val="21"/>
          <w:szCs w:val="21"/>
        </w:rPr>
        <w:t xml:space="preserve"> days</w:t>
      </w:r>
      <w:r w:rsidR="004D5758">
        <w:rPr>
          <w:sz w:val="21"/>
          <w:szCs w:val="21"/>
        </w:rPr>
        <w:t xml:space="preserve">, allowing for low carbon </w:t>
      </w:r>
      <w:r w:rsidR="008E2FEA">
        <w:rPr>
          <w:sz w:val="21"/>
          <w:szCs w:val="21"/>
        </w:rPr>
        <w:t xml:space="preserve">power </w:t>
      </w:r>
      <w:r w:rsidR="004D5758">
        <w:rPr>
          <w:sz w:val="21"/>
          <w:szCs w:val="21"/>
        </w:rPr>
        <w:t>supply a</w:t>
      </w:r>
      <w:r w:rsidR="00861210">
        <w:rPr>
          <w:sz w:val="21"/>
          <w:szCs w:val="21"/>
        </w:rPr>
        <w:t>t</w:t>
      </w:r>
      <w:r w:rsidR="004D5758">
        <w:rPr>
          <w:sz w:val="21"/>
          <w:szCs w:val="21"/>
        </w:rPr>
        <w:t xml:space="preserve"> times of system stress. </w:t>
      </w:r>
      <w:r w:rsidR="004D5758" w:rsidRPr="004D5758">
        <w:rPr>
          <w:sz w:val="21"/>
          <w:szCs w:val="21"/>
        </w:rPr>
        <w:t>However, t</w:t>
      </w:r>
      <w:r w:rsidRPr="004D5758">
        <w:rPr>
          <w:sz w:val="21"/>
          <w:szCs w:val="21"/>
        </w:rPr>
        <w:t>he usefulness of Hydrogen to a</w:t>
      </w:r>
      <w:r w:rsidR="005551BB" w:rsidRPr="004D5758">
        <w:rPr>
          <w:sz w:val="21"/>
          <w:szCs w:val="21"/>
        </w:rPr>
        <w:t xml:space="preserve"> future</w:t>
      </w:r>
      <w:r w:rsidRPr="004D5758">
        <w:rPr>
          <w:sz w:val="21"/>
          <w:szCs w:val="21"/>
        </w:rPr>
        <w:t xml:space="preserve"> energy </w:t>
      </w:r>
      <w:r w:rsidR="005551BB" w:rsidRPr="004D5758">
        <w:rPr>
          <w:sz w:val="21"/>
          <w:szCs w:val="21"/>
        </w:rPr>
        <w:t xml:space="preserve">system </w:t>
      </w:r>
      <w:r w:rsidRPr="004D5758">
        <w:rPr>
          <w:sz w:val="21"/>
          <w:szCs w:val="21"/>
        </w:rPr>
        <w:t>is determined by a set of unknown parameters.</w:t>
      </w:r>
      <w:r w:rsidR="004D5758" w:rsidRPr="004D5758">
        <w:rPr>
          <w:sz w:val="21"/>
          <w:szCs w:val="21"/>
        </w:rPr>
        <w:t xml:space="preserve"> These include; </w:t>
      </w:r>
      <w:r w:rsidR="004D5758">
        <w:rPr>
          <w:sz w:val="21"/>
          <w:szCs w:val="21"/>
        </w:rPr>
        <w:t>the capital costs</w:t>
      </w:r>
      <w:r w:rsidRPr="004D5758">
        <w:rPr>
          <w:sz w:val="21"/>
          <w:szCs w:val="21"/>
        </w:rPr>
        <w:t xml:space="preserve"> </w:t>
      </w:r>
      <w:r w:rsidR="0040359C">
        <w:rPr>
          <w:sz w:val="21"/>
          <w:szCs w:val="21"/>
        </w:rPr>
        <w:t>of hydrogen investment, carbon tax</w:t>
      </w:r>
      <w:r w:rsidR="00861210">
        <w:rPr>
          <w:sz w:val="21"/>
          <w:szCs w:val="21"/>
        </w:rPr>
        <w:t>es</w:t>
      </w:r>
      <w:r w:rsidR="0040359C">
        <w:rPr>
          <w:sz w:val="21"/>
          <w:szCs w:val="21"/>
        </w:rPr>
        <w:t xml:space="preserve">, and the cost of hydrogen production </w:t>
      </w:r>
      <w:r w:rsidR="00861210">
        <w:rPr>
          <w:sz w:val="21"/>
          <w:szCs w:val="21"/>
        </w:rPr>
        <w:t>relative</w:t>
      </w:r>
      <w:r w:rsidR="0040359C">
        <w:rPr>
          <w:sz w:val="21"/>
          <w:szCs w:val="21"/>
        </w:rPr>
        <w:t xml:space="preserve"> to </w:t>
      </w:r>
      <w:r w:rsidR="00861210">
        <w:rPr>
          <w:sz w:val="21"/>
          <w:szCs w:val="21"/>
        </w:rPr>
        <w:t>competing</w:t>
      </w:r>
      <w:r w:rsidR="0040359C">
        <w:rPr>
          <w:sz w:val="21"/>
          <w:szCs w:val="21"/>
        </w:rPr>
        <w:t xml:space="preserve"> fue</w:t>
      </w:r>
      <w:r w:rsidR="00861210">
        <w:rPr>
          <w:sz w:val="21"/>
          <w:szCs w:val="21"/>
        </w:rPr>
        <w:t>ls and technologies</w:t>
      </w:r>
      <w:r w:rsidR="0040359C">
        <w:rPr>
          <w:sz w:val="21"/>
          <w:szCs w:val="21"/>
        </w:rPr>
        <w:t xml:space="preserve">. </w:t>
      </w:r>
    </w:p>
    <w:p w14:paraId="36C7A767" w14:textId="77777777" w:rsidR="004D5758" w:rsidRPr="004D5758" w:rsidRDefault="004D5758" w:rsidP="009570CE">
      <w:pPr>
        <w:rPr>
          <w:sz w:val="21"/>
          <w:szCs w:val="21"/>
        </w:rPr>
      </w:pPr>
    </w:p>
    <w:p w14:paraId="4CAC8A1F" w14:textId="5D1BE946" w:rsidR="00D779C5" w:rsidRPr="00986606" w:rsidRDefault="005551BB" w:rsidP="009570CE">
      <w:pPr>
        <w:rPr>
          <w:sz w:val="21"/>
          <w:szCs w:val="21"/>
        </w:rPr>
      </w:pPr>
      <w:r w:rsidRPr="004D5758">
        <w:rPr>
          <w:sz w:val="21"/>
          <w:szCs w:val="21"/>
        </w:rPr>
        <w:t xml:space="preserve">In this project, I </w:t>
      </w:r>
      <w:r w:rsidR="00D779C5">
        <w:rPr>
          <w:sz w:val="21"/>
          <w:szCs w:val="21"/>
        </w:rPr>
        <w:t>plan to</w:t>
      </w:r>
      <w:r w:rsidRPr="004D5758">
        <w:rPr>
          <w:sz w:val="21"/>
          <w:szCs w:val="21"/>
        </w:rPr>
        <w:t xml:space="preserve"> systematically analyse </w:t>
      </w:r>
      <w:r w:rsidR="004D5758" w:rsidRPr="004D5758">
        <w:rPr>
          <w:sz w:val="21"/>
          <w:szCs w:val="21"/>
        </w:rPr>
        <w:t>this</w:t>
      </w:r>
      <w:r w:rsidRPr="004D5758">
        <w:rPr>
          <w:sz w:val="21"/>
          <w:szCs w:val="21"/>
        </w:rPr>
        <w:t xml:space="preserve"> uncertainty.</w:t>
      </w:r>
      <w:r w:rsidR="004D5758">
        <w:rPr>
          <w:sz w:val="21"/>
          <w:szCs w:val="21"/>
        </w:rPr>
        <w:t xml:space="preserve"> Using a complex capacity expansion model</w:t>
      </w:r>
      <w:r w:rsidR="00D779C5">
        <w:rPr>
          <w:sz w:val="21"/>
          <w:szCs w:val="21"/>
        </w:rPr>
        <w:t xml:space="preserve"> with </w:t>
      </w:r>
      <w:r w:rsidR="004D5758">
        <w:rPr>
          <w:sz w:val="21"/>
          <w:szCs w:val="21"/>
        </w:rPr>
        <w:t xml:space="preserve">high renewable penetration scenarios, I will </w:t>
      </w:r>
      <w:r w:rsidR="0040359C">
        <w:rPr>
          <w:sz w:val="21"/>
          <w:szCs w:val="21"/>
        </w:rPr>
        <w:t xml:space="preserve">run a series of models with different input parameters. This will allow me to identify areas of the joint parameter space over which hydrogen investment reduces total system cost. </w:t>
      </w:r>
      <w:r w:rsidR="00D779C5">
        <w:rPr>
          <w:sz w:val="21"/>
          <w:szCs w:val="21"/>
        </w:rPr>
        <w:t>My proposed research question, therefore, is: “</w:t>
      </w:r>
      <w:r w:rsidR="00D779C5">
        <w:rPr>
          <w:b/>
          <w:bCs/>
          <w:sz w:val="21"/>
          <w:szCs w:val="21"/>
        </w:rPr>
        <w:t>under which combinations of future hydrogen cost parameters and carbon prices would investment in hydrogen storage bring about total energy system cost reductions?</w:t>
      </w:r>
      <w:r w:rsidR="00D779C5" w:rsidRPr="00D779C5">
        <w:rPr>
          <w:sz w:val="21"/>
          <w:szCs w:val="21"/>
        </w:rPr>
        <w:t>”</w:t>
      </w:r>
      <w:r w:rsidR="00D779C5">
        <w:rPr>
          <w:b/>
          <w:bCs/>
          <w:sz w:val="21"/>
          <w:szCs w:val="21"/>
        </w:rPr>
        <w:t xml:space="preserve">. </w:t>
      </w:r>
    </w:p>
    <w:p w14:paraId="3EF6B6B7" w14:textId="1A52B030" w:rsidR="00631527" w:rsidRPr="00986606" w:rsidRDefault="009570CE" w:rsidP="006D46EE">
      <w:pPr>
        <w:pStyle w:val="Heading1"/>
        <w:rPr>
          <w:sz w:val="24"/>
          <w:szCs w:val="24"/>
        </w:rPr>
      </w:pPr>
      <w:r w:rsidRPr="00986606">
        <w:rPr>
          <w:sz w:val="24"/>
          <w:szCs w:val="24"/>
        </w:rPr>
        <w:t xml:space="preserve">Data and modelling </w:t>
      </w:r>
    </w:p>
    <w:p w14:paraId="2440C5A6" w14:textId="50890EC7" w:rsidR="008E2FEA" w:rsidRDefault="00861210" w:rsidP="006D46EE">
      <w:pPr>
        <w:rPr>
          <w:sz w:val="22"/>
          <w:szCs w:val="22"/>
        </w:rPr>
      </w:pPr>
      <w:r>
        <w:rPr>
          <w:sz w:val="22"/>
          <w:szCs w:val="22"/>
        </w:rPr>
        <w:t>I propose using a d</w:t>
      </w:r>
      <w:r w:rsidR="006D46EE" w:rsidRPr="004D5758">
        <w:rPr>
          <w:sz w:val="22"/>
          <w:szCs w:val="22"/>
        </w:rPr>
        <w:t>etailed capacity expansion model</w:t>
      </w:r>
      <w:r>
        <w:rPr>
          <w:sz w:val="22"/>
          <w:szCs w:val="22"/>
        </w:rPr>
        <w:t xml:space="preserve">, similar to that presented in </w:t>
      </w:r>
      <w:hyperlink r:id="rId8" w:history="1">
        <w:r w:rsidRPr="00861210">
          <w:rPr>
            <w:rStyle w:val="Hyperlink"/>
            <w:sz w:val="22"/>
            <w:szCs w:val="22"/>
          </w:rPr>
          <w:t>Notebook 07</w:t>
        </w:r>
      </w:hyperlink>
      <w:r>
        <w:rPr>
          <w:sz w:val="22"/>
          <w:szCs w:val="22"/>
        </w:rPr>
        <w:t xml:space="preserve">. My model will include economic dispatch, with ramp and storage constraints. I propose to use the ERCOT </w:t>
      </w:r>
      <w:r w:rsidR="00102EEC">
        <w:rPr>
          <w:sz w:val="22"/>
          <w:szCs w:val="22"/>
        </w:rPr>
        <w:t xml:space="preserve">3-zone system as the study setting. </w:t>
      </w:r>
      <w:r w:rsidR="00D779C5">
        <w:rPr>
          <w:sz w:val="22"/>
          <w:szCs w:val="22"/>
        </w:rPr>
        <w:t xml:space="preserve">I plan to model hydrogen storage technology investment as a binary capacity decision variable, that can be built at each of the three nodes. </w:t>
      </w:r>
      <w:r w:rsidR="00266FCF">
        <w:rPr>
          <w:sz w:val="22"/>
          <w:szCs w:val="22"/>
        </w:rPr>
        <w:t xml:space="preserve">I plan to use a version of the model that includes 8 </w:t>
      </w:r>
      <w:r w:rsidR="00986606">
        <w:rPr>
          <w:sz w:val="22"/>
          <w:szCs w:val="22"/>
        </w:rPr>
        <w:t>weeks’ worth</w:t>
      </w:r>
      <w:r w:rsidR="00266FCF">
        <w:rPr>
          <w:sz w:val="22"/>
          <w:szCs w:val="22"/>
        </w:rPr>
        <w:t xml:space="preserve"> of data, rather than a full year, to reduce computational burden. </w:t>
      </w:r>
      <w:r w:rsidR="00986606">
        <w:rPr>
          <w:sz w:val="22"/>
          <w:szCs w:val="22"/>
        </w:rPr>
        <w:t>The model will include brownfield generation, with renewables and storage</w:t>
      </w:r>
      <w:r w:rsidR="00BF3BB4">
        <w:rPr>
          <w:sz w:val="22"/>
          <w:szCs w:val="22"/>
        </w:rPr>
        <w:t xml:space="preserve">, and linear </w:t>
      </w:r>
      <w:r w:rsidR="00986606">
        <w:rPr>
          <w:sz w:val="22"/>
          <w:szCs w:val="22"/>
        </w:rPr>
        <w:t>unit commitment constraints.</w:t>
      </w:r>
      <w:r w:rsidR="008E2FEA">
        <w:rPr>
          <w:sz w:val="22"/>
          <w:szCs w:val="22"/>
        </w:rPr>
        <w:t xml:space="preserve"> </w:t>
      </w:r>
    </w:p>
    <w:p w14:paraId="4F257BDF" w14:textId="77777777" w:rsidR="008E2FEA" w:rsidRDefault="008E2FEA" w:rsidP="006D46EE">
      <w:pPr>
        <w:rPr>
          <w:sz w:val="22"/>
          <w:szCs w:val="22"/>
        </w:rPr>
      </w:pPr>
    </w:p>
    <w:p w14:paraId="56CB00BE" w14:textId="63EB2634" w:rsidR="00934737" w:rsidRDefault="00934737" w:rsidP="006D46EE">
      <w:pPr>
        <w:rPr>
          <w:sz w:val="22"/>
          <w:szCs w:val="22"/>
        </w:rPr>
      </w:pPr>
      <w:r>
        <w:rPr>
          <w:sz w:val="22"/>
          <w:szCs w:val="22"/>
        </w:rPr>
        <w:t xml:space="preserve">My proposed methodology </w:t>
      </w:r>
      <w:r w:rsidR="008E2FEA">
        <w:rPr>
          <w:sz w:val="22"/>
          <w:szCs w:val="22"/>
        </w:rPr>
        <w:t>would</w:t>
      </w:r>
      <w:r>
        <w:rPr>
          <w:sz w:val="22"/>
          <w:szCs w:val="22"/>
        </w:rPr>
        <w:t xml:space="preserve"> entail: </w:t>
      </w:r>
    </w:p>
    <w:p w14:paraId="5302D508" w14:textId="3D5452E5" w:rsidR="00F21D34" w:rsidRPr="008E2FEA" w:rsidRDefault="00934737" w:rsidP="008E2F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Determining a reasonable set of possible future carbon taxes, </w:t>
      </w:r>
      <m:oMath>
        <m:r>
          <w:rPr>
            <w:rFonts w:ascii="Cambria Math" w:hAnsi="Cambria Math"/>
            <w:sz w:val="22"/>
            <w:szCs w:val="22"/>
          </w:rPr>
          <m:t>c∈</m:t>
        </m:r>
        <m:r>
          <w:rPr>
            <w:rFonts w:ascii="Cambria Math" w:eastAsiaTheme="minorEastAsia" w:hAnsi="Cambria Math"/>
            <w:sz w:val="22"/>
            <w:szCs w:val="22"/>
          </w:rPr>
          <m:t xml:space="preserve">[0, </m:t>
        </m:r>
        <m:r>
          <w:rPr>
            <w:rFonts w:ascii="Cambria Math" w:eastAsiaTheme="minorEastAsia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>
        <w:rPr>
          <w:rFonts w:eastAsiaTheme="minorEastAsia"/>
          <w:sz w:val="22"/>
          <w:szCs w:val="22"/>
        </w:rPr>
        <w:t xml:space="preserve">, future hydrogen fixed costs </w:t>
      </w:r>
      <m:oMath>
        <m:r>
          <w:rPr>
            <w:rFonts w:ascii="Cambria Math" w:hAnsi="Cambria Math"/>
            <w:sz w:val="22"/>
            <w:szCs w:val="22"/>
          </w:rPr>
          <m:t>f</m:t>
        </m:r>
        <m: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eastAsiaTheme="minorEastAsia" w:hAnsi="Cambria Math"/>
            <w:sz w:val="22"/>
            <w:szCs w:val="22"/>
          </w:rPr>
          <m:t>[0,</m:t>
        </m:r>
        <m:r>
          <w:rPr>
            <w:rFonts w:ascii="Cambria Math" w:eastAsiaTheme="minorEastAsia" w:hAnsi="Cambria Math"/>
            <w:sz w:val="22"/>
            <w:szCs w:val="22"/>
          </w:rPr>
          <m:t>F</m:t>
        </m:r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F21D34">
        <w:rPr>
          <w:rFonts w:eastAsiaTheme="minorEastAsia"/>
          <w:sz w:val="22"/>
          <w:szCs w:val="22"/>
        </w:rPr>
        <w:t xml:space="preserve">, and future hydrogen variable costs </w:t>
      </w:r>
      <m:oMath>
        <m:r>
          <w:rPr>
            <w:rFonts w:ascii="Cambria Math" w:hAnsi="Cambria Math"/>
            <w:sz w:val="22"/>
            <w:szCs w:val="22"/>
          </w:rPr>
          <m:t>v</m:t>
        </m:r>
        <m: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eastAsiaTheme="minorEastAsia" w:hAnsi="Cambria Math"/>
            <w:sz w:val="22"/>
            <w:szCs w:val="22"/>
          </w:rPr>
          <m:t xml:space="preserve">[0, </m:t>
        </m:r>
        <m:r>
          <w:rPr>
            <w:rFonts w:ascii="Cambria Math" w:eastAsiaTheme="minorEastAsia" w:hAnsi="Cambria Math"/>
            <w:sz w:val="22"/>
            <w:szCs w:val="22"/>
          </w:rPr>
          <m:t>V</m:t>
        </m:r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F21D34">
        <w:rPr>
          <w:rFonts w:eastAsiaTheme="minorEastAsia"/>
          <w:sz w:val="22"/>
          <w:szCs w:val="22"/>
        </w:rPr>
        <w:t xml:space="preserve">. </w:t>
      </w:r>
      <w:r w:rsidR="00266FCF">
        <w:rPr>
          <w:rFonts w:eastAsiaTheme="minorEastAsia"/>
          <w:sz w:val="22"/>
          <w:szCs w:val="22"/>
        </w:rPr>
        <w:t xml:space="preserve">I will need </w:t>
      </w:r>
      <w:r w:rsidR="00986606">
        <w:rPr>
          <w:rFonts w:eastAsiaTheme="minorEastAsia"/>
          <w:sz w:val="22"/>
          <w:szCs w:val="22"/>
        </w:rPr>
        <w:t>undertake a (necessarily brief)</w:t>
      </w:r>
      <w:r w:rsidR="00266FCF">
        <w:rPr>
          <w:rFonts w:eastAsiaTheme="minorEastAsia"/>
          <w:sz w:val="22"/>
          <w:szCs w:val="22"/>
        </w:rPr>
        <w:t xml:space="preserve"> literature </w:t>
      </w:r>
      <w:r w:rsidR="00986606">
        <w:rPr>
          <w:rFonts w:eastAsiaTheme="minorEastAsia"/>
          <w:sz w:val="22"/>
          <w:szCs w:val="22"/>
        </w:rPr>
        <w:t xml:space="preserve">review </w:t>
      </w:r>
      <w:r w:rsidR="00266FCF">
        <w:rPr>
          <w:rFonts w:eastAsiaTheme="minorEastAsia"/>
          <w:sz w:val="22"/>
          <w:szCs w:val="22"/>
        </w:rPr>
        <w:t xml:space="preserve">in order to determine these sets. </w:t>
      </w:r>
      <w:r w:rsidR="008E2FEA">
        <w:rPr>
          <w:rFonts w:eastAsiaTheme="minorEastAsia"/>
          <w:sz w:val="22"/>
          <w:szCs w:val="22"/>
        </w:rPr>
        <w:t>I will then d</w:t>
      </w:r>
      <w:r w:rsidR="00F21D34" w:rsidRPr="008E2FEA">
        <w:rPr>
          <w:rFonts w:eastAsiaTheme="minorEastAsia"/>
          <w:sz w:val="22"/>
          <w:szCs w:val="22"/>
        </w:rPr>
        <w:t xml:space="preserve">iscretise this three-dimensional parameter search space. </w:t>
      </w:r>
    </w:p>
    <w:p w14:paraId="22B7B742" w14:textId="1D62DD58" w:rsidR="00266FCF" w:rsidRPr="00266FCF" w:rsidRDefault="00266FCF" w:rsidP="0093473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Run</w:t>
      </w:r>
      <w:r w:rsidR="00047904">
        <w:rPr>
          <w:sz w:val="22"/>
          <w:szCs w:val="22"/>
        </w:rPr>
        <w:t>ning</w:t>
      </w:r>
      <w:r>
        <w:rPr>
          <w:sz w:val="22"/>
          <w:szCs w:val="22"/>
        </w:rPr>
        <w:t xml:space="preserve"> the model for each permutation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 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>
        <w:rPr>
          <w:rFonts w:eastAsiaTheme="minorEastAsia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</m:t>
        </m:r>
      </m:oMath>
      <w:r w:rsidR="00C47A92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index</w:t>
      </w:r>
      <w:r w:rsidR="00C47A92">
        <w:rPr>
          <w:rFonts w:eastAsiaTheme="minorEastAsia"/>
          <w:sz w:val="22"/>
          <w:szCs w:val="22"/>
        </w:rPr>
        <w:t>es</w:t>
      </w:r>
      <w:r>
        <w:rPr>
          <w:rFonts w:eastAsiaTheme="minorEastAsia"/>
          <w:sz w:val="22"/>
          <w:szCs w:val="22"/>
        </w:rPr>
        <w:t xml:space="preserve"> the discrete value</w:t>
      </w:r>
      <w:r w:rsidR="00C47A92">
        <w:rPr>
          <w:rFonts w:eastAsiaTheme="minorEastAsia"/>
          <w:sz w:val="22"/>
          <w:szCs w:val="22"/>
        </w:rPr>
        <w:t>s</w:t>
      </w:r>
      <w:r>
        <w:rPr>
          <w:rFonts w:eastAsiaTheme="minorEastAsia"/>
          <w:sz w:val="22"/>
          <w:szCs w:val="22"/>
        </w:rPr>
        <w:t xml:space="preserve"> of each parameter. So,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eastAsiaTheme="minorEastAsia" w:hAnsi="Cambria Math"/>
            <w:sz w:val="22"/>
            <w:szCs w:val="22"/>
          </w:rPr>
          <m:t>{1</m:t>
        </m:r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r>
          <w:rPr>
            <w:rFonts w:ascii="Cambria Math" w:eastAsiaTheme="minorEastAsia" w:hAnsi="Cambria Math"/>
            <w:sz w:val="22"/>
            <w:szCs w:val="22"/>
          </w:rPr>
          <m:t>2, 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}</m:t>
        </m:r>
      </m:oMath>
      <w:r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eastAsiaTheme="minorEastAsia" w:hAnsi="Cambria Math"/>
            <w:sz w:val="22"/>
            <w:szCs w:val="22"/>
          </w:rPr>
          <m:t>{1, 2, 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}</m:t>
        </m:r>
      </m:oMath>
      <w:r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</m:t>
            </m:r>
          </m:sub>
        </m:sSub>
        <m: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 w:eastAsiaTheme="minorEastAsia" w:hAnsi="Cambria Math"/>
            <w:sz w:val="22"/>
            <w:szCs w:val="22"/>
          </w:rPr>
          <m:t>{1, 2, 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}</m:t>
        </m:r>
      </m:oMath>
      <w:r>
        <w:rPr>
          <w:rFonts w:eastAsiaTheme="minorEastAsia"/>
          <w:sz w:val="22"/>
          <w:szCs w:val="22"/>
        </w:rPr>
        <w:t xml:space="preserve">, this would entail a total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sub>
        </m:sSub>
      </m:oMath>
      <w:r>
        <w:rPr>
          <w:rFonts w:eastAsiaTheme="minorEastAsia"/>
          <w:sz w:val="22"/>
          <w:szCs w:val="22"/>
        </w:rPr>
        <w:t xml:space="preserve"> model runs.</w:t>
      </w:r>
    </w:p>
    <w:p w14:paraId="40D9ABB5" w14:textId="19C99F87" w:rsidR="00986606" w:rsidRPr="00986606" w:rsidRDefault="00266FCF" w:rsidP="0098660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, record the build decision of hydrogen, and information about its utilization</w:t>
      </w:r>
      <w:r w:rsidR="00C47A92">
        <w:rPr>
          <w:rFonts w:eastAsiaTheme="minorEastAsia"/>
          <w:sz w:val="22"/>
          <w:szCs w:val="22"/>
        </w:rPr>
        <w:t xml:space="preserve"> and the benefits it brings to the system (cost production/ capacity value).</w:t>
      </w:r>
      <w:r w:rsidR="00986606">
        <w:rPr>
          <w:rFonts w:eastAsiaTheme="minorEastAsia"/>
          <w:sz w:val="22"/>
          <w:szCs w:val="22"/>
        </w:rPr>
        <w:t xml:space="preserve"> This will allow me to characterise </w:t>
      </w:r>
      <w:r w:rsidR="008E2FEA">
        <w:rPr>
          <w:rFonts w:eastAsiaTheme="minorEastAsia"/>
          <w:sz w:val="22"/>
          <w:szCs w:val="22"/>
        </w:rPr>
        <w:t>which parts of the uncertainty space entail a positive system value of hydrogen investment.</w:t>
      </w:r>
    </w:p>
    <w:p w14:paraId="648AC3A5" w14:textId="7B0F37CB" w:rsidR="009570CE" w:rsidRPr="00986606" w:rsidRDefault="00986606" w:rsidP="00631527">
      <w:pPr>
        <w:pStyle w:val="Heading1"/>
        <w:rPr>
          <w:sz w:val="24"/>
          <w:szCs w:val="24"/>
        </w:rPr>
      </w:pPr>
      <w:r w:rsidRPr="00986606">
        <w:rPr>
          <w:sz w:val="24"/>
          <w:szCs w:val="24"/>
        </w:rPr>
        <w:t>Limitations, and e</w:t>
      </w:r>
      <w:r w:rsidR="009570CE" w:rsidRPr="00986606">
        <w:rPr>
          <w:sz w:val="24"/>
          <w:szCs w:val="24"/>
        </w:rPr>
        <w:t>xpected results</w:t>
      </w:r>
    </w:p>
    <w:p w14:paraId="1EFE97DA" w14:textId="00016898" w:rsidR="00986606" w:rsidRPr="0040359C" w:rsidRDefault="00986606" w:rsidP="0040359C">
      <w:pPr>
        <w:rPr>
          <w:sz w:val="22"/>
          <w:szCs w:val="22"/>
        </w:rPr>
      </w:pPr>
      <w:r>
        <w:rPr>
          <w:sz w:val="22"/>
          <w:szCs w:val="22"/>
        </w:rPr>
        <w:t>This research proposal will necessarily be limited in its scope. For example, I will make pretty simplistic assumptions about the way hydrogen is deployed and used by the system. I will not be modelling Hydrogen’s many other uses in the economy. I will also not explore sensitivit</w:t>
      </w:r>
      <w:r w:rsidR="002B5A84">
        <w:rPr>
          <w:sz w:val="22"/>
          <w:szCs w:val="22"/>
        </w:rPr>
        <w:t>ies</w:t>
      </w:r>
      <w:r>
        <w:rPr>
          <w:sz w:val="22"/>
          <w:szCs w:val="22"/>
        </w:rPr>
        <w:t xml:space="preserve"> in the cost profiles of its competitors</w:t>
      </w:r>
      <w:r w:rsidR="009D0B21">
        <w:rPr>
          <w:sz w:val="22"/>
          <w:szCs w:val="22"/>
        </w:rPr>
        <w:t xml:space="preserve">. Instead, I will fix their cost profiles at that provided </w:t>
      </w:r>
      <w:r w:rsidR="008E2FEA">
        <w:rPr>
          <w:sz w:val="22"/>
          <w:szCs w:val="22"/>
        </w:rPr>
        <w:t>by</w:t>
      </w:r>
      <w:r w:rsidR="009D0B21">
        <w:rPr>
          <w:sz w:val="22"/>
          <w:szCs w:val="22"/>
        </w:rPr>
        <w:t xml:space="preserve"> the input data. In my modelling</w:t>
      </w:r>
      <w:r w:rsidR="00047252">
        <w:rPr>
          <w:sz w:val="22"/>
          <w:szCs w:val="22"/>
        </w:rPr>
        <w:t xml:space="preserve"> I</w:t>
      </w:r>
      <w:r>
        <w:rPr>
          <w:sz w:val="22"/>
          <w:szCs w:val="22"/>
        </w:rPr>
        <w:t xml:space="preserve"> expect to find that high carbon prices, coupled with </w:t>
      </w:r>
      <w:r w:rsidR="004360CC">
        <w:rPr>
          <w:sz w:val="22"/>
          <w:szCs w:val="22"/>
        </w:rPr>
        <w:t xml:space="preserve">low Hydrogen </w:t>
      </w:r>
      <w:r>
        <w:rPr>
          <w:sz w:val="22"/>
          <w:szCs w:val="22"/>
        </w:rPr>
        <w:t xml:space="preserve">costs, will make </w:t>
      </w:r>
      <w:r w:rsidR="009D0B21">
        <w:rPr>
          <w:sz w:val="22"/>
          <w:szCs w:val="22"/>
        </w:rPr>
        <w:t>h</w:t>
      </w:r>
      <w:r>
        <w:rPr>
          <w:sz w:val="22"/>
          <w:szCs w:val="22"/>
        </w:rPr>
        <w:t xml:space="preserve">ydrogen capacity expansion more likely. </w:t>
      </w:r>
      <w:r w:rsidR="009D0B21">
        <w:rPr>
          <w:sz w:val="22"/>
          <w:szCs w:val="22"/>
        </w:rPr>
        <w:t xml:space="preserve">My research project will aim to characterise the subset of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="009D0B21">
        <w:rPr>
          <w:rFonts w:eastAsiaTheme="minorEastAsia"/>
          <w:sz w:val="22"/>
          <w:szCs w:val="22"/>
        </w:rPr>
        <w:t xml:space="preserve"> that </w:t>
      </w:r>
      <w:r w:rsidR="002B5A84">
        <w:rPr>
          <w:rFonts w:eastAsiaTheme="minorEastAsia"/>
          <w:sz w:val="22"/>
          <w:szCs w:val="22"/>
        </w:rPr>
        <w:t>implies</w:t>
      </w:r>
      <w:r w:rsidR="009D0B21">
        <w:rPr>
          <w:rFonts w:eastAsiaTheme="minorEastAsia"/>
          <w:sz w:val="22"/>
          <w:szCs w:val="22"/>
        </w:rPr>
        <w:t xml:space="preserve"> positive system value </w:t>
      </w:r>
      <w:r w:rsidR="002B5A84">
        <w:rPr>
          <w:rFonts w:eastAsiaTheme="minorEastAsia"/>
          <w:sz w:val="22"/>
          <w:szCs w:val="22"/>
        </w:rPr>
        <w:t xml:space="preserve">(for the ERCOT 3-zone model input data setting) </w:t>
      </w:r>
      <w:r w:rsidR="009D0B21">
        <w:rPr>
          <w:rFonts w:eastAsiaTheme="minorEastAsia"/>
          <w:sz w:val="22"/>
          <w:szCs w:val="22"/>
        </w:rPr>
        <w:t>for hydrogen – and I will produce visualisations of these results.</w:t>
      </w:r>
    </w:p>
    <w:p w14:paraId="350C6B2A" w14:textId="6E24005C" w:rsidR="009570CE" w:rsidRPr="00986606" w:rsidRDefault="009570CE" w:rsidP="00861210">
      <w:pPr>
        <w:pStyle w:val="Heading1"/>
        <w:rPr>
          <w:sz w:val="24"/>
          <w:szCs w:val="24"/>
        </w:rPr>
      </w:pPr>
      <w:r w:rsidRPr="00986606">
        <w:rPr>
          <w:sz w:val="24"/>
          <w:szCs w:val="24"/>
        </w:rPr>
        <w:t xml:space="preserve">Extensions </w:t>
      </w:r>
    </w:p>
    <w:p w14:paraId="52A78A17" w14:textId="1E7791ED" w:rsidR="009570CE" w:rsidRPr="004D5758" w:rsidRDefault="0040359C" w:rsidP="009570CE">
      <w:pPr>
        <w:rPr>
          <w:sz w:val="21"/>
          <w:szCs w:val="21"/>
        </w:rPr>
      </w:pPr>
      <w:r w:rsidRPr="004D5758">
        <w:rPr>
          <w:sz w:val="21"/>
          <w:szCs w:val="21"/>
        </w:rPr>
        <w:t xml:space="preserve">My motivation for </w:t>
      </w:r>
      <w:r>
        <w:rPr>
          <w:sz w:val="21"/>
          <w:szCs w:val="21"/>
        </w:rPr>
        <w:t xml:space="preserve">proposing </w:t>
      </w:r>
      <w:r w:rsidRPr="004D5758">
        <w:rPr>
          <w:sz w:val="21"/>
          <w:szCs w:val="21"/>
        </w:rPr>
        <w:t>this research is twofold</w:t>
      </w:r>
      <w:r>
        <w:rPr>
          <w:sz w:val="21"/>
          <w:szCs w:val="21"/>
        </w:rPr>
        <w:t>.</w:t>
      </w:r>
      <w:r w:rsidRPr="004D5758">
        <w:rPr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 w:rsidRPr="004D5758">
        <w:rPr>
          <w:sz w:val="21"/>
          <w:szCs w:val="21"/>
        </w:rPr>
        <w:t xml:space="preserve">irstly, I am interested in </w:t>
      </w:r>
      <w:r>
        <w:rPr>
          <w:sz w:val="21"/>
          <w:szCs w:val="21"/>
        </w:rPr>
        <w:t xml:space="preserve">developing future research on the viability of hydrogen investment in other settings. Secondly, I am interested </w:t>
      </w:r>
      <w:r>
        <w:rPr>
          <w:sz w:val="21"/>
          <w:szCs w:val="21"/>
        </w:rPr>
        <w:t xml:space="preserve">developing the skills involved in this kind of </w:t>
      </w:r>
      <w:r w:rsidR="00340AC7">
        <w:rPr>
          <w:sz w:val="21"/>
          <w:szCs w:val="21"/>
        </w:rPr>
        <w:t>policy</w:t>
      </w:r>
      <w:r>
        <w:rPr>
          <w:sz w:val="21"/>
          <w:szCs w:val="21"/>
        </w:rPr>
        <w:t xml:space="preserve"> analysis. In future research, I would like to extend this project to </w:t>
      </w:r>
      <w:r w:rsidR="00861210">
        <w:rPr>
          <w:sz w:val="21"/>
          <w:szCs w:val="21"/>
        </w:rPr>
        <w:t>using data in the German power market</w:t>
      </w:r>
      <w:r w:rsidR="00986606">
        <w:rPr>
          <w:sz w:val="21"/>
          <w:szCs w:val="21"/>
        </w:rPr>
        <w:t>, with more realistic hydrogen cost inputs, based on the location of salt caverns relative to demand</w:t>
      </w:r>
      <w:r w:rsidR="004360CC">
        <w:rPr>
          <w:sz w:val="21"/>
          <w:szCs w:val="21"/>
        </w:rPr>
        <w:t>, and potentially some sector coupling</w:t>
      </w:r>
      <w:r w:rsidR="00986606">
        <w:rPr>
          <w:sz w:val="21"/>
          <w:szCs w:val="21"/>
        </w:rPr>
        <w:t xml:space="preserve">. </w:t>
      </w:r>
    </w:p>
    <w:sectPr w:rsidR="009570CE" w:rsidRPr="004D5758" w:rsidSect="00631527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41333" w14:textId="77777777" w:rsidR="006C34B7" w:rsidRDefault="006C34B7" w:rsidP="009570CE">
      <w:r>
        <w:separator/>
      </w:r>
    </w:p>
  </w:endnote>
  <w:endnote w:type="continuationSeparator" w:id="0">
    <w:p w14:paraId="64B54B0E" w14:textId="77777777" w:rsidR="006C34B7" w:rsidRDefault="006C34B7" w:rsidP="0095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7657B" w14:textId="77777777" w:rsidR="006C34B7" w:rsidRDefault="006C34B7" w:rsidP="009570CE">
      <w:r>
        <w:separator/>
      </w:r>
    </w:p>
  </w:footnote>
  <w:footnote w:type="continuationSeparator" w:id="0">
    <w:p w14:paraId="3DFABDB2" w14:textId="77777777" w:rsidR="006C34B7" w:rsidRDefault="006C34B7" w:rsidP="00957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0A780" w14:textId="32BF4C48" w:rsidR="00631527" w:rsidRPr="00631527" w:rsidRDefault="00631527" w:rsidP="00631527">
    <w:pPr>
      <w:tabs>
        <w:tab w:val="left" w:pos="7355"/>
      </w:tabs>
      <w:rPr>
        <w:sz w:val="18"/>
        <w:szCs w:val="18"/>
      </w:rPr>
    </w:pPr>
    <w:r w:rsidRPr="00631527">
      <w:rPr>
        <w:sz w:val="18"/>
        <w:szCs w:val="18"/>
      </w:rPr>
      <w:t xml:space="preserve">MAE539 - Term Project </w:t>
    </w:r>
    <w:r w:rsidR="002D3FD8">
      <w:rPr>
        <w:sz w:val="18"/>
        <w:szCs w:val="18"/>
      </w:rPr>
      <w:t>-</w:t>
    </w:r>
    <w:r w:rsidRPr="00631527">
      <w:rPr>
        <w:sz w:val="18"/>
        <w:szCs w:val="18"/>
      </w:rPr>
      <w:t xml:space="preserve"> 1 Page Proposal</w:t>
    </w:r>
    <w:r w:rsidRPr="00631527">
      <w:rPr>
        <w:sz w:val="18"/>
        <w:szCs w:val="18"/>
      </w:rPr>
      <w:tab/>
      <w:t xml:space="preserve">     </w:t>
    </w:r>
    <w:r w:rsidRPr="00631527">
      <w:rPr>
        <w:sz w:val="18"/>
        <w:szCs w:val="18"/>
      </w:rPr>
      <w:tab/>
      <w:t xml:space="preserve">        </w:t>
    </w:r>
    <w:r>
      <w:rPr>
        <w:sz w:val="18"/>
        <w:szCs w:val="18"/>
      </w:rPr>
      <w:t xml:space="preserve">           </w:t>
    </w:r>
    <w:r w:rsidRPr="00631527">
      <w:rPr>
        <w:sz w:val="18"/>
        <w:szCs w:val="18"/>
      </w:rPr>
      <w:t>Tom Bearpark</w:t>
    </w:r>
  </w:p>
  <w:p w14:paraId="6F58757E" w14:textId="77777777" w:rsidR="00631527" w:rsidRPr="00631527" w:rsidRDefault="00631527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48ED"/>
    <w:multiLevelType w:val="hybridMultilevel"/>
    <w:tmpl w:val="B60EB18E"/>
    <w:lvl w:ilvl="0" w:tplc="1CDEE71C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1FAD"/>
    <w:multiLevelType w:val="hybridMultilevel"/>
    <w:tmpl w:val="74F6A1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B0B78"/>
    <w:multiLevelType w:val="hybridMultilevel"/>
    <w:tmpl w:val="355C7BA0"/>
    <w:lvl w:ilvl="0" w:tplc="D4D476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CE"/>
    <w:rsid w:val="00047252"/>
    <w:rsid w:val="00047904"/>
    <w:rsid w:val="00102EEC"/>
    <w:rsid w:val="001F1DEE"/>
    <w:rsid w:val="00266FCF"/>
    <w:rsid w:val="002B5A84"/>
    <w:rsid w:val="002D3FD8"/>
    <w:rsid w:val="00340AC7"/>
    <w:rsid w:val="0040359C"/>
    <w:rsid w:val="004360CC"/>
    <w:rsid w:val="004D5758"/>
    <w:rsid w:val="005551BB"/>
    <w:rsid w:val="00566FB2"/>
    <w:rsid w:val="00631527"/>
    <w:rsid w:val="0067685A"/>
    <w:rsid w:val="006C34B7"/>
    <w:rsid w:val="006D46EE"/>
    <w:rsid w:val="007D15A9"/>
    <w:rsid w:val="00861210"/>
    <w:rsid w:val="008E2FEA"/>
    <w:rsid w:val="00934737"/>
    <w:rsid w:val="009570CE"/>
    <w:rsid w:val="00986606"/>
    <w:rsid w:val="009D0B21"/>
    <w:rsid w:val="00BF3BB4"/>
    <w:rsid w:val="00C47A92"/>
    <w:rsid w:val="00D779C5"/>
    <w:rsid w:val="00F2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CC5C"/>
  <w15:chartTrackingRefBased/>
  <w15:docId w15:val="{04C48079-1DE2-324B-A1ED-CA938D99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7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70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0CE"/>
  </w:style>
  <w:style w:type="paragraph" w:styleId="Footer">
    <w:name w:val="footer"/>
    <w:basedOn w:val="Normal"/>
    <w:link w:val="FooterChar"/>
    <w:uiPriority w:val="99"/>
    <w:unhideWhenUsed/>
    <w:rsid w:val="009570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0CE"/>
  </w:style>
  <w:style w:type="character" w:customStyle="1" w:styleId="Heading1Char">
    <w:name w:val="Heading 1 Char"/>
    <w:basedOn w:val="DefaultParagraphFont"/>
    <w:link w:val="Heading1"/>
    <w:uiPriority w:val="9"/>
    <w:rsid w:val="00957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15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5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2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3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F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75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4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st-winds/power-systems-optimization/blob/master/Notebooks/07-Complex-Capacity-Expans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nenergyministerial.org/initiative-clean-energy-ministerial/hydrogen-initiat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E. Bearpark</dc:creator>
  <cp:keywords/>
  <dc:description/>
  <cp:lastModifiedBy>Thomas E. Bearpark</cp:lastModifiedBy>
  <cp:revision>15</cp:revision>
  <dcterms:created xsi:type="dcterms:W3CDTF">2020-11-06T10:53:00Z</dcterms:created>
  <dcterms:modified xsi:type="dcterms:W3CDTF">2020-11-09T21:56:00Z</dcterms:modified>
</cp:coreProperties>
</file>