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gjbqowf9418" w:id="0"/>
      <w:bookmarkEnd w:id="0"/>
      <w:r w:rsidDel="00000000" w:rsidR="00000000" w:rsidRPr="00000000">
        <w:rPr>
          <w:b w:val="1"/>
          <w:rtl w:val="0"/>
        </w:rPr>
        <w:t xml:space="preserve">Leertaak 6:</w:t>
      </w:r>
      <w:r w:rsidDel="00000000" w:rsidR="00000000" w:rsidRPr="00000000">
        <w:rPr>
          <w:rtl w:val="0"/>
        </w:rPr>
        <w:t xml:space="preserve"> checklist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Hierin staat het overzicht van de op te leveren documentatie.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plan-van-aanpak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handleiding installatie en gebruiker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eindverslag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inhoud van het eindverslag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inleiding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requirements 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- functionele requirements (use case diagram en toelichting; de use cases zelf kunnen in een bijlage) 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niet-functionele requirements en beperkingen/randvoorwaarden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architectuur 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welke modulen (packages) zijn er 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klasse diagrammen (per package) met toelichting 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sequence diagrammen met toelichting 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hoe deployment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ontwerp 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beschrijving user interface 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client/server protool 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beschrijving en uitleg AI algoritmen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implementatie 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o.a. uitleg essentiële stukken code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testen 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testaanpak (laat zien dat je het testen gestructureerd hebt aangepakt !) 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testbeschrijvingen kunnen in een bijlage 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testresultaten 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  <w:t xml:space="preserve">conclusie/aanbeveling (wat is er nog niet af ?)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evaluatie (proces en samenwerking) 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contextualSpacing w:val="1"/>
    </w:pPr>
    <w:rPr>
      <w:rFonts w:ascii="Trebuchet MS" w:cs="Trebuchet MS" w:eastAsia="Trebuchet MS" w:hAnsi="Trebuchet MS"/>
      <w:i w:val="1"/>
      <w:sz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Trebuchet MS" w:cs="Trebuchet MS" w:eastAsia="Trebuchet MS" w:hAnsi="Trebuchet MS"/>
      <w:i w:val="1"/>
      <w:sz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