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C5A" w:rsidRPr="000B19C9" w:rsidRDefault="00BF5C5A" w:rsidP="00BF5C5A">
      <w:pPr>
        <w:pStyle w:val="ListParagraph"/>
        <w:numPr>
          <w:ilvl w:val="0"/>
          <w:numId w:val="5"/>
        </w:numPr>
        <w:spacing w:line="480" w:lineRule="auto"/>
        <w:jc w:val="center"/>
        <w:rPr>
          <w:rFonts w:ascii="Times New Roman" w:hAnsi="Times New Roman" w:cs="Times New Roman"/>
          <w:sz w:val="24"/>
          <w:szCs w:val="24"/>
        </w:rPr>
      </w:pPr>
      <w:bookmarkStart w:id="0" w:name="_GoBack"/>
      <w:bookmarkEnd w:id="0"/>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communities will have weak response to mountain yellow-legged frog extinctions.</w:t>
      </w:r>
    </w:p>
    <w:p w:rsid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sidR="000B19C9">
        <w:rPr>
          <w:rFonts w:ascii="Times New Roman" w:hAnsi="Times New Roman" w:cs="Times New Roman"/>
          <w:sz w:val="24"/>
          <w:szCs w:val="24"/>
        </w:rPr>
        <w:t>mayflies</w:t>
      </w:r>
      <w:r w:rsidRPr="00EE3A4D">
        <w:rPr>
          <w:rFonts w:ascii="Times New Roman" w:hAnsi="Times New Roman" w:cs="Times New Roman"/>
          <w:sz w:val="24"/>
          <w:szCs w:val="24"/>
        </w:rPr>
        <w:t>, and endangered tadpoles</w:t>
      </w:r>
    </w:p>
    <w:p w:rsidR="00E82E81" w:rsidRP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p>
    <w:p w:rsidR="00EE3A4D" w:rsidRDefault="00BF5C5A" w:rsidP="00EE3A4D">
      <w:pPr>
        <w:pStyle w:val="ListParagraph"/>
        <w:numPr>
          <w:ilvl w:val="0"/>
          <w:numId w:val="5"/>
        </w:num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Ecological roles of </w:t>
      </w:r>
      <w:proofErr w:type="spellStart"/>
      <w:r w:rsidR="00EE3A4D" w:rsidRPr="00EE3A4D">
        <w:rPr>
          <w:rFonts w:ascii="Times New Roman" w:hAnsi="Times New Roman" w:cs="Times New Roman"/>
          <w:sz w:val="24"/>
          <w:szCs w:val="24"/>
        </w:rPr>
        <w:t>of</w:t>
      </w:r>
      <w:proofErr w:type="spellEnd"/>
      <w:r w:rsidR="00EE3A4D" w:rsidRPr="00EE3A4D">
        <w:rPr>
          <w:rFonts w:ascii="Times New Roman" w:hAnsi="Times New Roman" w:cs="Times New Roman"/>
          <w:sz w:val="24"/>
          <w:szCs w:val="24"/>
        </w:rPr>
        <w:t xml:space="preserve"> </w:t>
      </w:r>
      <w:r>
        <w:rPr>
          <w:rFonts w:ascii="Times New Roman" w:hAnsi="Times New Roman" w:cs="Times New Roman"/>
          <w:sz w:val="24"/>
          <w:szCs w:val="24"/>
        </w:rPr>
        <w:t xml:space="preserve">endangered </w:t>
      </w:r>
      <w:r w:rsidR="00EE3A4D" w:rsidRPr="00EE3A4D">
        <w:rPr>
          <w:rFonts w:ascii="Times New Roman" w:hAnsi="Times New Roman" w:cs="Times New Roman"/>
          <w:sz w:val="24"/>
          <w:szCs w:val="24"/>
        </w:rPr>
        <w:t>Mountain yellow-legged frog tadpole</w:t>
      </w:r>
      <w:r>
        <w:rPr>
          <w:rFonts w:ascii="Times New Roman" w:hAnsi="Times New Roman" w:cs="Times New Roman"/>
          <w:sz w:val="24"/>
          <w:szCs w:val="24"/>
        </w:rPr>
        <w:t>s</w:t>
      </w:r>
      <w:r w:rsidR="00EE3A4D" w:rsidRPr="00EE3A4D">
        <w:rPr>
          <w:rFonts w:ascii="Times New Roman" w:hAnsi="Times New Roman" w:cs="Times New Roman"/>
          <w:sz w:val="24"/>
          <w:szCs w:val="24"/>
        </w:rPr>
        <w:t xml:space="preserve"> </w:t>
      </w:r>
    </w:p>
    <w:p w:rsidR="00EE3A4D" w:rsidRDefault="00EE3A4D" w:rsidP="007D4B11">
      <w:pPr>
        <w:spacing w:line="480" w:lineRule="auto"/>
        <w:jc w:val="center"/>
        <w:rPr>
          <w:rFonts w:ascii="Times New Roman" w:hAnsi="Times New Roman" w:cs="Times New Roman"/>
          <w:sz w:val="24"/>
          <w:szCs w:val="24"/>
        </w:rPr>
      </w:pPr>
    </w:p>
    <w:p w:rsidR="00E82E81" w:rsidRDefault="00E82E81" w:rsidP="007D4B11">
      <w:pPr>
        <w:spacing w:line="480" w:lineRule="auto"/>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7D4B11">
      <w:pPr>
        <w:pStyle w:val="MediumGrid21"/>
        <w:spacing w:line="480" w:lineRule="auto"/>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7D4B11">
      <w:pPr>
        <w:pStyle w:val="MediumGrid21"/>
        <w:spacing w:line="480" w:lineRule="auto"/>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7D4B11">
      <w:pPr>
        <w:spacing w:line="480" w:lineRule="auto"/>
        <w:jc w:val="center"/>
        <w:rPr>
          <w:rFonts w:ascii="Times New Roman" w:hAnsi="Times New Roman" w:cs="Times New Roman"/>
          <w:sz w:val="24"/>
          <w:szCs w:val="24"/>
        </w:rPr>
      </w:pPr>
    </w:p>
    <w:p w:rsidR="00EC2434" w:rsidRDefault="00EC2434" w:rsidP="007D4B11">
      <w:pPr>
        <w:spacing w:line="480" w:lineRule="auto"/>
        <w:jc w:val="center"/>
        <w:rPr>
          <w:rFonts w:ascii="Times New Roman" w:hAnsi="Times New Roman" w:cs="Times New Roman"/>
          <w:sz w:val="24"/>
          <w:szCs w:val="24"/>
        </w:rPr>
      </w:pPr>
    </w:p>
    <w:p w:rsidR="00EC2434" w:rsidRDefault="00EC2434" w:rsidP="005974DC">
      <w:pPr>
        <w:spacing w:line="480" w:lineRule="auto"/>
        <w:rPr>
          <w:rFonts w:ascii="Times New Roman" w:hAnsi="Times New Roman" w:cs="Times New Roman"/>
          <w:sz w:val="24"/>
          <w:szCs w:val="24"/>
        </w:rPr>
      </w:pPr>
      <w:r>
        <w:rPr>
          <w:rFonts w:ascii="Times New Roman" w:hAnsi="Times New Roman" w:cs="Times New Roman"/>
          <w:sz w:val="24"/>
          <w:szCs w:val="24"/>
        </w:rPr>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r w:rsidR="00BF5C5A">
        <w:rPr>
          <w:rFonts w:ascii="Times New Roman" w:hAnsi="Times New Roman" w:cs="Times New Roman"/>
          <w:sz w:val="24"/>
          <w:szCs w:val="24"/>
        </w:rPr>
        <w:t xml:space="preserve"> contributed to </w:t>
      </w:r>
      <w:r>
        <w:rPr>
          <w:rFonts w:ascii="Times New Roman" w:hAnsi="Times New Roman" w:cs="Times New Roman"/>
          <w:sz w:val="24"/>
          <w:szCs w:val="24"/>
        </w:rPr>
        <w:t>the research</w:t>
      </w:r>
      <w:r w:rsidR="00BF5C5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sidR="00BF5C5A">
        <w:rPr>
          <w:rFonts w:ascii="Times New Roman" w:hAnsi="Times New Roman" w:cs="Times New Roman"/>
          <w:sz w:val="24"/>
          <w:szCs w:val="24"/>
        </w:rPr>
        <w:t xml:space="preserve">and </w:t>
      </w:r>
      <w:r>
        <w:rPr>
          <w:rFonts w:ascii="Times New Roman" w:hAnsi="Times New Roman" w:cs="Times New Roman"/>
          <w:sz w:val="24"/>
          <w:szCs w:val="24"/>
        </w:rPr>
        <w:t>text, and edited the manuscript; Cherie J. Briggs contributed to study design, data analysis, and edited the manuscript.</w:t>
      </w:r>
    </w:p>
    <w:p w:rsidR="00E82E81" w:rsidRPr="00A26358" w:rsidRDefault="00E82E81" w:rsidP="00EC2434">
      <w:pPr>
        <w:spacing w:line="480" w:lineRule="auto"/>
        <w:jc w:val="center"/>
        <w:rPr>
          <w:rFonts w:ascii="Times New Roman" w:hAnsi="Times New Roman" w:cs="Times New Roman"/>
          <w:sz w:val="24"/>
          <w:szCs w:val="24"/>
        </w:rPr>
      </w:pPr>
      <w:r w:rsidRPr="00EC2434">
        <w:rPr>
          <w:rFonts w:ascii="Times New Roman" w:hAnsi="Times New Roman" w:cs="Times New Roman"/>
          <w:smallCaps/>
          <w:sz w:val="24"/>
          <w:szCs w:val="24"/>
        </w:rPr>
        <w:t>Abstract</w:t>
      </w:r>
    </w:p>
    <w:p w:rsidR="00BF5C5A" w:rsidRDefault="00E82E81" w:rsidP="00F614E9">
      <w:pPr>
        <w:spacing w:line="480" w:lineRule="auto"/>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r w:rsidR="00BF5C5A">
        <w:rPr>
          <w:rFonts w:ascii="Times New Roman" w:hAnsi="Times New Roman" w:cs="Times New Roman"/>
          <w:sz w:val="24"/>
          <w:szCs w:val="24"/>
        </w:rPr>
        <w:t xml:space="preserve"> and the consequences of their extinctions</w:t>
      </w:r>
      <w:r w:rsidRPr="00A26358">
        <w:rPr>
          <w:rFonts w:ascii="Times New Roman" w:hAnsi="Times New Roman" w:cs="Times New Roman"/>
          <w:sz w:val="24"/>
          <w:szCs w:val="24"/>
        </w:rPr>
        <w:t xml:space="preserve">.  In the Sierra Nevada of California, mountain yellow-legged frogs are nearly extinct, yet we have little </w:t>
      </w:r>
      <w:r w:rsidR="00BF5C5A">
        <w:rPr>
          <w:rFonts w:ascii="Times New Roman" w:hAnsi="Times New Roman" w:cs="Times New Roman"/>
          <w:sz w:val="24"/>
          <w:szCs w:val="24"/>
        </w:rPr>
        <w:t xml:space="preserve">quantitative </w:t>
      </w:r>
      <w:r w:rsidRPr="00A26358">
        <w:rPr>
          <w:rFonts w:ascii="Times New Roman" w:hAnsi="Times New Roman" w:cs="Times New Roman"/>
          <w:sz w:val="24"/>
          <w:szCs w:val="24"/>
        </w:rPr>
        <w:t xml:space="preserve">explicit knowledge of their </w:t>
      </w:r>
      <w:r w:rsidRPr="00A26358">
        <w:rPr>
          <w:rFonts w:ascii="Times New Roman" w:hAnsi="Times New Roman" w:cs="Times New Roman"/>
          <w:sz w:val="24"/>
          <w:szCs w:val="24"/>
        </w:rPr>
        <w:lastRenderedPageBreak/>
        <w:t>interactions</w:t>
      </w:r>
      <w:r w:rsidR="00BF5C5A">
        <w:rPr>
          <w:rFonts w:ascii="Times New Roman" w:hAnsi="Times New Roman" w:cs="Times New Roman"/>
          <w:sz w:val="24"/>
          <w:szCs w:val="24"/>
        </w:rPr>
        <w:t xml:space="preserve"> with other species</w:t>
      </w:r>
      <w:r w:rsidRPr="00A26358">
        <w:rPr>
          <w:rFonts w:ascii="Times New Roman" w:hAnsi="Times New Roman" w:cs="Times New Roman"/>
          <w:sz w:val="24"/>
          <w:szCs w:val="24"/>
        </w:rPr>
        <w:t xml:space="preserve">, especially for tadpoles.  We performed two experiments to quantify </w:t>
      </w:r>
      <w:r w:rsidR="00BF5C5A">
        <w:rPr>
          <w:rFonts w:ascii="Times New Roman" w:hAnsi="Times New Roman" w:cs="Times New Roman"/>
          <w:sz w:val="24"/>
          <w:szCs w:val="24"/>
        </w:rPr>
        <w:t xml:space="preserve">top-down control of algae by </w:t>
      </w:r>
      <w:r w:rsidRPr="00A26358">
        <w:rPr>
          <w:rFonts w:ascii="Times New Roman" w:hAnsi="Times New Roman" w:cs="Times New Roman"/>
          <w:sz w:val="24"/>
          <w:szCs w:val="24"/>
        </w:rPr>
        <w:t xml:space="preserve">tadpole </w:t>
      </w:r>
      <w:proofErr w:type="gramStart"/>
      <w:r w:rsidRPr="00A26358">
        <w:rPr>
          <w:rFonts w:ascii="Times New Roman" w:hAnsi="Times New Roman" w:cs="Times New Roman"/>
          <w:sz w:val="24"/>
          <w:szCs w:val="24"/>
        </w:rPr>
        <w:t>grazing ,</w:t>
      </w:r>
      <w:proofErr w:type="gramEnd"/>
      <w:r w:rsidRPr="00A26358">
        <w:rPr>
          <w:rFonts w:ascii="Times New Roman" w:hAnsi="Times New Roman" w:cs="Times New Roman"/>
          <w:sz w:val="24"/>
          <w:szCs w:val="24"/>
        </w:rPr>
        <w:t xml:space="preserve"> and to quantify </w:t>
      </w:r>
      <w:r w:rsidR="00BF5C5A">
        <w:rPr>
          <w:rFonts w:ascii="Times New Roman" w:hAnsi="Times New Roman" w:cs="Times New Roman"/>
          <w:sz w:val="24"/>
          <w:szCs w:val="24"/>
        </w:rPr>
        <w:t xml:space="preserve">competition between tadpoles and </w:t>
      </w:r>
      <w:r w:rsidRPr="00A26358">
        <w:rPr>
          <w:rFonts w:ascii="Times New Roman" w:hAnsi="Times New Roman" w:cs="Times New Roman"/>
          <w:sz w:val="24"/>
          <w:szCs w:val="24"/>
        </w:rPr>
        <w:t xml:space="preserve">mayflies.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BF0E62">
        <w:rPr>
          <w:rFonts w:ascii="Times New Roman" w:hAnsi="Times New Roman" w:cs="Times New Roman"/>
          <w:sz w:val="24"/>
          <w:szCs w:val="24"/>
        </w:rPr>
        <w:t xml:space="preserve">Only mayflies display a negative effect on algal abundance.  </w:t>
      </w:r>
      <w:r w:rsidR="002243E2">
        <w:rPr>
          <w:rFonts w:ascii="Times New Roman" w:hAnsi="Times New Roman" w:cs="Times New Roman"/>
          <w:sz w:val="24"/>
          <w:szCs w:val="24"/>
        </w:rPr>
        <w:t xml:space="preserve">There was no indication that tadpoles experienced </w:t>
      </w:r>
      <w:r w:rsidR="00BF0E62">
        <w:rPr>
          <w:rFonts w:ascii="Times New Roman" w:hAnsi="Times New Roman" w:cs="Times New Roman"/>
          <w:sz w:val="24"/>
          <w:szCs w:val="24"/>
        </w:rPr>
        <w:t xml:space="preserve">any </w:t>
      </w:r>
      <w:r w:rsidR="002243E2">
        <w:rPr>
          <w:rFonts w:ascii="Times New Roman" w:hAnsi="Times New Roman" w:cs="Times New Roman"/>
          <w:sz w:val="24"/>
          <w:szCs w:val="24"/>
        </w:rPr>
        <w:t>competition</w:t>
      </w:r>
      <w:r w:rsidR="00BF0E62">
        <w:rPr>
          <w:rFonts w:ascii="Times New Roman" w:hAnsi="Times New Roman" w:cs="Times New Roman"/>
          <w:sz w:val="24"/>
          <w:szCs w:val="24"/>
        </w:rPr>
        <w:t>, though increasing tadpole density may facilitate individual growth.  M</w:t>
      </w:r>
      <w:r w:rsidR="0066534F">
        <w:rPr>
          <w:rFonts w:ascii="Times New Roman" w:hAnsi="Times New Roman" w:cs="Times New Roman"/>
          <w:sz w:val="24"/>
          <w:szCs w:val="24"/>
        </w:rPr>
        <w:t xml:space="preserve">ayflies </w:t>
      </w:r>
      <w:r w:rsidR="00BF0E62">
        <w:rPr>
          <w:rFonts w:ascii="Times New Roman" w:hAnsi="Times New Roman" w:cs="Times New Roman"/>
          <w:sz w:val="24"/>
          <w:szCs w:val="24"/>
        </w:rPr>
        <w:t xml:space="preserve">however, </w:t>
      </w:r>
      <w:r w:rsidR="0066534F">
        <w:rPr>
          <w:rFonts w:ascii="Times New Roman" w:hAnsi="Times New Roman" w:cs="Times New Roman"/>
          <w:sz w:val="24"/>
          <w:szCs w:val="24"/>
        </w:rPr>
        <w:t xml:space="preserve">were </w:t>
      </w:r>
      <w:r w:rsidR="00BF0E62">
        <w:rPr>
          <w:rFonts w:ascii="Times New Roman" w:hAnsi="Times New Roman" w:cs="Times New Roman"/>
          <w:sz w:val="24"/>
          <w:szCs w:val="24"/>
        </w:rPr>
        <w:t xml:space="preserve">subject to </w:t>
      </w:r>
      <w:proofErr w:type="gramStart"/>
      <w:r w:rsidR="00BF0E62">
        <w:rPr>
          <w:rFonts w:ascii="Times New Roman" w:hAnsi="Times New Roman" w:cs="Times New Roman"/>
          <w:sz w:val="24"/>
          <w:szCs w:val="24"/>
        </w:rPr>
        <w:t>both interspecific or</w:t>
      </w:r>
      <w:proofErr w:type="gramEnd"/>
      <w:r w:rsidR="00BF0E62">
        <w:rPr>
          <w:rFonts w:ascii="Times New Roman" w:hAnsi="Times New Roman" w:cs="Times New Roman"/>
          <w:sz w:val="24"/>
          <w:szCs w:val="24"/>
        </w:rPr>
        <w:t xml:space="preserve"> intraspecific competition, as they declined in size as densities of both consumers increased</w:t>
      </w:r>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66534F">
        <w:rPr>
          <w:rFonts w:ascii="Times New Roman" w:hAnsi="Times New Roman" w:cs="Times New Roman"/>
          <w:sz w:val="24"/>
          <w:szCs w:val="24"/>
        </w:rPr>
        <w:t xml:space="preserve">variability within </w:t>
      </w:r>
      <w:r w:rsidRPr="00A26358">
        <w:rPr>
          <w:rFonts w:ascii="Times New Roman" w:hAnsi="Times New Roman" w:cs="Times New Roman"/>
          <w:sz w:val="24"/>
          <w:szCs w:val="24"/>
        </w:rPr>
        <w:t>lake</w:t>
      </w:r>
      <w:r w:rsidR="0066534F">
        <w:rPr>
          <w:rFonts w:ascii="Times New Roman" w:hAnsi="Times New Roman" w:cs="Times New Roman"/>
          <w:sz w:val="24"/>
          <w:szCs w:val="24"/>
        </w:rPr>
        <w:t>s</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in which we manipulated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proofErr w:type="gramStart"/>
      <w:r w:rsidR="0066534F">
        <w:rPr>
          <w:rFonts w:ascii="Times New Roman" w:hAnsi="Times New Roman" w:cs="Times New Roman"/>
          <w:sz w:val="24"/>
          <w:szCs w:val="24"/>
        </w:rPr>
        <w:t>Mayflies</w:t>
      </w:r>
      <w:proofErr w:type="gramEnd"/>
      <w:r w:rsidR="0066534F">
        <w:rPr>
          <w:rFonts w:ascii="Times New Roman" w:hAnsi="Times New Roman" w:cs="Times New Roman"/>
          <w:sz w:val="24"/>
          <w:szCs w:val="24"/>
        </w:rPr>
        <w:t xml:space="preserve"> </w:t>
      </w:r>
      <w:r w:rsidR="00BF0E62">
        <w:rPr>
          <w:rFonts w:ascii="Times New Roman" w:hAnsi="Times New Roman" w:cs="Times New Roman"/>
          <w:sz w:val="24"/>
          <w:szCs w:val="24"/>
        </w:rPr>
        <w:t>reduced algal abundance, but only when tadpoles were present</w:t>
      </w:r>
      <w:r w:rsidR="0066534F">
        <w:rPr>
          <w:rFonts w:ascii="Times New Roman" w:hAnsi="Times New Roman" w:cs="Times New Roman"/>
          <w:sz w:val="24"/>
          <w:szCs w:val="24"/>
        </w:rPr>
        <w:t xml:space="preserve">.  </w:t>
      </w:r>
      <w:r w:rsidRPr="00A26358">
        <w:rPr>
          <w:rFonts w:ascii="Times New Roman" w:hAnsi="Times New Roman" w:cs="Times New Roman"/>
          <w:sz w:val="24"/>
          <w:szCs w:val="24"/>
        </w:rPr>
        <w:t xml:space="preserve">Taken together, </w:t>
      </w:r>
      <w:r w:rsidR="0066534F">
        <w:rPr>
          <w:rFonts w:ascii="Times New Roman" w:hAnsi="Times New Roman" w:cs="Times New Roman"/>
          <w:sz w:val="24"/>
          <w:szCs w:val="24"/>
        </w:rPr>
        <w:t xml:space="preserve">our </w:t>
      </w:r>
      <w:r w:rsidRPr="00A26358">
        <w:rPr>
          <w:rFonts w:ascii="Times New Roman" w:hAnsi="Times New Roman" w:cs="Times New Roman"/>
          <w:sz w:val="24"/>
          <w:szCs w:val="24"/>
        </w:rPr>
        <w:t xml:space="preserve">results </w:t>
      </w:r>
      <w:r w:rsidR="002243E2">
        <w:rPr>
          <w:rFonts w:ascii="Times New Roman" w:hAnsi="Times New Roman" w:cs="Times New Roman"/>
          <w:sz w:val="24"/>
          <w:szCs w:val="24"/>
        </w:rPr>
        <w:t xml:space="preserve">suggest </w:t>
      </w:r>
      <w:r w:rsidRPr="00A26358">
        <w:rPr>
          <w:rFonts w:ascii="Times New Roman" w:hAnsi="Times New Roman" w:cs="Times New Roman"/>
          <w:sz w:val="24"/>
          <w:szCs w:val="24"/>
        </w:rPr>
        <w:t xml:space="preserve">that </w:t>
      </w:r>
      <w:r w:rsidR="002243E2">
        <w:rPr>
          <w:rFonts w:ascii="Times New Roman" w:hAnsi="Times New Roman" w:cs="Times New Roman"/>
          <w:sz w:val="24"/>
          <w:szCs w:val="24"/>
        </w:rPr>
        <w:t xml:space="preserve">extinctions of </w:t>
      </w:r>
      <w:r w:rsidRPr="00A26358">
        <w:rPr>
          <w:rFonts w:ascii="Times New Roman" w:hAnsi="Times New Roman" w:cs="Times New Roman"/>
          <w:sz w:val="24"/>
          <w:szCs w:val="24"/>
        </w:rPr>
        <w:t xml:space="preserve">endangered mountain yellow-legged frog tadpoles </w:t>
      </w:r>
      <w:r w:rsidR="002243E2">
        <w:rPr>
          <w:rFonts w:ascii="Times New Roman" w:hAnsi="Times New Roman" w:cs="Times New Roman"/>
          <w:sz w:val="24"/>
          <w:szCs w:val="24"/>
        </w:rPr>
        <w:t xml:space="preserve">may </w:t>
      </w:r>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 and biomass</w:t>
      </w:r>
      <w:r w:rsidR="0066534F">
        <w:rPr>
          <w:rFonts w:ascii="Times New Roman" w:hAnsi="Times New Roman" w:cs="Times New Roman"/>
          <w:sz w:val="24"/>
          <w:szCs w:val="24"/>
        </w:rPr>
        <w:t>, which could influence other consumers in lake communities</w:t>
      </w:r>
      <w:r w:rsidR="00BF0E62">
        <w:rPr>
          <w:rFonts w:ascii="Times New Roman" w:hAnsi="Times New Roman" w:cs="Times New Roman"/>
          <w:sz w:val="24"/>
          <w:szCs w:val="24"/>
        </w:rPr>
        <w:t xml:space="preserve">.  This highlights how the ecological effects of amphibian </w:t>
      </w:r>
      <w:proofErr w:type="gramStart"/>
      <w:r w:rsidR="00BF0E62">
        <w:rPr>
          <w:rFonts w:ascii="Times New Roman" w:hAnsi="Times New Roman" w:cs="Times New Roman"/>
          <w:sz w:val="24"/>
          <w:szCs w:val="24"/>
        </w:rPr>
        <w:t>declines,</w:t>
      </w:r>
      <w:proofErr w:type="gramEnd"/>
      <w:r w:rsidR="00BF0E62">
        <w:rPr>
          <w:rFonts w:ascii="Times New Roman" w:hAnsi="Times New Roman" w:cs="Times New Roman"/>
          <w:sz w:val="24"/>
          <w:szCs w:val="24"/>
        </w:rPr>
        <w:t xml:space="preserve"> or of any taxa, can be small and may be difficult to detect or quantify</w:t>
      </w:r>
    </w:p>
    <w:p w:rsidR="00BF5C5A" w:rsidRDefault="00BF5C5A" w:rsidP="00F614E9">
      <w:pPr>
        <w:spacing w:line="480" w:lineRule="auto"/>
        <w:rPr>
          <w:rFonts w:ascii="Times New Roman" w:hAnsi="Times New Roman" w:cs="Times New Roman"/>
          <w:sz w:val="24"/>
          <w:szCs w:val="24"/>
        </w:rPr>
      </w:pPr>
    </w:p>
    <w:p w:rsidR="00BF5C5A" w:rsidRDefault="00BF5C5A" w:rsidP="00F614E9">
      <w:pPr>
        <w:spacing w:line="480" w:lineRule="auto"/>
        <w:rPr>
          <w:rFonts w:ascii="Times New Roman" w:hAnsi="Times New Roman" w:cs="Times New Roman"/>
          <w:sz w:val="24"/>
          <w:szCs w:val="24"/>
        </w:rPr>
      </w:pPr>
      <w:r>
        <w:rPr>
          <w:rFonts w:ascii="Times New Roman" w:hAnsi="Times New Roman" w:cs="Times New Roman"/>
          <w:sz w:val="24"/>
          <w:szCs w:val="24"/>
        </w:rPr>
        <w:t>Keywords:</w:t>
      </w:r>
      <w:r w:rsidR="00BF0E62">
        <w:rPr>
          <w:rFonts w:ascii="Times New Roman" w:hAnsi="Times New Roman" w:cs="Times New Roman"/>
          <w:sz w:val="24"/>
          <w:szCs w:val="24"/>
        </w:rPr>
        <w:t xml:space="preserve"> </w:t>
      </w:r>
      <w:r w:rsidRPr="005974DC">
        <w:rPr>
          <w:rFonts w:ascii="Times New Roman" w:hAnsi="Times New Roman" w:cs="Times New Roman"/>
          <w:i/>
          <w:sz w:val="24"/>
          <w:szCs w:val="24"/>
        </w:rPr>
        <w:t xml:space="preserve">Ameletus </w:t>
      </w:r>
      <w:proofErr w:type="spellStart"/>
      <w:r w:rsidRPr="005974DC">
        <w:rPr>
          <w:rFonts w:ascii="Times New Roman" w:hAnsi="Times New Roman" w:cs="Times New Roman"/>
          <w:i/>
          <w:sz w:val="24"/>
          <w:szCs w:val="24"/>
        </w:rPr>
        <w:t>spp</w:t>
      </w:r>
      <w:proofErr w:type="spellEnd"/>
      <w:r w:rsidR="00BF0E62">
        <w:rPr>
          <w:rFonts w:ascii="Times New Roman" w:hAnsi="Times New Roman" w:cs="Times New Roman"/>
          <w:i/>
          <w:sz w:val="24"/>
          <w:szCs w:val="24"/>
        </w:rPr>
        <w:t xml:space="preserve">, </w:t>
      </w:r>
      <w:r w:rsidR="00BF0E62" w:rsidRPr="005974DC">
        <w:rPr>
          <w:rFonts w:ascii="Times New Roman" w:hAnsi="Times New Roman" w:cs="Times New Roman"/>
          <w:sz w:val="24"/>
          <w:szCs w:val="24"/>
        </w:rPr>
        <w:t>a</w:t>
      </w:r>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r>
        <w:rPr>
          <w:rFonts w:ascii="Times New Roman" w:hAnsi="Times New Roman" w:cs="Times New Roman"/>
          <w:sz w:val="24"/>
          <w:szCs w:val="24"/>
        </w:rPr>
        <w:t>nterspecific competition</w:t>
      </w:r>
      <w:r w:rsidR="00BF0E62">
        <w:rPr>
          <w:rFonts w:ascii="Times New Roman" w:hAnsi="Times New Roman" w:cs="Times New Roman"/>
          <w:sz w:val="24"/>
          <w:szCs w:val="24"/>
        </w:rPr>
        <w:t xml:space="preserve">, </w:t>
      </w:r>
      <w:r w:rsidRPr="005974DC">
        <w:rPr>
          <w:rFonts w:ascii="Times New Roman" w:hAnsi="Times New Roman" w:cs="Times New Roman"/>
          <w:i/>
          <w:sz w:val="24"/>
          <w:szCs w:val="24"/>
        </w:rPr>
        <w:t>Rana muscosa/Rana sierrae</w:t>
      </w:r>
      <w:r w:rsidR="00BF0E62">
        <w:rPr>
          <w:rFonts w:ascii="Times New Roman" w:hAnsi="Times New Roman" w:cs="Times New Roman"/>
          <w:i/>
          <w:sz w:val="24"/>
          <w:szCs w:val="24"/>
        </w:rPr>
        <w:t xml:space="preserve">, </w:t>
      </w:r>
      <w:r w:rsidR="00BF0E62" w:rsidRPr="005974DC">
        <w:rPr>
          <w:rFonts w:ascii="Times New Roman" w:hAnsi="Times New Roman" w:cs="Times New Roman"/>
          <w:sz w:val="24"/>
          <w:szCs w:val="24"/>
        </w:rPr>
        <w:t>r</w:t>
      </w:r>
      <w:r w:rsidRPr="00BF0E62">
        <w:rPr>
          <w:rFonts w:ascii="Times New Roman" w:hAnsi="Times New Roman" w:cs="Times New Roman"/>
          <w:sz w:val="24"/>
          <w:szCs w:val="24"/>
        </w:rPr>
        <w:t>esponse surface design</w:t>
      </w:r>
      <w:r w:rsidR="00BF0E62">
        <w:rPr>
          <w:rFonts w:ascii="Times New Roman" w:hAnsi="Times New Roman" w:cs="Times New Roman"/>
          <w:sz w:val="24"/>
          <w:szCs w:val="24"/>
        </w:rPr>
        <w:t xml:space="preserve">, </w:t>
      </w:r>
      <w:r>
        <w:rPr>
          <w:rFonts w:ascii="Times New Roman" w:hAnsi="Times New Roman" w:cs="Times New Roman"/>
          <w:sz w:val="24"/>
          <w:szCs w:val="24"/>
        </w:rPr>
        <w:t>Sierra Nevada</w:t>
      </w:r>
      <w:r w:rsidR="00BF0E62">
        <w:rPr>
          <w:rFonts w:ascii="Times New Roman" w:hAnsi="Times New Roman" w:cs="Times New Roman"/>
          <w:sz w:val="24"/>
          <w:szCs w:val="24"/>
        </w:rPr>
        <w:t>, t</w:t>
      </w:r>
      <w:r>
        <w:rPr>
          <w:rFonts w:ascii="Times New Roman" w:hAnsi="Times New Roman" w:cs="Times New Roman"/>
          <w:sz w:val="24"/>
          <w:szCs w:val="24"/>
        </w:rPr>
        <w:t>op-down control</w:t>
      </w:r>
    </w:p>
    <w:p w:rsidR="00886188" w:rsidRPr="00886188" w:rsidRDefault="00886188" w:rsidP="00886188">
      <w:pPr>
        <w:spacing w:line="480" w:lineRule="auto"/>
        <w:jc w:val="center"/>
        <w:rPr>
          <w:rFonts w:ascii="Times New Roman" w:hAnsi="Times New Roman" w:cs="Times New Roman"/>
          <w:smallCaps/>
          <w:sz w:val="24"/>
          <w:szCs w:val="24"/>
        </w:rPr>
      </w:pPr>
      <w:r>
        <w:rPr>
          <w:rFonts w:ascii="Times New Roman" w:hAnsi="Times New Roman" w:cs="Times New Roman"/>
          <w:smallCaps/>
          <w:sz w:val="24"/>
          <w:szCs w:val="24"/>
        </w:rPr>
        <w:t>Introduction</w:t>
      </w:r>
    </w:p>
    <w:p w:rsidR="004A5BD3" w:rsidRPr="004A5BD3" w:rsidRDefault="004A5BD3" w:rsidP="004A5BD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Amphibians are declining in diversity and abundance worldwide </w:t>
      </w:r>
      <w:r w:rsidR="006F469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r>
        <w:rPr>
          <w:rFonts w:ascii="Times New Roman" w:hAnsi="Times New Roman" w:cs="Times New Roman"/>
          <w:sz w:val="24"/>
          <w:szCs w:val="24"/>
        </w:rPr>
        <w:t>.  These declines and extinctions of</w:t>
      </w:r>
      <w:r w:rsidR="008E6404">
        <w:rPr>
          <w:rFonts w:ascii="Times New Roman" w:hAnsi="Times New Roman" w:cs="Times New Roman"/>
          <w:sz w:val="24"/>
          <w:szCs w:val="24"/>
        </w:rPr>
        <w:t xml:space="preserve"> </w:t>
      </w:r>
      <w:r>
        <w:rPr>
          <w:rFonts w:ascii="Times New Roman" w:hAnsi="Times New Roman" w:cs="Times New Roman"/>
          <w:sz w:val="24"/>
          <w:szCs w:val="24"/>
        </w:rPr>
        <w:t xml:space="preserve">populations and species have </w:t>
      </w:r>
      <w:r w:rsidR="008E6404">
        <w:rPr>
          <w:rFonts w:ascii="Times New Roman" w:hAnsi="Times New Roman" w:cs="Times New Roman"/>
          <w:sz w:val="24"/>
          <w:szCs w:val="24"/>
        </w:rPr>
        <w:t>the potential to alter</w:t>
      </w:r>
      <w:r>
        <w:rPr>
          <w:rFonts w:ascii="Times New Roman" w:hAnsi="Times New Roman" w:cs="Times New Roman"/>
          <w:sz w:val="24"/>
          <w:szCs w:val="24"/>
        </w:rPr>
        <w:t xml:space="preserve"> the commun</w:t>
      </w:r>
      <w:r w:rsidR="008E6404">
        <w:rPr>
          <w:rFonts w:ascii="Times New Roman" w:hAnsi="Times New Roman" w:cs="Times New Roman"/>
          <w:sz w:val="24"/>
          <w:szCs w:val="24"/>
        </w:rPr>
        <w:t xml:space="preserve">ities in which amphibians live </w:t>
      </w:r>
      <w:r w:rsidR="006F469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"DOI" : "10.1098/rstb.2008.0219", "ISSN" : "1471-2970", "PMID" : "19451122", "abstract" : "Species loss in ecosystems can lead to secondary extinctions as a result of consumer-resource relationships and other species interactions. We compare levels of secondary extinctions in communities generated by four structural food-web models and a fifth null model in response to sequential primary species removals. We focus on various aspects of food-web structural integrity including robustness, community collapse and threshold periods, and how these features relate to assumptions underlying different models, different species loss sequences and simple measures of diversity and complexity. Hierarchical feeding, a fundamental characteristic of food-web structure, appears to impose a cost in terms of robustness and other aspects of structural integrity. However, exponential-type link distributions, also characteristic of more realistic models, generally confer greater structural robustness than the less skewed link distributions of less realistic models. In most cases for the more realistic models, increased robustness and decreased levels of web collapse are associated with increased diversity, measured as species richness S, and increased complexity, measured as connectance C. These and other results, including a surprising sensitivity of more realistic model food webs to loss of species with few links to other species, are compared with prior work based on empirical food-web data.", "author" : [ { "dropping-particle" : "", "family" : "Dunne", "given" : "Jennifer A", "non-dropping-particle" : "", "parse-names" : false, "suffix" : "" }, { "dropping-particle" : "", "family" : "Williams", "given" : "Richard J", "non-dropping-particle" : "", "parse-names" : false, "suffix" : "" } ], "container-title" : "Philosophical transactions of the Royal Society of London. Series B, Biological sciences", "id" : "ITEM-4", "issue" : "1524", "issued" : { "date-parts" : [ [ "2009", "6", "27" ] ] }, "page" : "1711-23", "title" : "Cascading extinctions and community collapse in model food webs.", "type" : "article-journal", "volume" : "364" }, "uris" : [ "http://www.mendeley.com/documents/?uuid=25415545-cef3-4287-95fb-38b5b5ac2692"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"(Paine 1966, Chalcraft and Resetarits 2003, Gruner et al. 2008, Dunne and Williams 2009, Connelly et al. 2014)"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F428A4" w:rsidRPr="00F428A4">
        <w:rPr>
          <w:rFonts w:ascii="Times New Roman" w:hAnsi="Times New Roman" w:cs="Times New Roman"/>
          <w:noProof/>
          <w:sz w:val="24"/>
          <w:szCs w:val="24"/>
        </w:rPr>
        <w:t>(Paine 1966, Chalcraft and Resetarits 2003, Gruner et al. 2008, Dunne and Williams 2009, Connelly et al. 2014)</w:t>
      </w:r>
      <w:r w:rsidR="006F4693">
        <w:rPr>
          <w:rFonts w:ascii="Times New Roman" w:hAnsi="Times New Roman" w:cs="Times New Roman"/>
          <w:sz w:val="24"/>
          <w:szCs w:val="24"/>
        </w:rPr>
        <w:fldChar w:fldCharType="end"/>
      </w:r>
      <w:r w:rsidR="00791AC3">
        <w:rPr>
          <w:rFonts w:ascii="Times New Roman" w:hAnsi="Times New Roman" w:cs="Times New Roman"/>
          <w:sz w:val="24"/>
          <w:szCs w:val="24"/>
        </w:rPr>
        <w:t xml:space="preserve">.  </w:t>
      </w:r>
      <w:r w:rsidR="0045700C">
        <w:rPr>
          <w:rFonts w:ascii="Times New Roman" w:hAnsi="Times New Roman" w:cs="Times New Roman"/>
          <w:sz w:val="24"/>
          <w:szCs w:val="24"/>
        </w:rPr>
        <w:t xml:space="preserve">One of the most direct ways in which amphibian </w:t>
      </w:r>
      <w:r w:rsidR="00720868">
        <w:rPr>
          <w:rFonts w:ascii="Times New Roman" w:hAnsi="Times New Roman" w:cs="Times New Roman"/>
          <w:sz w:val="24"/>
          <w:szCs w:val="24"/>
        </w:rPr>
        <w:t xml:space="preserve">declines </w:t>
      </w:r>
      <w:r w:rsidR="008E6404">
        <w:rPr>
          <w:rFonts w:ascii="Times New Roman" w:hAnsi="Times New Roman" w:cs="Times New Roman"/>
          <w:sz w:val="24"/>
          <w:szCs w:val="24"/>
        </w:rPr>
        <w:t xml:space="preserve">will </w:t>
      </w:r>
      <w:r w:rsidR="0045700C">
        <w:rPr>
          <w:rFonts w:ascii="Times New Roman" w:hAnsi="Times New Roman" w:cs="Times New Roman"/>
          <w:sz w:val="24"/>
          <w:szCs w:val="24"/>
        </w:rPr>
        <w:t xml:space="preserve">influence communities is in the </w:t>
      </w:r>
      <w:r w:rsidR="00720868">
        <w:rPr>
          <w:rFonts w:ascii="Times New Roman" w:hAnsi="Times New Roman" w:cs="Times New Roman"/>
          <w:sz w:val="24"/>
          <w:szCs w:val="24"/>
        </w:rPr>
        <w:t>loss of consumer biomass</w:t>
      </w:r>
      <w:r w:rsidR="008E6404">
        <w:rPr>
          <w:rFonts w:ascii="Times New Roman" w:hAnsi="Times New Roman" w:cs="Times New Roman"/>
          <w:sz w:val="24"/>
          <w:szCs w:val="24"/>
        </w:rPr>
        <w:t xml:space="preserve">, potentially leading to </w:t>
      </w:r>
      <w:r w:rsidR="00720868">
        <w:rPr>
          <w:rFonts w:ascii="Times New Roman" w:hAnsi="Times New Roman" w:cs="Times New Roman"/>
          <w:sz w:val="24"/>
          <w:szCs w:val="24"/>
        </w:rPr>
        <w:t xml:space="preserve">release </w:t>
      </w:r>
      <w:r w:rsidR="003A6A78">
        <w:rPr>
          <w:rFonts w:ascii="Times New Roman" w:hAnsi="Times New Roman" w:cs="Times New Roman"/>
          <w:sz w:val="24"/>
          <w:szCs w:val="24"/>
        </w:rPr>
        <w:t xml:space="preserve">of top-down control </w:t>
      </w:r>
      <w:r w:rsidR="00225F27">
        <w:rPr>
          <w:rFonts w:ascii="Times New Roman" w:hAnsi="Times New Roman" w:cs="Times New Roman"/>
          <w:sz w:val="24"/>
          <w:szCs w:val="24"/>
        </w:rPr>
        <w:t xml:space="preserve">of resources </w:t>
      </w:r>
      <w:r w:rsidR="00225F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"previouslyFormattedCitation" : "(Hairston et al. 1960, Carpenter et al. 1985)"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(Hairston et al. 1960, Carpenter et al. 1985)</w:t>
      </w:r>
      <w:r w:rsidR="00225F27">
        <w:rPr>
          <w:rFonts w:ascii="Times New Roman" w:hAnsi="Times New Roman" w:cs="Times New Roman"/>
          <w:sz w:val="24"/>
          <w:szCs w:val="24"/>
        </w:rPr>
        <w:fldChar w:fldCharType="end"/>
      </w:r>
      <w:r w:rsidR="00225F27">
        <w:rPr>
          <w:rFonts w:ascii="Times New Roman" w:hAnsi="Times New Roman" w:cs="Times New Roman"/>
          <w:sz w:val="24"/>
          <w:szCs w:val="24"/>
        </w:rPr>
        <w:t xml:space="preserve"> and </w:t>
      </w:r>
      <w:r w:rsidR="008E6404">
        <w:rPr>
          <w:rFonts w:ascii="Times New Roman" w:hAnsi="Times New Roman" w:cs="Times New Roman"/>
          <w:sz w:val="24"/>
          <w:szCs w:val="24"/>
        </w:rPr>
        <w:t xml:space="preserve">to </w:t>
      </w:r>
      <w:r w:rsidR="00225F27">
        <w:rPr>
          <w:rFonts w:ascii="Times New Roman" w:hAnsi="Times New Roman" w:cs="Times New Roman"/>
          <w:sz w:val="24"/>
          <w:szCs w:val="24"/>
        </w:rPr>
        <w:t xml:space="preserve">competitive release for other consumers </w:t>
      </w:r>
      <w:r w:rsidR="00225F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r w:rsidR="00720868">
        <w:rPr>
          <w:rFonts w:ascii="Times New Roman" w:hAnsi="Times New Roman" w:cs="Times New Roman"/>
          <w:sz w:val="24"/>
          <w:szCs w:val="24"/>
        </w:rPr>
        <w:t xml:space="preserve">.  </w:t>
      </w:r>
      <w:r w:rsidR="00954452">
        <w:rPr>
          <w:rFonts w:ascii="Times New Roman" w:hAnsi="Times New Roman" w:cs="Times New Roman"/>
          <w:sz w:val="24"/>
          <w:szCs w:val="24"/>
        </w:rPr>
        <w:t>T</w:t>
      </w:r>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r w:rsidR="00F428A4">
        <w:rPr>
          <w:rFonts w:ascii="Times New Roman" w:hAnsi="Times New Roman" w:cs="Times New Roman"/>
          <w:sz w:val="24"/>
          <w:szCs w:val="24"/>
        </w:rPr>
        <w:t xml:space="preserve">an amphibian </w:t>
      </w:r>
      <w:r w:rsidR="00E17E7F">
        <w:rPr>
          <w:rFonts w:ascii="Times New Roman" w:hAnsi="Times New Roman" w:cs="Times New Roman"/>
          <w:sz w:val="24"/>
          <w:szCs w:val="24"/>
        </w:rPr>
        <w:t xml:space="preserve">affects its community by resource consumption </w:t>
      </w:r>
      <w:r w:rsidR="00F428A4">
        <w:rPr>
          <w:rFonts w:ascii="Times New Roman" w:hAnsi="Times New Roman" w:cs="Times New Roman"/>
          <w:sz w:val="24"/>
          <w:szCs w:val="24"/>
        </w:rPr>
        <w:t xml:space="preserve">may </w:t>
      </w:r>
      <w:r w:rsidR="00954452">
        <w:rPr>
          <w:rFonts w:ascii="Times New Roman" w:hAnsi="Times New Roman" w:cs="Times New Roman"/>
          <w:sz w:val="24"/>
          <w:szCs w:val="24"/>
        </w:rPr>
        <w:t>var</w:t>
      </w:r>
      <w:r w:rsidR="00F428A4">
        <w:rPr>
          <w:rFonts w:ascii="Times New Roman" w:hAnsi="Times New Roman" w:cs="Times New Roman"/>
          <w:sz w:val="24"/>
          <w:szCs w:val="24"/>
        </w:rPr>
        <w:t xml:space="preserve">y </w:t>
      </w:r>
      <w:r w:rsidR="0045700C">
        <w:rPr>
          <w:rFonts w:ascii="Times New Roman" w:hAnsi="Times New Roman" w:cs="Times New Roman"/>
          <w:sz w:val="24"/>
          <w:szCs w:val="24"/>
        </w:rPr>
        <w:t>depending on</w:t>
      </w:r>
      <w:r w:rsidR="00F428A4">
        <w:rPr>
          <w:rFonts w:ascii="Times New Roman" w:hAnsi="Times New Roman" w:cs="Times New Roman"/>
          <w:sz w:val="24"/>
          <w:szCs w:val="24"/>
        </w:rPr>
        <w:t xml:space="preserve"> </w:t>
      </w:r>
      <w:r w:rsidR="00DF5AE2">
        <w:rPr>
          <w:rFonts w:ascii="Times New Roman" w:hAnsi="Times New Roman" w:cs="Times New Roman"/>
          <w:sz w:val="24"/>
          <w:szCs w:val="24"/>
        </w:rPr>
        <w:t xml:space="preserve">the extent to which </w:t>
      </w:r>
      <w:r w:rsidR="008E6404">
        <w:rPr>
          <w:rFonts w:ascii="Times New Roman" w:hAnsi="Times New Roman" w:cs="Times New Roman"/>
          <w:sz w:val="24"/>
          <w:szCs w:val="24"/>
        </w:rPr>
        <w:t xml:space="preserve">its </w:t>
      </w:r>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r w:rsidR="008E6404">
        <w:rPr>
          <w:rFonts w:ascii="Times New Roman" w:hAnsi="Times New Roman" w:cs="Times New Roman"/>
          <w:sz w:val="24"/>
          <w:szCs w:val="24"/>
        </w:rPr>
        <w:t xml:space="preserve">its </w:t>
      </w:r>
      <w:r w:rsidR="005220DD">
        <w:rPr>
          <w:rFonts w:ascii="Times New Roman" w:hAnsi="Times New Roman" w:cs="Times New Roman"/>
          <w:sz w:val="24"/>
          <w:szCs w:val="24"/>
        </w:rPr>
        <w:t xml:space="preserve">ability </w:t>
      </w:r>
      <w:r w:rsidR="00F428A4">
        <w:rPr>
          <w:rFonts w:ascii="Times New Roman" w:hAnsi="Times New Roman" w:cs="Times New Roman"/>
          <w:sz w:val="24"/>
          <w:szCs w:val="24"/>
        </w:rPr>
        <w:t xml:space="preserve">to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r w:rsidR="008E6404">
        <w:rPr>
          <w:rFonts w:ascii="Times New Roman" w:hAnsi="Times New Roman" w:cs="Times New Roman"/>
          <w:sz w:val="24"/>
          <w:szCs w:val="24"/>
        </w:rPr>
        <w:t xml:space="preserve">the dependence </w:t>
      </w:r>
      <w:r w:rsidR="0045700C">
        <w:rPr>
          <w:rFonts w:ascii="Times New Roman" w:hAnsi="Times New Roman" w:cs="Times New Roman"/>
          <w:sz w:val="24"/>
          <w:szCs w:val="24"/>
        </w:rPr>
        <w:t xml:space="preserve">of potential competitors </w:t>
      </w:r>
      <w:r w:rsidR="00265FDB">
        <w:rPr>
          <w:rFonts w:ascii="Times New Roman" w:hAnsi="Times New Roman" w:cs="Times New Roman"/>
          <w:sz w:val="24"/>
          <w:szCs w:val="24"/>
        </w:rPr>
        <w:t xml:space="preserve">on </w:t>
      </w:r>
      <w:r w:rsidR="00F428A4">
        <w:rPr>
          <w:rFonts w:ascii="Times New Roman" w:hAnsi="Times New Roman" w:cs="Times New Roman"/>
          <w:sz w:val="24"/>
          <w:szCs w:val="24"/>
        </w:rPr>
        <w:t xml:space="preserve">shared </w:t>
      </w:r>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r w:rsidR="00E17E7F">
        <w:rPr>
          <w:rFonts w:ascii="Times New Roman" w:hAnsi="Times New Roman" w:cs="Times New Roman"/>
          <w:sz w:val="24"/>
          <w:szCs w:val="24"/>
        </w:rPr>
        <w:t xml:space="preserve">These characteristics of consumers and communities probably vary greatly within </w:t>
      </w:r>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t>Amphibia</w:t>
      </w:r>
      <w:proofErr w:type="spellEnd"/>
      <w:r w:rsidR="005D2E8A">
        <w:rPr>
          <w:rFonts w:ascii="Times New Roman" w:hAnsi="Times New Roman" w:cs="Times New Roman"/>
          <w:sz w:val="24"/>
          <w:szCs w:val="24"/>
        </w:rPr>
        <w:t xml:space="preserve"> is </w:t>
      </w:r>
      <w:r w:rsidR="0045700C">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r w:rsidR="00E17E7F">
        <w:rPr>
          <w:rFonts w:ascii="Times New Roman" w:hAnsi="Times New Roman" w:cs="Times New Roman"/>
          <w:sz w:val="24"/>
          <w:szCs w:val="24"/>
        </w:rPr>
        <w:t xml:space="preserve">.  </w:t>
      </w:r>
      <w:r w:rsidR="001E4071">
        <w:rPr>
          <w:rFonts w:ascii="Times New Roman" w:hAnsi="Times New Roman" w:cs="Times New Roman"/>
          <w:sz w:val="24"/>
          <w:szCs w:val="24"/>
        </w:rPr>
        <w:t>P</w:t>
      </w:r>
      <w:r>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r w:rsidR="00E17E7F">
        <w:rPr>
          <w:rFonts w:ascii="Times New Roman" w:hAnsi="Times New Roman" w:cs="Times New Roman"/>
          <w:sz w:val="24"/>
          <w:szCs w:val="24"/>
        </w:rPr>
        <w:t xml:space="preserve">one </w:t>
      </w:r>
      <w:r w:rsidR="00591FA3">
        <w:rPr>
          <w:rFonts w:ascii="Times New Roman" w:hAnsi="Times New Roman" w:cs="Times New Roman"/>
          <w:sz w:val="24"/>
          <w:szCs w:val="24"/>
        </w:rPr>
        <w:t>amphibian species’ decline or extincti</w:t>
      </w:r>
      <w:r w:rsidR="00400758">
        <w:rPr>
          <w:rFonts w:ascii="Times New Roman" w:hAnsi="Times New Roman" w:cs="Times New Roman"/>
          <w:sz w:val="24"/>
          <w:szCs w:val="24"/>
        </w:rPr>
        <w:t>o</w:t>
      </w:r>
      <w:r w:rsidR="00591FA3">
        <w:rPr>
          <w:rFonts w:ascii="Times New Roman" w:hAnsi="Times New Roman" w:cs="Times New Roman"/>
          <w:sz w:val="24"/>
          <w:szCs w:val="24"/>
        </w:rPr>
        <w:t>ns</w:t>
      </w:r>
      <w:r w:rsidR="00E17E7F">
        <w:rPr>
          <w:rFonts w:ascii="Times New Roman" w:hAnsi="Times New Roman" w:cs="Times New Roman"/>
          <w:sz w:val="24"/>
          <w:szCs w:val="24"/>
        </w:rPr>
        <w:t>, aside from those of the entire class,</w:t>
      </w:r>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r w:rsidR="00E17E7F">
        <w:rPr>
          <w:rFonts w:ascii="Times New Roman" w:hAnsi="Times New Roman" w:cs="Times New Roman"/>
          <w:sz w:val="24"/>
          <w:szCs w:val="24"/>
        </w:rPr>
        <w:t xml:space="preserve">be based on </w:t>
      </w:r>
      <w:r>
        <w:rPr>
          <w:rFonts w:ascii="Times New Roman" w:hAnsi="Times New Roman" w:cs="Times New Roman"/>
          <w:sz w:val="24"/>
          <w:szCs w:val="24"/>
        </w:rPr>
        <w:t xml:space="preserve">quantitative descriptions of its </w:t>
      </w:r>
      <w:r w:rsidR="00E17E7F">
        <w:rPr>
          <w:rFonts w:ascii="Times New Roman" w:hAnsi="Times New Roman" w:cs="Times New Roman"/>
          <w:sz w:val="24"/>
          <w:szCs w:val="24"/>
        </w:rPr>
        <w:t xml:space="preserve">unique </w:t>
      </w:r>
      <w:r>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r w:rsidR="00E17E7F">
        <w:rPr>
          <w:rFonts w:ascii="Times New Roman" w:hAnsi="Times New Roman" w:cs="Times New Roman"/>
          <w:sz w:val="24"/>
          <w:szCs w:val="24"/>
        </w:rPr>
        <w:t xml:space="preserve">specific </w:t>
      </w:r>
      <w:r w:rsidR="007D311A">
        <w:rPr>
          <w:rFonts w:ascii="Times New Roman" w:hAnsi="Times New Roman" w:cs="Times New Roman"/>
          <w:sz w:val="24"/>
          <w:szCs w:val="24"/>
        </w:rPr>
        <w:t xml:space="preserve">effects on communities.  </w:t>
      </w:r>
    </w:p>
    <w:p w:rsidR="006372FF" w:rsidRDefault="00400758" w:rsidP="0065613A">
      <w:pPr>
        <w:spacing w:line="480" w:lineRule="auto"/>
        <w:ind w:firstLine="720"/>
        <w:rPr>
          <w:rFonts w:ascii="Times New Roman" w:hAnsi="Times New Roman" w:cs="Times New Roman"/>
          <w:sz w:val="24"/>
          <w:szCs w:val="24"/>
        </w:rPr>
      </w:pPr>
      <w:r>
        <w:rPr>
          <w:rFonts w:ascii="Times New Roman" w:hAnsi="Times New Roman" w:cs="Times New Roman"/>
          <w:sz w:val="24"/>
          <w:szCs w:val="24"/>
        </w:rPr>
        <w:t>Among a</w:t>
      </w:r>
      <w:r w:rsidR="00591FA3">
        <w:rPr>
          <w:rFonts w:ascii="Times New Roman" w:hAnsi="Times New Roman" w:cs="Times New Roman"/>
          <w:sz w:val="24"/>
          <w:szCs w:val="24"/>
        </w:rPr>
        <w:t>mphibian</w:t>
      </w:r>
      <w:r>
        <w:rPr>
          <w:rFonts w:ascii="Times New Roman" w:hAnsi="Times New Roman" w:cs="Times New Roman"/>
          <w:sz w:val="24"/>
          <w:szCs w:val="24"/>
        </w:rPr>
        <w:t xml:space="preserve">s, </w:t>
      </w:r>
      <w:r w:rsidR="00E17E7F">
        <w:rPr>
          <w:rFonts w:ascii="Times New Roman" w:hAnsi="Times New Roman" w:cs="Times New Roman"/>
          <w:sz w:val="24"/>
          <w:szCs w:val="24"/>
        </w:rPr>
        <w:t xml:space="preserve">declines of </w:t>
      </w:r>
      <w:r w:rsidR="00591FA3">
        <w:rPr>
          <w:rFonts w:ascii="Times New Roman" w:hAnsi="Times New Roman" w:cs="Times New Roman"/>
          <w:sz w:val="24"/>
          <w:szCs w:val="24"/>
        </w:rPr>
        <w:t xml:space="preserve">the anurans, the toads and frogs, </w:t>
      </w:r>
      <w:r w:rsidR="00E17E7F">
        <w:rPr>
          <w:rFonts w:ascii="Times New Roman" w:hAnsi="Times New Roman" w:cs="Times New Roman"/>
          <w:sz w:val="24"/>
          <w:szCs w:val="24"/>
        </w:rPr>
        <w:t xml:space="preserve">are generally the best understood; </w:t>
      </w:r>
      <w:r w:rsidR="00591FA3">
        <w:rPr>
          <w:rFonts w:ascii="Times New Roman" w:hAnsi="Times New Roman" w:cs="Times New Roman"/>
          <w:sz w:val="24"/>
          <w:szCs w:val="24"/>
        </w:rPr>
        <w:t xml:space="preserve">many </w:t>
      </w:r>
      <w:r w:rsidR="00E17E7F">
        <w:rPr>
          <w:rFonts w:ascii="Times New Roman" w:hAnsi="Times New Roman" w:cs="Times New Roman"/>
          <w:sz w:val="24"/>
          <w:szCs w:val="24"/>
        </w:rPr>
        <w:t xml:space="preserve">anuran populations and species </w:t>
      </w:r>
      <w:r w:rsidR="00591FA3">
        <w:rPr>
          <w:rFonts w:ascii="Times New Roman" w:hAnsi="Times New Roman" w:cs="Times New Roman"/>
          <w:sz w:val="24"/>
          <w:szCs w:val="24"/>
        </w:rPr>
        <w:t>have been dramatically</w:t>
      </w:r>
      <w:r>
        <w:rPr>
          <w:rFonts w:ascii="Times New Roman" w:hAnsi="Times New Roman" w:cs="Times New Roman"/>
          <w:sz w:val="24"/>
          <w:szCs w:val="24"/>
        </w:rPr>
        <w:t xml:space="preserve"> reduced in abundance or driven extinct by </w:t>
      </w:r>
      <w:r w:rsidR="00591FA3">
        <w:rPr>
          <w:rFonts w:ascii="Times New Roman" w:hAnsi="Times New Roman" w:cs="Times New Roman"/>
          <w:sz w:val="24"/>
          <w:szCs w:val="24"/>
        </w:rPr>
        <w:t xml:space="preserve">habitat destruction, over-exploitation, </w:t>
      </w:r>
      <w:r w:rsidR="00E17E7F">
        <w:rPr>
          <w:rFonts w:ascii="Times New Roman" w:hAnsi="Times New Roman" w:cs="Times New Roman"/>
          <w:sz w:val="24"/>
          <w:szCs w:val="24"/>
        </w:rPr>
        <w:t xml:space="preserve">or </w:t>
      </w:r>
      <w:r w:rsidR="00591FA3">
        <w:rPr>
          <w:rFonts w:ascii="Times New Roman" w:hAnsi="Times New Roman" w:cs="Times New Roman"/>
          <w:sz w:val="24"/>
          <w:szCs w:val="24"/>
        </w:rPr>
        <w:t>disease</w:t>
      </w:r>
      <w:r w:rsidR="00E17E7F">
        <w:rPr>
          <w:rFonts w:ascii="Times New Roman" w:hAnsi="Times New Roman" w:cs="Times New Roman"/>
          <w:sz w:val="24"/>
          <w:szCs w:val="24"/>
        </w:rPr>
        <w:t xml:space="preserve">, if  </w:t>
      </w:r>
      <w:r w:rsidR="00E17E7F">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"previouslyFormattedCitation" : "(Stuart et al. 2004)" }, "properties" : { "noteIndex" : 0 }, "schema" : "https://github.com/citation-style-language/schema/raw/master/csl-citation.json" }</w:instrText>
      </w:r>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r w:rsidR="00591FA3">
        <w:rPr>
          <w:rFonts w:ascii="Times New Roman" w:hAnsi="Times New Roman" w:cs="Times New Roman"/>
          <w:sz w:val="24"/>
          <w:szCs w:val="24"/>
        </w:rPr>
        <w:t xml:space="preserve">.  </w:t>
      </w:r>
      <w:r w:rsidR="00E17E7F">
        <w:rPr>
          <w:rFonts w:ascii="Times New Roman" w:hAnsi="Times New Roman" w:cs="Times New Roman"/>
          <w:sz w:val="24"/>
          <w:szCs w:val="24"/>
        </w:rPr>
        <w:t>These declines have the potential to affect communities and ecosystems, because a</w:t>
      </w:r>
      <w:r w:rsidR="00591FA3">
        <w:rPr>
          <w:rFonts w:ascii="Times New Roman" w:hAnsi="Times New Roman" w:cs="Times New Roman"/>
          <w:sz w:val="24"/>
          <w:szCs w:val="24"/>
        </w:rPr>
        <w:t xml:space="preserve">nurans, and especially their tadpoles, </w:t>
      </w:r>
      <w:r w:rsidR="00E17E7F">
        <w:rPr>
          <w:rFonts w:ascii="Times New Roman" w:hAnsi="Times New Roman" w:cs="Times New Roman"/>
          <w:sz w:val="24"/>
          <w:szCs w:val="24"/>
        </w:rPr>
        <w:t xml:space="preserve">can be </w:t>
      </w:r>
      <w:r w:rsidR="006631B1">
        <w:rPr>
          <w:rFonts w:ascii="Times New Roman" w:hAnsi="Times New Roman" w:cs="Times New Roman"/>
          <w:sz w:val="24"/>
          <w:szCs w:val="24"/>
        </w:rPr>
        <w:t>ecologically important</w:t>
      </w:r>
      <w:r w:rsidR="00AE096E">
        <w:rPr>
          <w:rFonts w:ascii="Times New Roman" w:hAnsi="Times New Roman" w:cs="Times New Roman"/>
          <w:sz w:val="24"/>
          <w:szCs w:val="24"/>
        </w:rPr>
        <w:t xml:space="preserve"> in their respective communities</w:t>
      </w:r>
      <w:r w:rsidR="006631B1">
        <w:rPr>
          <w:rFonts w:ascii="Times New Roman" w:hAnsi="Times New Roman" w:cs="Times New Roman"/>
          <w:sz w:val="24"/>
          <w:szCs w:val="24"/>
        </w:rPr>
        <w:t xml:space="preserve"> </w:t>
      </w:r>
      <w:r w:rsidR="00591FA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"previouslyFormattedCitation" : "(Alford 1999)"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(Alford 1999)</w:t>
      </w:r>
      <w:r w:rsidR="00591FA3">
        <w:rPr>
          <w:rFonts w:ascii="Times New Roman" w:hAnsi="Times New Roman" w:cs="Times New Roman"/>
          <w:sz w:val="24"/>
          <w:szCs w:val="24"/>
        </w:rPr>
        <w:fldChar w:fldCharType="end"/>
      </w:r>
      <w:r w:rsidR="006631B1">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can reduce the abundance of benthic producers</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AF7B6A">
        <w:rPr>
          <w:rFonts w:ascii="Times New Roman" w:hAnsi="Times New Roman" w:cs="Times New Roman"/>
          <w:sz w:val="24"/>
          <w:szCs w:val="24"/>
        </w:rPr>
        <w:t xml:space="preserve">In </w:t>
      </w:r>
      <w:r w:rsidR="00D47A51">
        <w:rPr>
          <w:rFonts w:ascii="Times New Roman" w:hAnsi="Times New Roman" w:cs="Times New Roman"/>
          <w:sz w:val="24"/>
          <w:szCs w:val="24"/>
        </w:rPr>
        <w:t>experiments</w:t>
      </w:r>
      <w:r w:rsidR="00AF7B6A">
        <w:rPr>
          <w:rFonts w:ascii="Times New Roman" w:hAnsi="Times New Roman" w:cs="Times New Roman"/>
          <w:sz w:val="24"/>
          <w:szCs w:val="24"/>
        </w:rPr>
        <w:t xml:space="preserve">, </w:t>
      </w:r>
      <w:r w:rsidR="00414356">
        <w:rPr>
          <w:rFonts w:ascii="Times New Roman" w:hAnsi="Times New Roman" w:cs="Times New Roman"/>
          <w:sz w:val="24"/>
          <w:szCs w:val="24"/>
        </w:rPr>
        <w:t>C</w:t>
      </w:r>
      <w:r w:rsidR="00AF7B6A">
        <w:rPr>
          <w:rFonts w:ascii="Times New Roman" w:hAnsi="Times New Roman" w:cs="Times New Roman"/>
          <w:sz w:val="24"/>
          <w:szCs w:val="24"/>
        </w:rPr>
        <w:t xml:space="preserve">ommon frog </w:t>
      </w:r>
      <w:proofErr w:type="spellStart"/>
      <w:r w:rsidR="00AF7B6A">
        <w:rPr>
          <w:rFonts w:ascii="Times New Roman" w:hAnsi="Times New Roman" w:cs="Times New Roman"/>
          <w:sz w:val="24"/>
          <w:szCs w:val="24"/>
        </w:rPr>
        <w:t>tadpolessuppress</w:t>
      </w:r>
      <w:r w:rsidR="00D47A51">
        <w:rPr>
          <w:rFonts w:ascii="Times New Roman" w:hAnsi="Times New Roman" w:cs="Times New Roman"/>
          <w:sz w:val="24"/>
          <w:szCs w:val="24"/>
        </w:rPr>
        <w:t>ed</w:t>
      </w:r>
      <w:proofErr w:type="spellEnd"/>
      <w:r w:rsidR="00AF7B6A">
        <w:rPr>
          <w:rFonts w:ascii="Times New Roman" w:hAnsi="Times New Roman" w:cs="Times New Roman"/>
          <w:sz w:val="24"/>
          <w:szCs w:val="24"/>
        </w:rPr>
        <w:t xml:space="preserve"> </w:t>
      </w:r>
      <w:proofErr w:type="spellStart"/>
      <w:r w:rsidR="00AF7B6A">
        <w:rPr>
          <w:rFonts w:ascii="Times New Roman" w:hAnsi="Times New Roman" w:cs="Times New Roman"/>
          <w:sz w:val="24"/>
          <w:szCs w:val="24"/>
        </w:rPr>
        <w:t>periphyton</w:t>
      </w:r>
      <w:proofErr w:type="spellEnd"/>
      <w:r w:rsidR="00AF7B6A">
        <w:rPr>
          <w:rFonts w:ascii="Times New Roman" w:hAnsi="Times New Roman" w:cs="Times New Roman"/>
          <w:sz w:val="24"/>
          <w:szCs w:val="24"/>
        </w:rPr>
        <w:t xml:space="preserve"> biomass </w:t>
      </w:r>
      <w:r w:rsidR="00D47A51">
        <w:rPr>
          <w:rFonts w:ascii="Times New Roman" w:hAnsi="Times New Roman" w:cs="Times New Roman"/>
          <w:sz w:val="24"/>
          <w:szCs w:val="24"/>
        </w:rPr>
        <w:t xml:space="preserve">60-85% </w:t>
      </w:r>
      <w:r w:rsidR="00AF7B6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(Brönmark et al. 1991)</w:t>
      </w:r>
      <w:r w:rsidR="00AF7B6A">
        <w:rPr>
          <w:rFonts w:ascii="Times New Roman" w:hAnsi="Times New Roman" w:cs="Times New Roman"/>
          <w:sz w:val="24"/>
          <w:szCs w:val="24"/>
        </w:rPr>
        <w:fldChar w:fldCharType="end"/>
      </w:r>
      <w:r w:rsidR="00AF7B6A">
        <w:rPr>
          <w:rFonts w:ascii="Times New Roman" w:hAnsi="Times New Roman" w:cs="Times New Roman"/>
          <w:sz w:val="24"/>
          <w:szCs w:val="24"/>
        </w:rPr>
        <w:t>.  Tailed frogs</w:t>
      </w:r>
      <w:r w:rsidR="00704A56">
        <w:rPr>
          <w:rFonts w:ascii="Times New Roman" w:hAnsi="Times New Roman" w:cs="Times New Roman"/>
          <w:sz w:val="24"/>
          <w:szCs w:val="24"/>
        </w:rPr>
        <w:t xml:space="preserve"> </w:t>
      </w:r>
      <w:r w:rsidR="00AF7B6A">
        <w:rPr>
          <w:rFonts w:ascii="Times New Roman" w:hAnsi="Times New Roman" w:cs="Times New Roman"/>
          <w:sz w:val="24"/>
          <w:szCs w:val="24"/>
        </w:rPr>
        <w:t xml:space="preserve">in </w:t>
      </w:r>
      <w:r w:rsidR="00AF7B6A">
        <w:rPr>
          <w:rFonts w:ascii="Times New Roman" w:hAnsi="Times New Roman" w:cs="Times New Roman"/>
          <w:sz w:val="24"/>
          <w:szCs w:val="24"/>
        </w:rPr>
        <w:lastRenderedPageBreak/>
        <w:t xml:space="preserve">Pacific Northwest streams </w:t>
      </w:r>
      <w:r w:rsidR="0065613A">
        <w:rPr>
          <w:rFonts w:ascii="Times New Roman" w:hAnsi="Times New Roman" w:cs="Times New Roman"/>
          <w:sz w:val="24"/>
          <w:szCs w:val="24"/>
        </w:rPr>
        <w:t xml:space="preserve">consumed 98% of algal biomass </w:t>
      </w:r>
      <w:r w:rsidR="00B82A48">
        <w:rPr>
          <w:rFonts w:ascii="Times New Roman" w:hAnsi="Times New Roman" w:cs="Times New Roman"/>
          <w:sz w:val="24"/>
          <w:szCs w:val="24"/>
        </w:rPr>
        <w:t xml:space="preserve">on experimental tiles </w:t>
      </w:r>
      <w:r w:rsidR="00B82A48">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B82A48">
        <w:rPr>
          <w:rFonts w:ascii="Times New Roman" w:hAnsi="Times New Roman" w:cs="Times New Roman"/>
          <w:sz w:val="24"/>
          <w:szCs w:val="24"/>
        </w:rPr>
        <w:fldChar w:fldCharType="separate"/>
      </w:r>
      <w:r w:rsidR="00B82A48" w:rsidRPr="00B82A48">
        <w:rPr>
          <w:rFonts w:ascii="Times New Roman" w:hAnsi="Times New Roman" w:cs="Times New Roman"/>
          <w:noProof/>
          <w:sz w:val="24"/>
          <w:szCs w:val="24"/>
        </w:rPr>
        <w:t>(Lamberti et al. 1992)</w:t>
      </w:r>
      <w:r w:rsidR="00B82A48">
        <w:rPr>
          <w:rFonts w:ascii="Times New Roman" w:hAnsi="Times New Roman" w:cs="Times New Roman"/>
          <w:sz w:val="24"/>
          <w:szCs w:val="24"/>
        </w:rPr>
        <w:fldChar w:fldCharType="end"/>
      </w:r>
      <w:r w:rsidR="00B82A48">
        <w:rPr>
          <w:rFonts w:ascii="Times New Roman" w:hAnsi="Times New Roman" w:cs="Times New Roman"/>
          <w:sz w:val="24"/>
          <w:szCs w:val="24"/>
        </w:rPr>
        <w:t>.</w:t>
      </w:r>
      <w:r w:rsidR="0065613A" w:rsidRPr="0065613A">
        <w:rPr>
          <w:rFonts w:ascii="Times New Roman" w:hAnsi="Times New Roman" w:cs="Times New Roman"/>
          <w:sz w:val="24"/>
          <w:szCs w:val="24"/>
        </w:rPr>
        <w:t xml:space="preserve"> </w:t>
      </w:r>
      <w:r w:rsidR="0065613A">
        <w:rPr>
          <w:rFonts w:ascii="Times New Roman" w:hAnsi="Times New Roman" w:cs="Times New Roman"/>
          <w:sz w:val="24"/>
          <w:szCs w:val="24"/>
        </w:rPr>
        <w:t xml:space="preserve"> In northern California rivers, California red-legged frog </w:t>
      </w:r>
      <w:r w:rsidR="0065613A" w:rsidRPr="00147EF7">
        <w:rPr>
          <w:rFonts w:ascii="Times New Roman" w:hAnsi="Times New Roman" w:cs="Times New Roman"/>
          <w:sz w:val="24"/>
          <w:szCs w:val="24"/>
        </w:rPr>
        <w:t xml:space="preserve">tadpoles </w:t>
      </w:r>
      <w:r w:rsidR="0065613A">
        <w:rPr>
          <w:rFonts w:ascii="Times New Roman" w:hAnsi="Times New Roman" w:cs="Times New Roman"/>
          <w:sz w:val="24"/>
          <w:szCs w:val="24"/>
        </w:rPr>
        <w:t xml:space="preserve">can </w:t>
      </w:r>
      <w:r w:rsidR="0065613A" w:rsidRPr="00147EF7">
        <w:rPr>
          <w:rFonts w:ascii="Times New Roman" w:hAnsi="Times New Roman" w:cs="Times New Roman"/>
          <w:sz w:val="24"/>
          <w:szCs w:val="24"/>
        </w:rPr>
        <w:t>graze epiphytic diatoms to abundance</w:t>
      </w:r>
      <w:r w:rsidR="0002091F">
        <w:rPr>
          <w:rFonts w:ascii="Times New Roman" w:hAnsi="Times New Roman" w:cs="Times New Roman"/>
          <w:sz w:val="24"/>
          <w:szCs w:val="24"/>
        </w:rPr>
        <w:t>s low enough to facilitate</w:t>
      </w:r>
      <w:r w:rsidR="0065613A" w:rsidRPr="00147EF7">
        <w:rPr>
          <w:rFonts w:ascii="Times New Roman" w:hAnsi="Times New Roman" w:cs="Times New Roman"/>
          <w:sz w:val="24"/>
          <w:szCs w:val="24"/>
        </w:rPr>
        <w:t xml:space="preserve"> growth of underlying </w:t>
      </w:r>
      <w:r w:rsidR="0065613A">
        <w:rPr>
          <w:rFonts w:ascii="Times New Roman" w:hAnsi="Times New Roman" w:cs="Times New Roman"/>
          <w:sz w:val="24"/>
          <w:szCs w:val="24"/>
        </w:rPr>
        <w:t>vegetation</w:t>
      </w:r>
      <w:r w:rsidR="0065613A" w:rsidRPr="00147EF7">
        <w:rPr>
          <w:rFonts w:ascii="Times New Roman" w:hAnsi="Times New Roman" w:cs="Times New Roman"/>
          <w:sz w:val="24"/>
          <w:szCs w:val="24"/>
        </w:rPr>
        <w:t xml:space="preserve"> </w:t>
      </w:r>
      <w:r w:rsidR="0065613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p>
    <w:p w:rsidR="00485024" w:rsidRDefault="00AE096E"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Pr>
          <w:rFonts w:ascii="Times New Roman" w:hAnsi="Times New Roman" w:cs="Times New Roman"/>
          <w:sz w:val="24"/>
          <w:szCs w:val="24"/>
        </w:rPr>
        <w:t xml:space="preserve"> means that </w:t>
      </w:r>
      <w:r w:rsidR="00652144">
        <w:rPr>
          <w:rFonts w:ascii="Times New Roman" w:hAnsi="Times New Roman" w:cs="Times New Roman"/>
          <w:sz w:val="24"/>
          <w:szCs w:val="24"/>
        </w:rPr>
        <w:t xml:space="preserve">tadpoles </w:t>
      </w:r>
      <w:r w:rsidR="00414356">
        <w:rPr>
          <w:rFonts w:ascii="Times New Roman" w:hAnsi="Times New Roman" w:cs="Times New Roman"/>
          <w:sz w:val="24"/>
          <w:szCs w:val="24"/>
        </w:rPr>
        <w:t xml:space="preserve">also have the potential to </w:t>
      </w:r>
      <w:r>
        <w:rPr>
          <w:rFonts w:ascii="Times New Roman" w:hAnsi="Times New Roman" w:cs="Times New Roman"/>
          <w:sz w:val="24"/>
          <w:szCs w:val="24"/>
        </w:rPr>
        <w:t xml:space="preserve">be strong </w:t>
      </w:r>
      <w:r w:rsidR="00400758">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r w:rsidR="00037EE4">
        <w:rPr>
          <w:rFonts w:ascii="Times New Roman" w:hAnsi="Times New Roman" w:cs="Times New Roman"/>
          <w:sz w:val="24"/>
          <w:szCs w:val="24"/>
        </w:rPr>
        <w:t xml:space="preserve">.  </w:t>
      </w:r>
      <w:r w:rsidR="00607641">
        <w:rPr>
          <w:rFonts w:ascii="Times New Roman" w:hAnsi="Times New Roman" w:cs="Times New Roman"/>
          <w:sz w:val="24"/>
          <w:szCs w:val="24"/>
        </w:rPr>
        <w:t>I</w:t>
      </w:r>
      <w:r w:rsidR="00037EE4">
        <w:rPr>
          <w:rFonts w:ascii="Times New Roman" w:hAnsi="Times New Roman" w:cs="Times New Roman"/>
          <w:sz w:val="24"/>
          <w:szCs w:val="24"/>
        </w:rPr>
        <w:t>nvasive American bullfrog tadpoles in northern California rivers reduce algal abundance and cause declines in native California red-legged frog</w:t>
      </w:r>
      <w:r w:rsidR="00F777D3">
        <w:rPr>
          <w:rFonts w:ascii="Times New Roman" w:hAnsi="Times New Roman" w:cs="Times New Roman"/>
          <w:sz w:val="24"/>
          <w:szCs w:val="24"/>
        </w:rPr>
        <w:t xml:space="preserve"> </w:t>
      </w:r>
      <w:r w:rsidR="00037EE4">
        <w:rPr>
          <w:rFonts w:ascii="Times New Roman" w:hAnsi="Times New Roman" w:cs="Times New Roman"/>
          <w:sz w:val="24"/>
          <w:szCs w:val="24"/>
        </w:rPr>
        <w:t xml:space="preserve">and Pacific </w:t>
      </w:r>
      <w:proofErr w:type="spellStart"/>
      <w:r w:rsidR="00037EE4">
        <w:rPr>
          <w:rFonts w:ascii="Times New Roman" w:hAnsi="Times New Roman" w:cs="Times New Roman"/>
          <w:sz w:val="24"/>
          <w:szCs w:val="24"/>
        </w:rPr>
        <w:t>treefrog</w:t>
      </w:r>
      <w:proofErr w:type="spellEnd"/>
      <w:r w:rsidR="00037EE4">
        <w:rPr>
          <w:rFonts w:ascii="Times New Roman" w:hAnsi="Times New Roman" w:cs="Times New Roman"/>
          <w:sz w:val="24"/>
          <w:szCs w:val="24"/>
        </w:rPr>
        <w:t xml:space="preserve"> tadpoles; these two native species </w:t>
      </w:r>
      <w:r w:rsidR="00607641">
        <w:rPr>
          <w:rFonts w:ascii="Times New Roman" w:hAnsi="Times New Roman" w:cs="Times New Roman"/>
          <w:sz w:val="24"/>
          <w:szCs w:val="24"/>
        </w:rPr>
        <w:t xml:space="preserve">also </w:t>
      </w:r>
      <w:r w:rsidR="00F777D3">
        <w:rPr>
          <w:rFonts w:ascii="Times New Roman" w:hAnsi="Times New Roman" w:cs="Times New Roman"/>
          <w:sz w:val="24"/>
          <w:szCs w:val="24"/>
        </w:rPr>
        <w:t>competed via exploitation, both</w:t>
      </w:r>
      <w:r w:rsidR="00607641">
        <w:rPr>
          <w:rFonts w:ascii="Times New Roman" w:hAnsi="Times New Roman" w:cs="Times New Roman"/>
          <w:sz w:val="24"/>
          <w:szCs w:val="24"/>
        </w:rPr>
        <w:t xml:space="preserve"> intra- and interspecific</w:t>
      </w:r>
      <w:r w:rsidR="00F777D3">
        <w:rPr>
          <w:rFonts w:ascii="Times New Roman" w:hAnsi="Times New Roman" w:cs="Times New Roman"/>
          <w:sz w:val="24"/>
          <w:szCs w:val="24"/>
        </w:rPr>
        <w:t>ally</w:t>
      </w:r>
      <w:r w:rsidR="00607641">
        <w:rPr>
          <w:rFonts w:ascii="Times New Roman" w:hAnsi="Times New Roman" w:cs="Times New Roman"/>
          <w:sz w:val="24"/>
          <w:szCs w:val="24"/>
        </w:rPr>
        <w:t xml:space="preserve"> </w:t>
      </w:r>
      <w:r w:rsidR="00F777D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"mendeley" : { "previouslyFormattedCitation" : "(Kupferberg 1997b)" }, "properties" : { "noteIndex" : 0 }, "schema" : "https://github.com/citation-style-language/schema/raw/master/csl-citation.json" }</w:instrText>
      </w:r>
      <w:r w:rsidR="00F777D3">
        <w:rPr>
          <w:rFonts w:ascii="Times New Roman" w:hAnsi="Times New Roman" w:cs="Times New Roman"/>
          <w:sz w:val="24"/>
          <w:szCs w:val="24"/>
        </w:rPr>
        <w:fldChar w:fldCharType="separate"/>
      </w:r>
      <w:r w:rsidR="00F777D3" w:rsidRPr="00F777D3">
        <w:rPr>
          <w:rFonts w:ascii="Times New Roman" w:hAnsi="Times New Roman" w:cs="Times New Roman"/>
          <w:noProof/>
          <w:sz w:val="24"/>
          <w:szCs w:val="24"/>
        </w:rPr>
        <w:t>(Kupferberg 1997b)</w:t>
      </w:r>
      <w:r w:rsidR="00F777D3">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r w:rsidR="005A66B2">
        <w:rPr>
          <w:rFonts w:ascii="Times New Roman" w:hAnsi="Times New Roman" w:cs="Times New Roman"/>
          <w:sz w:val="24"/>
          <w:szCs w:val="24"/>
        </w:rPr>
        <w:t xml:space="preserve">.  </w:t>
      </w:r>
      <w:r w:rsidR="00037EE4">
        <w:rPr>
          <w:rFonts w:ascii="Times New Roman" w:hAnsi="Times New Roman" w:cs="Times New Roman"/>
          <w:sz w:val="24"/>
          <w:szCs w:val="24"/>
        </w:rPr>
        <w:t xml:space="preserve">The presence of Common frog </w:t>
      </w:r>
      <w:r w:rsidR="0002091F">
        <w:rPr>
          <w:rFonts w:ascii="Times New Roman" w:hAnsi="Times New Roman" w:cs="Times New Roman"/>
          <w:sz w:val="24"/>
          <w:szCs w:val="24"/>
        </w:rPr>
        <w:t>(</w:t>
      </w:r>
      <w:r w:rsidR="0002091F" w:rsidRPr="00037EE4">
        <w:rPr>
          <w:rFonts w:ascii="Times New Roman" w:hAnsi="Times New Roman" w:cs="Times New Roman"/>
          <w:i/>
          <w:sz w:val="24"/>
          <w:szCs w:val="24"/>
        </w:rPr>
        <w:t xml:space="preserve">Rana </w:t>
      </w:r>
      <w:proofErr w:type="spellStart"/>
      <w:r w:rsidR="0002091F" w:rsidRPr="00037EE4">
        <w:rPr>
          <w:rFonts w:ascii="Times New Roman" w:hAnsi="Times New Roman" w:cs="Times New Roman"/>
          <w:i/>
          <w:sz w:val="24"/>
          <w:szCs w:val="24"/>
        </w:rPr>
        <w:t>temporaria</w:t>
      </w:r>
      <w:proofErr w:type="spellEnd"/>
      <w:r w:rsidR="0002091F">
        <w:rPr>
          <w:rFonts w:ascii="Times New Roman" w:hAnsi="Times New Roman" w:cs="Times New Roman"/>
          <w:sz w:val="24"/>
          <w:szCs w:val="24"/>
        </w:rPr>
        <w:t xml:space="preserve">) </w:t>
      </w:r>
      <w:r w:rsidR="00037EE4">
        <w:rPr>
          <w:rFonts w:ascii="Times New Roman" w:hAnsi="Times New Roman" w:cs="Times New Roman"/>
          <w:sz w:val="24"/>
          <w:szCs w:val="24"/>
        </w:rPr>
        <w:t>tadpoles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grazing the preferred food of co-occurring snails in Swedish lakes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can reduce snail growth rate and fecundity </w:t>
      </w:r>
      <w:r w:rsidR="00704A5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(Brönmark et al. 1991)</w:t>
      </w:r>
      <w:r w:rsidR="00704A56">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r w:rsidR="00147EF7">
        <w:rPr>
          <w:rFonts w:ascii="Times New Roman" w:hAnsi="Times New Roman" w:cs="Times New Roman"/>
          <w:sz w:val="24"/>
          <w:szCs w:val="24"/>
        </w:rPr>
        <w:t xml:space="preserve">Where </w:t>
      </w:r>
      <w:r w:rsidR="00F777D3">
        <w:rPr>
          <w:rFonts w:ascii="Times New Roman" w:hAnsi="Times New Roman" w:cs="Times New Roman"/>
          <w:sz w:val="24"/>
          <w:szCs w:val="24"/>
        </w:rPr>
        <w:t>California red-legged frog (</w:t>
      </w:r>
      <w:r w:rsidR="00147EF7">
        <w:rPr>
          <w:rFonts w:ascii="Times New Roman" w:hAnsi="Times New Roman" w:cs="Times New Roman"/>
          <w:i/>
          <w:sz w:val="24"/>
          <w:szCs w:val="24"/>
        </w:rPr>
        <w:t xml:space="preserve">Rana </w:t>
      </w:r>
      <w:proofErr w:type="spellStart"/>
      <w:r w:rsidR="00F777D3" w:rsidRPr="00F777D3">
        <w:rPr>
          <w:rFonts w:ascii="Times New Roman" w:hAnsi="Times New Roman" w:cs="Times New Roman"/>
          <w:i/>
          <w:sz w:val="24"/>
          <w:szCs w:val="24"/>
        </w:rPr>
        <w:t>draytonii</w:t>
      </w:r>
      <w:proofErr w:type="spellEnd"/>
      <w:r w:rsidR="00F777D3">
        <w:rPr>
          <w:rFonts w:ascii="Times New Roman" w:hAnsi="Times New Roman" w:cs="Times New Roman"/>
          <w:sz w:val="24"/>
          <w:szCs w:val="24"/>
        </w:rPr>
        <w:t xml:space="preserve">) </w:t>
      </w:r>
      <w:r w:rsidR="00147EF7" w:rsidRPr="00F777D3">
        <w:rPr>
          <w:rFonts w:ascii="Times New Roman" w:hAnsi="Times New Roman" w:cs="Times New Roman"/>
          <w:sz w:val="24"/>
          <w:szCs w:val="24"/>
        </w:rPr>
        <w:t>tadpoles</w:t>
      </w:r>
      <w:r w:rsidR="00147EF7">
        <w:rPr>
          <w:rFonts w:ascii="Times New Roman" w:hAnsi="Times New Roman" w:cs="Times New Roman"/>
          <w:sz w:val="24"/>
          <w:szCs w:val="24"/>
        </w:rPr>
        <w:t xml:space="preserve"> were excluded, mayfly nymphs and </w:t>
      </w:r>
      <w:proofErr w:type="spellStart"/>
      <w:r w:rsidR="00147EF7">
        <w:rPr>
          <w:rFonts w:ascii="Times New Roman" w:hAnsi="Times New Roman" w:cs="Times New Roman"/>
          <w:sz w:val="24"/>
          <w:szCs w:val="24"/>
        </w:rPr>
        <w:t>chironomid</w:t>
      </w:r>
      <w:proofErr w:type="spellEnd"/>
      <w:r w:rsidR="00147EF7">
        <w:rPr>
          <w:rFonts w:ascii="Times New Roman" w:hAnsi="Times New Roman" w:cs="Times New Roman"/>
          <w:sz w:val="24"/>
          <w:szCs w:val="24"/>
        </w:rPr>
        <w:t xml:space="preserve"> larvae were more abundant probably because epiphytic diatoms were more abundant as well</w:t>
      </w:r>
      <w:r w:rsidR="00B75575">
        <w:rPr>
          <w:rFonts w:ascii="Times New Roman" w:hAnsi="Times New Roman" w:cs="Times New Roman"/>
          <w:sz w:val="24"/>
          <w:szCs w:val="24"/>
        </w:rPr>
        <w:t xml:space="preserve"> </w:t>
      </w:r>
      <w:r w:rsidR="00704A5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(Kupferberg 1997a)</w:t>
      </w:r>
      <w:r w:rsidR="00704A56">
        <w:rPr>
          <w:rFonts w:ascii="Times New Roman" w:hAnsi="Times New Roman" w:cs="Times New Roman"/>
          <w:sz w:val="24"/>
          <w:szCs w:val="24"/>
        </w:rPr>
        <w:fldChar w:fldCharType="end"/>
      </w:r>
      <w:r w:rsidR="006372FF">
        <w:rPr>
          <w:rFonts w:ascii="Times New Roman" w:hAnsi="Times New Roman" w:cs="Times New Roman"/>
          <w:sz w:val="24"/>
          <w:szCs w:val="24"/>
        </w:rPr>
        <w:t xml:space="preserve">.  </w:t>
      </w:r>
    </w:p>
    <w:p w:rsidR="00147EF7" w:rsidRDefault="002B4EB9"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Furthermore, t</w:t>
      </w:r>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of tadpoles </w:t>
      </w:r>
      <w:r w:rsidR="00E52861">
        <w:rPr>
          <w:rFonts w:ascii="Times New Roman" w:hAnsi="Times New Roman" w:cs="Times New Roman"/>
          <w:sz w:val="24"/>
          <w:szCs w:val="24"/>
        </w:rPr>
        <w:t xml:space="preserve">and their resources and consumers </w:t>
      </w:r>
      <w:r w:rsidR="00147EF7">
        <w:rPr>
          <w:rFonts w:ascii="Times New Roman" w:hAnsi="Times New Roman" w:cs="Times New Roman"/>
          <w:sz w:val="24"/>
          <w:szCs w:val="24"/>
        </w:rPr>
        <w:t xml:space="preserve">are not </w:t>
      </w:r>
      <w:r>
        <w:rPr>
          <w:rFonts w:ascii="Times New Roman" w:hAnsi="Times New Roman" w:cs="Times New Roman"/>
          <w:sz w:val="24"/>
          <w:szCs w:val="24"/>
        </w:rPr>
        <w:t xml:space="preserve">limited to top down and exploitative interactions.  Tadpoles can compete through interference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"(Steinwascher 1978, Kiffney and Richardson 2001)"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(Steinwascher 1978, Kiffney and Richardson 2001)</w:t>
      </w:r>
      <w:r>
        <w:rPr>
          <w:rFonts w:ascii="Times New Roman" w:hAnsi="Times New Roman" w:cs="Times New Roman"/>
          <w:sz w:val="24"/>
          <w:szCs w:val="24"/>
        </w:rPr>
        <w:fldChar w:fldCharType="end"/>
      </w:r>
      <w:r>
        <w:rPr>
          <w:rFonts w:ascii="Times New Roman" w:hAnsi="Times New Roman" w:cs="Times New Roman"/>
          <w:sz w:val="24"/>
          <w:szCs w:val="24"/>
        </w:rPr>
        <w:t xml:space="preserve">are subject to interspecific competition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"previouslyFormattedCitation" : "(Morin et al. 1988)"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(Morin et al. 1988)</w:t>
      </w:r>
      <w:r>
        <w:rPr>
          <w:rFonts w:ascii="Times New Roman" w:hAnsi="Times New Roman" w:cs="Times New Roman"/>
          <w:sz w:val="24"/>
          <w:szCs w:val="24"/>
        </w:rPr>
        <w:fldChar w:fldCharType="end"/>
      </w:r>
      <w:r>
        <w:rPr>
          <w:rFonts w:ascii="Times New Roman" w:hAnsi="Times New Roman" w:cs="Times New Roman"/>
          <w:sz w:val="24"/>
          <w:szCs w:val="24"/>
        </w:rPr>
        <w:t xml:space="preserve"> and predation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(Pilliod 2002)</w:t>
      </w:r>
      <w:r>
        <w:rPr>
          <w:rFonts w:ascii="Times New Roman" w:hAnsi="Times New Roman" w:cs="Times New Roman"/>
          <w:sz w:val="24"/>
          <w:szCs w:val="24"/>
        </w:rPr>
        <w:fldChar w:fldCharType="end"/>
      </w:r>
      <w:r>
        <w:rPr>
          <w:rFonts w:ascii="Times New Roman" w:hAnsi="Times New Roman" w:cs="Times New Roman"/>
          <w:sz w:val="24"/>
          <w:szCs w:val="24"/>
        </w:rPr>
        <w:t xml:space="preserve">, but can also facilitate insects by uncovering </w:t>
      </w:r>
      <w:proofErr w:type="spellStart"/>
      <w:r>
        <w:rPr>
          <w:rFonts w:ascii="Times New Roman" w:hAnsi="Times New Roman" w:cs="Times New Roman"/>
          <w:sz w:val="24"/>
          <w:szCs w:val="24"/>
        </w:rPr>
        <w:t>grazable</w:t>
      </w:r>
      <w:proofErr w:type="spellEnd"/>
      <w:r>
        <w:rPr>
          <w:rFonts w:ascii="Times New Roman" w:hAnsi="Times New Roman" w:cs="Times New Roman"/>
          <w:sz w:val="24"/>
          <w:szCs w:val="24"/>
        </w:rPr>
        <w:t xml:space="preserve"> benthic material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(Ranvestel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9C1BC1" w:rsidRDefault="0012027A" w:rsidP="000D4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evidence suggests that tadpoles, as a group, have the potential to influence the resources and other consumers in their communities.  Tadpoles of t</w:t>
      </w:r>
      <w:r w:rsidR="003804D2">
        <w:rPr>
          <w:rFonts w:ascii="Times New Roman" w:hAnsi="Times New Roman" w:cs="Times New Roman"/>
          <w:sz w:val="24"/>
          <w:szCs w:val="24"/>
        </w:rPr>
        <w:t>he endangered mountain yellow-legged frogs (</w:t>
      </w:r>
      <w:r w:rsidR="00180491">
        <w:rPr>
          <w:rFonts w:ascii="Times New Roman" w:hAnsi="Times New Roman" w:cs="Times New Roman"/>
          <w:i/>
          <w:sz w:val="24"/>
          <w:szCs w:val="24"/>
        </w:rPr>
        <w:t>Rana muscosa</w:t>
      </w:r>
      <w:r w:rsidR="00180491">
        <w:rPr>
          <w:rFonts w:ascii="Times New Roman" w:hAnsi="Times New Roman" w:cs="Times New Roman"/>
          <w:sz w:val="24"/>
          <w:szCs w:val="24"/>
        </w:rPr>
        <w:t xml:space="preserve"> and </w:t>
      </w:r>
      <w:r w:rsidR="00180491">
        <w:rPr>
          <w:rFonts w:ascii="Times New Roman" w:hAnsi="Times New Roman" w:cs="Times New Roman"/>
          <w:i/>
          <w:sz w:val="24"/>
          <w:szCs w:val="24"/>
        </w:rPr>
        <w:t>R. sierrae</w:t>
      </w:r>
      <w:r w:rsidR="003804D2">
        <w:rPr>
          <w:rFonts w:ascii="Times New Roman" w:hAnsi="Times New Roman" w:cs="Times New Roman"/>
          <w:sz w:val="24"/>
          <w:szCs w:val="24"/>
        </w:rPr>
        <w:t>) of the Sier</w:t>
      </w:r>
      <w:r>
        <w:rPr>
          <w:rFonts w:ascii="Times New Roman" w:hAnsi="Times New Roman" w:cs="Times New Roman"/>
          <w:sz w:val="24"/>
          <w:szCs w:val="24"/>
        </w:rPr>
        <w:t xml:space="preserve">ra Nevada fill ecological roles </w:t>
      </w:r>
      <w:r w:rsidR="003804D2">
        <w:rPr>
          <w:rFonts w:ascii="Times New Roman" w:hAnsi="Times New Roman" w:cs="Times New Roman"/>
          <w:sz w:val="24"/>
          <w:szCs w:val="24"/>
        </w:rPr>
        <w:t xml:space="preserve">the loss </w:t>
      </w:r>
      <w:r w:rsidR="00180491">
        <w:rPr>
          <w:rFonts w:ascii="Times New Roman" w:hAnsi="Times New Roman" w:cs="Times New Roman"/>
          <w:sz w:val="24"/>
          <w:szCs w:val="24"/>
        </w:rPr>
        <w:t xml:space="preserve">of </w:t>
      </w:r>
      <w:r>
        <w:rPr>
          <w:rFonts w:ascii="Times New Roman" w:hAnsi="Times New Roman" w:cs="Times New Roman"/>
          <w:sz w:val="24"/>
          <w:szCs w:val="24"/>
        </w:rPr>
        <w:t xml:space="preserve">which </w:t>
      </w:r>
      <w:r w:rsidR="00617E4C">
        <w:rPr>
          <w:rFonts w:ascii="Times New Roman" w:hAnsi="Times New Roman" w:cs="Times New Roman"/>
          <w:sz w:val="24"/>
          <w:szCs w:val="24"/>
        </w:rPr>
        <w:t xml:space="preserve">has the potential to </w:t>
      </w:r>
      <w:r w:rsidR="003804D2">
        <w:rPr>
          <w:rFonts w:ascii="Times New Roman" w:hAnsi="Times New Roman" w:cs="Times New Roman"/>
          <w:sz w:val="24"/>
          <w:szCs w:val="24"/>
        </w:rPr>
        <w:t>alter whole lake communities.</w:t>
      </w:r>
      <w:r w:rsidR="00180491">
        <w:rPr>
          <w:rFonts w:ascii="Times New Roman" w:hAnsi="Times New Roman" w:cs="Times New Roman"/>
          <w:sz w:val="24"/>
          <w:szCs w:val="24"/>
        </w:rPr>
        <w:t xml:space="preserve">  Mountain yellow-legged frog </w:t>
      </w:r>
      <w:r w:rsidR="00180491">
        <w:rPr>
          <w:rFonts w:ascii="Times New Roman" w:hAnsi="Times New Roman" w:cs="Times New Roman"/>
          <w:sz w:val="24"/>
          <w:szCs w:val="24"/>
        </w:rPr>
        <w:lastRenderedPageBreak/>
        <w:t>tadpol</w:t>
      </w:r>
      <w:r w:rsidR="00651497">
        <w:rPr>
          <w:rFonts w:ascii="Times New Roman" w:hAnsi="Times New Roman" w:cs="Times New Roman"/>
          <w:sz w:val="24"/>
          <w:szCs w:val="24"/>
        </w:rPr>
        <w:t xml:space="preserve">es are grazers of benthic algae, </w:t>
      </w:r>
      <w:r w:rsidR="00617E4C">
        <w:rPr>
          <w:rFonts w:ascii="Times New Roman" w:hAnsi="Times New Roman" w:cs="Times New Roman"/>
          <w:sz w:val="24"/>
          <w:szCs w:val="24"/>
        </w:rPr>
        <w:t>and are</w:t>
      </w:r>
      <w:r w:rsidR="00180491">
        <w:rPr>
          <w:rFonts w:ascii="Times New Roman" w:hAnsi="Times New Roman" w:cs="Times New Roman"/>
          <w:sz w:val="24"/>
          <w:szCs w:val="24"/>
        </w:rPr>
        <w:t xml:space="preserve"> potential competitors with mayfly nymphs, caddisfly larvae, </w:t>
      </w:r>
      <w:proofErr w:type="spellStart"/>
      <w:r w:rsidR="00180491">
        <w:rPr>
          <w:rFonts w:ascii="Times New Roman" w:hAnsi="Times New Roman" w:cs="Times New Roman"/>
          <w:sz w:val="24"/>
          <w:szCs w:val="24"/>
        </w:rPr>
        <w:t>diptera</w:t>
      </w:r>
      <w:proofErr w:type="spellEnd"/>
      <w:r w:rsidR="00180491">
        <w:rPr>
          <w:rFonts w:ascii="Times New Roman" w:hAnsi="Times New Roman" w:cs="Times New Roman"/>
          <w:sz w:val="24"/>
          <w:szCs w:val="24"/>
        </w:rPr>
        <w:t xml:space="preserve"> larvae, and other benthic macroinvertebrates.  </w:t>
      </w:r>
    </w:p>
    <w:p w:rsidR="003804D2" w:rsidRPr="009C1BC1" w:rsidRDefault="00617E4C" w:rsidP="009C1BC1">
      <w:pPr>
        <w:spacing w:line="480" w:lineRule="auto"/>
        <w:ind w:firstLine="720"/>
        <w:rPr>
          <w:rFonts w:ascii="Times New Roman" w:hAnsi="Times New Roman" w:cs="Times New Roman"/>
          <w:sz w:val="24"/>
          <w:szCs w:val="24"/>
        </w:rPr>
      </w:pPr>
      <w:r>
        <w:rPr>
          <w:rFonts w:ascii="Times New Roman" w:hAnsi="Times New Roman" w:cs="Times New Roman"/>
          <w:sz w:val="24"/>
          <w:szCs w:val="24"/>
        </w:rPr>
        <w:t>M</w:t>
      </w:r>
      <w:r w:rsidR="009C1BC1">
        <w:rPr>
          <w:rFonts w:ascii="Times New Roman" w:hAnsi="Times New Roman" w:cs="Times New Roman"/>
          <w:sz w:val="24"/>
          <w:szCs w:val="24"/>
        </w:rPr>
        <w:t>ountain yellow legged frog</w:t>
      </w:r>
      <w:r>
        <w:rPr>
          <w:rFonts w:ascii="Times New Roman" w:hAnsi="Times New Roman" w:cs="Times New Roman"/>
          <w:sz w:val="24"/>
          <w:szCs w:val="24"/>
        </w:rPr>
        <w:t xml:space="preserve"> tadpoles may also have been ecologically important because of their abundance and their ubiquity.  They </w:t>
      </w:r>
      <w:r w:rsidR="00180491">
        <w:rPr>
          <w:rFonts w:ascii="Times New Roman" w:hAnsi="Times New Roman" w:cs="Times New Roman"/>
          <w:sz w:val="24"/>
          <w:szCs w:val="24"/>
        </w:rPr>
        <w:t xml:space="preserve">once </w:t>
      </w:r>
      <w:r>
        <w:rPr>
          <w:rFonts w:ascii="Times New Roman" w:hAnsi="Times New Roman" w:cs="Times New Roman"/>
          <w:sz w:val="24"/>
          <w:szCs w:val="24"/>
        </w:rPr>
        <w:t xml:space="preserve">commonly reached </w:t>
      </w:r>
      <w:r w:rsidR="00180491">
        <w:rPr>
          <w:rFonts w:ascii="Times New Roman" w:hAnsi="Times New Roman" w:cs="Times New Roman"/>
          <w:sz w:val="24"/>
          <w:szCs w:val="24"/>
        </w:rPr>
        <w:t>densities of</w:t>
      </w:r>
      <w:r w:rsidR="009A6194">
        <w:rPr>
          <w:rFonts w:ascii="Times New Roman" w:hAnsi="Times New Roman" w:cs="Times New Roman"/>
          <w:sz w:val="24"/>
          <w:szCs w:val="24"/>
        </w:rPr>
        <w:t xml:space="preserve"> 60 tadpoles per meter of shoreline </w:t>
      </w:r>
      <w:r w:rsidR="00C90CED">
        <w:rPr>
          <w:rFonts w:ascii="Times New Roman" w:hAnsi="Times New Roman" w:cs="Times New Roman"/>
          <w:sz w:val="24"/>
          <w:szCs w:val="24"/>
        </w:rPr>
        <w:t xml:space="preserve">in lakes </w:t>
      </w:r>
      <w:r w:rsidR="009A6194">
        <w:rPr>
          <w:rFonts w:ascii="Times New Roman" w:hAnsi="Times New Roman" w:cs="Times New Roman"/>
          <w:sz w:val="24"/>
          <w:szCs w:val="24"/>
        </w:rPr>
        <w:t xml:space="preserve">(Roland A. Knapp, </w:t>
      </w:r>
      <w:r w:rsidR="00651497">
        <w:rPr>
          <w:rFonts w:ascii="Times New Roman" w:hAnsi="Times New Roman" w:cs="Times New Roman"/>
          <w:sz w:val="24"/>
          <w:szCs w:val="24"/>
        </w:rPr>
        <w:t>personal communication</w:t>
      </w:r>
      <w:r w:rsidR="009A6194">
        <w:rPr>
          <w:rFonts w:ascii="Times New Roman" w:hAnsi="Times New Roman" w:cs="Times New Roman"/>
          <w:sz w:val="24"/>
          <w:szCs w:val="24"/>
        </w:rPr>
        <w:t xml:space="preserve">) </w:t>
      </w:r>
      <w:r w:rsidR="00651497">
        <w:rPr>
          <w:rFonts w:ascii="Times New Roman" w:hAnsi="Times New Roman" w:cs="Times New Roman"/>
          <w:sz w:val="24"/>
          <w:szCs w:val="24"/>
        </w:rPr>
        <w:t xml:space="preserve">along both sides of the Sierra Nevada mountains </w:t>
      </w:r>
      <w:r w:rsidR="009A6194">
        <w:rPr>
          <w:rFonts w:ascii="Times New Roman" w:hAnsi="Times New Roman" w:cs="Times New Roman"/>
          <w:sz w:val="24"/>
          <w:szCs w:val="24"/>
        </w:rPr>
        <w:t>a</w:t>
      </w:r>
      <w:r w:rsidR="00180491">
        <w:rPr>
          <w:rFonts w:ascii="Times New Roman" w:hAnsi="Times New Roman" w:cs="Times New Roman"/>
          <w:sz w:val="24"/>
          <w:szCs w:val="24"/>
        </w:rPr>
        <w:t>nd in streams in the Transverse Ranges of southern California</w:t>
      </w:r>
      <w:r w:rsidR="00651497">
        <w:rPr>
          <w:rFonts w:ascii="Times New Roman" w:hAnsi="Times New Roman" w:cs="Times New Roman"/>
          <w:sz w:val="24"/>
          <w:szCs w:val="24"/>
        </w:rPr>
        <w:t xml:space="preserve"> </w:t>
      </w:r>
      <w:r w:rsidR="00651497">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651497">
        <w:rPr>
          <w:rFonts w:ascii="Times New Roman" w:hAnsi="Times New Roman" w:cs="Times New Roman"/>
          <w:sz w:val="24"/>
          <w:szCs w:val="24"/>
        </w:rPr>
        <w:fldChar w:fldCharType="separate"/>
      </w:r>
      <w:r w:rsidR="00651497" w:rsidRPr="00651497">
        <w:rPr>
          <w:rFonts w:ascii="Times New Roman" w:hAnsi="Times New Roman" w:cs="Times New Roman"/>
          <w:noProof/>
          <w:sz w:val="24"/>
          <w:szCs w:val="24"/>
        </w:rPr>
        <w:t>(Vredenburg et al. 2007)</w:t>
      </w:r>
      <w:r w:rsidR="00651497">
        <w:rPr>
          <w:rFonts w:ascii="Times New Roman" w:hAnsi="Times New Roman" w:cs="Times New Roman"/>
          <w:sz w:val="24"/>
          <w:szCs w:val="24"/>
        </w:rPr>
        <w:fldChar w:fldCharType="end"/>
      </w:r>
      <w:r w:rsidR="000D4B7E">
        <w:rPr>
          <w:rFonts w:ascii="Times New Roman" w:hAnsi="Times New Roman" w:cs="Times New Roman"/>
          <w:sz w:val="24"/>
          <w:szCs w:val="24"/>
        </w:rPr>
        <w:t>.</w:t>
      </w:r>
      <w:r w:rsidR="009C1BC1">
        <w:rPr>
          <w:rFonts w:ascii="Times New Roman" w:hAnsi="Times New Roman" w:cs="Times New Roman"/>
          <w:sz w:val="24"/>
          <w:szCs w:val="24"/>
        </w:rPr>
        <w:t xml:space="preserve">  </w:t>
      </w:r>
      <w:r w:rsidR="000D4B7E">
        <w:rPr>
          <w:rFonts w:ascii="Times New Roman" w:hAnsi="Times New Roman" w:cs="Times New Roman"/>
          <w:sz w:val="24"/>
          <w:szCs w:val="24"/>
        </w:rPr>
        <w:t>Dramatic d</w:t>
      </w:r>
      <w:r w:rsidR="009C1BC1">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sidR="009C1BC1">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sidR="009C1BC1">
        <w:rPr>
          <w:rFonts w:ascii="Times New Roman" w:hAnsi="Times New Roman" w:cs="Times New Roman"/>
          <w:sz w:val="24"/>
          <w:szCs w:val="24"/>
        </w:rPr>
        <w:t>non-native trout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"previouslyFormattedCitation" : "(Knapp and Matthews 2000)" }, "properties" : { "noteIndex" : 0 }, "schema" : "https://github.com/citation-style-language/schema/raw/master/csl-citation.json" }</w:instrText>
      </w:r>
      <w:r>
        <w:rPr>
          <w:rFonts w:ascii="Times New Roman" w:hAnsi="Times New Roman" w:cs="Times New Roman"/>
          <w:sz w:val="24"/>
          <w:szCs w:val="24"/>
        </w:rPr>
        <w:fldChar w:fldCharType="separate"/>
      </w:r>
      <w:r w:rsidRPr="00617E4C">
        <w:rPr>
          <w:rFonts w:ascii="Times New Roman" w:hAnsi="Times New Roman" w:cs="Times New Roman"/>
          <w:noProof/>
          <w:sz w:val="24"/>
          <w:szCs w:val="24"/>
        </w:rPr>
        <w:t>(Knapp and Matthews 2000)</w:t>
      </w:r>
      <w:r>
        <w:rPr>
          <w:rFonts w:ascii="Times New Roman" w:hAnsi="Times New Roman" w:cs="Times New Roman"/>
          <w:sz w:val="24"/>
          <w:szCs w:val="24"/>
        </w:rPr>
        <w:fldChar w:fldCharType="end"/>
      </w:r>
      <w:r>
        <w:rPr>
          <w:rFonts w:ascii="Times New Roman" w:hAnsi="Times New Roman" w:cs="Times New Roman"/>
          <w:sz w:val="24"/>
          <w:szCs w:val="24"/>
        </w:rPr>
        <w:t>.  D</w:t>
      </w:r>
      <w:r w:rsidR="00651497">
        <w:rPr>
          <w:rFonts w:ascii="Times New Roman" w:hAnsi="Times New Roman" w:cs="Times New Roman"/>
          <w:sz w:val="24"/>
          <w:szCs w:val="24"/>
        </w:rPr>
        <w:t xml:space="preserve">espite the cessation of stocking, populations continue to be threatened by </w:t>
      </w:r>
      <w:r w:rsidR="009C1BC1">
        <w:rPr>
          <w:rFonts w:ascii="Times New Roman" w:hAnsi="Times New Roman" w:cs="Times New Roman"/>
          <w:sz w:val="24"/>
          <w:szCs w:val="24"/>
        </w:rPr>
        <w:t xml:space="preserve">the emergence and spread of the amphibian chytrid fungus, </w:t>
      </w:r>
      <w:r w:rsidR="009C1BC1" w:rsidRPr="009C1BC1">
        <w:rPr>
          <w:rFonts w:ascii="Times New Roman" w:hAnsi="Times New Roman" w:cs="Times New Roman"/>
          <w:i/>
          <w:sz w:val="24"/>
          <w:szCs w:val="24"/>
        </w:rPr>
        <w:t xml:space="preserve">Batrachochytrium </w:t>
      </w:r>
      <w:r w:rsidR="009C1BC1">
        <w:rPr>
          <w:rFonts w:ascii="Times New Roman" w:hAnsi="Times New Roman" w:cs="Times New Roman"/>
          <w:i/>
          <w:sz w:val="24"/>
          <w:szCs w:val="24"/>
        </w:rPr>
        <w:t>dendrobatidis</w:t>
      </w:r>
      <w:r>
        <w:rPr>
          <w:rFonts w:ascii="Times New Roman" w:hAnsi="Times New Roman" w:cs="Times New Roman"/>
          <w:i/>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"previouslyFormattedCitation" : "(Briggs et al. 2005)" }, "properties" : { "noteIndex" : 0 }, "schema" : "https://github.com/citation-style-language/schema/raw/master/csl-citation.json" }</w:instrText>
      </w:r>
      <w:r>
        <w:rPr>
          <w:rFonts w:ascii="Times New Roman" w:hAnsi="Times New Roman" w:cs="Times New Roman"/>
          <w:sz w:val="24"/>
          <w:szCs w:val="24"/>
        </w:rPr>
        <w:fldChar w:fldCharType="separate"/>
      </w:r>
      <w:r w:rsidRPr="00617E4C">
        <w:rPr>
          <w:rFonts w:ascii="Times New Roman" w:hAnsi="Times New Roman" w:cs="Times New Roman"/>
          <w:noProof/>
          <w:sz w:val="24"/>
          <w:szCs w:val="24"/>
        </w:rPr>
        <w:t>(Briggs et al. 2005)</w:t>
      </w:r>
      <w:r>
        <w:rPr>
          <w:rFonts w:ascii="Times New Roman" w:hAnsi="Times New Roman" w:cs="Times New Roman"/>
          <w:sz w:val="24"/>
          <w:szCs w:val="24"/>
        </w:rPr>
        <w:fldChar w:fldCharType="end"/>
      </w:r>
      <w:r w:rsidR="009C1BC1">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frog (and tadpole) populations are limited to a handful of populations in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are </w:t>
      </w:r>
      <w:r w:rsidR="00651497">
        <w:rPr>
          <w:rFonts w:ascii="Times New Roman" w:hAnsi="Times New Roman" w:cs="Times New Roman"/>
          <w:sz w:val="24"/>
          <w:szCs w:val="24"/>
        </w:rPr>
        <w:t xml:space="preserve">now </w:t>
      </w:r>
      <w:r w:rsidR="000D4B7E">
        <w:rPr>
          <w:rFonts w:ascii="Times New Roman" w:hAnsi="Times New Roman" w:cs="Times New Roman"/>
          <w:sz w:val="24"/>
          <w:szCs w:val="24"/>
        </w:rPr>
        <w:t>locally extinct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"previouslyFormattedCitation" : "(Briggs et al. 2010, Vredenburg et al. 2010)" }, "properties" : { "noteIndex" : 0 }, "schema" : "https://github.com/citation-style-language/schema/raw/master/csl-citation.json" }</w:instrText>
      </w:r>
      <w:r>
        <w:rPr>
          <w:rFonts w:ascii="Times New Roman" w:hAnsi="Times New Roman" w:cs="Times New Roman"/>
          <w:sz w:val="24"/>
          <w:szCs w:val="24"/>
        </w:rPr>
        <w:fldChar w:fldCharType="separate"/>
      </w:r>
      <w:r w:rsidRPr="00617E4C">
        <w:rPr>
          <w:rFonts w:ascii="Times New Roman" w:hAnsi="Times New Roman" w:cs="Times New Roman"/>
          <w:noProof/>
          <w:sz w:val="24"/>
          <w:szCs w:val="24"/>
        </w:rPr>
        <w:t>(Briggs et al. 2010, Vredenburg et al. 2010)</w:t>
      </w:r>
      <w:r>
        <w:rPr>
          <w:rFonts w:ascii="Times New Roman" w:hAnsi="Times New Roman" w:cs="Times New Roman"/>
          <w:sz w:val="24"/>
          <w:szCs w:val="24"/>
        </w:rPr>
        <w:fldChar w:fldCharType="end"/>
      </w:r>
      <w:r>
        <w:rPr>
          <w:rFonts w:ascii="Times New Roman" w:hAnsi="Times New Roman" w:cs="Times New Roman"/>
          <w:sz w:val="24"/>
          <w:szCs w:val="24"/>
        </w:rPr>
        <w:t>.</w:t>
      </w:r>
      <w:r w:rsidR="000D4B7E">
        <w:rPr>
          <w:rFonts w:ascii="Times New Roman" w:hAnsi="Times New Roman" w:cs="Times New Roman"/>
          <w:sz w:val="24"/>
          <w:szCs w:val="24"/>
        </w:rPr>
        <w:t>.</w:t>
      </w:r>
    </w:p>
    <w:p w:rsidR="00CB01BD" w:rsidRPr="00CB01BD" w:rsidRDefault="00B815B4" w:rsidP="0088618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r w:rsidR="00617E4C">
        <w:rPr>
          <w:rFonts w:ascii="Times New Roman" w:hAnsi="Times New Roman" w:cs="Times New Roman"/>
          <w:sz w:val="24"/>
          <w:szCs w:val="24"/>
        </w:rPr>
        <w:t xml:space="preserve">and local extinctions </w:t>
      </w:r>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o</w:t>
      </w:r>
      <w:r>
        <w:rPr>
          <w:rFonts w:ascii="Times New Roman" w:hAnsi="Times New Roman" w:cs="Times New Roman"/>
          <w:sz w:val="24"/>
          <w:szCs w:val="24"/>
        </w:rPr>
        <w:t xml:space="preserve">ur objective was to quantify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 xml:space="preserve">tadpoles feed on </w:t>
      </w:r>
      <w:r w:rsidR="001B06A1">
        <w:rPr>
          <w:rFonts w:ascii="Times New Roman" w:hAnsi="Times New Roman" w:cs="Times New Roman"/>
          <w:sz w:val="24"/>
          <w:szCs w:val="24"/>
        </w:rPr>
        <w:t xml:space="preserve">algae </w:t>
      </w:r>
      <w:r>
        <w:rPr>
          <w:rFonts w:ascii="Times New Roman" w:hAnsi="Times New Roman" w:cs="Times New Roman"/>
          <w:sz w:val="24"/>
          <w:szCs w:val="24"/>
        </w:rPr>
        <w:t>(epiphyton</w:t>
      </w:r>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w:t>
      </w:r>
      <w:r>
        <w:rPr>
          <w:rFonts w:ascii="Times New Roman" w:hAnsi="Times New Roman" w:cs="Times New Roman"/>
          <w:sz w:val="24"/>
          <w:szCs w:val="24"/>
        </w:rPr>
        <w:t xml:space="preserve">also </w:t>
      </w:r>
      <w:r w:rsidR="00992FBE">
        <w:rPr>
          <w:rFonts w:ascii="Times New Roman" w:hAnsi="Times New Roman" w:cs="Times New Roman"/>
          <w:sz w:val="24"/>
          <w:szCs w:val="24"/>
        </w:rPr>
        <w:t xml:space="preserve">containing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r w:rsidR="00493FCF">
        <w:rPr>
          <w:rFonts w:ascii="Times New Roman" w:hAnsi="Times New Roman" w:cs="Times New Roman"/>
          <w:sz w:val="24"/>
          <w:szCs w:val="24"/>
        </w:rPr>
        <w:t xml:space="preserve">We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as potential competitors because they can also suppress algal abundance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in the presence of tadpoles, algal abundance would be lower, and that higher densities of </w:t>
      </w:r>
      <w:r w:rsidR="00CB01BD">
        <w:rPr>
          <w:rFonts w:ascii="Times New Roman" w:hAnsi="Times New Roman" w:cs="Times New Roman"/>
          <w:sz w:val="24"/>
          <w:szCs w:val="24"/>
        </w:rPr>
        <w:lastRenderedPageBreak/>
        <w:t xml:space="preserve">tadpoles would reduce algal abundance more.  In addition,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xml:space="preserve">, and tadpoles and mayflies together would reduce algal abundance additionally.  We also predicted that </w:t>
      </w:r>
      <w:r w:rsidR="00617EAC">
        <w:rPr>
          <w:rFonts w:ascii="Times New Roman" w:hAnsi="Times New Roman" w:cs="Times New Roman"/>
          <w:sz w:val="24"/>
          <w:szCs w:val="24"/>
        </w:rPr>
        <w:t xml:space="preserve">average </w:t>
      </w:r>
      <w:r w:rsidR="003804D2">
        <w:rPr>
          <w:rFonts w:ascii="Times New Roman" w:hAnsi="Times New Roman" w:cs="Times New Roman"/>
          <w:sz w:val="24"/>
          <w:szCs w:val="24"/>
        </w:rPr>
        <w:t xml:space="preserve">body sizes of each consumer would </w:t>
      </w:r>
      <w:r w:rsidR="00617EAC">
        <w:rPr>
          <w:rFonts w:ascii="Times New Roman" w:hAnsi="Times New Roman" w:cs="Times New Roman"/>
          <w:sz w:val="24"/>
          <w:szCs w:val="24"/>
        </w:rPr>
        <w:t xml:space="preserve">decline along with </w:t>
      </w:r>
      <w:r w:rsidR="003804D2">
        <w:rPr>
          <w:rFonts w:ascii="Times New Roman" w:hAnsi="Times New Roman" w:cs="Times New Roman"/>
          <w:sz w:val="24"/>
          <w:szCs w:val="24"/>
        </w:rPr>
        <w:t xml:space="preserve">increasing </w:t>
      </w:r>
      <w:r w:rsidR="00617EAC">
        <w:rPr>
          <w:rFonts w:ascii="Times New Roman" w:hAnsi="Times New Roman" w:cs="Times New Roman"/>
          <w:sz w:val="24"/>
          <w:szCs w:val="24"/>
        </w:rPr>
        <w:t xml:space="preserve">consumer </w:t>
      </w:r>
      <w:r w:rsidR="003804D2">
        <w:rPr>
          <w:rFonts w:ascii="Times New Roman" w:hAnsi="Times New Roman" w:cs="Times New Roman"/>
          <w:sz w:val="24"/>
          <w:szCs w:val="24"/>
        </w:rPr>
        <w:t xml:space="preserve">densities.  To investigate these predictions, we performed an </w:t>
      </w:r>
      <w:r w:rsidR="003804D2" w:rsidRPr="003804D2">
        <w:rPr>
          <w:rFonts w:ascii="Times New Roman" w:hAnsi="Times New Roman" w:cs="Times New Roman"/>
          <w:i/>
          <w:sz w:val="24"/>
          <w:szCs w:val="24"/>
        </w:rPr>
        <w:t>in situ</w:t>
      </w:r>
      <w:r w:rsidR="003804D2">
        <w:rPr>
          <w:rFonts w:ascii="Times New Roman" w:hAnsi="Times New Roman" w:cs="Times New Roman"/>
          <w:sz w:val="24"/>
          <w:szCs w:val="24"/>
        </w:rPr>
        <w:t xml:space="preserve"> field enclosure experiment and a mesocosm experiment.  The results of these experiments </w:t>
      </w:r>
      <w:r w:rsidR="00617EAC">
        <w:rPr>
          <w:rFonts w:ascii="Times New Roman" w:hAnsi="Times New Roman" w:cs="Times New Roman"/>
          <w:sz w:val="24"/>
          <w:szCs w:val="24"/>
        </w:rPr>
        <w:t xml:space="preserve">clarify the role </w:t>
      </w:r>
      <w:r w:rsidR="0032234D">
        <w:rPr>
          <w:rFonts w:ascii="Times New Roman" w:hAnsi="Times New Roman" w:cs="Times New Roman"/>
          <w:sz w:val="24"/>
          <w:szCs w:val="24"/>
        </w:rPr>
        <w:t xml:space="preserve">of mountain yellow-legged frog tadpoles in Sierra Nevada lakes, and </w:t>
      </w:r>
      <w:r w:rsidR="00617EAC">
        <w:rPr>
          <w:rFonts w:ascii="Times New Roman" w:hAnsi="Times New Roman" w:cs="Times New Roman"/>
          <w:sz w:val="24"/>
          <w:szCs w:val="24"/>
        </w:rPr>
        <w:t xml:space="preserve">sheds light on how </w:t>
      </w:r>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F614E9">
      <w:pPr>
        <w:spacing w:line="480" w:lineRule="auto"/>
        <w:rPr>
          <w:rFonts w:ascii="Times New Roman" w:hAnsi="Times New Roman" w:cs="Times New Roman"/>
          <w:sz w:val="24"/>
          <w:szCs w:val="24"/>
        </w:rPr>
      </w:pPr>
    </w:p>
    <w:p w:rsidR="00E82E81" w:rsidRDefault="00E82E81" w:rsidP="00F614E9">
      <w:pPr>
        <w:spacing w:line="480" w:lineRule="auto"/>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F614E9">
      <w:pPr>
        <w:spacing w:line="480" w:lineRule="auto"/>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992FBE">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F167AC">
      <w:pPr>
        <w:spacing w:line="480" w:lineRule="auto"/>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w:t>
      </w:r>
      <w:r w:rsidR="00BD0A58" w:rsidRPr="00A26358">
        <w:rPr>
          <w:rFonts w:ascii="Times New Roman" w:hAnsi="Times New Roman" w:cs="Times New Roman"/>
          <w:sz w:val="24"/>
          <w:szCs w:val="24"/>
        </w:rPr>
        <w:lastRenderedPageBreak/>
        <w:t xml:space="preserve">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r w:rsidR="00BD0A58" w:rsidRPr="00A26358">
        <w:rPr>
          <w:rFonts w:ascii="Times New Roman" w:hAnsi="Times New Roman" w:cs="Times New Roman"/>
          <w:sz w:val="24"/>
          <w:szCs w:val="24"/>
        </w:rPr>
        <w:t xml:space="preserve">, including the absence </w:t>
      </w:r>
      <w:r w:rsidR="009B2A10">
        <w:rPr>
          <w:rFonts w:ascii="Times New Roman" w:hAnsi="Times New Roman" w:cs="Times New Roman"/>
          <w:sz w:val="24"/>
          <w:szCs w:val="24"/>
        </w:rPr>
        <w:t xml:space="preserve">of </w:t>
      </w:r>
      <w:r w:rsidR="00BD0A58" w:rsidRPr="00A26358">
        <w:rPr>
          <w:rFonts w:ascii="Times New Roman" w:hAnsi="Times New Roman" w:cs="Times New Roman"/>
          <w:sz w:val="24"/>
          <w:szCs w:val="24"/>
        </w:rPr>
        <w:t xml:space="preserve">and three density levels of each, the highest of which was set by the highest densities of these two consumers we have observed in </w:t>
      </w:r>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and Smith et al., in review).  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48024A">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"manualFormatting" : "(48 km to the southeast of LeConte, 3518 m elevation, 36\u00b043'47.49\" N 118\u00b023'38.33\" W,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(R.A. Knapp, personal communication)</w:t>
      </w:r>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 xml:space="preserve">When tadpoles were older than stage 38 at one visit, they were removed to prevent metamorphosis prior to the next visit; each removed individual was replaced </w:t>
      </w:r>
      <w:r w:rsidR="00363983">
        <w:rPr>
          <w:rFonts w:ascii="Times New Roman" w:hAnsi="Times New Roman" w:cs="Times New Roman"/>
          <w:sz w:val="24"/>
          <w:szCs w:val="24"/>
        </w:rPr>
        <w:lastRenderedPageBreak/>
        <w:t>with a younger tadpole.  Similarly, adult mayflies which emerged from the nymph stage were replaced by younger individuals.</w:t>
      </w:r>
    </w:p>
    <w:p w:rsidR="00892879" w:rsidRDefault="000C7FAB" w:rsidP="00816DF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617E4C">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"manualFormatting" : "(defined as particles ",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hotosynthetic 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 and wet weight.  These were used as response variables, or to calculate response variables.</w:t>
      </w:r>
    </w:p>
    <w:p w:rsidR="00363983" w:rsidRPr="006A5CDE" w:rsidRDefault="00363983"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for 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w:t>
      </w:r>
      <w:r>
        <w:rPr>
          <w:rFonts w:ascii="Times New Roman" w:hAnsi="Times New Roman" w:cs="Times New Roman"/>
          <w:sz w:val="24"/>
          <w:szCs w:val="24"/>
        </w:rPr>
        <w:lastRenderedPageBreak/>
        <w:t xml:space="preserve">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B41826" w:rsidRPr="005A4FDD" w:rsidRDefault="00275758" w:rsidP="005A4FDD">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commentRangeStart w:id="1"/>
      <w:r w:rsidR="00B41826" w:rsidRPr="005A4FDD">
        <w:rPr>
          <w:rFonts w:ascii="Times New Roman" w:hAnsi="Times New Roman" w:cs="Times New Roman"/>
          <w:sz w:val="24"/>
          <w:szCs w:val="24"/>
        </w:rPr>
        <w: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boats and placed them in a combustion oven at 500° C for one hour.  Once the samples were weighed in their boats, we discarded of the remains and weighed the foil boats by themselves. When we subtracted this weight from the unit, we were able to measure AFDM for each specimen, which was calculated to the nearest 0.1 mg. </w:t>
      </w:r>
    </w:p>
    <w:p w:rsidR="00B41826" w:rsidRPr="00B41826" w:rsidRDefault="00B41826" w:rsidP="005A4FDD">
      <w:pPr>
        <w:spacing w:line="480" w:lineRule="auto"/>
        <w:ind w:firstLine="720"/>
        <w:rPr>
          <w:rFonts w:ascii="Times New Roman" w:hAnsi="Times New Roman" w:cs="Times New Roman"/>
          <w:sz w:val="24"/>
          <w:szCs w:val="24"/>
        </w:rPr>
      </w:pPr>
      <w:r w:rsidRPr="00B41826">
        <w:rPr>
          <w:rFonts w:ascii="Times New Roman" w:hAnsi="Times New Roman" w:cs="Times New Roman"/>
          <w:sz w:val="24"/>
          <w:szCs w:val="24"/>
        </w:rPr>
        <w:t xml:space="preserve">The ADFM values from the non-experimental tadpoles from the field were used in conjunction with the lengths of the tadpoles to construct a linear regression with a best fit line. </w:t>
      </w:r>
      <w:r w:rsidRPr="00B41826">
        <w:rPr>
          <w:rFonts w:ascii="Times New Roman" w:hAnsi="Times New Roman" w:cs="Times New Roman"/>
          <w:sz w:val="24"/>
          <w:szCs w:val="24"/>
        </w:rPr>
        <w:lastRenderedPageBreak/>
        <w:t xml:space="preserve">Thirty ADFM values from the tadpoles were graphed against their respective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to produce a length-mass relationship. The line best fit to describe the data was a power function that showed an upward trend. We then applied this function to a set of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in order to output a set of predicted ADFM values. These values, based on the power function, were associated with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of tadpoles taken from the field. The corresponding predicted AFDM was used to find means and standard deviations of each lake from each date. </w:t>
      </w:r>
      <w:commentRangeEnd w:id="1"/>
      <w:r w:rsidR="005A4FDD" w:rsidRPr="005A4FDD">
        <w:rPr>
          <w:rFonts w:ascii="Times New Roman" w:hAnsi="Times New Roman" w:cs="Times New Roman"/>
          <w:sz w:val="24"/>
          <w:szCs w:val="24"/>
        </w:rPr>
        <w:commentReference w:id="1"/>
      </w:r>
    </w:p>
    <w:p w:rsidR="00B41826" w:rsidRDefault="00363983"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 xml:space="preserve">We measured nymph to the nearest 0.1 mm under 10 x magnification,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([insert model info here])</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o calculate a length-mass regression relationship for mayflies, we collected a sample of mayflies from each lake.  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"manualFormatting" : "(e.g.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B41826" w:rsidRDefault="00B41826" w:rsidP="00B41826">
      <w:pPr>
        <w:spacing w:line="480" w:lineRule="auto"/>
        <w:rPr>
          <w:rFonts w:ascii="Times New Roman" w:hAnsi="Times New Roman" w:cs="Times New Roman"/>
          <w:sz w:val="24"/>
          <w:szCs w:val="24"/>
        </w:rPr>
      </w:pPr>
    </w:p>
    <w:p w:rsidR="005446CA" w:rsidRDefault="00B41826" w:rsidP="00B41826">
      <w:pPr>
        <w:spacing w:line="480" w:lineRule="auto"/>
        <w:rPr>
          <w:rFonts w:ascii="Times New Roman" w:hAnsi="Times New Roman" w:cs="Times New Roman"/>
          <w:sz w:val="24"/>
          <w:szCs w:val="24"/>
        </w:rPr>
      </w:pPr>
      <w:proofErr w:type="gramStart"/>
      <w:r w:rsidRPr="00B41826">
        <w:rPr>
          <w:rFonts w:ascii="Times New Roman" w:hAnsi="Times New Roman" w:cs="Times New Roman"/>
          <w:i/>
          <w:sz w:val="24"/>
          <w:szCs w:val="24"/>
        </w:rPr>
        <w:lastRenderedPageBreak/>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 xml:space="preserve">snow.  About 3000 </w:t>
      </w:r>
      <w:r>
        <w:rPr>
          <w:rFonts w:ascii="Times New Roman" w:hAnsi="Times New Roman" w:cs="Times New Roman"/>
          <w:sz w:val="24"/>
          <w:szCs w:val="24"/>
        </w:rPr>
        <w:lastRenderedPageBreak/>
        <w:t>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and </w:t>
      </w:r>
      <w:r w:rsidR="00B75D9A">
        <w:rPr>
          <w:rFonts w:ascii="Times New Roman" w:hAnsi="Times New Roman" w:cs="Times New Roman"/>
          <w:sz w:val="24"/>
          <w:szCs w:val="24"/>
        </w:rPr>
        <w:t>therefore experienced high mortality 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r w:rsidR="00A6404C">
        <w:rPr>
          <w:rFonts w:ascii="Times New Roman" w:hAnsi="Times New Roman" w:cs="Times New Roman"/>
          <w:sz w:val="24"/>
          <w:szCs w:val="24"/>
        </w:rPr>
        <w:t>W</w:t>
      </w:r>
      <w:commentRangeStart w:id="2"/>
      <w:r w:rsidR="00A6404C">
        <w:rPr>
          <w:rFonts w:ascii="Times New Roman" w:hAnsi="Times New Roman" w:cs="Times New Roman"/>
          <w:sz w:val="24"/>
          <w:szCs w:val="24"/>
        </w:rPr>
        <w:t>e then measured size (tail width, and body length not including tail length) and developmental stage (</w:t>
      </w:r>
      <w:proofErr w:type="spellStart"/>
      <w:r w:rsidR="00A6404C">
        <w:rPr>
          <w:rFonts w:ascii="Times New Roman" w:hAnsi="Times New Roman" w:cs="Times New Roman"/>
          <w:sz w:val="24"/>
          <w:szCs w:val="24"/>
        </w:rPr>
        <w:t>Gosner</w:t>
      </w:r>
      <w:proofErr w:type="spellEnd"/>
      <w:r w:rsidR="00A6404C">
        <w:rPr>
          <w:rFonts w:ascii="Times New Roman" w:hAnsi="Times New Roman" w:cs="Times New Roman"/>
          <w:sz w:val="24"/>
          <w:szCs w:val="24"/>
        </w:rPr>
        <w:t xml:space="preserve"> stage) of at least 10 tadpoles from each mesocosm</w:t>
      </w:r>
      <w:commentRangeEnd w:id="2"/>
      <w:r w:rsidR="00A6404C">
        <w:rPr>
          <w:rStyle w:val="CommentReference"/>
        </w:rPr>
        <w:commentReference w:id="2"/>
      </w:r>
      <w:r w:rsidR="00A6404C">
        <w:rPr>
          <w:rFonts w:ascii="Times New Roman" w:hAnsi="Times New Roman" w:cs="Times New Roman"/>
          <w:sz w:val="24"/>
          <w:szCs w:val="24"/>
        </w:rPr>
        <w:t>.  We sampled each mesocosm for mayflies using the same D-net used to collect them, sampling until 10 consecutive sweeps collected no more mayfly nymphs.  Mayflies were counted, but not measured.</w:t>
      </w:r>
    </w:p>
    <w:p w:rsidR="005446CA" w:rsidRPr="007D4B11" w:rsidRDefault="00407E62" w:rsidP="005446C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 xml:space="preserve">were frozen immediately, and later </w:t>
      </w:r>
      <w:r w:rsidR="005B0884">
        <w:rPr>
          <w:rFonts w:ascii="Times New Roman" w:hAnsi="Times New Roman" w:cs="Times New Roman"/>
          <w:sz w:val="24"/>
          <w:szCs w:val="24"/>
        </w:rPr>
        <w:lastRenderedPageBreak/>
        <w:t>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7C74D6">
      <w:pPr>
        <w:spacing w:line="480" w:lineRule="auto"/>
        <w:rPr>
          <w:rFonts w:ascii="Times New Roman" w:hAnsi="Times New Roman" w:cs="Times New Roman"/>
          <w:i/>
          <w:sz w:val="24"/>
          <w:szCs w:val="24"/>
        </w:rPr>
      </w:pPr>
    </w:p>
    <w:p w:rsidR="00A6404C" w:rsidRPr="00A6404C" w:rsidRDefault="008F14E5" w:rsidP="00A6404C">
      <w:pPr>
        <w:spacing w:line="480" w:lineRule="auto"/>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7C74D6">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 xml:space="preserve">response variable </w:t>
      </w:r>
      <w:r w:rsidR="0080453E">
        <w:rPr>
          <w:rFonts w:ascii="Times New Roman" w:hAnsi="Times New Roman" w:cs="Times New Roman"/>
          <w:sz w:val="24"/>
          <w:szCs w:val="24"/>
        </w:rPr>
        <w:lastRenderedPageBreak/>
        <w:t>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 xml:space="preserve">To account for within lake variability in algal 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Location</w:t>
      </w:r>
      <w:proofErr w:type="spellEnd"/>
      <w:r w:rsidR="00220CAA" w:rsidRPr="00566BB1">
        <w:rPr>
          <w:rFonts w:ascii="Times New Roman" w:hAnsi="Times New Roman" w:cs="Times New Roman"/>
          <w:sz w:val="24"/>
          <w:szCs w:val="24"/>
          <w:vertAlign w:val="subscript"/>
        </w:rPr>
        <w:t xml:space="preserve"> Control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613078" w:rsidRDefault="00F617B0" w:rsidP="005974DC">
      <w:pPr>
        <w:spacing w:before="100" w:beforeAutospacing="1" w:after="100" w:afterAutospacing="1" w:line="480" w:lineRule="auto"/>
        <w:ind w:firstLine="720"/>
        <w:rPr>
          <w:rFonts w:ascii="Times New Roman" w:eastAsia="Times New Roman" w:hAnsi="Times New Roman" w:cs="Times New Roman"/>
          <w:sz w:val="24"/>
          <w:szCs w:val="24"/>
        </w:rPr>
        <w:pPrChange w:id="3" w:author="Thomas Collier Smith" w:date="2014-10-31T13:59:00Z">
          <w:pPr>
            <w:spacing w:before="100" w:beforeAutospacing="1" w:after="100" w:afterAutospacing="1" w:line="240" w:lineRule="auto"/>
            <w:ind w:firstLine="720"/>
          </w:pPr>
        </w:pPrChange>
      </w:pPr>
      <w:r>
        <w:rPr>
          <w:rFonts w:ascii="Times New Roman" w:eastAsia="Times New Roman" w:hAnsi="Times New Roman" w:cs="Times New Roman"/>
          <w:sz w:val="24"/>
          <w:szCs w:val="24"/>
        </w:rPr>
        <w:t>We analyzed tadpole biomass</w:t>
      </w:r>
      <w:r w:rsidR="003658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4"/>
      <w:r w:rsidRPr="00F617B0">
        <w:rPr>
          <w:rFonts w:ascii="Times New Roman" w:eastAsia="Times New Roman" w:hAnsi="Times New Roman" w:cs="Times New Roman"/>
          <w:sz w:val="24"/>
          <w:szCs w:val="24"/>
        </w:rPr>
        <w:t xml:space="preserve">using </w:t>
      </w:r>
      <w:r w:rsidR="00613078">
        <w:rPr>
          <w:rFonts w:ascii="Times New Roman" w:eastAsia="Times New Roman" w:hAnsi="Times New Roman" w:cs="Times New Roman"/>
          <w:sz w:val="24"/>
          <w:szCs w:val="24"/>
        </w:rPr>
        <w:t xml:space="preserve">per-enclosure average </w:t>
      </w:r>
      <w:r w:rsidRPr="00F617B0">
        <w:rPr>
          <w:rFonts w:ascii="Times New Roman" w:eastAsia="Times New Roman" w:hAnsi="Times New Roman" w:cs="Times New Roman"/>
          <w:sz w:val="24"/>
          <w:szCs w:val="24"/>
        </w:rPr>
        <w:t>predicted AFDM</w:t>
      </w:r>
      <w:r>
        <w:rPr>
          <w:rFonts w:ascii="Times New Roman" w:eastAsia="Times New Roman" w:hAnsi="Times New Roman" w:cs="Times New Roman"/>
          <w:sz w:val="24"/>
          <w:szCs w:val="24"/>
        </w:rPr>
        <w:t>,</w:t>
      </w:r>
      <w:r w:rsidRPr="00F617B0">
        <w:rPr>
          <w:rFonts w:ascii="Times New Roman" w:eastAsia="Times New Roman" w:hAnsi="Times New Roman" w:cs="Times New Roman"/>
          <w:sz w:val="24"/>
          <w:szCs w:val="24"/>
        </w:rPr>
        <w:t xml:space="preserve"> to indicate int</w:t>
      </w:r>
      <w:r>
        <w:rPr>
          <w:rFonts w:ascii="Times New Roman" w:eastAsia="Times New Roman" w:hAnsi="Times New Roman" w:cs="Times New Roman"/>
          <w:sz w:val="24"/>
          <w:szCs w:val="24"/>
        </w:rPr>
        <w:t>ra</w:t>
      </w:r>
      <w:r w:rsidRPr="00F617B0">
        <w:rPr>
          <w:rFonts w:ascii="Times New Roman" w:eastAsia="Times New Roman" w:hAnsi="Times New Roman" w:cs="Times New Roman"/>
          <w:sz w:val="24"/>
          <w:szCs w:val="24"/>
        </w:rPr>
        <w:t>specific and int</w:t>
      </w:r>
      <w:r>
        <w:rPr>
          <w:rFonts w:ascii="Times New Roman" w:eastAsia="Times New Roman" w:hAnsi="Times New Roman" w:cs="Times New Roman"/>
          <w:sz w:val="24"/>
          <w:szCs w:val="24"/>
        </w:rPr>
        <w:t>er</w:t>
      </w:r>
      <w:r w:rsidRPr="00F617B0">
        <w:rPr>
          <w:rFonts w:ascii="Times New Roman" w:eastAsia="Times New Roman" w:hAnsi="Times New Roman" w:cs="Times New Roman"/>
          <w:sz w:val="24"/>
          <w:szCs w:val="24"/>
        </w:rPr>
        <w:t xml:space="preserve">specific competition. </w:t>
      </w:r>
      <w:r>
        <w:rPr>
          <w:rFonts w:ascii="Times New Roman" w:eastAsia="Times New Roman" w:hAnsi="Times New Roman" w:cs="Times New Roman"/>
          <w:sz w:val="24"/>
          <w:szCs w:val="24"/>
        </w:rPr>
        <w:t xml:space="preserve"> </w:t>
      </w:r>
      <w:r w:rsidR="00613078">
        <w:rPr>
          <w:rFonts w:ascii="Times New Roman" w:eastAsia="Times New Roman" w:hAnsi="Times New Roman" w:cs="Times New Roman"/>
          <w:sz w:val="24"/>
          <w:szCs w:val="24"/>
        </w:rPr>
        <w:t xml:space="preserve">Our linear model included tadpole density, mayfly density, lake, block, and a tadpole density x lake interaction.  We included this interaction because preliminary plots suggested that the slopes of the relationship between tadpole biomass and density differed in each lake.  The model also allowed for random intercepts and difference variances in tadpole biomass for each </w:t>
      </w:r>
      <w:proofErr w:type="spellStart"/>
      <w:r w:rsidR="00613078">
        <w:rPr>
          <w:rFonts w:ascii="Times New Roman" w:eastAsia="Times New Roman" w:hAnsi="Times New Roman" w:cs="Times New Roman"/>
          <w:sz w:val="24"/>
          <w:szCs w:val="24"/>
        </w:rPr>
        <w:t>block.</w:t>
      </w:r>
      <w:r w:rsidR="003658E7">
        <w:rPr>
          <w:rFonts w:ascii="Times New Roman" w:eastAsia="Times New Roman" w:hAnsi="Times New Roman" w:cs="Times New Roman"/>
          <w:sz w:val="24"/>
          <w:szCs w:val="24"/>
        </w:rPr>
        <w:t>W</w:t>
      </w:r>
      <w:r w:rsidRPr="00F617B0">
        <w:rPr>
          <w:rFonts w:ascii="Times New Roman" w:eastAsia="Times New Roman" w:hAnsi="Times New Roman" w:cs="Times New Roman"/>
          <w:sz w:val="24"/>
          <w:szCs w:val="24"/>
        </w:rPr>
        <w:t>e</w:t>
      </w:r>
      <w:proofErr w:type="spellEnd"/>
      <w:r w:rsidRPr="00F617B0">
        <w:rPr>
          <w:rFonts w:ascii="Times New Roman" w:eastAsia="Times New Roman" w:hAnsi="Times New Roman" w:cs="Times New Roman"/>
          <w:sz w:val="24"/>
          <w:szCs w:val="24"/>
        </w:rPr>
        <w:t xml:space="preserve"> test</w:t>
      </w:r>
      <w:r w:rsidR="003658E7">
        <w:rPr>
          <w:rFonts w:ascii="Times New Roman" w:eastAsia="Times New Roman" w:hAnsi="Times New Roman" w:cs="Times New Roman"/>
          <w:sz w:val="24"/>
          <w:szCs w:val="24"/>
        </w:rPr>
        <w:t>ed</w:t>
      </w:r>
      <w:r w:rsidRPr="00F617B0">
        <w:rPr>
          <w:rFonts w:ascii="Times New Roman" w:eastAsia="Times New Roman" w:hAnsi="Times New Roman" w:cs="Times New Roman"/>
          <w:sz w:val="24"/>
          <w:szCs w:val="24"/>
        </w:rPr>
        <w:t xml:space="preserve"> for normality </w:t>
      </w:r>
      <w:r w:rsidR="003658E7">
        <w:rPr>
          <w:rFonts w:ascii="Times New Roman" w:eastAsia="Times New Roman" w:hAnsi="Times New Roman" w:cs="Times New Roman"/>
          <w:sz w:val="24"/>
          <w:szCs w:val="24"/>
        </w:rPr>
        <w:t>of</w:t>
      </w:r>
      <w:r w:rsidRPr="00F617B0">
        <w:rPr>
          <w:rFonts w:ascii="Times New Roman" w:eastAsia="Times New Roman" w:hAnsi="Times New Roman" w:cs="Times New Roman"/>
          <w:sz w:val="24"/>
          <w:szCs w:val="24"/>
        </w:rPr>
        <w:t xml:space="preserve"> </w:t>
      </w:r>
      <w:r w:rsidR="003658E7">
        <w:rPr>
          <w:rFonts w:ascii="Times New Roman" w:eastAsia="Times New Roman" w:hAnsi="Times New Roman" w:cs="Times New Roman"/>
          <w:sz w:val="24"/>
          <w:szCs w:val="24"/>
        </w:rPr>
        <w:t xml:space="preserve">residuals of models of tadpole biomass </w:t>
      </w:r>
      <w:r w:rsidRPr="00F617B0">
        <w:rPr>
          <w:rFonts w:ascii="Times New Roman" w:eastAsia="Times New Roman" w:hAnsi="Times New Roman" w:cs="Times New Roman"/>
          <w:sz w:val="24"/>
          <w:szCs w:val="24"/>
        </w:rPr>
        <w:t>data using a Shapiro-Wilk normality test</w:t>
      </w:r>
      <w:r w:rsidR="003658E7">
        <w:rPr>
          <w:rFonts w:ascii="Times New Roman" w:eastAsia="Times New Roman" w:hAnsi="Times New Roman" w:cs="Times New Roman"/>
          <w:sz w:val="24"/>
          <w:szCs w:val="24"/>
        </w:rPr>
        <w:t xml:space="preserve">, and </w:t>
      </w:r>
      <w:proofErr w:type="spellStart"/>
      <w:r w:rsidRPr="00F617B0">
        <w:rPr>
          <w:rFonts w:ascii="Times New Roman" w:eastAsia="Times New Roman" w:hAnsi="Times New Roman" w:cs="Times New Roman"/>
          <w:sz w:val="24"/>
          <w:szCs w:val="24"/>
        </w:rPr>
        <w:t>examin</w:t>
      </w:r>
      <w:r w:rsidR="003658E7">
        <w:rPr>
          <w:rFonts w:ascii="Times New Roman" w:eastAsia="Times New Roman" w:hAnsi="Times New Roman" w:cs="Times New Roman"/>
          <w:sz w:val="24"/>
          <w:szCs w:val="24"/>
        </w:rPr>
        <w:t>ed</w:t>
      </w:r>
      <w:r w:rsidRPr="00F617B0">
        <w:rPr>
          <w:rFonts w:ascii="Times New Roman" w:eastAsia="Times New Roman" w:hAnsi="Times New Roman" w:cs="Times New Roman"/>
          <w:sz w:val="24"/>
          <w:szCs w:val="24"/>
        </w:rPr>
        <w:t>it</w:t>
      </w:r>
      <w:proofErr w:type="spellEnd"/>
      <w:r w:rsidRPr="00F617B0">
        <w:rPr>
          <w:rFonts w:ascii="Times New Roman" w:eastAsia="Times New Roman" w:hAnsi="Times New Roman" w:cs="Times New Roman"/>
          <w:sz w:val="24"/>
          <w:szCs w:val="24"/>
        </w:rPr>
        <w:t xml:space="preserve"> graphically to </w:t>
      </w:r>
      <w:r w:rsidRPr="00F617B0">
        <w:rPr>
          <w:rFonts w:ascii="Times New Roman" w:eastAsia="Times New Roman" w:hAnsi="Times New Roman" w:cs="Times New Roman"/>
          <w:sz w:val="24"/>
          <w:szCs w:val="24"/>
        </w:rPr>
        <w:lastRenderedPageBreak/>
        <w:t xml:space="preserve">determine </w:t>
      </w:r>
      <w:r w:rsidR="003658E7">
        <w:rPr>
          <w:rFonts w:ascii="Times New Roman" w:eastAsia="Times New Roman" w:hAnsi="Times New Roman" w:cs="Times New Roman"/>
          <w:sz w:val="24"/>
          <w:szCs w:val="24"/>
        </w:rPr>
        <w:t>normality</w:t>
      </w:r>
      <w:r w:rsidRPr="00F617B0">
        <w:rPr>
          <w:rFonts w:ascii="Times New Roman" w:eastAsia="Times New Roman" w:hAnsi="Times New Roman" w:cs="Times New Roman"/>
          <w:sz w:val="24"/>
          <w:szCs w:val="24"/>
        </w:rPr>
        <w:t>.  We also tested for heterogeneity of variance by visually assessing boxplot</w:t>
      </w:r>
      <w:r w:rsidR="00613078">
        <w:rPr>
          <w:rFonts w:ascii="Times New Roman" w:eastAsia="Times New Roman" w:hAnsi="Times New Roman" w:cs="Times New Roman"/>
          <w:sz w:val="24"/>
          <w:szCs w:val="24"/>
        </w:rPr>
        <w:t>s</w:t>
      </w:r>
      <w:r w:rsidRPr="00F617B0">
        <w:rPr>
          <w:rFonts w:ascii="Times New Roman" w:eastAsia="Times New Roman" w:hAnsi="Times New Roman" w:cs="Times New Roman"/>
          <w:sz w:val="24"/>
          <w:szCs w:val="24"/>
        </w:rPr>
        <w:t xml:space="preserve"> of residuals </w:t>
      </w:r>
      <w:r w:rsidR="00613078">
        <w:rPr>
          <w:rFonts w:ascii="Times New Roman" w:eastAsia="Times New Roman" w:hAnsi="Times New Roman" w:cs="Times New Roman"/>
          <w:sz w:val="24"/>
          <w:szCs w:val="24"/>
        </w:rPr>
        <w:t xml:space="preserve">with respect to </w:t>
      </w:r>
      <w:r w:rsidRPr="00F617B0">
        <w:rPr>
          <w:rFonts w:ascii="Times New Roman" w:eastAsia="Times New Roman" w:hAnsi="Times New Roman" w:cs="Times New Roman"/>
          <w:sz w:val="24"/>
          <w:szCs w:val="24"/>
        </w:rPr>
        <w:t>tadpole densit</w:t>
      </w:r>
      <w:r w:rsidR="00613078">
        <w:rPr>
          <w:rFonts w:ascii="Times New Roman" w:eastAsia="Times New Roman" w:hAnsi="Times New Roman" w:cs="Times New Roman"/>
          <w:sz w:val="24"/>
          <w:szCs w:val="24"/>
        </w:rPr>
        <w:t xml:space="preserve">y, lake, and block.  </w:t>
      </w:r>
      <w:commentRangeEnd w:id="4"/>
      <w:r w:rsidR="00613078">
        <w:rPr>
          <w:rStyle w:val="CommentReference"/>
        </w:rPr>
        <w:commentReference w:id="5"/>
      </w:r>
      <w:r w:rsidR="00613078">
        <w:rPr>
          <w:rFonts w:ascii="Times New Roman" w:eastAsia="Times New Roman" w:hAnsi="Times New Roman" w:cs="Times New Roman"/>
          <w:sz w:val="24"/>
          <w:szCs w:val="24"/>
        </w:rPr>
        <w:t xml:space="preserve">To further </w:t>
      </w:r>
      <w:r w:rsidR="00127823">
        <w:rPr>
          <w:rFonts w:ascii="Times New Roman" w:eastAsia="Times New Roman" w:hAnsi="Times New Roman" w:cs="Times New Roman"/>
          <w:sz w:val="24"/>
          <w:szCs w:val="24"/>
        </w:rPr>
        <w:t xml:space="preserve">explore </w:t>
      </w:r>
      <w:r w:rsidR="00613078">
        <w:rPr>
          <w:rFonts w:ascii="Times New Roman" w:eastAsia="Times New Roman" w:hAnsi="Times New Roman" w:cs="Times New Roman"/>
          <w:sz w:val="24"/>
          <w:szCs w:val="24"/>
        </w:rPr>
        <w:t xml:space="preserve">the interaction between </w:t>
      </w:r>
      <w:r w:rsidR="00127823">
        <w:rPr>
          <w:rFonts w:ascii="Times New Roman" w:eastAsia="Times New Roman" w:hAnsi="Times New Roman" w:cs="Times New Roman"/>
          <w:sz w:val="24"/>
          <w:szCs w:val="24"/>
        </w:rPr>
        <w:t>tadpole density and lake, we repeated this analysis of tadpole biomass, but separately for tadpoles from each lake.</w:t>
      </w:r>
    </w:p>
    <w:p w:rsidR="00613078" w:rsidRPr="00F617B0" w:rsidRDefault="00613078" w:rsidP="00F617B0">
      <w:pPr>
        <w:spacing w:before="100" w:beforeAutospacing="1" w:after="100" w:afterAutospacing="1" w:line="240" w:lineRule="auto"/>
        <w:ind w:firstLine="720"/>
        <w:rPr>
          <w:rFonts w:ascii="Times New Roman" w:eastAsia="Times New Roman" w:hAnsi="Times New Roman" w:cs="Times New Roman"/>
          <w:sz w:val="24"/>
          <w:szCs w:val="24"/>
        </w:rPr>
      </w:pPr>
    </w:p>
    <w:p w:rsidR="00127823" w:rsidRDefault="00F617B0" w:rsidP="00F617B0">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r w:rsidR="002351DB">
        <w:rPr>
          <w:rFonts w:ascii="Times New Roman" w:hAnsi="Times New Roman" w:cs="Times New Roman"/>
          <w:sz w:val="24"/>
          <w:szCs w:val="24"/>
        </w:rPr>
        <w:t>mayfly presence</w:t>
      </w:r>
      <w:proofErr w:type="gramStart"/>
      <w:r w:rsidR="00127823">
        <w:rPr>
          <w:rFonts w:ascii="Times New Roman" w:hAnsi="Times New Roman" w:cs="Times New Roman"/>
          <w:sz w:val="24"/>
          <w:szCs w:val="24"/>
        </w:rPr>
        <w:t>;.</w:t>
      </w:r>
      <w:proofErr w:type="gramEnd"/>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respect to consumer presence-absence or abundance.  We analyzed only tiles from the bottom of the tank.  </w:t>
      </w:r>
      <w:r w:rsidR="00127823">
        <w:rPr>
          <w:rFonts w:ascii="Times New Roman" w:hAnsi="Times New Roman" w:cs="Times New Roman"/>
          <w:sz w:val="24"/>
          <w:szCs w:val="24"/>
        </w:rPr>
        <w:t xml:space="preserve">Due to the high mortality of mayflies, we repeated this analysis using final mayfly abundance rather than mayfly presence-absence.  </w:t>
      </w:r>
    </w:p>
    <w:p w:rsidR="00421714" w:rsidRDefault="00127823" w:rsidP="005974D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calculated the growth rate of algae in the experiment, using the initial July algal abundance from each mesocosm as the time-zero abundance, the measured week 1 or 3 algal abundance as the time-one abundance, and the days between the beginning of the experiment and relevant sample date </w:t>
      </w:r>
      <w:r w:rsidR="006101B6">
        <w:rPr>
          <w:rFonts w:ascii="Times New Roman" w:hAnsi="Times New Roman" w:cs="Times New Roman"/>
          <w:sz w:val="24"/>
          <w:szCs w:val="24"/>
        </w:rPr>
        <w:t>as the growth period</w:t>
      </w:r>
      <w:r>
        <w:rPr>
          <w:rFonts w:ascii="Times New Roman" w:hAnsi="Times New Roman" w:cs="Times New Roman"/>
          <w:sz w:val="24"/>
          <w:szCs w:val="24"/>
        </w:rPr>
        <w:t xml:space="preserve">.  </w:t>
      </w:r>
      <w:r w:rsidR="006101B6">
        <w:rPr>
          <w:rFonts w:ascii="Times New Roman" w:hAnsi="Times New Roman" w:cs="Times New Roman"/>
          <w:sz w:val="24"/>
          <w:szCs w:val="24"/>
        </w:rPr>
        <w:t xml:space="preserve">This growth rate was analyzed using generalized least squares models, similarly to the procedure described above.  </w:t>
      </w:r>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r>
        <w:rPr>
          <w:rFonts w:ascii="Times New Roman" w:hAnsi="Times New Roman" w:cs="Times New Roman"/>
          <w:sz w:val="24"/>
          <w:szCs w:val="24"/>
        </w:rPr>
        <w:t>.</w:t>
      </w:r>
    </w:p>
    <w:p w:rsidR="0088064A" w:rsidRDefault="002351DB" w:rsidP="0088064A">
      <w:pPr>
        <w:spacing w:line="480" w:lineRule="auto"/>
        <w:ind w:firstLine="720"/>
        <w:rPr>
          <w:rFonts w:ascii="Times New Roman" w:hAnsi="Times New Roman" w:cs="Times New Roman"/>
          <w:sz w:val="24"/>
          <w:szCs w:val="24"/>
        </w:rPr>
      </w:pPr>
      <w:commentRangeStart w:id="6"/>
      <w:r>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r>
        <w:rPr>
          <w:rFonts w:ascii="Times New Roman" w:hAnsi="Times New Roman" w:cs="Times New Roman"/>
          <w:sz w:val="24"/>
          <w:szCs w:val="24"/>
        </w:rPr>
        <w:t xml:space="preserve"> and mayfly presence or final mayfly abundance</w:t>
      </w:r>
      <w:r w:rsidR="007B5EC3">
        <w:rPr>
          <w:rFonts w:ascii="Times New Roman" w:hAnsi="Times New Roman" w:cs="Times New Roman"/>
          <w:sz w:val="24"/>
          <w:szCs w:val="24"/>
        </w:rPr>
        <w:t>, in the mesocosms</w:t>
      </w:r>
      <w:r>
        <w:rPr>
          <w:rFonts w:ascii="Times New Roman" w:hAnsi="Times New Roman" w:cs="Times New Roman"/>
          <w:sz w:val="24"/>
          <w:szCs w:val="24"/>
        </w:rPr>
        <w:t xml:space="preserve">.  </w:t>
      </w:r>
      <w:commentRangeEnd w:id="6"/>
      <w:r w:rsidR="00F617B0">
        <w:rPr>
          <w:rStyle w:val="CommentReference"/>
        </w:rPr>
        <w:commentReference w:id="6"/>
      </w:r>
    </w:p>
    <w:p w:rsidR="00C143D2" w:rsidRPr="00C143D2" w:rsidRDefault="00C143D2" w:rsidP="00407E62">
      <w:pPr>
        <w:spacing w:line="480" w:lineRule="auto"/>
        <w:ind w:firstLine="720"/>
        <w:rPr>
          <w:rFonts w:ascii="Times New Roman" w:hAnsi="Times New Roman" w:cs="Times New Roman"/>
          <w:sz w:val="24"/>
          <w:szCs w:val="24"/>
        </w:rPr>
      </w:pPr>
    </w:p>
    <w:p w:rsidR="003E2376" w:rsidRPr="003E2376" w:rsidRDefault="003E2376" w:rsidP="003E2376">
      <w:pPr>
        <w:spacing w:line="480" w:lineRule="auto"/>
        <w:jc w:val="center"/>
        <w:rPr>
          <w:rFonts w:ascii="Times New Roman" w:hAnsi="Times New Roman" w:cs="Times New Roman"/>
          <w:smallCaps/>
          <w:sz w:val="24"/>
          <w:szCs w:val="24"/>
        </w:rPr>
      </w:pPr>
      <w:commentRangeStart w:id="7"/>
      <w:r>
        <w:rPr>
          <w:rFonts w:ascii="Times New Roman" w:hAnsi="Times New Roman" w:cs="Times New Roman"/>
          <w:smallCaps/>
          <w:sz w:val="24"/>
          <w:szCs w:val="24"/>
        </w:rPr>
        <w:t>Results</w:t>
      </w:r>
      <w:commentRangeEnd w:id="7"/>
      <w:r w:rsidR="00916AF4">
        <w:rPr>
          <w:rStyle w:val="CommentReference"/>
        </w:rPr>
        <w:commentReference w:id="7"/>
      </w:r>
    </w:p>
    <w:p w:rsidR="00386F7D" w:rsidRDefault="003E2376" w:rsidP="00F31891">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A71639">
        <w:rPr>
          <w:rFonts w:ascii="Times New Roman" w:hAnsi="Times New Roman" w:cs="Times New Roman"/>
          <w:sz w:val="24"/>
          <w:szCs w:val="24"/>
        </w:rPr>
        <w:t xml:space="preserve">  Repeating the analysis using consumer biomasses, rather than densities, produced essentially the same result.</w:t>
      </w:r>
    </w:p>
    <w:p w:rsidR="00386F7D" w:rsidRDefault="00CC03D9" w:rsidP="00386F7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we </w:t>
      </w:r>
      <w:r w:rsidR="008E3523">
        <w:rPr>
          <w:rFonts w:ascii="Times New Roman" w:hAnsi="Times New Roman" w:cs="Times New Roman"/>
          <w:sz w:val="24"/>
          <w:szCs w:val="24"/>
        </w:rPr>
        <w:t xml:space="preserve">analyzed algal abundance </w:t>
      </w:r>
      <w:proofErr w:type="spellStart"/>
      <w:r>
        <w:rPr>
          <w:rFonts w:ascii="Times New Roman" w:hAnsi="Times New Roman" w:cs="Times New Roman"/>
          <w:sz w:val="24"/>
          <w:szCs w:val="24"/>
        </w:rPr>
        <w:t>controlled</w:t>
      </w:r>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 variability</w:t>
      </w:r>
      <w:r>
        <w:rPr>
          <w:rFonts w:ascii="Times New Roman" w:hAnsi="Times New Roman" w:cs="Times New Roman"/>
          <w:sz w:val="24"/>
          <w:szCs w:val="24"/>
        </w:rPr>
        <w:t xml:space="preserve">, </w:t>
      </w:r>
      <w:r w:rsidR="00A71639">
        <w:rPr>
          <w:rFonts w:ascii="Times New Roman" w:hAnsi="Times New Roman" w:cs="Times New Roman"/>
          <w:sz w:val="24"/>
          <w:szCs w:val="24"/>
        </w:rPr>
        <w:t>only</w:t>
      </w:r>
      <w:r>
        <w:rPr>
          <w:rFonts w:ascii="Times New Roman" w:hAnsi="Times New Roman" w:cs="Times New Roman"/>
          <w:sz w:val="24"/>
          <w:szCs w:val="24"/>
        </w:rPr>
        <w:t xml:space="preserve"> mayflies </w:t>
      </w:r>
      <w:r w:rsidR="000D1810">
        <w:rPr>
          <w:rFonts w:ascii="Times New Roman" w:hAnsi="Times New Roman" w:cs="Times New Roman"/>
          <w:sz w:val="24"/>
          <w:szCs w:val="24"/>
        </w:rPr>
        <w:t xml:space="preserve">had </w:t>
      </w:r>
      <w:r w:rsidR="00A71639">
        <w:rPr>
          <w:rFonts w:ascii="Times New Roman" w:hAnsi="Times New Roman" w:cs="Times New Roman"/>
          <w:sz w:val="24"/>
          <w:szCs w:val="24"/>
        </w:rPr>
        <w:t xml:space="preserve">a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r w:rsidR="00B10A49">
        <w:rPr>
          <w:rFonts w:ascii="Times New Roman" w:hAnsi="Times New Roman" w:cs="Times New Roman"/>
          <w:sz w:val="24"/>
          <w:szCs w:val="24"/>
        </w:rPr>
        <w:t>within-lake-</w:t>
      </w:r>
      <w:r w:rsidR="00A71639">
        <w:rPr>
          <w:rFonts w:ascii="Times New Roman" w:hAnsi="Times New Roman" w:cs="Times New Roman"/>
          <w:sz w:val="24"/>
          <w:szCs w:val="24"/>
        </w:rPr>
        <w:t>variability</w:t>
      </w:r>
      <w:r w:rsidR="00B10A49">
        <w:rPr>
          <w:rFonts w:ascii="Times New Roman" w:hAnsi="Times New Roman" w:cs="Times New Roman"/>
          <w:sz w:val="24"/>
          <w:szCs w:val="24"/>
        </w:rPr>
        <w:t xml:space="preserve"> control</w:t>
      </w:r>
      <w:r w:rsidR="00386F7D">
        <w:rPr>
          <w:rFonts w:ascii="Times New Roman" w:hAnsi="Times New Roman" w:cs="Times New Roman"/>
          <w:sz w:val="24"/>
          <w:szCs w:val="24"/>
        </w:rPr>
        <w:t xml:space="preserve">led </w:t>
      </w:r>
      <w:r w:rsidR="005830EE">
        <w:rPr>
          <w:rFonts w:ascii="Times New Roman" w:hAnsi="Times New Roman" w:cs="Times New Roman"/>
          <w:sz w:val="24"/>
          <w:szCs w:val="24"/>
        </w:rPr>
        <w:t xml:space="preserve">algal abundance </w:t>
      </w:r>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r w:rsidR="00A71639">
        <w:rPr>
          <w:rFonts w:ascii="Times New Roman" w:hAnsi="Times New Roman" w:cs="Times New Roman"/>
          <w:sz w:val="24"/>
          <w:szCs w:val="24"/>
        </w:rPr>
        <w:t xml:space="preserve">fixed effects for mayfly density, duration of block, and a </w:t>
      </w:r>
      <w:r w:rsidR="00F31891">
        <w:rPr>
          <w:rFonts w:ascii="Times New Roman" w:hAnsi="Times New Roman" w:cs="Times New Roman"/>
          <w:sz w:val="24"/>
          <w:szCs w:val="24"/>
        </w:rPr>
        <w:t>random intercept that allowed the controlled algal abundance to differ with respect to experimental block, nested within lake, and allowed variance of controlled algal abundance to differ among experimental blocks and between lakes</w:t>
      </w:r>
      <w:r w:rsidR="00565003" w:rsidRPr="00565003">
        <w:rPr>
          <w:rFonts w:ascii="Times New Roman" w:hAnsi="Times New Roman" w:cs="Times New Roman"/>
          <w:sz w:val="24"/>
          <w:szCs w:val="24"/>
        </w:rPr>
        <w:t xml:space="preserve"> </w:t>
      </w:r>
      <w:r w:rsidR="00F31891">
        <w:rPr>
          <w:rFonts w:ascii="Times New Roman" w:hAnsi="Times New Roman" w:cs="Times New Roman"/>
          <w:sz w:val="24"/>
          <w:szCs w:val="24"/>
        </w:rPr>
        <w:t>(</w:t>
      </w:r>
      <w:r w:rsidR="00565003">
        <w:rPr>
          <w:rFonts w:ascii="Times New Roman" w:hAnsi="Times New Roman" w:cs="Times New Roman"/>
          <w:sz w:val="24"/>
          <w:szCs w:val="24"/>
        </w:rPr>
        <w:t>Table 4</w:t>
      </w:r>
      <w:r w:rsidR="00A71639">
        <w:rPr>
          <w:rFonts w:ascii="Times New Roman" w:hAnsi="Times New Roman" w:cs="Times New Roman"/>
          <w:sz w:val="24"/>
          <w:szCs w:val="24"/>
        </w:rPr>
        <w:t>, Figure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p>
    <w:p w:rsidR="006B03C6" w:rsidRPr="00914179" w:rsidRDefault="006B03C6" w:rsidP="006B03C6">
      <w:pPr>
        <w:spacing w:line="480" w:lineRule="auto"/>
        <w:ind w:firstLine="720"/>
        <w:rPr>
          <w:rFonts w:ascii="Times New Roman" w:hAnsi="Times New Roman" w:cs="Times New Roman"/>
          <w:sz w:val="24"/>
          <w:szCs w:val="24"/>
        </w:rPr>
      </w:pPr>
      <w:r>
        <w:rPr>
          <w:rFonts w:ascii="Times New Roman" w:hAnsi="Times New Roman" w:cs="Times New Roman"/>
          <w:sz w:val="24"/>
          <w:szCs w:val="24"/>
        </w:rPr>
        <w:t>Increased tadpole density was associated with higher average individual biomass</w:t>
      </w:r>
      <w:r w:rsidRPr="00B7378C">
        <w:rPr>
          <w:rFonts w:ascii="Times New Roman" w:hAnsi="Times New Roman" w:cs="Times New Roman"/>
          <w:sz w:val="24"/>
          <w:szCs w:val="24"/>
        </w:rPr>
        <w:t xml:space="preserve"> </w:t>
      </w:r>
      <w:r>
        <w:rPr>
          <w:rFonts w:ascii="Times New Roman" w:hAnsi="Times New Roman" w:cs="Times New Roman"/>
          <w:sz w:val="24"/>
          <w:szCs w:val="24"/>
        </w:rPr>
        <w:t xml:space="preserve">in LeConte, but was not so in </w:t>
      </w:r>
      <w:proofErr w:type="gramStart"/>
      <w:r>
        <w:rPr>
          <w:rFonts w:ascii="Times New Roman" w:hAnsi="Times New Roman" w:cs="Times New Roman"/>
          <w:sz w:val="24"/>
          <w:szCs w:val="24"/>
        </w:rPr>
        <w:t>Spur</w:t>
      </w:r>
      <w:proofErr w:type="gramEnd"/>
      <w:r>
        <w:rPr>
          <w:rFonts w:ascii="Times New Roman" w:hAnsi="Times New Roman" w:cs="Times New Roman"/>
          <w:sz w:val="24"/>
          <w:szCs w:val="24"/>
        </w:rPr>
        <w:t xml:space="preserve"> (Figure 6).  The best fit linear mixed effect model included 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The coefficient for tadpole density in this model suggests that, in LeConte, 4 </w:t>
      </w:r>
      <w:r>
        <w:rPr>
          <w:rFonts w:ascii="Times New Roman" w:hAnsi="Times New Roman" w:cs="Times New Roman"/>
          <w:sz w:val="24"/>
          <w:szCs w:val="24"/>
        </w:rPr>
        <w:lastRenderedPageBreak/>
        <w:t>tadpoles can increase the biomass of a tadpole by 1 mg.  Mayfly density did not affect tadpole biomass.</w:t>
      </w:r>
    </w:p>
    <w:p w:rsidR="006B03C6" w:rsidRDefault="006B03C6" w:rsidP="007C74D6">
      <w:pPr>
        <w:spacing w:line="480" w:lineRule="auto"/>
        <w:ind w:firstLine="720"/>
        <w:rPr>
          <w:rFonts w:ascii="Times New Roman" w:hAnsi="Times New Roman" w:cs="Times New Roman"/>
          <w:sz w:val="24"/>
          <w:szCs w:val="24"/>
        </w:rPr>
      </w:pPr>
    </w:p>
    <w:p w:rsidR="00016E22" w:rsidRDefault="00914179" w:rsidP="007C74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r w:rsidR="004F2539">
        <w:rPr>
          <w:rFonts w:ascii="Times New Roman" w:hAnsi="Times New Roman" w:cs="Times New Roman"/>
          <w:sz w:val="24"/>
          <w:szCs w:val="24"/>
        </w:rPr>
        <w:t>5</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LeConte and Spur, this may have been due to differences in phenology; we did not quantify instars of mayfly nymphs, so we cannot address that difference.  </w:t>
      </w:r>
    </w:p>
    <w:p w:rsidR="002F6112" w:rsidRDefault="002F6112" w:rsidP="00775C68">
      <w:pPr>
        <w:spacing w:line="480" w:lineRule="auto"/>
        <w:rPr>
          <w:rFonts w:ascii="Times New Roman" w:hAnsi="Times New Roman" w:cs="Times New Roman"/>
          <w:i/>
          <w:sz w:val="24"/>
          <w:szCs w:val="24"/>
        </w:rPr>
      </w:pPr>
    </w:p>
    <w:p w:rsidR="00EE1445" w:rsidRDefault="003E2376" w:rsidP="00775C68">
      <w:pPr>
        <w:spacing w:line="480" w:lineRule="auto"/>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r w:rsidR="006B03C6">
        <w:rPr>
          <w:rFonts w:ascii="Times New Roman" w:hAnsi="Times New Roman" w:cs="Times New Roman"/>
          <w:noProof/>
          <w:sz w:val="24"/>
          <w:szCs w:val="24"/>
        </w:rPr>
        <w:t xml:space="preserve"> presence</w:t>
      </w:r>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r w:rsidR="006B03C6">
        <w:rPr>
          <w:rFonts w:ascii="Times New Roman" w:hAnsi="Times New Roman" w:cs="Times New Roman"/>
          <w:noProof/>
          <w:sz w:val="24"/>
          <w:szCs w:val="24"/>
        </w:rPr>
        <w:t>7</w:t>
      </w:r>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r w:rsidR="006B03C6">
        <w:rPr>
          <w:rFonts w:ascii="Times New Roman" w:hAnsi="Times New Roman" w:cs="Times New Roman"/>
          <w:noProof/>
          <w:sz w:val="24"/>
          <w:szCs w:val="24"/>
        </w:rPr>
        <w:t>y presence</w:t>
      </w:r>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r w:rsidR="00815DD2">
        <w:rPr>
          <w:rFonts w:ascii="Times New Roman" w:hAnsi="Times New Roman" w:cs="Times New Roman"/>
          <w:noProof/>
          <w:sz w:val="24"/>
          <w:szCs w:val="24"/>
        </w:rPr>
        <w:t>8</w:t>
      </w:r>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r w:rsidR="00815DD2">
        <w:rPr>
          <w:rFonts w:ascii="Times New Roman" w:hAnsi="Times New Roman" w:cs="Times New Roman"/>
          <w:noProof/>
          <w:sz w:val="24"/>
          <w:szCs w:val="24"/>
        </w:rPr>
        <w:t>8</w:t>
      </w:r>
      <w:r w:rsidR="003B6BB9">
        <w:rPr>
          <w:rFonts w:ascii="Times New Roman" w:hAnsi="Times New Roman" w:cs="Times New Roman"/>
          <w:noProof/>
          <w:sz w:val="24"/>
          <w:szCs w:val="24"/>
        </w:rPr>
        <w:t xml:space="preserve">).  </w:t>
      </w:r>
    </w:p>
    <w:p w:rsidR="003B6BB9" w:rsidRDefault="00D92568" w:rsidP="003B6BB9">
      <w:pPr>
        <w:spacing w:line="480" w:lineRule="auto"/>
        <w:ind w:firstLine="36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r w:rsidR="006B03C6">
        <w:rPr>
          <w:rFonts w:ascii="Times New Roman" w:hAnsi="Times New Roman" w:cs="Times New Roman"/>
          <w:noProof/>
          <w:sz w:val="24"/>
          <w:szCs w:val="24"/>
        </w:rPr>
        <w:t xml:space="preserve">weakly </w:t>
      </w:r>
      <w:r w:rsidR="003B6BB9">
        <w:rPr>
          <w:rFonts w:ascii="Times New Roman" w:hAnsi="Times New Roman" w:cs="Times New Roman"/>
          <w:noProof/>
          <w:sz w:val="24"/>
          <w:szCs w:val="24"/>
        </w:rPr>
        <w:t xml:space="preserve">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sidR="006B03C6">
        <w:rPr>
          <w:rFonts w:ascii="Times New Roman" w:hAnsi="Times New Roman" w:cs="Times New Roman"/>
          <w:noProof/>
          <w:sz w:val="24"/>
          <w:szCs w:val="24"/>
        </w:rPr>
        <w:t>The best fit model of algal abundance, with respect to tadpole presence-absence and mayfly abundance, inclu</w:t>
      </w:r>
      <w:r w:rsidR="00815DD2">
        <w:rPr>
          <w:rFonts w:ascii="Times New Roman" w:hAnsi="Times New Roman" w:cs="Times New Roman"/>
          <w:noProof/>
          <w:sz w:val="24"/>
          <w:szCs w:val="24"/>
        </w:rPr>
        <w:t>d</w:t>
      </w:r>
      <w:r w:rsidR="006B03C6">
        <w:rPr>
          <w:rFonts w:ascii="Times New Roman" w:hAnsi="Times New Roman" w:cs="Times New Roman"/>
          <w:noProof/>
          <w:sz w:val="24"/>
          <w:szCs w:val="24"/>
        </w:rPr>
        <w:t xml:space="preserve">ed fixed effects for a tadpole-mayfly interaction, duration of algal growth, and initial algal abundance, and allowed the variance of algal abundance to differ with tadpole presence-absence (Table 9).  </w:t>
      </w:r>
      <w:r w:rsidR="003B6BB9">
        <w:rPr>
          <w:rFonts w:ascii="Times New Roman" w:hAnsi="Times New Roman" w:cs="Times New Roman"/>
          <w:noProof/>
          <w:sz w:val="24"/>
          <w:szCs w:val="24"/>
        </w:rPr>
        <w:t>.</w:t>
      </w:r>
    </w:p>
    <w:p w:rsidR="00E82E81" w:rsidRPr="003E73A3" w:rsidRDefault="00E82E81" w:rsidP="003B6BB9">
      <w:pPr>
        <w:spacing w:line="480" w:lineRule="auto"/>
        <w:rPr>
          <w:rFonts w:ascii="Times New Roman" w:hAnsi="Times New Roman" w:cs="Times New Roman"/>
          <w:sz w:val="24"/>
          <w:szCs w:val="24"/>
        </w:rPr>
      </w:pPr>
    </w:p>
    <w:p w:rsidR="00E82E81" w:rsidRPr="001B2BF1" w:rsidRDefault="00E82E81" w:rsidP="001B2BF1">
      <w:pPr>
        <w:spacing w:line="480" w:lineRule="auto"/>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CE593A">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we found strong to no effect of mountain yellow-legged frog tadpoles on algal resources and mayfly competitors (Table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xml:space="preserve">, suggesting that the ability of tadpoles to exert top-down control of algal abundance can be obscured by within-lake variability in algal abundance.  Tadpole did compete with </w:t>
      </w:r>
      <w:proofErr w:type="spellStart"/>
      <w:r w:rsidR="0091165F">
        <w:rPr>
          <w:rFonts w:ascii="Times New Roman" w:hAnsi="Times New Roman" w:cs="Times New Roman"/>
          <w:sz w:val="24"/>
          <w:szCs w:val="24"/>
        </w:rPr>
        <w:t>with</w:t>
      </w:r>
      <w:proofErr w:type="spellEnd"/>
      <w:r w:rsidR="0091165F">
        <w:rPr>
          <w:rFonts w:ascii="Times New Roman" w:hAnsi="Times New Roman" w:cs="Times New Roman"/>
          <w:sz w:val="24"/>
          <w:szCs w:val="24"/>
        </w:rPr>
        <w:t xml:space="preserve"> mayfly nymphs, as suggested by the association of increased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 xml:space="preserve">with </w:t>
      </w:r>
      <w:r w:rsidR="00D9493A">
        <w:rPr>
          <w:rFonts w:ascii="Times New Roman" w:hAnsi="Times New Roman" w:cs="Times New Roman"/>
          <w:sz w:val="24"/>
          <w:szCs w:val="24"/>
        </w:rPr>
        <w:t xml:space="preserve">reduced </w:t>
      </w:r>
      <w:r w:rsidR="00CE593A">
        <w:rPr>
          <w:rFonts w:ascii="Times New Roman" w:hAnsi="Times New Roman" w:cs="Times New Roman"/>
          <w:sz w:val="24"/>
          <w:szCs w:val="24"/>
        </w:rPr>
        <w:t xml:space="preserve">average size of </w:t>
      </w:r>
      <w:r w:rsidR="006B4BF3">
        <w:rPr>
          <w:rFonts w:ascii="Times New Roman" w:hAnsi="Times New Roman" w:cs="Times New Roman"/>
          <w:sz w:val="24"/>
          <w:szCs w:val="24"/>
        </w:rPr>
        <w:t>individual mayfly nymphs</w:t>
      </w:r>
      <w:r w:rsidR="0091165F">
        <w:rPr>
          <w:rFonts w:ascii="Times New Roman" w:hAnsi="Times New Roman" w:cs="Times New Roman"/>
          <w:sz w:val="24"/>
          <w:szCs w:val="24"/>
        </w:rPr>
        <w:t xml:space="preserve"> 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w:t>
      </w:r>
      <w:r w:rsidR="00D9493A">
        <w:rPr>
          <w:rFonts w:ascii="Times New Roman" w:hAnsi="Times New Roman" w:cs="Times New Roman"/>
          <w:sz w:val="24"/>
          <w:szCs w:val="24"/>
        </w:rPr>
        <w:lastRenderedPageBreak/>
        <w:t xml:space="preserve">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6B4BF3">
        <w:rPr>
          <w:rFonts w:ascii="Times New Roman" w:hAnsi="Times New Roman" w:cs="Times New Roman"/>
          <w:sz w:val="24"/>
          <w:szCs w:val="24"/>
        </w:rPr>
        <w:t>This</w:t>
      </w:r>
      <w:r w:rsidR="00CE593A">
        <w:rPr>
          <w:rFonts w:ascii="Times New Roman" w:hAnsi="Times New Roman" w:cs="Times New Roman"/>
          <w:sz w:val="24"/>
          <w:szCs w:val="24"/>
        </w:rPr>
        <w:t xml:space="preserve"> suggest</w:t>
      </w:r>
      <w:r w:rsidR="006B4BF3">
        <w:rPr>
          <w:rFonts w:ascii="Times New Roman" w:hAnsi="Times New Roman" w:cs="Times New Roman"/>
          <w:sz w:val="24"/>
          <w:szCs w:val="24"/>
        </w:rPr>
        <w:t>s</w:t>
      </w:r>
      <w:r w:rsidR="00CE593A">
        <w:rPr>
          <w:rFonts w:ascii="Times New Roman" w:hAnsi="Times New Roman" w:cs="Times New Roman"/>
          <w:sz w:val="24"/>
          <w:szCs w:val="24"/>
        </w:rPr>
        <w:t xml:space="preserve"> </w:t>
      </w:r>
      <w:r w:rsidR="00B94AB1">
        <w:rPr>
          <w:rFonts w:ascii="Times New Roman" w:hAnsi="Times New Roman" w:cs="Times New Roman"/>
          <w:sz w:val="24"/>
          <w:szCs w:val="24"/>
        </w:rPr>
        <w:t xml:space="preserve">that </w:t>
      </w:r>
      <w:r w:rsidR="006B4BF3">
        <w:rPr>
          <w:rFonts w:ascii="Times New Roman" w:hAnsi="Times New Roman" w:cs="Times New Roman"/>
          <w:sz w:val="24"/>
          <w:szCs w:val="24"/>
        </w:rPr>
        <w:t xml:space="preserve">these endangered </w:t>
      </w:r>
      <w:r w:rsidR="00CE593A">
        <w:rPr>
          <w:rFonts w:ascii="Times New Roman" w:hAnsi="Times New Roman" w:cs="Times New Roman"/>
          <w:sz w:val="24"/>
          <w:szCs w:val="24"/>
        </w:rPr>
        <w:t xml:space="preserve">tadpoles </w:t>
      </w:r>
      <w:r w:rsidR="00B94AB1">
        <w:rPr>
          <w:rFonts w:ascii="Times New Roman" w:hAnsi="Times New Roman" w:cs="Times New Roman"/>
          <w:sz w:val="24"/>
          <w:szCs w:val="24"/>
        </w:rPr>
        <w:t xml:space="preserve">may have </w:t>
      </w:r>
      <w:r w:rsidR="006B4BF3">
        <w:rPr>
          <w:rFonts w:ascii="Times New Roman" w:hAnsi="Times New Roman" w:cs="Times New Roman"/>
          <w:sz w:val="24"/>
          <w:szCs w:val="24"/>
        </w:rPr>
        <w:t xml:space="preserve">some </w:t>
      </w:r>
      <w:r w:rsidR="0091165F">
        <w:rPr>
          <w:rFonts w:ascii="Times New Roman" w:hAnsi="Times New Roman" w:cs="Times New Roman"/>
          <w:sz w:val="24"/>
          <w:szCs w:val="24"/>
        </w:rPr>
        <w:t xml:space="preserve">ecological functions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or facilitators.  However in lakes, tadpole grazing </w:t>
      </w:r>
      <w:r w:rsidR="006B4BF3">
        <w:rPr>
          <w:rFonts w:ascii="Times New Roman" w:hAnsi="Times New Roman" w:cs="Times New Roman"/>
          <w:sz w:val="24"/>
          <w:szCs w:val="24"/>
        </w:rPr>
        <w:t xml:space="preserve">may not be </w:t>
      </w:r>
      <w:r w:rsidR="00145B1E">
        <w:rPr>
          <w:rFonts w:ascii="Times New Roman" w:hAnsi="Times New Roman" w:cs="Times New Roman"/>
          <w:sz w:val="24"/>
          <w:szCs w:val="24"/>
        </w:rPr>
        <w:t xml:space="preserve">a major contributing factor to overall algal abundance, relative to other grazers </w:t>
      </w:r>
      <w:r w:rsidR="006B4BF3">
        <w:rPr>
          <w:rFonts w:ascii="Times New Roman" w:hAnsi="Times New Roman" w:cs="Times New Roman"/>
          <w:sz w:val="24"/>
          <w:szCs w:val="24"/>
        </w:rPr>
        <w:t xml:space="preserve">or </w:t>
      </w:r>
      <w:r w:rsidR="00145B1E">
        <w:rPr>
          <w:rFonts w:ascii="Times New Roman" w:hAnsi="Times New Roman" w:cs="Times New Roman"/>
          <w:sz w:val="24"/>
          <w:szCs w:val="24"/>
        </w:rPr>
        <w:t xml:space="preserve">to bottom-up </w:t>
      </w:r>
      <w:r w:rsidR="006B4BF3">
        <w:rPr>
          <w:rFonts w:ascii="Times New Roman" w:hAnsi="Times New Roman" w:cs="Times New Roman"/>
          <w:sz w:val="24"/>
          <w:szCs w:val="24"/>
        </w:rPr>
        <w:t>processes</w:t>
      </w:r>
      <w:r w:rsidR="00145B1E">
        <w:rPr>
          <w:rFonts w:ascii="Times New Roman" w:hAnsi="Times New Roman" w:cs="Times New Roman"/>
          <w:sz w:val="24"/>
          <w:szCs w:val="24"/>
        </w:rPr>
        <w:t>.  They may however, shape benthic grazer macroinvertebrate communities through competition and facilitation.</w:t>
      </w:r>
    </w:p>
    <w:p w:rsidR="007728D0" w:rsidRPr="007728D0" w:rsidRDefault="00477560" w:rsidP="00772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can influence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between lake variation (</w:t>
      </w:r>
      <w:r w:rsidR="0058346D" w:rsidRPr="007728D0">
        <w:rPr>
          <w:rFonts w:ascii="Times New Roman" w:hAnsi="Times New Roman" w:cs="Times New Roman"/>
          <w:sz w:val="24"/>
          <w:szCs w:val="24"/>
        </w:rPr>
        <w:t>elevations, basin sizes and productivity, temperatures</w:t>
      </w:r>
      <w:r w:rsidR="007728D0" w:rsidRPr="007728D0">
        <w:rPr>
          <w:rFonts w:ascii="Times New Roman" w:hAnsi="Times New Roman" w:cs="Times New Roman"/>
          <w:sz w:val="24"/>
          <w:szCs w:val="24"/>
        </w:rPr>
        <w:t>)</w:t>
      </w:r>
      <w:r w:rsidR="0058346D" w:rsidRPr="007728D0">
        <w:rPr>
          <w:rFonts w:ascii="Times New Roman" w:hAnsi="Times New Roman" w:cs="Times New Roman"/>
          <w:sz w:val="24"/>
          <w:szCs w:val="24"/>
        </w:rPr>
        <w:t xml:space="preserve"> and from</w:t>
      </w:r>
      <w:r w:rsidR="007728D0" w:rsidRPr="007728D0">
        <w:rPr>
          <w:rFonts w:ascii="Times New Roman" w:hAnsi="Times New Roman" w:cs="Times New Roman"/>
          <w:sz w:val="24"/>
          <w:szCs w:val="24"/>
        </w:rPr>
        <w:t xml:space="preserve"> within lake variation, e.g. heterogeneity o</w:t>
      </w:r>
      <w:r>
        <w:rPr>
          <w:rFonts w:ascii="Times New Roman" w:hAnsi="Times New Roman" w:cs="Times New Roman"/>
          <w:sz w:val="24"/>
          <w:szCs w:val="24"/>
        </w:rPr>
        <w:t>f nutrients in lake water or the siltiness of substrates below enclosures</w:t>
      </w:r>
      <w:r w:rsidR="0058346D" w:rsidRPr="007728D0">
        <w:rPr>
          <w:rFonts w:ascii="Times New Roman" w:hAnsi="Times New Roman" w:cs="Times New Roman"/>
          <w:sz w:val="24"/>
          <w:szCs w:val="24"/>
        </w:rPr>
        <w:t xml:space="preserve">.  One of the drawbacks to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no replication of treatments to account for these variations between each enclosure, and so algal abundances in each treatment were more susceptible </w:t>
      </w:r>
      <w:r w:rsidR="007728D0" w:rsidRPr="007728D0">
        <w:rPr>
          <w:rFonts w:ascii="Times New Roman" w:hAnsi="Times New Roman" w:cs="Times New Roman"/>
          <w:sz w:val="24"/>
          <w:szCs w:val="24"/>
        </w:rPr>
        <w:t xml:space="preserve">to this within lake variation. This highlights how </w:t>
      </w:r>
      <w:r>
        <w:rPr>
          <w:rFonts w:ascii="Times New Roman" w:hAnsi="Times New Roman" w:cs="Times New Roman"/>
          <w:sz w:val="24"/>
          <w:szCs w:val="24"/>
        </w:rPr>
        <w:t>abiotic processes may</w:t>
      </w:r>
      <w:r w:rsidR="007728D0" w:rsidRPr="007728D0">
        <w:rPr>
          <w:rFonts w:ascii="Times New Roman" w:hAnsi="Times New Roman" w:cs="Times New Roman"/>
          <w:sz w:val="24"/>
          <w:szCs w:val="24"/>
        </w:rPr>
        <w:t xml:space="preserve"> determine the effects of amphibian declines </w:t>
      </w:r>
      <w:r>
        <w:rPr>
          <w:rFonts w:ascii="Times New Roman" w:hAnsi="Times New Roman" w:cs="Times New Roman"/>
          <w:sz w:val="24"/>
          <w:szCs w:val="24"/>
        </w:rPr>
        <w:t xml:space="preserve">that </w:t>
      </w:r>
      <w:r w:rsidR="007728D0" w:rsidRPr="007728D0">
        <w:rPr>
          <w:rFonts w:ascii="Times New Roman" w:hAnsi="Times New Roman" w:cs="Times New Roman"/>
          <w:sz w:val="24"/>
          <w:szCs w:val="24"/>
        </w:rPr>
        <w:t>we can observe</w:t>
      </w:r>
      <w:r w:rsidR="007728D0">
        <w:rPr>
          <w:rFonts w:ascii="Times New Roman" w:hAnsi="Times New Roman" w:cs="Times New Roman"/>
          <w:sz w:val="24"/>
          <w:szCs w:val="24"/>
        </w:rPr>
        <w:t>.</w:t>
      </w:r>
    </w:p>
    <w:p w:rsidR="0056184E" w:rsidRDefault="00145B1E" w:rsidP="00EF2EA8">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58189C" w:rsidRPr="0058189C">
        <w:rPr>
          <w:rFonts w:ascii="Times New Roman" w:hAnsi="Times New Roman" w:cs="Times New Roman"/>
          <w:sz w:val="24"/>
          <w:szCs w:val="24"/>
        </w:rPr>
        <w:t xml:space="preserve">adpoles </w:t>
      </w:r>
      <w:r>
        <w:rPr>
          <w:rFonts w:ascii="Times New Roman" w:hAnsi="Times New Roman" w:cs="Times New Roman"/>
          <w:sz w:val="24"/>
          <w:szCs w:val="24"/>
        </w:rPr>
        <w:t xml:space="preserve">have the ability </w:t>
      </w:r>
      <w:r w:rsidR="0058189C" w:rsidRPr="0058189C">
        <w:rPr>
          <w:rFonts w:ascii="Times New Roman" w:hAnsi="Times New Roman" w:cs="Times New Roman"/>
          <w:sz w:val="24"/>
          <w:szCs w:val="24"/>
        </w:rPr>
        <w:t>to regulate algal abundance</w:t>
      </w:r>
      <w:r>
        <w:rPr>
          <w:rFonts w:ascii="Times New Roman" w:hAnsi="Times New Roman" w:cs="Times New Roman"/>
          <w:sz w:val="24"/>
          <w:szCs w:val="24"/>
        </w:rPr>
        <w:t>; we observed this in our mesocosm experiment, and s</w:t>
      </w:r>
      <w:r w:rsidR="0058189C" w:rsidRPr="0058189C">
        <w:rPr>
          <w:rFonts w:ascii="Times New Roman" w:hAnsi="Times New Roman" w:cs="Times New Roman"/>
          <w:sz w:val="24"/>
          <w:szCs w:val="24"/>
        </w:rPr>
        <w:t xml:space="preserve">imilar results </w:t>
      </w:r>
      <w:r w:rsidR="00FD796F">
        <w:rPr>
          <w:rFonts w:ascii="Times New Roman" w:hAnsi="Times New Roman" w:cs="Times New Roman"/>
          <w:sz w:val="24"/>
          <w:szCs w:val="24"/>
        </w:rPr>
        <w:t xml:space="preserve">have been </w:t>
      </w:r>
      <w:r w:rsidR="0058189C" w:rsidRPr="0058189C">
        <w:rPr>
          <w:rFonts w:ascii="Times New Roman" w:hAnsi="Times New Roman" w:cs="Times New Roman"/>
          <w:sz w:val="24"/>
          <w:szCs w:val="24"/>
        </w:rPr>
        <w:t>seen in m</w:t>
      </w:r>
      <w:r w:rsidR="00EC765B">
        <w:rPr>
          <w:rFonts w:ascii="Times New Roman" w:hAnsi="Times New Roman" w:cs="Times New Roman"/>
          <w:sz w:val="24"/>
          <w:szCs w:val="24"/>
        </w:rPr>
        <w:t xml:space="preserve">any studies of tadpole grazing </w:t>
      </w:r>
      <w:r w:rsidR="00742D69">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"manualFormatting" : "(e.g.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commentRangeStart w:id="8"/>
      <w:r w:rsidR="0058189C" w:rsidRPr="0058189C">
        <w:rPr>
          <w:rFonts w:ascii="Times New Roman" w:hAnsi="Times New Roman" w:cs="Times New Roman"/>
          <w:sz w:val="24"/>
          <w:szCs w:val="24"/>
        </w:rPr>
        <w:t>.</w:t>
      </w:r>
      <w:commentRangeEnd w:id="8"/>
      <w:r w:rsidR="005D653D">
        <w:rPr>
          <w:rStyle w:val="CommentReference"/>
        </w:rPr>
        <w:commentReference w:id="8"/>
      </w:r>
      <w:r w:rsidR="0058189C" w:rsidRPr="0058189C">
        <w:rPr>
          <w:rFonts w:ascii="Times New Roman" w:hAnsi="Times New Roman" w:cs="Times New Roman"/>
          <w:sz w:val="24"/>
          <w:szCs w:val="24"/>
        </w:rPr>
        <w:t xml:space="preserve">  </w:t>
      </w:r>
      <w:r w:rsidR="00EF2EA8">
        <w:rPr>
          <w:rFonts w:ascii="Times New Roman" w:hAnsi="Times New Roman" w:cs="Times New Roman"/>
          <w:sz w:val="24"/>
          <w:szCs w:val="24"/>
        </w:rPr>
        <w:t>T</w:t>
      </w:r>
      <w:r>
        <w:rPr>
          <w:rFonts w:ascii="Times New Roman" w:hAnsi="Times New Roman" w:cs="Times New Roman"/>
          <w:sz w:val="24"/>
          <w:szCs w:val="24"/>
        </w:rPr>
        <w:t xml:space="preserve">op-down control of algal abundance by tadpoles may be context dependent, or, our ability to observe it may be context dependent.  </w:t>
      </w:r>
      <w:r w:rsidR="0058189C">
        <w:rPr>
          <w:rFonts w:ascii="Times New Roman" w:hAnsi="Times New Roman" w:cs="Times New Roman"/>
          <w:sz w:val="24"/>
          <w:szCs w:val="24"/>
        </w:rPr>
        <w:t xml:space="preserve">A </w:t>
      </w:r>
      <w:proofErr w:type="spellStart"/>
      <w:proofErr w:type="gramStart"/>
      <w:r w:rsidR="0058189C">
        <w:rPr>
          <w:rFonts w:ascii="Times New Roman" w:hAnsi="Times New Roman" w:cs="Times New Roman"/>
          <w:sz w:val="24"/>
          <w:szCs w:val="24"/>
        </w:rPr>
        <w:lastRenderedPageBreak/>
        <w:t>meta</w:t>
      </w:r>
      <w:proofErr w:type="gramEnd"/>
      <w:r w:rsidR="0058189C">
        <w:rPr>
          <w:rFonts w:ascii="Times New Roman" w:hAnsi="Times New Roman" w:cs="Times New Roman"/>
          <w:sz w:val="24"/>
          <w:szCs w:val="24"/>
        </w:rPr>
        <w:t xml:space="preserve"> analysis</w:t>
      </w:r>
      <w:proofErr w:type="spellEnd"/>
      <w:r w:rsidR="0058189C">
        <w:rPr>
          <w:rFonts w:ascii="Times New Roman" w:hAnsi="Times New Roman" w:cs="Times New Roman"/>
          <w:sz w:val="24"/>
          <w:szCs w:val="24"/>
        </w:rPr>
        <w:t xml:space="preserve"> by </w:t>
      </w:r>
      <w:proofErr w:type="spellStart"/>
      <w:r w:rsidR="0058189C" w:rsidRPr="0058189C">
        <w:rPr>
          <w:rFonts w:ascii="Times New Roman" w:hAnsi="Times New Roman" w:cs="Times New Roman"/>
          <w:sz w:val="24"/>
          <w:szCs w:val="24"/>
        </w:rPr>
        <w:t>Feminella</w:t>
      </w:r>
      <w:proofErr w:type="spellEnd"/>
      <w:r w:rsidR="0058189C" w:rsidRPr="0058189C">
        <w:rPr>
          <w:rFonts w:ascii="Times New Roman" w:hAnsi="Times New Roman" w:cs="Times New Roman"/>
          <w:sz w:val="24"/>
          <w:szCs w:val="24"/>
        </w:rPr>
        <w:t xml:space="preserve"> and Hawkins </w:t>
      </w:r>
      <w:r w:rsidR="0058189C">
        <w:rPr>
          <w:rFonts w:ascii="Times New Roman" w:hAnsi="Times New Roman" w:cs="Times New Roman"/>
          <w:sz w:val="24"/>
          <w:szCs w:val="24"/>
        </w:rPr>
        <w:t>(</w:t>
      </w:r>
      <w:r w:rsidR="0058189C" w:rsidRPr="0058189C">
        <w:rPr>
          <w:rFonts w:ascii="Times New Roman" w:hAnsi="Times New Roman" w:cs="Times New Roman"/>
          <w:sz w:val="24"/>
          <w:szCs w:val="24"/>
        </w:rPr>
        <w:t>1995</w:t>
      </w:r>
      <w:r w:rsidR="0058189C">
        <w:rPr>
          <w:rFonts w:ascii="Times New Roman" w:hAnsi="Times New Roman" w:cs="Times New Roman"/>
          <w:sz w:val="24"/>
          <w:szCs w:val="24"/>
        </w:rPr>
        <w:t xml:space="preserve">) concluded that control of </w:t>
      </w:r>
      <w:proofErr w:type="spellStart"/>
      <w:r w:rsidR="0058189C" w:rsidRPr="0058189C">
        <w:rPr>
          <w:rFonts w:ascii="Times New Roman" w:hAnsi="Times New Roman" w:cs="Times New Roman"/>
          <w:sz w:val="24"/>
          <w:szCs w:val="24"/>
        </w:rPr>
        <w:t>periphyton</w:t>
      </w:r>
      <w:proofErr w:type="spellEnd"/>
      <w:r w:rsidR="0058189C">
        <w:rPr>
          <w:rFonts w:ascii="Times New Roman" w:hAnsi="Times New Roman" w:cs="Times New Roman"/>
          <w:sz w:val="24"/>
          <w:szCs w:val="24"/>
        </w:rPr>
        <w:t xml:space="preserve"> by aquatic grazers is 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EF2EA8">
        <w:rPr>
          <w:rFonts w:ascii="Times New Roman" w:hAnsi="Times New Roman" w:cs="Times New Roman"/>
          <w:sz w:val="24"/>
          <w:szCs w:val="24"/>
        </w:rPr>
        <w:t>; i</w:t>
      </w:r>
      <w:r w:rsidR="0058189C" w:rsidRPr="0058189C">
        <w:rPr>
          <w:rFonts w:ascii="Times New Roman" w:hAnsi="Times New Roman" w:cs="Times New Roman"/>
          <w:sz w:val="24"/>
          <w:szCs w:val="24"/>
        </w:rPr>
        <w:t xml:space="preserve">n </w:t>
      </w:r>
      <w:r>
        <w:rPr>
          <w:rFonts w:ascii="Times New Roman" w:hAnsi="Times New Roman" w:cs="Times New Roman"/>
          <w:sz w:val="24"/>
          <w:szCs w:val="24"/>
        </w:rPr>
        <w:t xml:space="preserve">70% of grazing </w:t>
      </w:r>
      <w:r w:rsidR="0058189C" w:rsidRPr="0058189C">
        <w:rPr>
          <w:rFonts w:ascii="Times New Roman" w:hAnsi="Times New Roman" w:cs="Times New Roman"/>
          <w:sz w:val="24"/>
          <w:szCs w:val="24"/>
        </w:rPr>
        <w:t xml:space="preserve">experiments, </w:t>
      </w:r>
      <w:r w:rsidR="0058189C">
        <w:rPr>
          <w:rFonts w:ascii="Times New Roman" w:hAnsi="Times New Roman" w:cs="Times New Roman"/>
          <w:sz w:val="24"/>
          <w:szCs w:val="24"/>
        </w:rPr>
        <w:t>g</w:t>
      </w:r>
      <w:r>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reduced algal biomass</w:t>
      </w:r>
      <w:r w:rsidR="0058189C">
        <w:rPr>
          <w:rFonts w:ascii="Times New Roman" w:hAnsi="Times New Roman" w:cs="Times New Roman"/>
          <w:sz w:val="24"/>
          <w:szCs w:val="24"/>
        </w:rPr>
        <w:t xml:space="preserve">.  </w:t>
      </w:r>
      <w:r>
        <w:rPr>
          <w:rFonts w:ascii="Times New Roman" w:hAnsi="Times New Roman" w:cs="Times New Roman"/>
          <w:sz w:val="24"/>
          <w:szCs w:val="24"/>
        </w:rPr>
        <w:t>However, 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lower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Despite this trend, m</w:t>
      </w:r>
      <w:r w:rsidR="005E3E27">
        <w:rPr>
          <w:rFonts w:ascii="Times New Roman" w:hAnsi="Times New Roman" w:cs="Times New Roman"/>
          <w:sz w:val="24"/>
          <w:szCs w:val="24"/>
        </w:rPr>
        <w:t xml:space="preserve">anipulative and natural field 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reduced top-down regulation of algal abundance following tadpole exclusion or disease-caused declines.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(and a loss of facilitation of mayflies)</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w:t>
      </w:r>
      <w:proofErr w:type="spellStart"/>
      <w:r w:rsidR="005E3E27" w:rsidRPr="00EB17CA">
        <w:rPr>
          <w:rFonts w:ascii="Times New Roman" w:hAnsi="Times New Roman" w:cs="Times New Roman"/>
          <w:noProof/>
          <w:sz w:val="24"/>
          <w:szCs w:val="24"/>
        </w:rPr>
        <w:t>Ranvestel</w:t>
      </w:r>
      <w:proofErr w:type="spellEnd"/>
      <w:r w:rsidR="005E3E27" w:rsidRPr="00EB17CA">
        <w:rPr>
          <w:rFonts w:ascii="Times New Roman" w:hAnsi="Times New Roman" w:cs="Times New Roman"/>
          <w:noProof/>
          <w:sz w:val="24"/>
          <w:szCs w:val="24"/>
        </w:rPr>
        <w:t xml:space="preserve"> et al. 2004, Connelly et al. 2008)</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Following the Bd-caused extinction of tadpoles from these same streams, algal abundance rapidly increased 2-6 fold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and in the long term remained twice as high as before tadpole extinctions</w:t>
      </w:r>
      <w:r w:rsidR="005E3E27" w:rsidRPr="00FA4EB7">
        <w:rPr>
          <w:rFonts w:ascii="Times New Roman" w:hAnsi="Times New Roman" w:cs="Times New Roman"/>
          <w:sz w:val="24"/>
          <w:szCs w:val="24"/>
        </w:rPr>
        <w:t xml:space="preserve">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(Connelly et al.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CD616C">
        <w:rPr>
          <w:rFonts w:ascii="Times New Roman" w:hAnsi="Times New Roman" w:cs="Times New Roman"/>
          <w:sz w:val="24"/>
          <w:szCs w:val="24"/>
        </w:rPr>
        <w:t>But, n</w:t>
      </w:r>
      <w:r w:rsidR="005E3E27">
        <w:rPr>
          <w:rFonts w:ascii="Times New Roman" w:hAnsi="Times New Roman" w:cs="Times New Roman"/>
          <w:sz w:val="24"/>
          <w:szCs w:val="24"/>
        </w:rPr>
        <w:t xml:space="preserve">ot all amphibian grazers </w:t>
      </w:r>
      <w:r w:rsidR="00CD616C">
        <w:rPr>
          <w:rFonts w:ascii="Times New Roman" w:hAnsi="Times New Roman" w:cs="Times New Roman"/>
          <w:sz w:val="24"/>
          <w:szCs w:val="24"/>
        </w:rPr>
        <w:t xml:space="preserve">reduce algal abundance. </w:t>
      </w:r>
      <w:r w:rsidR="005E3E27">
        <w:rPr>
          <w:rFonts w:ascii="Times New Roman" w:hAnsi="Times New Roman" w:cs="Times New Roman"/>
          <w:sz w:val="24"/>
          <w:szCs w:val="24"/>
        </w:rPr>
        <w:t xml:space="preserve"> </w:t>
      </w:r>
      <w:r w:rsidR="004407C3">
        <w:rPr>
          <w:rFonts w:ascii="Times New Roman" w:hAnsi="Times New Roman" w:cs="Times New Roman"/>
          <w:sz w:val="24"/>
          <w:szCs w:val="24"/>
        </w:rPr>
        <w:t xml:space="preserve">In Pacific northwest streams, tailed frog tadpole exclusions did not strongly enhance algal abundance, probably because the effects of tadpole exclusion were masked by between stream variability </w:t>
      </w:r>
      <w:r w:rsidR="004407C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4407C3">
        <w:rPr>
          <w:rFonts w:ascii="Times New Roman" w:hAnsi="Times New Roman" w:cs="Times New Roman"/>
          <w:sz w:val="24"/>
          <w:szCs w:val="24"/>
        </w:rPr>
        <w:fldChar w:fldCharType="separate"/>
      </w:r>
      <w:r w:rsidR="004407C3" w:rsidRPr="004407C3">
        <w:rPr>
          <w:rFonts w:ascii="Times New Roman" w:hAnsi="Times New Roman" w:cs="Times New Roman"/>
          <w:noProof/>
          <w:sz w:val="24"/>
          <w:szCs w:val="24"/>
        </w:rPr>
        <w:t>(Lamberti et al. 1992)</w:t>
      </w:r>
      <w:r w:rsidR="004407C3">
        <w:rPr>
          <w:rFonts w:ascii="Times New Roman" w:hAnsi="Times New Roman" w:cs="Times New Roman"/>
          <w:sz w:val="24"/>
          <w:szCs w:val="24"/>
        </w:rPr>
        <w:fldChar w:fldCharType="end"/>
      </w:r>
      <w:r w:rsidR="004407C3">
        <w:rPr>
          <w:rFonts w:ascii="Times New Roman" w:hAnsi="Times New Roman" w:cs="Times New Roman"/>
          <w:sz w:val="24"/>
          <w:szCs w:val="24"/>
        </w:rPr>
        <w:t xml:space="preserve">.  </w:t>
      </w:r>
      <w:r w:rsidR="00E00686">
        <w:rPr>
          <w:rFonts w:ascii="Times New Roman" w:hAnsi="Times New Roman" w:cs="Times New Roman"/>
          <w:sz w:val="24"/>
          <w:szCs w:val="24"/>
        </w:rPr>
        <w:t xml:space="preserve">In </w:t>
      </w:r>
      <w:r w:rsidR="005E3E27">
        <w:rPr>
          <w:rFonts w:ascii="Times New Roman" w:hAnsi="Times New Roman" w:cs="Times New Roman"/>
          <w:sz w:val="24"/>
          <w:szCs w:val="24"/>
        </w:rPr>
        <w:t>streamside channel</w:t>
      </w:r>
      <w:r w:rsidR="00E00686">
        <w:rPr>
          <w:rFonts w:ascii="Times New Roman" w:hAnsi="Times New Roman" w:cs="Times New Roman"/>
          <w:sz w:val="24"/>
          <w:szCs w:val="24"/>
        </w:rPr>
        <w:t xml:space="preserve"> experiments, these </w:t>
      </w:r>
      <w:r w:rsidR="005E3E27">
        <w:rPr>
          <w:rFonts w:ascii="Times New Roman" w:hAnsi="Times New Roman" w:cs="Times New Roman"/>
          <w:sz w:val="24"/>
          <w:szCs w:val="24"/>
        </w:rPr>
        <w:t xml:space="preserve">same </w:t>
      </w:r>
      <w:r w:rsidR="00E00686">
        <w:rPr>
          <w:rFonts w:ascii="Times New Roman" w:hAnsi="Times New Roman" w:cs="Times New Roman"/>
          <w:sz w:val="24"/>
          <w:szCs w:val="24"/>
        </w:rPr>
        <w:t xml:space="preserve">tadpoles </w:t>
      </w:r>
      <w:r w:rsidR="005E3E27">
        <w:rPr>
          <w:rFonts w:ascii="Times New Roman" w:hAnsi="Times New Roman" w:cs="Times New Roman"/>
          <w:sz w:val="24"/>
          <w:szCs w:val="24"/>
        </w:rPr>
        <w:t xml:space="preserve">did not reduce algal abundance </w:t>
      </w:r>
      <w:r w:rsidR="005D653D">
        <w:rPr>
          <w:rFonts w:ascii="Times New Roman" w:hAnsi="Times New Roman" w:cs="Times New Roman"/>
          <w:sz w:val="24"/>
          <w:szCs w:val="24"/>
        </w:rPr>
        <w:t xml:space="preserve">(but were at low density)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5E3E27">
        <w:rPr>
          <w:rFonts w:ascii="Times New Roman" w:hAnsi="Times New Roman" w:cs="Times New Roman"/>
          <w:noProof/>
          <w:sz w:val="24"/>
          <w:szCs w:val="24"/>
        </w:rPr>
        <w:t>(Kiffney and Richardson 2001)</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4407C3">
        <w:rPr>
          <w:rFonts w:ascii="Times New Roman" w:hAnsi="Times New Roman" w:cs="Times New Roman"/>
          <w:sz w:val="24"/>
          <w:szCs w:val="24"/>
        </w:rPr>
        <w:t>In our</w:t>
      </w:r>
      <w:r w:rsidR="005E3E27">
        <w:rPr>
          <w:rFonts w:ascii="Times New Roman" w:hAnsi="Times New Roman" w:cs="Times New Roman"/>
          <w:sz w:val="24"/>
          <w:szCs w:val="24"/>
        </w:rPr>
        <w:t xml:space="preserve"> present</w:t>
      </w:r>
      <w:r w:rsidR="004407C3">
        <w:rPr>
          <w:rFonts w:ascii="Times New Roman" w:hAnsi="Times New Roman" w:cs="Times New Roman"/>
          <w:sz w:val="24"/>
          <w:szCs w:val="24"/>
        </w:rPr>
        <w:t xml:space="preserve"> study, short experimental blocks combined with variability of field conditions may have contributed to the lack of strong grazer effects observed in the field experiment.</w:t>
      </w:r>
      <w:r w:rsidR="005E3E27">
        <w:rPr>
          <w:rFonts w:ascii="Times New Roman" w:hAnsi="Times New Roman" w:cs="Times New Roman"/>
          <w:sz w:val="24"/>
          <w:szCs w:val="24"/>
        </w:rPr>
        <w:t xml:space="preserve"> </w:t>
      </w:r>
    </w:p>
    <w:p w:rsidR="003676AE"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some cases, b</w:t>
      </w:r>
      <w:r w:rsidRPr="00CD616C">
        <w:rPr>
          <w:rFonts w:ascii="Times New Roman" w:hAnsi="Times New Roman" w:cs="Times New Roman"/>
          <w:sz w:val="24"/>
          <w:szCs w:val="24"/>
        </w:rPr>
        <w:t>ottom-up processes may be more important than top-down processes, and grazers or predators may not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 (Power 1992) if reproduction occurs long after consumption of the resource (</w:t>
      </w:r>
      <w:proofErr w:type="spellStart"/>
      <w:r w:rsidR="003676AE">
        <w:rPr>
          <w:rFonts w:ascii="Times New Roman" w:hAnsi="Times New Roman" w:cs="Times New Roman"/>
          <w:sz w:val="24"/>
          <w:szCs w:val="24"/>
        </w:rPr>
        <w:t>Arditi</w:t>
      </w:r>
      <w:proofErr w:type="spellEnd"/>
      <w:r w:rsidR="003676AE">
        <w:rPr>
          <w:rFonts w:ascii="Times New Roman" w:hAnsi="Times New Roman" w:cs="Times New Roman"/>
          <w:sz w:val="24"/>
          <w:szCs w:val="24"/>
        </w:rPr>
        <w:t xml:space="preserve"> and </w:t>
      </w:r>
      <w:proofErr w:type="spellStart"/>
      <w:r w:rsidR="003676AE">
        <w:rPr>
          <w:rFonts w:ascii="Times New Roman" w:hAnsi="Times New Roman" w:cs="Times New Roman"/>
          <w:sz w:val="24"/>
          <w:szCs w:val="24"/>
        </w:rPr>
        <w:t>Ginzburg</w:t>
      </w:r>
      <w:proofErr w:type="spellEnd"/>
      <w:r w:rsidR="003676AE">
        <w:rPr>
          <w:rFonts w:ascii="Times New Roman" w:hAnsi="Times New Roman" w:cs="Times New Roman"/>
          <w:sz w:val="24"/>
          <w:szCs w:val="24"/>
        </w:rPr>
        <w:t xml:space="preserve"> 1989 and </w:t>
      </w:r>
      <w:proofErr w:type="spellStart"/>
      <w:r w:rsidR="003676AE">
        <w:rPr>
          <w:rFonts w:ascii="Times New Roman" w:hAnsi="Times New Roman" w:cs="Times New Roman"/>
          <w:sz w:val="24"/>
          <w:szCs w:val="24"/>
        </w:rPr>
        <w:t>Begon</w:t>
      </w:r>
      <w:proofErr w:type="spellEnd"/>
      <w:r w:rsidR="003676AE">
        <w:rPr>
          <w:rFonts w:ascii="Times New Roman" w:hAnsi="Times New Roman" w:cs="Times New Roman"/>
          <w:sz w:val="24"/>
          <w:szCs w:val="24"/>
        </w:rPr>
        <w:t xml:space="preserve"> et al 1990</w:t>
      </w:r>
      <w:r w:rsidR="006B7494">
        <w:rPr>
          <w:rFonts w:ascii="Times New Roman" w:hAnsi="Times New Roman" w:cs="Times New Roman"/>
          <w:sz w:val="24"/>
          <w:szCs w:val="24"/>
        </w:rPr>
        <w:t xml:space="preserve">, </w:t>
      </w:r>
      <w:proofErr w:type="spellStart"/>
      <w:r w:rsidR="006B7494">
        <w:rPr>
          <w:rFonts w:ascii="Times New Roman" w:hAnsi="Times New Roman" w:cs="Times New Roman"/>
          <w:sz w:val="24"/>
          <w:szCs w:val="24"/>
        </w:rPr>
        <w:t>Mittlebach</w:t>
      </w:r>
      <w:proofErr w:type="spellEnd"/>
      <w:r w:rsidR="006B7494">
        <w:rPr>
          <w:rFonts w:ascii="Times New Roman" w:hAnsi="Times New Roman" w:cs="Times New Roman"/>
          <w:sz w:val="24"/>
          <w:szCs w:val="24"/>
        </w:rPr>
        <w:t xml:space="preserve"> 1988</w:t>
      </w:r>
      <w:r w:rsidR="003676AE">
        <w:rPr>
          <w:rFonts w:ascii="Times New Roman" w:hAnsi="Times New Roman" w:cs="Times New Roman"/>
          <w:sz w:val="24"/>
          <w:szCs w:val="24"/>
        </w:rPr>
        <w:t xml:space="preserve"> in Power 1992)</w:t>
      </w:r>
      <w:r w:rsidR="006B7494">
        <w:rPr>
          <w:rFonts w:ascii="Times New Roman" w:hAnsi="Times New Roman" w:cs="Times New Roman"/>
          <w:sz w:val="24"/>
          <w:szCs w:val="24"/>
        </w:rPr>
        <w:t>, or if resources are inedible (power 92)</w:t>
      </w:r>
      <w:r w:rsidR="003676AE">
        <w:rPr>
          <w:rFonts w:ascii="Times New Roman" w:hAnsi="Times New Roman" w:cs="Times New Roman"/>
          <w:sz w:val="24"/>
          <w:szCs w:val="24"/>
        </w:rPr>
        <w:t xml:space="preserve">.  These cases could </w:t>
      </w:r>
      <w:r w:rsidR="003676AE">
        <w:rPr>
          <w:rFonts w:ascii="Times New Roman" w:hAnsi="Times New Roman" w:cs="Times New Roman"/>
          <w:sz w:val="24"/>
          <w:szCs w:val="24"/>
        </w:rPr>
        <w:lastRenderedPageBreak/>
        <w:t>apply to tadpoles, which engage in intraspecific interference competition (crowding () or bullying ()), and don’t reproduce until after metamorphosis – mountain yellow-legged frog individuals may spend 3 years as a tadpole and may not reproduce until they are 5 or many more years old.</w:t>
      </w:r>
      <w:r w:rsidR="006B7494">
        <w:rPr>
          <w:rFonts w:ascii="Times New Roman" w:hAnsi="Times New Roman" w:cs="Times New Roman"/>
          <w:sz w:val="24"/>
          <w:szCs w:val="24"/>
        </w:rPr>
        <w:t xml:space="preserve">  Some 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proofErr w:type="spellStart"/>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i</w:t>
      </w:r>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y</w:t>
      </w:r>
      <w:r w:rsidR="00506581" w:rsidRPr="00506581">
        <w:rPr>
          <w:rFonts w:ascii="Times New Roman" w:hAnsi="Times New Roman" w:cs="Times New Roman"/>
          <w:i/>
          <w:sz w:val="24"/>
          <w:szCs w:val="24"/>
        </w:rPr>
        <w:t>mosphenia</w:t>
      </w:r>
      <w:proofErr w:type="spellEnd"/>
      <w:r w:rsidR="00C92696">
        <w:rPr>
          <w:rFonts w:ascii="Times New Roman" w:hAnsi="Times New Roman" w:cs="Times New Roman"/>
          <w:sz w:val="24"/>
          <w:szCs w:val="24"/>
        </w:rPr>
        <w:t xml:space="preserve"> diatoms </w:t>
      </w:r>
      <w:r w:rsidR="00C9269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chloroplasts,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B5116">
        <w:rPr>
          <w:rFonts w:ascii="Times New Roman" w:hAnsi="Times New Roman" w:cs="Times New Roman"/>
          <w:sz w:val="24"/>
          <w:szCs w:val="24"/>
        </w:rPr>
        <w:t xml:space="preserve">an overwhelming abundance of sand.  </w:t>
      </w:r>
      <w:r w:rsidR="00C92696">
        <w:rPr>
          <w:rFonts w:ascii="Times New Roman" w:hAnsi="Times New Roman" w:cs="Times New Roman"/>
          <w:sz w:val="24"/>
          <w:szCs w:val="24"/>
        </w:rPr>
        <w:t>Large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These facts together may all reduce the ability of tadpoles to exert top-down control of algal abundance in Sierra Nevada lakes.</w:t>
      </w:r>
    </w:p>
    <w:p w:rsidR="006B7494" w:rsidRDefault="00F00DDB"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Even if mountain yellow-legged frogs can reduce algal abundance, the intensity of their grazing might determine the overall response of algae to grazing pressure.  L</w:t>
      </w:r>
      <w:r w:rsidR="006B7494">
        <w:rPr>
          <w:rFonts w:ascii="Times New Roman" w:hAnsi="Times New Roman" w:cs="Times New Roman"/>
          <w:sz w:val="24"/>
          <w:szCs w:val="24"/>
        </w:rPr>
        <w:t xml:space="preserve">ow-intensity grazing </w:t>
      </w:r>
      <w:r>
        <w:rPr>
          <w:rFonts w:ascii="Times New Roman" w:hAnsi="Times New Roman" w:cs="Times New Roman"/>
          <w:sz w:val="24"/>
          <w:szCs w:val="24"/>
        </w:rPr>
        <w:t xml:space="preserve">can </w:t>
      </w:r>
      <w:r w:rsidR="006B7494">
        <w:rPr>
          <w:rFonts w:ascii="Times New Roman" w:hAnsi="Times New Roman" w:cs="Times New Roman"/>
          <w:sz w:val="24"/>
          <w:szCs w:val="24"/>
        </w:rPr>
        <w:t xml:space="preserve">benefit producers, as grazers recycle nutrients that facilitate producer growth (Seale 1980, Sterner 1986 in Power 1992) or remove sediments that hinder growth (Power 1990a).  Perhaps in our system, the lack of effect observed, or the heterogeneity in algal abundance between treatments, was partially due to a balance of grazing and the benefits of nitrogen cycling and sediment removal by tadpoles </w:t>
      </w:r>
    </w:p>
    <w:p w:rsidR="00CD616C" w:rsidRPr="00CD616C"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Pr="00CD616C">
        <w:rPr>
          <w:rFonts w:ascii="Times New Roman" w:hAnsi="Times New Roman" w:cs="Times New Roman"/>
          <w:sz w:val="24"/>
          <w:szCs w:val="24"/>
        </w:rPr>
        <w:t>n some streams</w:t>
      </w:r>
      <w:r>
        <w:rPr>
          <w:rFonts w:ascii="Times New Roman" w:hAnsi="Times New Roman" w:cs="Times New Roman"/>
          <w:sz w:val="24"/>
          <w:szCs w:val="24"/>
        </w:rPr>
        <w:t xml:space="preserve"> in the Pacific Northwest, the presence of grazing t</w:t>
      </w:r>
      <w:r w:rsidRPr="00CD616C">
        <w:rPr>
          <w:rFonts w:ascii="Times New Roman" w:hAnsi="Times New Roman" w:cs="Times New Roman"/>
          <w:sz w:val="24"/>
          <w:szCs w:val="24"/>
        </w:rPr>
        <w:t xml:space="preserve">ailed frog tadpoles </w:t>
      </w:r>
      <w:r>
        <w:rPr>
          <w:rFonts w:ascii="Times New Roman" w:hAnsi="Times New Roman" w:cs="Times New Roman"/>
          <w:sz w:val="24"/>
          <w:szCs w:val="24"/>
        </w:rPr>
        <w:t xml:space="preserve">was the major determinant of </w:t>
      </w:r>
      <w:r w:rsidRPr="00CD616C">
        <w:rPr>
          <w:rFonts w:ascii="Times New Roman" w:hAnsi="Times New Roman" w:cs="Times New Roman"/>
          <w:sz w:val="24"/>
          <w:szCs w:val="24"/>
        </w:rPr>
        <w:t xml:space="preserve">algal abundance, but </w:t>
      </w:r>
      <w:r>
        <w:rPr>
          <w:rFonts w:ascii="Times New Roman" w:hAnsi="Times New Roman" w:cs="Times New Roman"/>
          <w:sz w:val="24"/>
          <w:szCs w:val="24"/>
        </w:rPr>
        <w:t xml:space="preserve">the availability of light, a </w:t>
      </w:r>
      <w:r w:rsidRPr="00CD616C">
        <w:rPr>
          <w:rFonts w:ascii="Times New Roman" w:hAnsi="Times New Roman" w:cs="Times New Roman"/>
          <w:sz w:val="24"/>
          <w:szCs w:val="24"/>
        </w:rPr>
        <w:t xml:space="preserve">bottom-up </w:t>
      </w:r>
      <w:r>
        <w:rPr>
          <w:rFonts w:ascii="Times New Roman" w:hAnsi="Times New Roman" w:cs="Times New Roman"/>
          <w:sz w:val="24"/>
          <w:szCs w:val="24"/>
        </w:rPr>
        <w:t xml:space="preserve">process, </w:t>
      </w:r>
      <w:r w:rsidRPr="00CD616C">
        <w:rPr>
          <w:rFonts w:ascii="Times New Roman" w:hAnsi="Times New Roman" w:cs="Times New Roman"/>
          <w:sz w:val="24"/>
          <w:szCs w:val="24"/>
        </w:rPr>
        <w:t xml:space="preserve">was more important in </w:t>
      </w:r>
      <w:r>
        <w:rPr>
          <w:rFonts w:ascii="Times New Roman" w:hAnsi="Times New Roman" w:cs="Times New Roman"/>
          <w:sz w:val="24"/>
          <w:szCs w:val="24"/>
        </w:rPr>
        <w:t>other</w:t>
      </w:r>
      <w:r w:rsidRPr="00CD616C">
        <w:rPr>
          <w:rFonts w:ascii="Times New Roman" w:hAnsi="Times New Roman" w:cs="Times New Roman"/>
          <w:sz w:val="24"/>
          <w:szCs w:val="24"/>
        </w:rPr>
        <w:t xml:space="preserve"> streams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"previouslyFormattedCitation" : "(Mallory and Richardson 2005)" }, "properties" : { "noteIndex" : 0 }, "schema" : "https://github.com/citation-style-language/schema/raw/master/csl-citation.json" }</w:instrText>
      </w:r>
      <w:r>
        <w:rPr>
          <w:rFonts w:ascii="Times New Roman" w:hAnsi="Times New Roman" w:cs="Times New Roman"/>
          <w:sz w:val="24"/>
          <w:szCs w:val="24"/>
        </w:rPr>
        <w:fldChar w:fldCharType="separate"/>
      </w:r>
      <w:r w:rsidRPr="00CD616C">
        <w:rPr>
          <w:rFonts w:ascii="Times New Roman" w:hAnsi="Times New Roman" w:cs="Times New Roman"/>
          <w:noProof/>
          <w:sz w:val="24"/>
          <w:szCs w:val="24"/>
        </w:rPr>
        <w:t>(Mallory and Richardson 2005)</w:t>
      </w:r>
      <w:r>
        <w:rPr>
          <w:rFonts w:ascii="Times New Roman" w:hAnsi="Times New Roman" w:cs="Times New Roman"/>
          <w:sz w:val="24"/>
          <w:szCs w:val="24"/>
        </w:rPr>
        <w:fldChar w:fldCharType="end"/>
      </w:r>
      <w:r w:rsidR="006C64D7">
        <w:rPr>
          <w:rFonts w:ascii="Times New Roman" w:hAnsi="Times New Roman" w:cs="Times New Roman"/>
          <w:sz w:val="24"/>
          <w:szCs w:val="24"/>
        </w:rPr>
        <w:t xml:space="preserve">.  </w:t>
      </w:r>
    </w:p>
    <w:p w:rsidR="00414356" w:rsidRDefault="00944EFC" w:rsidP="00860C10">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"manualFormatting" : "(de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body sizes of both tadpoles and mayflies were larger at lower tadpole densities.  Interpreting this as interspecific competition, we might predict 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tadpoles and mayflies have similar responses; w</w:t>
      </w:r>
      <w:r w:rsidR="00860C10" w:rsidRPr="00EE0790">
        <w:rPr>
          <w:rFonts w:ascii="Times New Roman" w:hAnsi="Times New Roman" w:cs="Times New Roman"/>
          <w:sz w:val="24"/>
          <w:szCs w:val="24"/>
        </w:rPr>
        <w:t xml:space="preserve">hile tailed frog tadpoles had no impact on algal abundance, their </w:t>
      </w:r>
      <w:r w:rsidR="00860C10">
        <w:rPr>
          <w:rFonts w:ascii="Times New Roman" w:hAnsi="Times New Roman" w:cs="Times New Roman"/>
          <w:sz w:val="24"/>
          <w:szCs w:val="24"/>
        </w:rPr>
        <w:t xml:space="preserve">absence from </w:t>
      </w:r>
      <w:r w:rsidR="00860C10" w:rsidRPr="00EE0790">
        <w:rPr>
          <w:rFonts w:ascii="Times New Roman" w:hAnsi="Times New Roman" w:cs="Times New Roman"/>
          <w:sz w:val="24"/>
          <w:szCs w:val="24"/>
        </w:rPr>
        <w:t xml:space="preserve">experimental channels </w:t>
      </w:r>
      <w:r w:rsidR="00860C10">
        <w:rPr>
          <w:rFonts w:ascii="Times New Roman" w:hAnsi="Times New Roman" w:cs="Times New Roman"/>
          <w:sz w:val="24"/>
          <w:szCs w:val="24"/>
        </w:rPr>
        <w:t xml:space="preserve">allowed a 60% increase in </w:t>
      </w:r>
      <w:r w:rsidR="00860C10" w:rsidRPr="00EE0790">
        <w:rPr>
          <w:rFonts w:ascii="Times New Roman" w:hAnsi="Times New Roman" w:cs="Times New Roman"/>
          <w:sz w:val="24"/>
          <w:szCs w:val="24"/>
        </w:rPr>
        <w:t>mayfly abundance</w:t>
      </w:r>
      <w:r w:rsidR="00860C10">
        <w:rPr>
          <w:rFonts w:ascii="Times New Roman" w:hAnsi="Times New Roman" w:cs="Times New Roman"/>
          <w:sz w:val="24"/>
          <w:szCs w:val="24"/>
        </w:rPr>
        <w:t xml:space="preserve">, </w:t>
      </w:r>
      <w:r w:rsidR="00860C10" w:rsidRPr="00EE0790">
        <w:rPr>
          <w:rFonts w:ascii="Times New Roman" w:hAnsi="Times New Roman" w:cs="Times New Roman"/>
          <w:sz w:val="24"/>
          <w:szCs w:val="24"/>
        </w:rPr>
        <w:t xml:space="preserve">and </w:t>
      </w:r>
      <w:r w:rsidR="00860C10">
        <w:rPr>
          <w:rFonts w:ascii="Times New Roman" w:hAnsi="Times New Roman" w:cs="Times New Roman"/>
          <w:sz w:val="24"/>
          <w:szCs w:val="24"/>
        </w:rPr>
        <w:t xml:space="preserve">20% by Chironomidae </w:t>
      </w:r>
      <w:r w:rsidR="00860C1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w:t>
      </w:r>
    </w:p>
    <w:p w:rsidR="002B4EB9" w:rsidRDefault="00414356" w:rsidP="00860C10">
      <w:pPr>
        <w:spacing w:line="480" w:lineRule="auto"/>
        <w:ind w:firstLine="360"/>
        <w:rPr>
          <w:rFonts w:ascii="Times New Roman" w:hAnsi="Times New Roman" w:cs="Times New Roman"/>
          <w:sz w:val="24"/>
          <w:szCs w:val="24"/>
        </w:rPr>
      </w:pPr>
      <w:r>
        <w:rPr>
          <w:rFonts w:ascii="Times New Roman" w:hAnsi="Times New Roman" w:cs="Times New Roman"/>
          <w:sz w:val="24"/>
          <w:szCs w:val="24"/>
        </w:rPr>
        <w:t>Interference intra- and interspecific competition by tadpoles is also common.  In Southern Leopard Frog (</w:t>
      </w:r>
      <w:r>
        <w:rPr>
          <w:rFonts w:ascii="Times New Roman" w:hAnsi="Times New Roman" w:cs="Times New Roman"/>
          <w:i/>
          <w:sz w:val="24"/>
          <w:szCs w:val="24"/>
        </w:rPr>
        <w:t xml:space="preserve">Rana </w:t>
      </w:r>
      <w:proofErr w:type="spellStart"/>
      <w:r>
        <w:rPr>
          <w:rFonts w:ascii="Times New Roman" w:hAnsi="Times New Roman" w:cs="Times New Roman"/>
          <w:i/>
          <w:sz w:val="24"/>
          <w:szCs w:val="24"/>
        </w:rPr>
        <w:t>utricularia</w:t>
      </w:r>
      <w:proofErr w:type="spellEnd"/>
      <w:r>
        <w:rPr>
          <w:rFonts w:ascii="Times New Roman" w:hAnsi="Times New Roman" w:cs="Times New Roman"/>
          <w:sz w:val="24"/>
          <w:szCs w:val="24"/>
        </w:rPr>
        <w:t xml:space="preserve">) populations in which tadpoles are largely subsidized by their own feces, the largest tadpoles experience increased tadpole density as an increase in food supply, and were larger at higher densities.  However, mean tadpole size decreased with density because the few big tadpoles bullied small tadpoles and prevented feeding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"previouslyFormattedCitation" : "(Steinwascher 1978)" }, "properties" : { "noteIndex" : 0 }, "schema" : "https://github.com/citation-style-language/schema/raw/master/csl-citation.json" }</w:instrText>
      </w:r>
      <w:r>
        <w:rPr>
          <w:rFonts w:ascii="Times New Roman" w:hAnsi="Times New Roman" w:cs="Times New Roman"/>
          <w:sz w:val="24"/>
          <w:szCs w:val="24"/>
        </w:rPr>
        <w:fldChar w:fldCharType="separate"/>
      </w:r>
      <w:r w:rsidRPr="00485024">
        <w:rPr>
          <w:rFonts w:ascii="Times New Roman" w:hAnsi="Times New Roman" w:cs="Times New Roman"/>
          <w:noProof/>
          <w:sz w:val="24"/>
          <w:szCs w:val="24"/>
        </w:rPr>
        <w:t>(Steinwascher 1978)</w:t>
      </w:r>
      <w:r>
        <w:rPr>
          <w:rFonts w:ascii="Times New Roman" w:hAnsi="Times New Roman" w:cs="Times New Roman"/>
          <w:sz w:val="24"/>
          <w:szCs w:val="24"/>
        </w:rPr>
        <w:fldChar w:fldCharType="end"/>
      </w:r>
      <w:r>
        <w:rPr>
          <w:rFonts w:ascii="Times New Roman" w:hAnsi="Times New Roman" w:cs="Times New Roman"/>
          <w:sz w:val="24"/>
          <w:szCs w:val="24"/>
        </w:rPr>
        <w:t>.  Tadpoles may also interfere with the feeding of other taxa by altering the habitat.  As many tadpoles feed on the benthos, they “</w:t>
      </w:r>
      <w:commentRangeStart w:id="9"/>
      <w:r>
        <w:rPr>
          <w:rFonts w:ascii="Times New Roman" w:hAnsi="Times New Roman" w:cs="Times New Roman"/>
          <w:sz w:val="24"/>
          <w:szCs w:val="24"/>
        </w:rPr>
        <w:t>bulldoze</w:t>
      </w:r>
      <w:commentRangeEnd w:id="9"/>
      <w:r>
        <w:rPr>
          <w:rStyle w:val="CommentReference"/>
        </w:rPr>
        <w:commentReference w:id="9"/>
      </w:r>
      <w:r>
        <w:rPr>
          <w:rFonts w:ascii="Times New Roman" w:hAnsi="Times New Roman" w:cs="Times New Roman"/>
          <w:sz w:val="24"/>
          <w:szCs w:val="24"/>
        </w:rPr>
        <w:t xml:space="preserve">” sediments, moving and </w:t>
      </w:r>
      <w:proofErr w:type="spellStart"/>
      <w:r>
        <w:rPr>
          <w:rFonts w:ascii="Times New Roman" w:hAnsi="Times New Roman" w:cs="Times New Roman"/>
          <w:sz w:val="24"/>
          <w:szCs w:val="24"/>
        </w:rPr>
        <w:t>bioturbating</w:t>
      </w:r>
      <w:proofErr w:type="spellEnd"/>
      <w:r>
        <w:rPr>
          <w:rFonts w:ascii="Times New Roman" w:hAnsi="Times New Roman" w:cs="Times New Roman"/>
          <w:sz w:val="24"/>
          <w:szCs w:val="24"/>
        </w:rPr>
        <w:t xml:space="preserve"> them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"ITEM-2",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"mendeley" : { "previouslyFormattedCitation" : "(Ranvestel et al. 2004, Atwood and Richardson 2012)" }, "properties" : { "noteIndex" : 0 }, "schema" : "https://github.com/citation-style-language/schema/raw/master/csl-citation.json" }</w:instrText>
      </w:r>
      <w:r>
        <w:rPr>
          <w:rFonts w:ascii="Times New Roman" w:hAnsi="Times New Roman" w:cs="Times New Roman"/>
          <w:sz w:val="24"/>
          <w:szCs w:val="24"/>
        </w:rPr>
        <w:fldChar w:fldCharType="separate"/>
      </w:r>
      <w:r w:rsidRPr="008D61FC">
        <w:rPr>
          <w:rFonts w:ascii="Times New Roman" w:hAnsi="Times New Roman" w:cs="Times New Roman"/>
          <w:noProof/>
          <w:sz w:val="24"/>
          <w:szCs w:val="24"/>
        </w:rPr>
        <w:t>(Ranvestel et al. 2004, Atwood and Richardson 2012)</w:t>
      </w:r>
      <w:r>
        <w:rPr>
          <w:rFonts w:ascii="Times New Roman" w:hAnsi="Times New Roman" w:cs="Times New Roman"/>
          <w:sz w:val="24"/>
          <w:szCs w:val="24"/>
        </w:rPr>
        <w:fldChar w:fldCharType="end"/>
      </w:r>
      <w:r>
        <w:rPr>
          <w:rFonts w:ascii="Times New Roman" w:hAnsi="Times New Roman" w:cs="Times New Roman"/>
          <w:sz w:val="24"/>
          <w:szCs w:val="24"/>
        </w:rPr>
        <w:t xml:space="preserve">.  This action can disturb and displace grazing insects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"ITEM-1",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Atwood and Richardson 2012)" }, "properties" : { "noteIndex" : 0 }, "schema" : "https://github.com/citation-style-language/schema/raw/master/csl-citation.json" }</w:instrText>
      </w:r>
      <w:r>
        <w:rPr>
          <w:rFonts w:ascii="Times New Roman" w:hAnsi="Times New Roman" w:cs="Times New Roman"/>
          <w:sz w:val="24"/>
          <w:szCs w:val="24"/>
        </w:rPr>
        <w:fldChar w:fldCharType="separate"/>
      </w:r>
      <w:r w:rsidRPr="005D653D">
        <w:rPr>
          <w:rFonts w:ascii="Times New Roman" w:hAnsi="Times New Roman" w:cs="Times New Roman"/>
          <w:noProof/>
          <w:sz w:val="24"/>
          <w:szCs w:val="24"/>
        </w:rPr>
        <w:t>(Kiffney and Richardson 2001, Atwood and Richardson 2012)</w:t>
      </w:r>
      <w:r>
        <w:rPr>
          <w:rFonts w:ascii="Times New Roman" w:hAnsi="Times New Roman" w:cs="Times New Roman"/>
          <w:sz w:val="24"/>
          <w:szCs w:val="24"/>
        </w:rPr>
        <w:fldChar w:fldCharType="end"/>
      </w:r>
      <w:r>
        <w:rPr>
          <w:rFonts w:ascii="Times New Roman" w:hAnsi="Times New Roman" w:cs="Times New Roman"/>
          <w:sz w:val="24"/>
          <w:szCs w:val="24"/>
        </w:rPr>
        <w:t xml:space="preserve"> which may negatively affect their </w:t>
      </w:r>
      <w:proofErr w:type="spellStart"/>
      <w:r>
        <w:rPr>
          <w:rFonts w:ascii="Times New Roman" w:hAnsi="Times New Roman" w:cs="Times New Roman"/>
          <w:sz w:val="24"/>
          <w:szCs w:val="24"/>
        </w:rPr>
        <w:t>populations.</w:t>
      </w:r>
      <w:r w:rsidR="00860C10">
        <w:rPr>
          <w:rFonts w:ascii="Times New Roman" w:hAnsi="Times New Roman" w:cs="Times New Roman"/>
          <w:sz w:val="24"/>
          <w:szCs w:val="24"/>
        </w:rPr>
        <w:t>While</w:t>
      </w:r>
      <w:proofErr w:type="spellEnd"/>
      <w:r w:rsidR="00860C10">
        <w:rPr>
          <w:rFonts w:ascii="Times New Roman" w:hAnsi="Times New Roman" w:cs="Times New Roman"/>
          <w:sz w:val="24"/>
          <w:szCs w:val="24"/>
        </w:rPr>
        <w:t xml:space="preserve"> this suggests potentially cascading responses to frog extinction by many aquatic insects, we found little evidence for this in a long-term study of insect communities in lakes with extant frog populations versus lakes where frogs were killed by </w:t>
      </w:r>
      <w:r w:rsidR="00860C10">
        <w:rPr>
          <w:rFonts w:ascii="Times New Roman" w:hAnsi="Times New Roman" w:cs="Times New Roman"/>
          <w:sz w:val="24"/>
          <w:szCs w:val="24"/>
        </w:rPr>
        <w:lastRenderedPageBreak/>
        <w:t xml:space="preserve">the amphibian chytrid fungus.  Invertebrate communities were no different in the absence of frogs (Smith et al. in review).  </w:t>
      </w:r>
    </w:p>
    <w:p w:rsidR="002B4EB9" w:rsidRDefault="00860C10" w:rsidP="002B4EB9">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Further more</w:t>
      </w:r>
      <w:proofErr w:type="spellEnd"/>
      <w:r>
        <w:rPr>
          <w:rFonts w:ascii="Times New Roman" w:hAnsi="Times New Roman" w:cs="Times New Roman"/>
          <w:sz w:val="24"/>
          <w:szCs w:val="24"/>
        </w:rPr>
        <w:t xml:space="preserve">, in our mesocosm experiment, we found some evidence that tadpoles may facilitate mayflies, as seen in </w:t>
      </w:r>
      <w:r w:rsidR="003B781C">
        <w:rPr>
          <w:rFonts w:ascii="Times New Roman" w:hAnsi="Times New Roman" w:cs="Times New Roman"/>
          <w:sz w:val="24"/>
          <w:szCs w:val="24"/>
        </w:rPr>
        <w:t xml:space="preserve">tropical streams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Pr>
          <w:rFonts w:ascii="Times New Roman" w:hAnsi="Times New Roman" w:cs="Times New Roman"/>
          <w:sz w:val="24"/>
          <w:szCs w:val="24"/>
        </w:rPr>
        <w:fldChar w:fldCharType="separate"/>
      </w:r>
      <w:r w:rsidRPr="00860C10">
        <w:rPr>
          <w:rFonts w:ascii="Times New Roman" w:hAnsi="Times New Roman" w:cs="Times New Roman"/>
          <w:noProof/>
          <w:sz w:val="24"/>
          <w:szCs w:val="24"/>
        </w:rPr>
        <w:t>(Ranvestel et al. 2004)</w:t>
      </w:r>
      <w:r>
        <w:rPr>
          <w:rFonts w:ascii="Times New Roman" w:hAnsi="Times New Roman" w:cs="Times New Roman"/>
          <w:sz w:val="24"/>
          <w:szCs w:val="24"/>
        </w:rPr>
        <w:fldChar w:fldCharType="end"/>
      </w:r>
      <w:r w:rsidR="003B781C">
        <w:rPr>
          <w:rFonts w:ascii="Times New Roman" w:hAnsi="Times New Roman" w:cs="Times New Roman"/>
          <w:sz w:val="24"/>
          <w:szCs w:val="24"/>
        </w:rPr>
        <w:t xml:space="preserve">.  </w:t>
      </w:r>
      <w:r w:rsidR="002B4EB9">
        <w:rPr>
          <w:rFonts w:ascii="Times New Roman" w:hAnsi="Times New Roman" w:cs="Times New Roman"/>
          <w:sz w:val="24"/>
          <w:szCs w:val="24"/>
        </w:rPr>
        <w:t xml:space="preserve">Tadpoles can benefit their neighbors by </w:t>
      </w:r>
      <w:proofErr w:type="spellStart"/>
      <w:r w:rsidR="002B4EB9">
        <w:rPr>
          <w:rFonts w:ascii="Times New Roman" w:hAnsi="Times New Roman" w:cs="Times New Roman"/>
          <w:sz w:val="24"/>
          <w:szCs w:val="24"/>
        </w:rPr>
        <w:t>bioturbating</w:t>
      </w:r>
      <w:proofErr w:type="spellEnd"/>
      <w:r w:rsidR="002B4EB9">
        <w:rPr>
          <w:rFonts w:ascii="Times New Roman" w:hAnsi="Times New Roman" w:cs="Times New Roman"/>
          <w:sz w:val="24"/>
          <w:szCs w:val="24"/>
        </w:rPr>
        <w:t xml:space="preserve"> silt that covers algae, leading to higher abundances of mayfly nymphs in the presence of tadpoles (</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r w:rsidR="002B4EB9">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which could subsidize growth by tadpoles or insect grazers.</w:t>
      </w:r>
    </w:p>
    <w:p w:rsidR="00860C10" w:rsidRDefault="003B781C" w:rsidP="00860C10">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contradiction between smaller body size of mayflies with higher tadpole density, versus the ability of tadpoles to reduce algal abundance in the presence of tadpoles, may reflect a trade-off in which low tadpole grazing intensity can expose resources for mayflies, but high grazing intensity may create exploitative and interference competition between mayflies and tadpoles.</w:t>
      </w:r>
    </w:p>
    <w:p w:rsidR="00A37D19" w:rsidRDefault="00E318EE" w:rsidP="00E318E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Mountain yellow-legged frogs, as grazers and as competitors, appear to have weak effects on their communities.  This suggests that their ongoing extinctions will have little impact on Sierra Nevada lake communities.  Not all species have strong </w:t>
      </w:r>
      <w:r w:rsidR="00E958C0">
        <w:rPr>
          <w:rFonts w:ascii="Times New Roman" w:hAnsi="Times New Roman" w:cs="Times New Roman"/>
          <w:sz w:val="24"/>
          <w:szCs w:val="24"/>
        </w:rPr>
        <w:t xml:space="preserve">interspecific </w:t>
      </w:r>
      <w:r>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Pr>
          <w:rFonts w:ascii="Times New Roman" w:hAnsi="Times New Roman" w:cs="Times New Roman"/>
          <w:sz w:val="24"/>
          <w:szCs w:val="24"/>
        </w:rPr>
        <w:t xml:space="preserve">, so extinctions need not always be expected to dramatically reshape whole communities.  On the other hand, some suggest that with regards to extinctions, the loss of top-down or negative interactions will alter communities less than the loss of bottom-up or other positive interactions </w:t>
      </w:r>
      <w:commentRangeStart w:id="10"/>
      <w:r>
        <w:rPr>
          <w:rFonts w:ascii="Times New Roman" w:hAnsi="Times New Roman" w:cs="Times New Roman"/>
          <w:sz w:val="24"/>
          <w:szCs w:val="24"/>
        </w:rPr>
        <w:t>()</w:t>
      </w:r>
      <w:commentRangeEnd w:id="10"/>
      <w:r w:rsidR="00B94913">
        <w:rPr>
          <w:rStyle w:val="CommentReference"/>
        </w:rPr>
        <w:commentReference w:id="10"/>
      </w:r>
      <w:r>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Pr>
          <w:rFonts w:ascii="Times New Roman" w:hAnsi="Times New Roman" w:cs="Times New Roman"/>
          <w:sz w:val="24"/>
          <w:szCs w:val="24"/>
        </w:rPr>
        <w:t xml:space="preserve"> (Smith </w:t>
      </w:r>
      <w:proofErr w:type="spellStart"/>
      <w:r>
        <w:rPr>
          <w:rFonts w:ascii="Times New Roman" w:hAnsi="Times New Roman" w:cs="Times New Roman"/>
          <w:sz w:val="24"/>
          <w:szCs w:val="24"/>
        </w:rPr>
        <w:t>unpubl</w:t>
      </w:r>
      <w:proofErr w:type="spellEnd"/>
      <w:r>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sidR="00A37D19">
        <w:rPr>
          <w:rFonts w:ascii="Times New Roman" w:hAnsi="Times New Roman" w:cs="Times New Roman"/>
          <w:sz w:val="24"/>
          <w:szCs w:val="24"/>
        </w:rPr>
        <w:t xml:space="preserve">Tadpoles as prey, draw predators like Clark’s </w:t>
      </w:r>
      <w:r w:rsidR="00A37D19">
        <w:rPr>
          <w:rFonts w:ascii="Times New Roman" w:hAnsi="Times New Roman" w:cs="Times New Roman"/>
          <w:sz w:val="24"/>
          <w:szCs w:val="24"/>
        </w:rPr>
        <w:lastRenderedPageBreak/>
        <w:t xml:space="preserve">nutcrackers to lake shores to feed; Clark’s nutcrackers are essential to the germination of white bark pine </w:t>
      </w:r>
      <w:r w:rsidR="008B4A64">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the dominant tree at </w:t>
      </w:r>
      <w:proofErr w:type="spellStart"/>
      <w:r w:rsidR="00A37D19">
        <w:rPr>
          <w:rFonts w:ascii="Times New Roman" w:hAnsi="Times New Roman" w:cs="Times New Roman"/>
          <w:sz w:val="24"/>
          <w:szCs w:val="24"/>
        </w:rPr>
        <w:t>treeline</w:t>
      </w:r>
      <w:proofErr w:type="spellEnd"/>
      <w:r w:rsidR="00A37D19">
        <w:rPr>
          <w:rFonts w:ascii="Times New Roman" w:hAnsi="Times New Roman" w:cs="Times New Roman"/>
          <w:sz w:val="24"/>
          <w:szCs w:val="24"/>
        </w:rPr>
        <w:t xml:space="preserve"> in the southern Sierra Nevada.  </w:t>
      </w:r>
    </w:p>
    <w:p w:rsidR="00E82E81" w:rsidRDefault="00A37D19" w:rsidP="008B4A64">
      <w:pPr>
        <w:spacing w:line="480" w:lineRule="auto"/>
        <w:ind w:firstLine="360"/>
        <w:rPr>
          <w:rFonts w:ascii="Times New Roman" w:hAnsi="Times New Roman" w:cs="Times New Roman"/>
          <w:noProof/>
          <w:sz w:val="24"/>
          <w:szCs w:val="24"/>
        </w:rPr>
      </w:pPr>
      <w:r>
        <w:rPr>
          <w:rFonts w:ascii="Times New Roman" w:hAnsi="Times New Roman" w:cs="Times New Roman"/>
          <w:sz w:val="24"/>
          <w:szCs w:val="24"/>
        </w:rPr>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grazers is part of the process of describing the community level consequences of mountain yellow legged frog extinctions.  As would be the </w:t>
      </w:r>
      <w:r w:rsidR="00E958C0">
        <w:rPr>
          <w:rFonts w:ascii="Times New Roman" w:hAnsi="Times New Roman" w:cs="Times New Roman"/>
          <w:sz w:val="24"/>
          <w:szCs w:val="24"/>
        </w:rPr>
        <w:t>decline</w:t>
      </w:r>
      <w:r>
        <w:rPr>
          <w:rFonts w:ascii="Times New Roman" w:hAnsi="Times New Roman" w:cs="Times New Roman"/>
          <w:sz w:val="24"/>
          <w:szCs w:val="24"/>
        </w:rPr>
        <w:t xml:space="preserve"> of any species in this age of homogenization and </w:t>
      </w:r>
      <w:r w:rsidR="00E958C0">
        <w:rPr>
          <w:rFonts w:ascii="Times New Roman" w:hAnsi="Times New Roman" w:cs="Times New Roman"/>
          <w:sz w:val="24"/>
          <w:szCs w:val="24"/>
        </w:rPr>
        <w:t xml:space="preserve">biodiversity loss </w:t>
      </w:r>
      <w:r>
        <w:rPr>
          <w:rFonts w:ascii="Times New Roman" w:hAnsi="Times New Roman" w:cs="Times New Roman"/>
          <w:sz w:val="24"/>
          <w:szCs w:val="24"/>
        </w:rPr>
        <w:t xml:space="preserve">(), the </w:t>
      </w:r>
      <w:r w:rsidR="00E958C0">
        <w:rPr>
          <w:rFonts w:ascii="Times New Roman" w:hAnsi="Times New Roman" w:cs="Times New Roman"/>
          <w:sz w:val="24"/>
          <w:szCs w:val="24"/>
        </w:rPr>
        <w:t xml:space="preserve">decline </w:t>
      </w:r>
      <w:r>
        <w:rPr>
          <w:rFonts w:ascii="Times New Roman" w:hAnsi="Times New Roman" w:cs="Times New Roman"/>
          <w:sz w:val="24"/>
          <w:szCs w:val="24"/>
        </w:rPr>
        <w:t xml:space="preserve">of mountain yellow legged frogs is intrinsically a dramatic change to Sierra Nevada lake communities.  The absence of strong top-down 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8F569D" w:rsidRDefault="008F569D" w:rsidP="008F569D">
      <w:pPr>
        <w:spacing w:line="480" w:lineRule="auto"/>
        <w:ind w:left="1080"/>
        <w:jc w:val="center"/>
        <w:rPr>
          <w:rFonts w:ascii="Times New Roman" w:hAnsi="Times New Roman" w:cs="Times New Roman"/>
          <w:smallCaps/>
          <w:noProof/>
          <w:sz w:val="24"/>
          <w:szCs w:val="24"/>
        </w:rPr>
      </w:pPr>
      <w:r w:rsidRPr="001B2BF1">
        <w:rPr>
          <w:rFonts w:ascii="Times New Roman" w:hAnsi="Times New Roman" w:cs="Times New Roman"/>
          <w:smallCaps/>
          <w:noProof/>
          <w:sz w:val="24"/>
          <w:szCs w:val="24"/>
        </w:rPr>
        <w:lastRenderedPageBreak/>
        <w:t>Tables</w:t>
      </w:r>
    </w:p>
    <w:p w:rsidR="000B19C9" w:rsidRDefault="000B19C9">
      <w:r>
        <w:br w:type="page"/>
      </w:r>
    </w:p>
    <w:p w:rsidR="000B19C9" w:rsidRPr="001B2BF1" w:rsidRDefault="000B19C9" w:rsidP="008F569D">
      <w:pPr>
        <w:spacing w:line="480" w:lineRule="auto"/>
        <w:ind w:left="1080"/>
        <w:jc w:val="center"/>
        <w:rPr>
          <w:rFonts w:ascii="Times New Roman" w:hAnsi="Times New Roman" w:cs="Times New Roman"/>
          <w:smallCaps/>
          <w:noProof/>
          <w:sz w:val="24"/>
          <w:szCs w:val="24"/>
        </w:rPr>
      </w:pPr>
    </w:p>
    <w:tbl>
      <w:tblPr>
        <w:tblStyle w:val="TableGrid"/>
        <w:tblW w:w="0" w:type="auto"/>
        <w:jc w:val="center"/>
        <w:tblInd w:w="-648" w:type="dxa"/>
        <w:tblLook w:val="04A0" w:firstRow="1" w:lastRow="0" w:firstColumn="1" w:lastColumn="0" w:noHBand="0" w:noVBand="1"/>
      </w:tblPr>
      <w:tblGrid>
        <w:gridCol w:w="4567"/>
        <w:gridCol w:w="1629"/>
        <w:gridCol w:w="1161"/>
        <w:gridCol w:w="1624"/>
        <w:gridCol w:w="1243"/>
      </w:tblGrid>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Fixed effects</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Response variable transformation</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624"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452.07</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327.75</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329.5</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But residuals more normally distributed</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334.0</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 nested in 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335.05</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lake</w:t>
            </w:r>
            <w:r w:rsidR="006F228D">
              <w:rPr>
                <w:rFonts w:ascii="Times New Roman" w:hAnsi="Times New Roman" w:cs="Times New Roman"/>
                <w:noProof/>
                <w:sz w:val="24"/>
                <w:szCs w:val="24"/>
              </w:rPr>
              <w:t xml:space="preserve"> </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300.4</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block</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327.5</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4565A0" w:rsidTr="004565A0">
        <w:trPr>
          <w:jc w:val="center"/>
        </w:trPr>
        <w:tc>
          <w:tcPr>
            <w:tcW w:w="4567"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4565A0" w:rsidRDefault="004565A0" w:rsidP="004565A0">
            <w:pPr>
              <w:jc w:val="center"/>
              <w:rPr>
                <w:rFonts w:ascii="Times New Roman" w:hAnsi="Times New Roman" w:cs="Times New Roman"/>
                <w:noProof/>
                <w:sz w:val="24"/>
                <w:szCs w:val="24"/>
              </w:rPr>
            </w:pP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p>
        </w:tc>
        <w:tc>
          <w:tcPr>
            <w:tcW w:w="1629"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4565A0" w:rsidRDefault="004565A0" w:rsidP="00CE593A">
            <w:pPr>
              <w:rPr>
                <w:rFonts w:ascii="Times New Roman" w:hAnsi="Times New Roman" w:cs="Times New Roman"/>
                <w:noProof/>
                <w:sz w:val="24"/>
                <w:szCs w:val="24"/>
              </w:rPr>
            </w:pPr>
          </w:p>
        </w:tc>
        <w:tc>
          <w:tcPr>
            <w:tcW w:w="1243" w:type="dxa"/>
          </w:tcPr>
          <w:p w:rsidR="004565A0" w:rsidRDefault="004565A0" w:rsidP="006F228D">
            <w:pPr>
              <w:keepNext/>
              <w:jc w:val="center"/>
              <w:rPr>
                <w:rFonts w:ascii="Times New Roman" w:hAnsi="Times New Roman" w:cs="Times New Roman"/>
                <w:noProof/>
                <w:sz w:val="24"/>
                <w:szCs w:val="24"/>
              </w:rPr>
            </w:pPr>
            <w:r>
              <w:rPr>
                <w:rFonts w:ascii="Times New Roman" w:hAnsi="Times New Roman" w:cs="Times New Roman"/>
                <w:noProof/>
                <w:sz w:val="24"/>
                <w:szCs w:val="24"/>
              </w:rPr>
              <w:t>32</w:t>
            </w:r>
            <w:r w:rsidR="006F228D">
              <w:rPr>
                <w:rFonts w:ascii="Times New Roman" w:hAnsi="Times New Roman" w:cs="Times New Roman"/>
                <w:noProof/>
                <w:sz w:val="24"/>
                <w:szCs w:val="24"/>
              </w:rPr>
              <w:t>6</w:t>
            </w:r>
            <w:r>
              <w:rPr>
                <w:rFonts w:ascii="Times New Roman" w:hAnsi="Times New Roman" w:cs="Times New Roman"/>
                <w:noProof/>
                <w:sz w:val="24"/>
                <w:szCs w:val="24"/>
              </w:rPr>
              <w:t>.8</w:t>
            </w:r>
          </w:p>
        </w:tc>
      </w:tr>
      <w:tr w:rsidR="006F228D" w:rsidTr="004565A0">
        <w:trPr>
          <w:jc w:val="center"/>
        </w:trPr>
        <w:tc>
          <w:tcPr>
            <w:tcW w:w="4567"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w:t>
            </w:r>
            <w:r w:rsidR="005830EE">
              <w:rPr>
                <w:rFonts w:ascii="Times New Roman" w:hAnsi="Times New Roman" w:cs="Times New Roman"/>
                <w:noProof/>
                <w:sz w:val="24"/>
                <w:szCs w:val="24"/>
              </w:rPr>
              <w:t>ity + Mayfly Density + Lake</w:t>
            </w:r>
          </w:p>
          <w:p w:rsidR="006F228D" w:rsidRDefault="006F228D" w:rsidP="00CE593A">
            <w:pPr>
              <w:jc w:val="center"/>
              <w:rPr>
                <w:rFonts w:ascii="Times New Roman" w:hAnsi="Times New Roman" w:cs="Times New Roman"/>
                <w:noProof/>
                <w:sz w:val="24"/>
                <w:szCs w:val="24"/>
              </w:rPr>
            </w:pPr>
          </w:p>
        </w:tc>
        <w:tc>
          <w:tcPr>
            <w:tcW w:w="1629"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6F228D" w:rsidRDefault="006F228D" w:rsidP="00CE593A">
            <w:pPr>
              <w:rPr>
                <w:rFonts w:ascii="Times New Roman" w:hAnsi="Times New Roman" w:cs="Times New Roman"/>
                <w:noProof/>
                <w:sz w:val="24"/>
                <w:szCs w:val="24"/>
              </w:rPr>
            </w:pPr>
          </w:p>
        </w:tc>
        <w:tc>
          <w:tcPr>
            <w:tcW w:w="1243" w:type="dxa"/>
          </w:tcPr>
          <w:p w:rsidR="006F228D" w:rsidRDefault="006F228D"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324.9</w:t>
            </w:r>
          </w:p>
        </w:tc>
      </w:tr>
    </w:tbl>
    <w:p w:rsidR="00D268F4" w:rsidRDefault="00F473DC" w:rsidP="00D268F4">
      <w:pPr>
        <w:spacing w:line="480" w:lineRule="auto"/>
        <w:rPr>
          <w:rFonts w:ascii="Times New Roman" w:hAnsi="Times New Roman" w:cs="Times New Roman"/>
        </w:rPr>
      </w:pPr>
      <w:proofErr w:type="gramStart"/>
      <w:r w:rsidRPr="005A189F">
        <w:rPr>
          <w:rFonts w:ascii="Times New Roman" w:hAnsi="Times New Roman" w:cs="Times New Roman"/>
        </w:rPr>
        <w:t xml:space="preserve">Table </w:t>
      </w:r>
      <w:r w:rsidRPr="005A189F">
        <w:rPr>
          <w:rFonts w:ascii="Times New Roman" w:hAnsi="Times New Roman" w:cs="Times New Roman"/>
          <w:b/>
        </w:rPr>
        <w:fldChar w:fldCharType="begin"/>
      </w:r>
      <w:r w:rsidRPr="005A189F">
        <w:rPr>
          <w:rFonts w:ascii="Times New Roman" w:hAnsi="Times New Roman" w:cs="Times New Roman"/>
        </w:rPr>
        <w:instrText xml:space="preserve"> SEQ Table \* ARABIC </w:instrText>
      </w:r>
      <w:r w:rsidRPr="005A189F">
        <w:rPr>
          <w:rFonts w:ascii="Times New Roman" w:hAnsi="Times New Roman" w:cs="Times New Roman"/>
          <w:b/>
        </w:rPr>
        <w:fldChar w:fldCharType="separate"/>
      </w:r>
      <w:r w:rsidR="0091165F">
        <w:rPr>
          <w:rFonts w:ascii="Times New Roman" w:hAnsi="Times New Roman" w:cs="Times New Roman"/>
          <w:noProof/>
        </w:rPr>
        <w:t>1</w:t>
      </w:r>
      <w:r w:rsidRPr="005A189F">
        <w:rPr>
          <w:rFonts w:ascii="Times New Roman" w:hAnsi="Times New Roman" w:cs="Times New Roman"/>
          <w:b/>
        </w:rPr>
        <w:fldChar w:fldCharType="end"/>
      </w:r>
      <w:r w:rsidRPr="005A189F">
        <w:rPr>
          <w:rFonts w:ascii="Times New Roman" w:hAnsi="Times New Roman" w:cs="Times New Roman"/>
        </w:rPr>
        <w:t>.</w:t>
      </w:r>
      <w:proofErr w:type="gramEnd"/>
      <w:r w:rsidRPr="005A189F">
        <w:rPr>
          <w:rFonts w:ascii="Times New Roman" w:hAnsi="Times New Roman" w:cs="Times New Roman"/>
        </w:rPr>
        <w:t xml:space="preserve"> </w:t>
      </w:r>
      <w:r w:rsidR="00177D15">
        <w:rPr>
          <w:rFonts w:ascii="Times New Roman" w:hAnsi="Times New Roman" w:cs="Times New Roman"/>
        </w:rPr>
        <w:t xml:space="preserve"> </w:t>
      </w:r>
      <w:proofErr w:type="gramStart"/>
      <w:r w:rsidR="00177D15">
        <w:rPr>
          <w:rFonts w:ascii="Times New Roman" w:hAnsi="Times New Roman" w:cs="Times New Roman"/>
        </w:rPr>
        <w:t>Summary of candidate m</w:t>
      </w:r>
      <w:r w:rsidRPr="005A189F">
        <w:rPr>
          <w:rFonts w:ascii="Times New Roman" w:hAnsi="Times New Roman" w:cs="Times New Roman"/>
        </w:rPr>
        <w:t>odels of</w:t>
      </w:r>
      <w:r w:rsidR="00177D15">
        <w:rPr>
          <w:rFonts w:ascii="Times New Roman" w:hAnsi="Times New Roman" w:cs="Times New Roman"/>
        </w:rPr>
        <w:t xml:space="preserve"> raw algal abundance in </w:t>
      </w:r>
      <w:r w:rsidRPr="005A189F">
        <w:rPr>
          <w:rFonts w:ascii="Times New Roman" w:hAnsi="Times New Roman" w:cs="Times New Roman"/>
        </w:rPr>
        <w:t>2009 field enclosure experiment</w:t>
      </w:r>
      <w:r>
        <w:rPr>
          <w:rFonts w:ascii="Times New Roman" w:hAnsi="Times New Roman" w:cs="Times New Roman"/>
        </w:rPr>
        <w:t>, using numerical tadpole and mayfly density as the independent variables.</w:t>
      </w:r>
      <w:proofErr w:type="gramEnd"/>
    </w:p>
    <w:p w:rsidR="00D268F4" w:rsidRDefault="00D268F4">
      <w:pPr>
        <w:rPr>
          <w:rFonts w:ascii="Times New Roman" w:hAnsi="Times New Roman" w:cs="Times New Roman"/>
        </w:rPr>
      </w:pPr>
      <w:r>
        <w:rPr>
          <w:rFonts w:ascii="Times New Roman" w:hAnsi="Times New Roman" w:cs="Times New Roman"/>
        </w:rPr>
        <w:br w:type="page"/>
      </w:r>
    </w:p>
    <w:tbl>
      <w:tblPr>
        <w:tblStyle w:val="TableGrid"/>
        <w:tblW w:w="0" w:type="auto"/>
        <w:jc w:val="center"/>
        <w:tblInd w:w="-1538" w:type="dxa"/>
        <w:tblLook w:val="04A0" w:firstRow="1" w:lastRow="0" w:firstColumn="1" w:lastColumn="0" w:noHBand="0" w:noVBand="1"/>
      </w:tblPr>
      <w:tblGrid>
        <w:gridCol w:w="2070"/>
        <w:gridCol w:w="2192"/>
        <w:gridCol w:w="736"/>
        <w:gridCol w:w="1052"/>
        <w:gridCol w:w="3501"/>
      </w:tblGrid>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736" w:type="dxa"/>
            <w:vAlign w:val="center"/>
          </w:tcPr>
          <w:p w:rsidR="003017EA" w:rsidRPr="008E5253" w:rsidRDefault="00FC2B70" w:rsidP="003017EA">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3501" w:type="dxa"/>
            <w:vAlign w:val="center"/>
          </w:tcPr>
          <w:p w:rsidR="003017EA" w:rsidRPr="001665C8"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p>
        </w:tc>
        <w:tc>
          <w:tcPr>
            <w:tcW w:w="2192" w:type="dxa"/>
            <w:vAlign w:val="center"/>
          </w:tcPr>
          <w:p w:rsidR="003017EA" w:rsidRDefault="003017EA" w:rsidP="003017EA">
            <w:pPr>
              <w:jc w:val="center"/>
              <w:rPr>
                <w:rFonts w:ascii="Times New Roman" w:hAnsi="Times New Roman" w:cs="Times New Roman"/>
                <w:noProof/>
                <w:sz w:val="24"/>
                <w:szCs w:val="24"/>
              </w:rPr>
            </w:pPr>
            <w:commentRangeStart w:id="11"/>
            <w:r>
              <w:rPr>
                <w:rFonts w:ascii="Times New Roman" w:hAnsi="Times New Roman" w:cs="Times New Roman"/>
                <w:noProof/>
                <w:sz w:val="24"/>
                <w:szCs w:val="24"/>
              </w:rPr>
              <w:t xml:space="preserve">-0.03 </w:t>
            </w:r>
            <w:r>
              <w:rPr>
                <w:rFonts w:ascii="Cambria Math" w:hAnsi="Cambria Math" w:cs="Times New Roman"/>
                <w:noProof/>
                <w:sz w:val="24"/>
                <w:szCs w:val="24"/>
              </w:rPr>
              <w:t>±</w:t>
            </w:r>
            <w:r>
              <w:rPr>
                <w:rFonts w:ascii="Times New Roman" w:hAnsi="Times New Roman" w:cs="Times New Roman"/>
                <w:noProof/>
                <w:sz w:val="24"/>
                <w:szCs w:val="24"/>
              </w:rPr>
              <w:t xml:space="preserve"> 0.01</w:t>
            </w:r>
            <w:commentRangeEnd w:id="11"/>
            <w:r>
              <w:rPr>
                <w:rStyle w:val="CommentReference"/>
              </w:rPr>
              <w:commentReference w:id="11"/>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-1.8</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0.08</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2192" w:type="dxa"/>
            <w:vAlign w:val="center"/>
          </w:tcPr>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-0.002 </w:t>
            </w:r>
            <w:r>
              <w:rPr>
                <w:rFonts w:ascii="Cambria Math" w:hAnsi="Cambria Math" w:cs="Times New Roman"/>
                <w:noProof/>
                <w:sz w:val="24"/>
                <w:szCs w:val="24"/>
              </w:rPr>
              <w:t>±</w:t>
            </w:r>
            <w:r>
              <w:rPr>
                <w:rFonts w:ascii="Times New Roman" w:hAnsi="Times New Roman" w:cs="Times New Roman"/>
                <w:noProof/>
                <w:sz w:val="24"/>
                <w:szCs w:val="24"/>
              </w:rPr>
              <w:t xml:space="preserve"> 0.001</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-1.3</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0.19</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w:t>
            </w:r>
          </w:p>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1.1 </w:t>
            </w:r>
            <w:r>
              <w:rPr>
                <w:rFonts w:ascii="Cambria Math" w:hAnsi="Cambria Math" w:cs="Times New Roman"/>
                <w:noProof/>
                <w:sz w:val="24"/>
                <w:szCs w:val="24"/>
              </w:rPr>
              <w:t>±</w:t>
            </w:r>
            <w:r>
              <w:rPr>
                <w:rFonts w:ascii="Times New Roman" w:hAnsi="Times New Roman" w:cs="Times New Roman"/>
                <w:noProof/>
                <w:sz w:val="24"/>
                <w:szCs w:val="24"/>
              </w:rPr>
              <w:t xml:space="preserve"> 0.23 &gt;</w:t>
            </w:r>
          </w:p>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LeConte</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4.6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&lt;0.0001</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2192" w:type="dxa"/>
            <w:vAlign w:val="center"/>
          </w:tcPr>
          <w:p w:rsidR="003017EA" w:rsidRDefault="003017EA" w:rsidP="003017EA">
            <w:pPr>
              <w:jc w:val="center"/>
              <w:rPr>
                <w:rFonts w:ascii="Times New Roman" w:hAnsi="Times New Roman" w:cs="Times New Roman"/>
                <w:noProof/>
                <w:sz w:val="24"/>
                <w:szCs w:val="24"/>
              </w:rPr>
            </w:pPr>
          </w:p>
        </w:tc>
        <w:tc>
          <w:tcPr>
            <w:tcW w:w="736" w:type="dxa"/>
            <w:vAlign w:val="center"/>
          </w:tcPr>
          <w:p w:rsidR="003017EA" w:rsidRDefault="003017EA" w:rsidP="003017EA">
            <w:pPr>
              <w:jc w:val="center"/>
              <w:rPr>
                <w:rFonts w:ascii="Times New Roman" w:hAnsi="Times New Roman" w:cs="Times New Roman"/>
                <w:noProof/>
                <w:sz w:val="24"/>
                <w:szCs w:val="24"/>
              </w:rPr>
            </w:pPr>
          </w:p>
        </w:tc>
        <w:tc>
          <w:tcPr>
            <w:tcW w:w="1052" w:type="dxa"/>
            <w:vAlign w:val="center"/>
          </w:tcPr>
          <w:p w:rsidR="003017EA" w:rsidRDefault="003017EA" w:rsidP="003017EA">
            <w:pPr>
              <w:jc w:val="center"/>
              <w:rPr>
                <w:rFonts w:ascii="Times New Roman" w:hAnsi="Times New Roman" w:cs="Times New Roman"/>
                <w:noProof/>
                <w:sz w:val="24"/>
                <w:szCs w:val="24"/>
              </w:rPr>
            </w:pPr>
          </w:p>
        </w:tc>
        <w:tc>
          <w:tcPr>
            <w:tcW w:w="3501" w:type="dxa"/>
            <w:vAlign w:val="center"/>
          </w:tcPr>
          <w:p w:rsidR="003017EA" w:rsidRDefault="003017EA" w:rsidP="003017EA">
            <w:pPr>
              <w:jc w:val="center"/>
              <w:rPr>
                <w:rFonts w:ascii="Times New Roman" w:hAnsi="Times New Roman" w:cs="Times New Roman"/>
                <w:noProof/>
                <w:sz w:val="24"/>
                <w:szCs w:val="24"/>
              </w:rPr>
            </w:pPr>
            <w:r w:rsidRPr="00566BB1">
              <w:rPr>
                <w:rFonts w:ascii="Times New Roman" w:hAnsi="Times New Roman" w:cs="Times New Roman"/>
                <w:noProof/>
                <w:sz w:val="24"/>
                <w:szCs w:val="24"/>
              </w:rPr>
              <w:t>Random intercept ~ N(0, 0.</w:t>
            </w:r>
            <w:r>
              <w:rPr>
                <w:rFonts w:ascii="Times New Roman" w:hAnsi="Times New Roman" w:cs="Times New Roman"/>
                <w:noProof/>
                <w:sz w:val="24"/>
                <w:szCs w:val="24"/>
              </w:rPr>
              <w:t>02</w:t>
            </w:r>
            <w:r w:rsidRPr="00566BB1">
              <w:rPr>
                <w:rFonts w:ascii="Times New Roman" w:hAnsi="Times New Roman" w:cs="Times New Roman"/>
                <w:noProof/>
                <w:sz w:val="24"/>
                <w:szCs w:val="24"/>
                <w:vertAlign w:val="superscript"/>
              </w:rPr>
              <w:t>2</w:t>
            </w:r>
            <w:r w:rsidRPr="00566BB1">
              <w:rPr>
                <w:rFonts w:ascii="Times New Roman" w:hAnsi="Times New Roman" w:cs="Times New Roman"/>
                <w:noProof/>
                <w:sz w:val="24"/>
                <w:szCs w:val="24"/>
              </w:rPr>
              <w:t>)</w:t>
            </w:r>
          </w:p>
        </w:tc>
      </w:tr>
    </w:tbl>
    <w:p w:rsidR="00F473DC" w:rsidRDefault="00F473DC" w:rsidP="002351DB">
      <w:pPr>
        <w:spacing w:line="480" w:lineRule="auto"/>
        <w:rPr>
          <w:rFonts w:ascii="Times New Roman" w:hAnsi="Times New Roman" w:cs="Times New Roman"/>
        </w:rPr>
      </w:pPr>
      <w:proofErr w:type="gramStart"/>
      <w:r>
        <w:rPr>
          <w:rFonts w:ascii="Times New Roman" w:hAnsi="Times New Roman" w:cs="Times New Roman"/>
        </w:rPr>
        <w:t>Table 2.</w:t>
      </w:r>
      <w:proofErr w:type="gramEnd"/>
      <w:r w:rsidR="00177D15">
        <w:rPr>
          <w:rFonts w:ascii="Times New Roman" w:hAnsi="Times New Roman" w:cs="Times New Roman"/>
        </w:rPr>
        <w:t xml:space="preserve">  Terms of best-fit model of log transformed raw algal abundance in 2009 field enclosure experiment, using numerical tadpole and mayfly density as independent variables.</w:t>
      </w: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pPr>
        <w:rPr>
          <w:rFonts w:ascii="Times New Roman" w:hAnsi="Times New Roman" w:cs="Times New Roman"/>
          <w:noProof/>
          <w:sz w:val="24"/>
          <w:szCs w:val="24"/>
        </w:rPr>
      </w:pPr>
      <w:r>
        <w:rPr>
          <w:rFonts w:ascii="Times New Roman" w:hAnsi="Times New Roman" w:cs="Times New Roman"/>
          <w:noProof/>
          <w:sz w:val="24"/>
          <w:szCs w:val="24"/>
        </w:rPr>
        <w:br w:type="page"/>
      </w:r>
    </w:p>
    <w:tbl>
      <w:tblPr>
        <w:tblStyle w:val="TableGrid"/>
        <w:tblW w:w="0" w:type="auto"/>
        <w:jc w:val="center"/>
        <w:tblInd w:w="-648" w:type="dxa"/>
        <w:tblLook w:val="04A0" w:firstRow="1" w:lastRow="0" w:firstColumn="1" w:lastColumn="0" w:noHBand="0" w:noVBand="1"/>
      </w:tblPr>
      <w:tblGrid>
        <w:gridCol w:w="3346"/>
        <w:gridCol w:w="1706"/>
        <w:gridCol w:w="1819"/>
        <w:gridCol w:w="2570"/>
      </w:tblGrid>
      <w:tr w:rsidR="00AD160F" w:rsidTr="000F31F4">
        <w:trPr>
          <w:jc w:val="center"/>
        </w:trPr>
        <w:tc>
          <w:tcPr>
            <w:tcW w:w="334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Fixed effects</w:t>
            </w:r>
          </w:p>
        </w:tc>
        <w:tc>
          <w:tcPr>
            <w:tcW w:w="170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819"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2570"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D91E1C" w:rsidTr="000F31F4">
        <w:trPr>
          <w:jc w:val="center"/>
        </w:trPr>
        <w:tc>
          <w:tcPr>
            <w:tcW w:w="3346" w:type="dxa"/>
            <w:vAlign w:val="center"/>
          </w:tcPr>
          <w:p w:rsidR="00D91E1C"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Radiation+No. of Days</w:t>
            </w:r>
          </w:p>
        </w:tc>
        <w:tc>
          <w:tcPr>
            <w:tcW w:w="1706" w:type="dxa"/>
            <w:vAlign w:val="center"/>
          </w:tcPr>
          <w:p w:rsidR="00D91E1C" w:rsidRDefault="00D91E1C" w:rsidP="000F31F4">
            <w:pPr>
              <w:jc w:val="center"/>
              <w:rPr>
                <w:rFonts w:ascii="Times New Roman" w:hAnsi="Times New Roman" w:cs="Times New Roman"/>
                <w:noProof/>
                <w:sz w:val="24"/>
                <w:szCs w:val="24"/>
              </w:rPr>
            </w:pPr>
          </w:p>
        </w:tc>
        <w:tc>
          <w:tcPr>
            <w:tcW w:w="1819" w:type="dxa"/>
            <w:vAlign w:val="center"/>
          </w:tcPr>
          <w:p w:rsidR="00D91E1C" w:rsidRDefault="00D91E1C" w:rsidP="000F31F4">
            <w:pPr>
              <w:jc w:val="center"/>
              <w:rPr>
                <w:rFonts w:ascii="Times New Roman" w:hAnsi="Times New Roman" w:cs="Times New Roman"/>
                <w:noProof/>
                <w:sz w:val="24"/>
                <w:szCs w:val="24"/>
              </w:rPr>
            </w:pPr>
          </w:p>
        </w:tc>
        <w:tc>
          <w:tcPr>
            <w:tcW w:w="2570" w:type="dxa"/>
            <w:vAlign w:val="center"/>
          </w:tcPr>
          <w:p w:rsidR="00D91E1C" w:rsidRDefault="00F85CD1" w:rsidP="000F31F4">
            <w:pPr>
              <w:jc w:val="center"/>
              <w:rPr>
                <w:rFonts w:ascii="Times New Roman" w:hAnsi="Times New Roman" w:cs="Times New Roman"/>
                <w:noProof/>
                <w:sz w:val="24"/>
                <w:szCs w:val="24"/>
              </w:rPr>
            </w:pPr>
            <w:r>
              <w:rPr>
                <w:rFonts w:ascii="Times New Roman" w:hAnsi="Times New Roman" w:cs="Times New Roman"/>
                <w:noProof/>
                <w:sz w:val="24"/>
                <w:szCs w:val="24"/>
              </w:rPr>
              <w:t>362.0</w:t>
            </w:r>
          </w:p>
        </w:tc>
      </w:tr>
      <w:tr w:rsidR="00B61137" w:rsidTr="000F31F4">
        <w:trPr>
          <w:jc w:val="center"/>
        </w:trPr>
        <w:tc>
          <w:tcPr>
            <w:tcW w:w="3346" w:type="dxa"/>
            <w:vAlign w:val="center"/>
          </w:tcPr>
          <w:p w:rsidR="00B61137"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36</w:t>
            </w:r>
            <w:r w:rsidR="000F31F4">
              <w:rPr>
                <w:rFonts w:ascii="Times New Roman" w:hAnsi="Times New Roman" w:cs="Times New Roman"/>
                <w:noProof/>
                <w:sz w:val="24"/>
                <w:szCs w:val="24"/>
              </w:rPr>
              <w:t>5.7</w:t>
            </w:r>
            <w:r w:rsidR="00F85CD1">
              <w:rPr>
                <w:rFonts w:ascii="Times New Roman" w:hAnsi="Times New Roman" w:cs="Times New Roman"/>
                <w:noProof/>
                <w:sz w:val="24"/>
                <w:szCs w:val="24"/>
              </w:rPr>
              <w:t xml:space="preserve">; but reduces correlation between fitted values and residuals, and </w:t>
            </w:r>
            <w:r w:rsidR="009D3437">
              <w:rPr>
                <w:rFonts w:ascii="Times New Roman" w:hAnsi="Times New Roman" w:cs="Times New Roman"/>
                <w:noProof/>
                <w:sz w:val="24"/>
                <w:szCs w:val="24"/>
              </w:rPr>
              <w:t xml:space="preserve">enhances </w:t>
            </w:r>
            <w:r w:rsidR="00F85CD1">
              <w:rPr>
                <w:rFonts w:ascii="Times New Roman" w:hAnsi="Times New Roman" w:cs="Times New Roman"/>
                <w:noProof/>
                <w:sz w:val="24"/>
                <w:szCs w:val="24"/>
              </w:rPr>
              <w:t>normality of residuals</w:t>
            </w:r>
          </w:p>
        </w:tc>
      </w:tr>
      <w:tr w:rsidR="000F31F4" w:rsidTr="000F31F4">
        <w:trPr>
          <w:jc w:val="center"/>
        </w:trPr>
        <w:tc>
          <w:tcPr>
            <w:tcW w:w="334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w:t>
            </w:r>
          </w:p>
        </w:tc>
        <w:tc>
          <w:tcPr>
            <w:tcW w:w="170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slope for No. of Days nested within random intercept for Block</w:t>
            </w:r>
          </w:p>
        </w:tc>
        <w:tc>
          <w:tcPr>
            <w:tcW w:w="1819" w:type="dxa"/>
            <w:vAlign w:val="center"/>
          </w:tcPr>
          <w:p w:rsidR="000F31F4" w:rsidRDefault="000F31F4" w:rsidP="000F31F4">
            <w:pPr>
              <w:jc w:val="center"/>
              <w:rPr>
                <w:rFonts w:ascii="Times New Roman" w:hAnsi="Times New Roman" w:cs="Times New Roman"/>
                <w:noProof/>
                <w:sz w:val="24"/>
                <w:szCs w:val="24"/>
              </w:rPr>
            </w:pPr>
          </w:p>
        </w:tc>
        <w:tc>
          <w:tcPr>
            <w:tcW w:w="2570"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370.3</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 xml:space="preserve"> 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 xml:space="preserve">Lake + </w:t>
            </w:r>
            <w:r>
              <w:rPr>
                <w:rFonts w:ascii="Times New Roman" w:hAnsi="Times New Roman" w:cs="Times New Roman"/>
                <w:noProof/>
                <w:sz w:val="24"/>
                <w:szCs w:val="24"/>
              </w:rPr>
              <w:t xml:space="preserve">Siltiness </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0F31F4">
              <w:rPr>
                <w:rFonts w:ascii="Times New Roman" w:hAnsi="Times New Roman" w:cs="Times New Roman"/>
                <w:noProof/>
                <w:sz w:val="24"/>
                <w:szCs w:val="24"/>
              </w:rPr>
              <w:t xml:space="preserve">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231.0</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0F31F4" w:rsidP="000F31F4">
            <w:pPr>
              <w:keepNext/>
              <w:jc w:val="center"/>
              <w:rPr>
                <w:rFonts w:ascii="Times New Roman" w:hAnsi="Times New Roman" w:cs="Times New Roman"/>
                <w:noProof/>
                <w:sz w:val="24"/>
                <w:szCs w:val="24"/>
              </w:rPr>
            </w:pPr>
            <w:r>
              <w:rPr>
                <w:rFonts w:ascii="Times New Roman" w:hAnsi="Times New Roman" w:cs="Times New Roman"/>
                <w:noProof/>
                <w:sz w:val="24"/>
                <w:szCs w:val="24"/>
              </w:rPr>
              <w:t>225.1</w:t>
            </w:r>
          </w:p>
        </w:tc>
      </w:tr>
    </w:tbl>
    <w:p w:rsidR="00C9698B" w:rsidRDefault="002351DB" w:rsidP="00512870">
      <w:pPr>
        <w:spacing w:line="480" w:lineRule="auto"/>
        <w:rPr>
          <w:rFonts w:ascii="Times New Roman" w:hAnsi="Times New Roman" w:cs="Times New Roman"/>
          <w:sz w:val="24"/>
        </w:rPr>
      </w:pPr>
      <w:proofErr w:type="gramStart"/>
      <w:r w:rsidRPr="00B703AA">
        <w:rPr>
          <w:rFonts w:ascii="Times New Roman" w:hAnsi="Times New Roman" w:cs="Times New Roman"/>
          <w:sz w:val="24"/>
        </w:rPr>
        <w:t>Table 3.</w:t>
      </w:r>
      <w:proofErr w:type="gramEnd"/>
      <w:r w:rsidRPr="00B703AA">
        <w:rPr>
          <w:rFonts w:ascii="Times New Roman" w:hAnsi="Times New Roman" w:cs="Times New Roman"/>
          <w:sz w:val="24"/>
        </w:rPr>
        <w:t xml:space="preserve"> Models of controlled algal abundance for 2009 field enclosure experiment, using numerical tadpole and mayfly density as the independent variables.</w:t>
      </w:r>
    </w:p>
    <w:p w:rsidR="00C9698B" w:rsidRDefault="00C9698B">
      <w:pPr>
        <w:rPr>
          <w:rFonts w:ascii="Times New Roman" w:hAnsi="Times New Roman" w:cs="Times New Roman"/>
          <w:sz w:val="24"/>
        </w:rPr>
      </w:pPr>
      <w:r>
        <w:rPr>
          <w:rFonts w:ascii="Times New Roman" w:hAnsi="Times New Roman" w:cs="Times New Roman"/>
          <w:sz w:val="24"/>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07" w:type="dxa"/>
            <w:vAlign w:val="center"/>
          </w:tcPr>
          <w:p w:rsidR="003017EA" w:rsidRPr="008E5253" w:rsidRDefault="00FC2B70" w:rsidP="00C23BCB">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50" w:type="dxa"/>
            <w:vAlign w:val="center"/>
          </w:tcPr>
          <w:p w:rsidR="003017EA" w:rsidRPr="001665C8"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c>
          <w:tcPr>
            <w:tcW w:w="2412"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Combined Variance structure</w:t>
            </w: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1374" w:type="dxa"/>
            <w:vAlign w:val="center"/>
          </w:tcPr>
          <w:p w:rsidR="003017EA" w:rsidRPr="00D674C4" w:rsidRDefault="003017EA" w:rsidP="0044764E">
            <w:pPr>
              <w:jc w:val="center"/>
              <w:rPr>
                <w:rFonts w:ascii="Times New Roman" w:hAnsi="Times New Roman" w:cs="Times New Roman"/>
                <w:noProof/>
                <w:sz w:val="24"/>
                <w:szCs w:val="24"/>
              </w:rPr>
            </w:pPr>
            <w:commentRangeStart w:id="12"/>
            <w:r>
              <w:rPr>
                <w:rFonts w:ascii="Times New Roman" w:hAnsi="Times New Roman" w:cs="Times New Roman"/>
                <w:noProof/>
                <w:sz w:val="24"/>
                <w:szCs w:val="24"/>
              </w:rPr>
              <w:t>-0.0011</w:t>
            </w:r>
            <w:commentRangeEnd w:id="12"/>
            <w:r>
              <w:rPr>
                <w:rStyle w:val="CommentReference"/>
              </w:rPr>
              <w:commentReference w:id="12"/>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-3.7</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0.0004</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Block</w:t>
            </w: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-0.07</w:t>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0.22</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Default="003017EA" w:rsidP="0044764E">
            <w:pPr>
              <w:jc w:val="center"/>
              <w:rPr>
                <w:rFonts w:ascii="Calibri" w:hAnsi="Calibri" w:cs="Times New Roman"/>
                <w:noProof/>
                <w:sz w:val="24"/>
                <w:szCs w:val="24"/>
              </w:rPr>
            </w:pPr>
          </w:p>
        </w:tc>
        <w:tc>
          <w:tcPr>
            <w:tcW w:w="2412" w:type="dxa"/>
            <w:vAlign w:val="center"/>
          </w:tcPr>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LeConte</w:t>
            </w:r>
            <w:r>
              <w:rPr>
                <w:rFonts w:ascii="Times New Roman" w:hAnsi="Times New Roman" w:cs="Times New Roman"/>
                <w:noProof/>
                <w:sz w:val="24"/>
                <w:szCs w:val="24"/>
              </w:rPr>
              <w:t xml:space="preserve"> = 0.33</w:t>
            </w:r>
            <w:r>
              <w:rPr>
                <w:rFonts w:ascii="Times New Roman" w:hAnsi="Times New Roman" w:cs="Times New Roman"/>
                <w:noProof/>
                <w:sz w:val="24"/>
                <w:szCs w:val="24"/>
                <w:vertAlign w:val="superscript"/>
              </w:rPr>
              <w:t>2</w:t>
            </w:r>
          </w:p>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 3.36</w:t>
            </w:r>
            <w:r>
              <w:rPr>
                <w:rFonts w:ascii="Times New Roman" w:hAnsi="Times New Roman" w:cs="Times New Roman"/>
                <w:noProof/>
                <w:sz w:val="24"/>
                <w:szCs w:val="24"/>
                <w:vertAlign w:val="superscript"/>
              </w:rPr>
              <w:t>2</w:t>
            </w:r>
          </w:p>
        </w:tc>
      </w:tr>
      <w:tr w:rsidR="003017EA" w:rsidRP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Random intercept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perscript"/>
              </w:rPr>
            </w:pPr>
          </w:p>
        </w:tc>
        <w:tc>
          <w:tcPr>
            <w:tcW w:w="2412"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1</w:t>
            </w:r>
            <w:r w:rsidRPr="003017EA">
              <w:rPr>
                <w:rFonts w:ascii="Times New Roman" w:hAnsi="Times New Roman" w:cs="Times New Roman"/>
                <w:noProof/>
                <w:sz w:val="24"/>
                <w:szCs w:val="24"/>
              </w:rPr>
              <w:t xml:space="preserve">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2</w:t>
            </w:r>
            <w:r w:rsidRPr="003017EA">
              <w:rPr>
                <w:rFonts w:ascii="Times New Roman" w:hAnsi="Times New Roman" w:cs="Times New Roman"/>
                <w:noProof/>
                <w:sz w:val="24"/>
                <w:szCs w:val="24"/>
              </w:rPr>
              <w:t xml:space="preserve"> ~ N(0, 0.27</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bscript"/>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3</w:t>
            </w:r>
            <w:r w:rsidRPr="003017EA">
              <w:rPr>
                <w:rFonts w:ascii="Times New Roman" w:hAnsi="Times New Roman" w:cs="Times New Roman"/>
                <w:noProof/>
                <w:sz w:val="24"/>
                <w:szCs w:val="24"/>
              </w:rPr>
              <w:t xml:space="preserve"> ~ N(0, 0.22</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tc>
      </w:tr>
    </w:tbl>
    <w:p w:rsidR="005D6295" w:rsidRDefault="002351DB" w:rsidP="004868D8">
      <w:pPr>
        <w:spacing w:line="480" w:lineRule="auto"/>
      </w:pPr>
      <w:proofErr w:type="gramStart"/>
      <w:r w:rsidRPr="00B703AA">
        <w:rPr>
          <w:rFonts w:ascii="Times New Roman" w:hAnsi="Times New Roman" w:cs="Times New Roman"/>
          <w:sz w:val="24"/>
        </w:rPr>
        <w:t>Table 4.</w:t>
      </w:r>
      <w:proofErr w:type="gramEnd"/>
      <w:r w:rsidRPr="00B703AA">
        <w:rPr>
          <w:rFonts w:ascii="Times New Roman" w:hAnsi="Times New Roman" w:cs="Times New Roman"/>
          <w:sz w:val="24"/>
        </w:rPr>
        <w:t xml:space="preserve">  Description of best-fit model of </w:t>
      </w:r>
      <w:r w:rsidR="003017EA">
        <w:rPr>
          <w:rFonts w:ascii="Times New Roman" w:hAnsi="Times New Roman" w:cs="Times New Roman"/>
          <w:sz w:val="24"/>
        </w:rPr>
        <w:t xml:space="preserve">within-lake-location </w:t>
      </w:r>
      <w:r w:rsidRPr="00B703AA">
        <w:rPr>
          <w:rFonts w:ascii="Times New Roman" w:hAnsi="Times New Roman" w:cs="Times New Roman"/>
          <w:sz w:val="24"/>
        </w:rPr>
        <w:t>controlled algal abundance</w:t>
      </w:r>
      <w:r w:rsidR="00B703AA">
        <w:rPr>
          <w:rFonts w:ascii="Times New Roman" w:hAnsi="Times New Roman" w:cs="Times New Roman"/>
          <w:sz w:val="24"/>
        </w:rPr>
        <w:t>.</w:t>
      </w:r>
      <w:r w:rsidR="005D6295">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DB4DA5" w:rsidTr="00E532B8">
        <w:tc>
          <w:tcPr>
            <w:tcW w:w="1915" w:type="dxa"/>
          </w:tcPr>
          <w:p w:rsidR="00E532B8" w:rsidRPr="00DB4DA5" w:rsidRDefault="00E532B8">
            <w:pPr>
              <w:rPr>
                <w:rFonts w:ascii="Times New Roman" w:hAnsi="Times New Roman" w:cs="Times New Roman"/>
                <w:sz w:val="24"/>
                <w:szCs w:val="24"/>
              </w:rPr>
            </w:pP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Coefficient</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t</w:t>
            </w:r>
            <w:r w:rsidRPr="00DB4DA5">
              <w:rPr>
                <w:rFonts w:ascii="Times New Roman" w:hAnsi="Times New Roman" w:cs="Times New Roman"/>
                <w:sz w:val="24"/>
                <w:szCs w:val="24"/>
                <w:vertAlign w:val="subscript"/>
              </w:rPr>
              <w:t>(5, 29)</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p-value</w:t>
            </w:r>
          </w:p>
        </w:tc>
        <w:tc>
          <w:tcPr>
            <w:tcW w:w="1916"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Variance</w:t>
            </w:r>
          </w:p>
        </w:tc>
      </w:tr>
      <w:tr w:rsidR="00E532B8" w:rsidRPr="00DB4DA5" w:rsidTr="00E532B8">
        <w:tc>
          <w:tcPr>
            <w:tcW w:w="1915" w:type="dxa"/>
          </w:tcPr>
          <w:p w:rsidR="00E532B8" w:rsidRPr="00DB4DA5" w:rsidRDefault="00E532B8" w:rsidP="00E532B8">
            <w:pPr>
              <w:jc w:val="center"/>
              <w:rPr>
                <w:rFonts w:ascii="Times New Roman" w:hAnsi="Times New Roman" w:cs="Times New Roman"/>
                <w:sz w:val="24"/>
                <w:szCs w:val="24"/>
              </w:rPr>
            </w:pPr>
            <w:r w:rsidRPr="00DB4DA5">
              <w:rPr>
                <w:rFonts w:ascii="Times New Roman" w:hAnsi="Times New Roman" w:cs="Times New Roman"/>
                <w:sz w:val="24"/>
                <w:szCs w:val="24"/>
              </w:rPr>
              <w:t>Tadpole abundance</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 xml:space="preserve">-0.01 ± </w:t>
            </w:r>
            <w:r w:rsidR="004337C1" w:rsidRPr="00DB4DA5">
              <w:rPr>
                <w:rFonts w:ascii="Times New Roman" w:hAnsi="Times New Roman" w:cs="Times New Roman"/>
                <w:sz w:val="24"/>
                <w:szCs w:val="24"/>
              </w:rPr>
              <w:t>0.006</w:t>
            </w:r>
          </w:p>
        </w:tc>
        <w:tc>
          <w:tcPr>
            <w:tcW w:w="1915" w:type="dxa"/>
          </w:tcPr>
          <w:p w:rsidR="00E532B8" w:rsidRPr="00DB4DA5" w:rsidRDefault="004337C1" w:rsidP="004337C1">
            <w:pPr>
              <w:rPr>
                <w:rFonts w:ascii="Times New Roman" w:hAnsi="Times New Roman" w:cs="Times New Roman"/>
                <w:sz w:val="24"/>
                <w:szCs w:val="24"/>
              </w:rPr>
            </w:pPr>
            <w:r w:rsidRPr="00DB4DA5">
              <w:rPr>
                <w:rFonts w:ascii="Times New Roman" w:hAnsi="Times New Roman" w:cs="Times New Roman"/>
                <w:sz w:val="24"/>
                <w:szCs w:val="24"/>
              </w:rPr>
              <w:t>-2.3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0.03</w:t>
            </w:r>
          </w:p>
        </w:tc>
        <w:tc>
          <w:tcPr>
            <w:tcW w:w="1916" w:type="dxa"/>
          </w:tcPr>
          <w:p w:rsidR="008B2F78" w:rsidRPr="00DB4DA5" w:rsidRDefault="008B2F78"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0</w:t>
            </w:r>
            <w:r w:rsidRPr="00DB4DA5">
              <w:rPr>
                <w:rFonts w:ascii="Times New Roman" w:hAnsi="Times New Roman" w:cs="Times New Roman"/>
                <w:noProof/>
                <w:sz w:val="24"/>
                <w:szCs w:val="24"/>
              </w:rPr>
              <w:t xml:space="preserve"> = </w:t>
            </w:r>
            <w:r w:rsidR="00DB4DA5" w:rsidRPr="00DB4DA5">
              <w:rPr>
                <w:rFonts w:ascii="Times New Roman" w:hAnsi="Times New Roman" w:cs="Times New Roman"/>
                <w:noProof/>
                <w:sz w:val="24"/>
                <w:szCs w:val="24"/>
              </w:rPr>
              <w:t>1.13</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w:t>
            </w:r>
            <w:r w:rsidRPr="00DB4DA5">
              <w:rPr>
                <w:rFonts w:ascii="Times New Roman" w:hAnsi="Times New Roman" w:cs="Times New Roman"/>
                <w:noProof/>
                <w:sz w:val="24"/>
                <w:szCs w:val="24"/>
              </w:rPr>
              <w:t xml:space="preserve"> = 0.90</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10</w:t>
            </w:r>
            <w:r w:rsidRPr="00DB4DA5">
              <w:rPr>
                <w:rFonts w:ascii="Times New Roman" w:hAnsi="Times New Roman" w:cs="Times New Roman"/>
                <w:noProof/>
                <w:sz w:val="24"/>
                <w:szCs w:val="24"/>
              </w:rPr>
              <w:t xml:space="preserve"> = 1.32</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20</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Mayfly abundance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-0.004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0.0006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-6.6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BF59AA">
            <w:pPr>
              <w:rPr>
                <w:rFonts w:ascii="Times New Roman" w:hAnsi="Times New Roman" w:cs="Times New Roman"/>
                <w:sz w:val="24"/>
                <w:szCs w:val="24"/>
              </w:rPr>
            </w:pPr>
            <w:r w:rsidRPr="00DB4DA5">
              <w:rPr>
                <w:rFonts w:ascii="Times New Roman" w:hAnsi="Times New Roman" w:cs="Times New Roman"/>
                <w:sz w:val="24"/>
                <w:szCs w:val="24"/>
              </w:rPr>
              <w:t xml:space="preserve">Mayfly </w:t>
            </w:r>
            <w:r w:rsidR="00BF59AA">
              <w:rPr>
                <w:rFonts w:ascii="Times New Roman" w:hAnsi="Times New Roman" w:cs="Times New Roman"/>
                <w:sz w:val="24"/>
                <w:szCs w:val="24"/>
              </w:rPr>
              <w:t>species</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-21.3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Callibaetis</w:t>
            </w:r>
            <w:r w:rsidRPr="00DB4DA5">
              <w:rPr>
                <w:rFonts w:ascii="Times New Roman" w:hAnsi="Times New Roman" w:cs="Times New Roman"/>
                <w:noProof/>
                <w:sz w:val="24"/>
                <w:szCs w:val="24"/>
              </w:rPr>
              <w:t xml:space="preserve"> = 0.06</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sz w:val="24"/>
                <w:szCs w:val="24"/>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Ameletus</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Lake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-3.1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0.19</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-16.7</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 xml:space="preserve">Mayfly species x Lake </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0.20</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14.3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bl>
    <w:p w:rsidR="00C646C3" w:rsidRDefault="00E532B8" w:rsidP="00DB4DA5">
      <w:pPr>
        <w:spacing w:line="480" w:lineRule="auto"/>
        <w:rPr>
          <w:rFonts w:ascii="Times New Roman" w:hAnsi="Times New Roman" w:cs="Times New Roman"/>
          <w:sz w:val="24"/>
          <w:szCs w:val="24"/>
        </w:rPr>
      </w:pPr>
      <w:proofErr w:type="gramStart"/>
      <w:r w:rsidRPr="00DB4DA5">
        <w:rPr>
          <w:rFonts w:ascii="Times New Roman" w:hAnsi="Times New Roman" w:cs="Times New Roman"/>
          <w:sz w:val="24"/>
          <w:szCs w:val="24"/>
        </w:rPr>
        <w:t>Table 5.</w:t>
      </w:r>
      <w:proofErr w:type="gramEnd"/>
      <w:r w:rsidRPr="00DB4DA5">
        <w:rPr>
          <w:rFonts w:ascii="Times New Roman" w:hAnsi="Times New Roman" w:cs="Times New Roman"/>
          <w:sz w:val="24"/>
          <w:szCs w:val="24"/>
        </w:rPr>
        <w:t xml:space="preserve">  </w:t>
      </w:r>
      <w:proofErr w:type="gramStart"/>
      <w:r w:rsidRPr="00DB4DA5">
        <w:rPr>
          <w:rFonts w:ascii="Times New Roman" w:hAnsi="Times New Roman" w:cs="Times New Roman"/>
          <w:sz w:val="24"/>
          <w:szCs w:val="24"/>
        </w:rPr>
        <w:t>For 2009 field enclosures, summary of best fit model of mayfly length.</w:t>
      </w:r>
      <w:proofErr w:type="gramEnd"/>
    </w:p>
    <w:p w:rsidR="00C646C3" w:rsidRDefault="00C646C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lastRenderedPageBreak/>
              <w:t>Term</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Coefficient</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T(4, 89)</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P</w:t>
            </w:r>
          </w:p>
        </w:tc>
        <w:tc>
          <w:tcPr>
            <w:tcW w:w="1377"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Intercept</w:t>
            </w:r>
          </w:p>
        </w:tc>
        <w:tc>
          <w:tcPr>
            <w:tcW w:w="2469"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Variance</w:t>
            </w: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0.29 </w:t>
            </w:r>
            <w:r>
              <w:rPr>
                <w:rFonts w:ascii="Cambria Math" w:hAnsi="Cambria Math" w:cs="Times New Roman"/>
                <w:sz w:val="24"/>
                <w:szCs w:val="24"/>
              </w:rPr>
              <w:t>±</w:t>
            </w:r>
            <w:r>
              <w:rPr>
                <w:rFonts w:ascii="Times New Roman" w:hAnsi="Times New Roman" w:cs="Times New Roman"/>
                <w:sz w:val="24"/>
                <w:szCs w:val="24"/>
              </w:rPr>
              <w:t xml:space="preserve"> 0.09</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0.001</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0.92 </w:t>
            </w:r>
            <w:r>
              <w:rPr>
                <w:rFonts w:ascii="Cambria Math" w:hAnsi="Cambria Math" w:cs="Times New Roman"/>
                <w:sz w:val="24"/>
                <w:szCs w:val="24"/>
              </w:rPr>
              <w:t>±</w:t>
            </w:r>
            <w:r>
              <w:rPr>
                <w:rFonts w:ascii="Times New Roman" w:hAnsi="Times New Roman" w:cs="Times New Roman"/>
                <w:sz w:val="24"/>
                <w:szCs w:val="24"/>
              </w:rPr>
              <w:t xml:space="preserve"> 1.6</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Tadpole Density x 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-0.40 </w:t>
            </w:r>
            <w:r>
              <w:rPr>
                <w:rFonts w:ascii="Cambria Math" w:hAnsi="Cambria Math" w:cs="Times New Roman"/>
                <w:sz w:val="24"/>
                <w:szCs w:val="24"/>
              </w:rPr>
              <w:t>±</w:t>
            </w:r>
            <w:r>
              <w:rPr>
                <w:rFonts w:ascii="Times New Roman" w:hAnsi="Times New Roman" w:cs="Times New Roman"/>
                <w:sz w:val="24"/>
                <w:szCs w:val="24"/>
              </w:rPr>
              <w:t xml:space="preserve"> 0.012</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0.002</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Experimental Block</w:t>
            </w:r>
          </w:p>
        </w:tc>
        <w:tc>
          <w:tcPr>
            <w:tcW w:w="1596" w:type="dxa"/>
          </w:tcPr>
          <w:p w:rsidR="00C646C3" w:rsidRDefault="00C646C3" w:rsidP="00587FE1">
            <w:pPr>
              <w:rPr>
                <w:rFonts w:ascii="Times New Roman" w:hAnsi="Times New Roman" w:cs="Times New Roman"/>
                <w:sz w:val="24"/>
                <w:szCs w:val="24"/>
              </w:rPr>
            </w:pPr>
          </w:p>
        </w:tc>
        <w:tc>
          <w:tcPr>
            <w:tcW w:w="696" w:type="dxa"/>
          </w:tcPr>
          <w:p w:rsidR="00C646C3" w:rsidRDefault="00C646C3" w:rsidP="00587FE1">
            <w:pPr>
              <w:rPr>
                <w:rFonts w:ascii="Times New Roman" w:hAnsi="Times New Roman" w:cs="Times New Roman"/>
                <w:sz w:val="24"/>
                <w:szCs w:val="24"/>
              </w:rPr>
            </w:pPr>
          </w:p>
        </w:tc>
        <w:tc>
          <w:tcPr>
            <w:tcW w:w="810" w:type="dxa"/>
          </w:tcPr>
          <w:p w:rsidR="00C646C3" w:rsidRDefault="00C646C3" w:rsidP="00587FE1">
            <w:pPr>
              <w:rPr>
                <w:rFonts w:ascii="Times New Roman" w:hAnsi="Times New Roman" w:cs="Times New Roman"/>
                <w:sz w:val="24"/>
                <w:szCs w:val="24"/>
              </w:rPr>
            </w:pPr>
          </w:p>
        </w:tc>
        <w:tc>
          <w:tcPr>
            <w:tcW w:w="1377" w:type="dxa"/>
          </w:tcPr>
          <w:p w:rsidR="00C646C3" w:rsidRDefault="00C646C3" w:rsidP="00587FE1">
            <w:pPr>
              <w:rPr>
                <w:rFonts w:ascii="Times New Roman" w:hAnsi="Times New Roman" w:cs="Times New Roman"/>
                <w:sz w:val="24"/>
                <w:szCs w:val="24"/>
              </w:rPr>
            </w:pPr>
            <w:r>
              <w:rPr>
                <w:rFonts w:ascii="Cambria Math" w:hAnsi="Cambria Math" w:cs="Times New Roman"/>
                <w:sz w:val="24"/>
                <w:szCs w:val="24"/>
              </w:rPr>
              <w:t>~</w:t>
            </w:r>
            <w:r>
              <w:rPr>
                <w:rFonts w:ascii="Times New Roman" w:hAnsi="Times New Roman" w:cs="Times New Roman"/>
                <w:sz w:val="24"/>
                <w:szCs w:val="24"/>
              </w:rPr>
              <w:t>N(0, 3.8</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469" w:type="dxa"/>
          </w:tcPr>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3.1</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00C646C3" w:rsidRPr="00587FE1">
              <w:rPr>
                <w:rFonts w:ascii="Times New Roman" w:hAnsi="Times New Roman" w:cs="Times New Roman"/>
                <w:sz w:val="24"/>
                <w:szCs w:val="24"/>
                <w:vertAlign w:val="subscript"/>
              </w:rPr>
              <w:t>Early</w:t>
            </w:r>
            <w:proofErr w:type="spellEnd"/>
            <w:r w:rsidR="00C646C3"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6.8</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 xml:space="preserve">) </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tc>
      </w:tr>
    </w:tbl>
    <w:p w:rsidR="00016E22" w:rsidRPr="00DB4DA5" w:rsidRDefault="00016E22" w:rsidP="00DB4DA5">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6.</w:t>
      </w:r>
      <w:proofErr w:type="gramEnd"/>
      <w:r>
        <w:rPr>
          <w:rFonts w:ascii="Times New Roman" w:hAnsi="Times New Roman" w:cs="Times New Roman"/>
          <w:sz w:val="24"/>
          <w:szCs w:val="24"/>
        </w:rPr>
        <w:t xml:space="preserve">  </w:t>
      </w:r>
      <w:proofErr w:type="gramStart"/>
      <w:r w:rsidR="00587FE1">
        <w:rPr>
          <w:rFonts w:ascii="Times New Roman" w:hAnsi="Times New Roman" w:cs="Times New Roman"/>
          <w:sz w:val="24"/>
          <w:szCs w:val="24"/>
        </w:rPr>
        <w:t>Summary of best fit model of t</w:t>
      </w:r>
      <w:r>
        <w:rPr>
          <w:rFonts w:ascii="Times New Roman" w:hAnsi="Times New Roman" w:cs="Times New Roman"/>
          <w:sz w:val="24"/>
          <w:szCs w:val="24"/>
        </w:rPr>
        <w:t xml:space="preserve">adpole </w:t>
      </w:r>
      <w:r w:rsidR="00587FE1">
        <w:rPr>
          <w:rFonts w:ascii="Times New Roman" w:hAnsi="Times New Roman" w:cs="Times New Roman"/>
          <w:sz w:val="24"/>
          <w:szCs w:val="24"/>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Tr="00BD0633">
        <w:trPr>
          <w:jc w:val="center"/>
        </w:trPr>
        <w:tc>
          <w:tcPr>
            <w:tcW w:w="109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Lake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Term</w:t>
            </w:r>
          </w:p>
        </w:tc>
        <w:tc>
          <w:tcPr>
            <w:tcW w:w="1296"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Coefficient</w:t>
            </w:r>
          </w:p>
        </w:tc>
        <w:tc>
          <w:tcPr>
            <w:tcW w:w="95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t</w:t>
            </w:r>
            <w:r w:rsidRPr="00BD0633">
              <w:rPr>
                <w:rFonts w:ascii="Times New Roman" w:hAnsi="Times New Roman" w:cs="Times New Roman"/>
                <w:sz w:val="24"/>
                <w:szCs w:val="24"/>
                <w:vertAlign w:val="subscript"/>
              </w:rPr>
              <w:t xml:space="preserve">(4, </w:t>
            </w:r>
            <w:r>
              <w:rPr>
                <w:rFonts w:ascii="Times New Roman" w:hAnsi="Times New Roman" w:cs="Times New Roman"/>
                <w:sz w:val="24"/>
                <w:szCs w:val="24"/>
                <w:vertAlign w:val="subscript"/>
              </w:rPr>
              <w:t>43</w:t>
            </w:r>
            <w:r w:rsidRPr="00BD0633">
              <w:rPr>
                <w:rFonts w:ascii="Times New Roman" w:hAnsi="Times New Roman" w:cs="Times New Roman"/>
                <w:sz w:val="24"/>
                <w:szCs w:val="24"/>
                <w:vertAlign w:val="subscript"/>
              </w:rPr>
              <w:t>)</w:t>
            </w:r>
          </w:p>
        </w:tc>
        <w:tc>
          <w:tcPr>
            <w:tcW w:w="77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p</w:t>
            </w:r>
          </w:p>
        </w:tc>
        <w:tc>
          <w:tcPr>
            <w:tcW w:w="1380"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Intercept</w:t>
            </w:r>
          </w:p>
        </w:tc>
        <w:tc>
          <w:tcPr>
            <w:tcW w:w="2515"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Variance</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LeConte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0.26</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vertAlign w:val="subscript"/>
              </w:rPr>
            </w:pPr>
            <w:r>
              <w:rPr>
                <w:rFonts w:ascii="Times New Roman" w:hAnsi="Times New Roman" w:cs="Times New Roman"/>
                <w:sz w:val="24"/>
                <w:szCs w:val="24"/>
              </w:rPr>
              <w:t>3.1</w:t>
            </w:r>
          </w:p>
          <w:p w:rsidR="00BD0633" w:rsidRDefault="00BD0633" w:rsidP="00B12DF0">
            <w:pPr>
              <w:rPr>
                <w:rFonts w:ascii="Times New Roman" w:hAnsi="Times New Roman" w:cs="Times New Roman"/>
                <w:sz w:val="24"/>
                <w:szCs w:val="24"/>
              </w:rPr>
            </w:pPr>
          </w:p>
        </w:tc>
        <w:tc>
          <w:tcPr>
            <w:tcW w:w="779"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0.003</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2.9</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3.6</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5.4</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4.4</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D0633">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4.1</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Spur</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-0.11</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-1.3</w:t>
            </w:r>
          </w:p>
        </w:tc>
        <w:tc>
          <w:tcPr>
            <w:tcW w:w="779" w:type="dxa"/>
          </w:tcPr>
          <w:p w:rsidR="00587FE1" w:rsidRDefault="00587FE1" w:rsidP="00BD0633">
            <w:pPr>
              <w:rPr>
                <w:rFonts w:ascii="Times New Roman" w:hAnsi="Times New Roman" w:cs="Times New Roman"/>
                <w:sz w:val="24"/>
                <w:szCs w:val="24"/>
              </w:rPr>
            </w:pPr>
            <w:r>
              <w:rPr>
                <w:rFonts w:ascii="Times New Roman" w:hAnsi="Times New Roman" w:cs="Times New Roman"/>
                <w:sz w:val="24"/>
                <w:szCs w:val="24"/>
              </w:rPr>
              <w:t>0.</w:t>
            </w:r>
            <w:r w:rsidR="00BD0633">
              <w:rPr>
                <w:rFonts w:ascii="Times New Roman" w:hAnsi="Times New Roman" w:cs="Times New Roman"/>
                <w:sz w:val="24"/>
                <w:szCs w:val="24"/>
              </w:rPr>
              <w:t>19</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4.3</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2.5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8.1</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bl>
    <w:p w:rsidR="00587FE1" w:rsidRPr="00DB4DA5" w:rsidRDefault="00587FE1" w:rsidP="00587FE1">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Summary of best fit model of tadpole biomass</w:t>
      </w:r>
      <w:r w:rsidR="00BD0633">
        <w:rPr>
          <w:rFonts w:ascii="Times New Roman" w:hAnsi="Times New Roman" w:cs="Times New Roman"/>
          <w:sz w:val="24"/>
          <w:szCs w:val="24"/>
        </w:rPr>
        <w:t xml:space="preserve"> in each of the two study lakes, to illustrate the interaction between lake and tadpole density.</w:t>
      </w:r>
      <w:proofErr w:type="gramEnd"/>
    </w:p>
    <w:p w:rsidR="008B2F78" w:rsidRDefault="008B2F78">
      <w:pPr>
        <w:rPr>
          <w:rFonts w:ascii="Times New Roman" w:hAnsi="Times New Roman" w:cs="Times New Roman"/>
        </w:rPr>
      </w:pPr>
    </w:p>
    <w:p w:rsidR="00E532B8" w:rsidRDefault="00E532B8">
      <w:pPr>
        <w:rPr>
          <w:rFonts w:ascii="Times New Roman" w:hAnsi="Times New Roman" w:cs="Times New Roman"/>
        </w:rPr>
      </w:pPr>
      <w:r>
        <w:rPr>
          <w:rFonts w:ascii="Times New Roman" w:hAnsi="Times New Roman" w:cs="Times New Roman"/>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921" w:type="dxa"/>
            <w:vAlign w:val="center"/>
          </w:tcPr>
          <w:p w:rsidR="00DF73DF" w:rsidRPr="00FC2B70" w:rsidRDefault="00FC2B70" w:rsidP="0044764E">
            <w:pPr>
              <w:jc w:val="center"/>
              <w:rPr>
                <w:rFonts w:ascii="Times New Roman" w:hAnsi="Times New Roman" w:cs="Times New Roman"/>
                <w:noProof/>
                <w:sz w:val="24"/>
                <w:szCs w:val="24"/>
                <w:vertAlign w:val="subscript"/>
              </w:rPr>
            </w:pPr>
            <w:r>
              <w:rPr>
                <w:rFonts w:ascii="Times New Roman" w:hAnsi="Times New Roman" w:cs="Times New Roman"/>
                <w:noProof/>
                <w:sz w:val="24"/>
                <w:szCs w:val="24"/>
              </w:rPr>
              <w:t>t</w:t>
            </w:r>
            <w:r>
              <w:rPr>
                <w:rFonts w:ascii="Times New Roman" w:hAnsi="Times New Roman" w:cs="Times New Roman"/>
                <w:noProof/>
                <w:sz w:val="24"/>
                <w:szCs w:val="24"/>
                <w:vertAlign w:val="subscript"/>
              </w:rPr>
              <w:t>(3,32)</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518"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w:t>
            </w: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-0.04 </w:t>
            </w:r>
            <w:r>
              <w:rPr>
                <w:rFonts w:ascii="Cambria Math" w:hAnsi="Cambria Math" w:cs="Times New Roman"/>
                <w:noProof/>
                <w:sz w:val="24"/>
                <w:szCs w:val="24"/>
              </w:rPr>
              <w:t>± 0.01</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-2.7</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&lt; 0.01</w:t>
            </w:r>
          </w:p>
        </w:tc>
        <w:tc>
          <w:tcPr>
            <w:tcW w:w="2518" w:type="dxa"/>
            <w:vAlign w:val="center"/>
          </w:tcPr>
          <w:p w:rsidR="00DF73DF" w:rsidRPr="004868D8"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0.45</w:t>
            </w:r>
            <w:r>
              <w:rPr>
                <w:rFonts w:ascii="Times New Roman" w:hAnsi="Times New Roman" w:cs="Times New Roman"/>
                <w:noProof/>
                <w:sz w:val="24"/>
                <w:szCs w:val="24"/>
                <w:vertAlign w:val="superscript"/>
              </w:rPr>
              <w:t>2</w:t>
            </w:r>
          </w:p>
          <w:p w:rsidR="00DF73DF"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0.77</w:t>
            </w:r>
            <w:r>
              <w:rPr>
                <w:rFonts w:ascii="Times New Roman" w:hAnsi="Times New Roman" w:cs="Times New Roman"/>
                <w:noProof/>
                <w:sz w:val="24"/>
                <w:szCs w:val="24"/>
                <w:vertAlign w:val="superscript"/>
              </w:rPr>
              <w:t>2</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Duration of </w:t>
            </w:r>
            <w:r w:rsidR="00C27901">
              <w:rPr>
                <w:rFonts w:ascii="Times New Roman" w:hAnsi="Times New Roman" w:cs="Times New Roman"/>
                <w:noProof/>
                <w:sz w:val="24"/>
                <w:szCs w:val="24"/>
              </w:rPr>
              <w:t xml:space="preserve">algal </w:t>
            </w:r>
            <w:r>
              <w:rPr>
                <w:rFonts w:ascii="Times New Roman" w:hAnsi="Times New Roman" w:cs="Times New Roman"/>
                <w:noProof/>
                <w:sz w:val="24"/>
                <w:szCs w:val="24"/>
              </w:rPr>
              <w:t>growth</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3.4</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518" w:type="dxa"/>
            <w:vAlign w:val="center"/>
          </w:tcPr>
          <w:p w:rsidR="00DF73DF" w:rsidRDefault="00DF73DF" w:rsidP="0044764E">
            <w:pPr>
              <w:jc w:val="center"/>
              <w:rPr>
                <w:rFonts w:ascii="Times New Roman" w:hAnsi="Times New Roman" w:cs="Times New Roman"/>
                <w:noProof/>
                <w:sz w:val="24"/>
                <w:szCs w:val="24"/>
              </w:rPr>
            </w:pP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Log(initial algae abundance)</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0.59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2.1</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0.05</w:t>
            </w:r>
          </w:p>
        </w:tc>
        <w:tc>
          <w:tcPr>
            <w:tcW w:w="2518" w:type="dxa"/>
            <w:vAlign w:val="center"/>
          </w:tcPr>
          <w:p w:rsidR="00DF73DF" w:rsidRDefault="00DF73DF" w:rsidP="0044764E">
            <w:pPr>
              <w:jc w:val="center"/>
              <w:rPr>
                <w:rFonts w:ascii="Times New Roman" w:hAnsi="Times New Roman" w:cs="Times New Roman"/>
                <w:noProof/>
                <w:sz w:val="24"/>
                <w:szCs w:val="24"/>
              </w:rPr>
            </w:pPr>
          </w:p>
        </w:tc>
      </w:tr>
    </w:tbl>
    <w:p w:rsidR="00E64116" w:rsidRDefault="00E64116">
      <w:pPr>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6</w:t>
      </w:r>
      <w:r>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Pr>
          <w:rFonts w:ascii="Times New Roman" w:hAnsi="Times New Roman" w:cs="Times New Roman"/>
          <w:noProof/>
          <w:sz w:val="24"/>
          <w:szCs w:val="24"/>
        </w:rPr>
        <w:t xml:space="preserve">ANOVA table for </w:t>
      </w:r>
      <w:r w:rsidR="005A189F">
        <w:rPr>
          <w:rFonts w:ascii="Times New Roman" w:hAnsi="Times New Roman" w:cs="Times New Roman"/>
          <w:noProof/>
          <w:sz w:val="24"/>
          <w:szCs w:val="24"/>
        </w:rPr>
        <w:t xml:space="preserve">best fit linear mixed-effects </w:t>
      </w:r>
      <w:r>
        <w:rPr>
          <w:rFonts w:ascii="Times New Roman" w:hAnsi="Times New Roman" w:cs="Times New Roman"/>
          <w:noProof/>
          <w:sz w:val="24"/>
          <w:szCs w:val="24"/>
        </w:rPr>
        <w:t xml:space="preserve">model of </w:t>
      </w:r>
      <w:r w:rsidR="005A189F">
        <w:rPr>
          <w:rFonts w:ascii="Times New Roman" w:hAnsi="Times New Roman" w:cs="Times New Roman"/>
          <w:noProof/>
          <w:sz w:val="24"/>
          <w:szCs w:val="24"/>
        </w:rPr>
        <w:t>log</w:t>
      </w:r>
      <w:r w:rsidR="00CD0D7F">
        <w:rPr>
          <w:rFonts w:ascii="Times New Roman" w:hAnsi="Times New Roman" w:cs="Times New Roman"/>
          <w:noProof/>
          <w:sz w:val="24"/>
          <w:szCs w:val="24"/>
        </w:rPr>
        <w:t>(</w:t>
      </w:r>
      <w:r>
        <w:rPr>
          <w:rFonts w:ascii="Times New Roman" w:hAnsi="Times New Roman" w:cs="Times New Roman"/>
          <w:noProof/>
          <w:sz w:val="24"/>
          <w:szCs w:val="24"/>
        </w:rPr>
        <w:t>algal abundance</w:t>
      </w:r>
      <w:r w:rsidR="00CD0D7F">
        <w:rPr>
          <w:rFonts w:ascii="Times New Roman" w:hAnsi="Times New Roman" w:cs="Times New Roman"/>
          <w:noProof/>
          <w:sz w:val="24"/>
          <w:szCs w:val="24"/>
        </w:rPr>
        <w:t xml:space="preserve">), relative to </w:t>
      </w:r>
      <w:r w:rsidR="005A189F">
        <w:rPr>
          <w:rFonts w:ascii="Times New Roman" w:hAnsi="Times New Roman" w:cs="Times New Roman"/>
          <w:noProof/>
          <w:sz w:val="24"/>
          <w:szCs w:val="24"/>
        </w:rPr>
        <w:t xml:space="preserve">tadpole </w:t>
      </w:r>
      <w:r w:rsidR="00CD0D7F">
        <w:rPr>
          <w:rFonts w:ascii="Times New Roman" w:hAnsi="Times New Roman" w:cs="Times New Roman"/>
          <w:noProof/>
          <w:sz w:val="24"/>
          <w:szCs w:val="24"/>
        </w:rPr>
        <w:t xml:space="preserve">and mayfly </w:t>
      </w:r>
      <w:r w:rsidR="005A189F">
        <w:rPr>
          <w:rFonts w:ascii="Times New Roman" w:hAnsi="Times New Roman" w:cs="Times New Roman"/>
          <w:noProof/>
          <w:sz w:val="24"/>
          <w:szCs w:val="24"/>
        </w:rPr>
        <w:t>presence-absence</w:t>
      </w:r>
      <w:r w:rsidR="00CD0D7F">
        <w:rPr>
          <w:rFonts w:ascii="Times New Roman" w:hAnsi="Times New Roman" w:cs="Times New Roman"/>
          <w:noProof/>
          <w:sz w:val="24"/>
          <w:szCs w:val="24"/>
        </w:rPr>
        <w:t>, duration of algal growth, and initial log(algal abundance).</w:t>
      </w:r>
      <w:r>
        <w:rPr>
          <w:rFonts w:ascii="Times New Roman" w:hAnsi="Times New Roman" w:cs="Times New Roman"/>
          <w:noProof/>
          <w:sz w:val="24"/>
          <w:szCs w:val="24"/>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10" w:type="dxa"/>
            <w:vAlign w:val="center"/>
          </w:tcPr>
          <w:p w:rsidR="00D92651" w:rsidRPr="008E5253" w:rsidRDefault="00FC2B70" w:rsidP="0044764E">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(5,26)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48"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-0.02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0.25</w:t>
            </w:r>
          </w:p>
        </w:tc>
        <w:tc>
          <w:tcPr>
            <w:tcW w:w="2448" w:type="dxa"/>
            <w:vAlign w:val="center"/>
          </w:tcPr>
          <w:p w:rsidR="00D92651" w:rsidRPr="004868D8"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0.44</w:t>
            </w:r>
            <w:r>
              <w:rPr>
                <w:rFonts w:ascii="Times New Roman" w:hAnsi="Times New Roman" w:cs="Times New Roman"/>
                <w:noProof/>
                <w:sz w:val="24"/>
                <w:szCs w:val="24"/>
                <w:vertAlign w:val="superscript"/>
              </w:rPr>
              <w:t>2</w:t>
            </w:r>
          </w:p>
          <w:p w:rsidR="00D92651"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0.73</w:t>
            </w:r>
            <w:r>
              <w:rPr>
                <w:rFonts w:ascii="Times New Roman" w:hAnsi="Times New Roman" w:cs="Times New Roman"/>
                <w:noProof/>
                <w:sz w:val="24"/>
                <w:szCs w:val="24"/>
                <w:vertAlign w:val="superscript"/>
              </w:rPr>
              <w:t>2</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0.003 </w:t>
            </w:r>
            <w:r>
              <w:rPr>
                <w:rFonts w:ascii="Cambria Math" w:hAnsi="Cambria Math" w:cs="Times New Roman"/>
                <w:noProof/>
                <w:sz w:val="24"/>
                <w:szCs w:val="24"/>
              </w:rPr>
              <w:t>±</w:t>
            </w:r>
            <w:r>
              <w:rPr>
                <w:rFonts w:ascii="Times New Roman" w:hAnsi="Times New Roman" w:cs="Times New Roman"/>
                <w:noProof/>
                <w:sz w:val="24"/>
                <w:szCs w:val="24"/>
              </w:rPr>
              <w:t xml:space="preserve"> 0.002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1.4</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0.18</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 x 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0.014</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3.6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algal growth</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0.71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2.5</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Log(</w:t>
            </w:r>
            <w:r w:rsidR="00D92651">
              <w:rPr>
                <w:rFonts w:ascii="Times New Roman" w:hAnsi="Times New Roman" w:cs="Times New Roman"/>
                <w:noProof/>
                <w:sz w:val="24"/>
                <w:szCs w:val="24"/>
              </w:rPr>
              <w:t>Initial algal abundance</w:t>
            </w:r>
            <w:r>
              <w:rPr>
                <w:rFonts w:ascii="Times New Roman" w:hAnsi="Times New Roman" w:cs="Times New Roman"/>
                <w:noProof/>
                <w:sz w:val="24"/>
                <w:szCs w:val="24"/>
              </w:rPr>
              <w:t>)</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-0.0008 </w:t>
            </w:r>
            <w:r>
              <w:rPr>
                <w:rFonts w:ascii="Cambria Math" w:hAnsi="Cambria Math" w:cs="Times New Roman"/>
                <w:noProof/>
                <w:sz w:val="24"/>
                <w:szCs w:val="24"/>
              </w:rPr>
              <w:t>±</w:t>
            </w:r>
            <w:r>
              <w:rPr>
                <w:rFonts w:ascii="Times New Roman" w:hAnsi="Times New Roman" w:cs="Times New Roman"/>
                <w:noProof/>
                <w:sz w:val="24"/>
                <w:szCs w:val="24"/>
              </w:rPr>
              <w:t xml:space="preserve"> </w:t>
            </w:r>
            <w:r w:rsidR="0044764E">
              <w:rPr>
                <w:rFonts w:ascii="Times New Roman" w:hAnsi="Times New Roman" w:cs="Times New Roman"/>
                <w:noProof/>
                <w:sz w:val="24"/>
                <w:szCs w:val="24"/>
              </w:rPr>
              <w:t>0.0004</w:t>
            </w:r>
          </w:p>
        </w:tc>
        <w:tc>
          <w:tcPr>
            <w:tcW w:w="81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-2.2</w:t>
            </w:r>
          </w:p>
        </w:tc>
        <w:tc>
          <w:tcPr>
            <w:tcW w:w="108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0.04</w:t>
            </w:r>
          </w:p>
        </w:tc>
        <w:tc>
          <w:tcPr>
            <w:tcW w:w="2448" w:type="dxa"/>
            <w:vAlign w:val="center"/>
          </w:tcPr>
          <w:p w:rsidR="00D92651" w:rsidRDefault="00D92651" w:rsidP="0044764E">
            <w:pPr>
              <w:jc w:val="center"/>
              <w:rPr>
                <w:rFonts w:ascii="Times New Roman" w:hAnsi="Times New Roman" w:cs="Times New Roman"/>
                <w:noProof/>
                <w:sz w:val="24"/>
                <w:szCs w:val="24"/>
              </w:rPr>
            </w:pPr>
          </w:p>
        </w:tc>
      </w:tr>
    </w:tbl>
    <w:p w:rsidR="00D14ED6" w:rsidRDefault="004B1D01" w:rsidP="00FC2B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7</w:t>
      </w:r>
      <w:r w:rsidR="005A189F">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sidR="005A189F">
        <w:rPr>
          <w:rFonts w:ascii="Times New Roman" w:hAnsi="Times New Roman" w:cs="Times New Roman"/>
          <w:noProof/>
          <w:sz w:val="24"/>
          <w:szCs w:val="24"/>
        </w:rPr>
        <w:t xml:space="preserve">best fit linear mixed-effects model of log transformed algal abundance, as a function of </w:t>
      </w:r>
      <w:r w:rsidR="0044764E">
        <w:rPr>
          <w:rFonts w:ascii="Times New Roman" w:hAnsi="Times New Roman" w:cs="Times New Roman"/>
          <w:noProof/>
          <w:sz w:val="24"/>
          <w:szCs w:val="24"/>
        </w:rPr>
        <w:t xml:space="preserve">tadpole presence-absence, final mayfly abundance, the interaction between consumers, duration of algal growth, </w:t>
      </w:r>
      <w:r w:rsidR="005A189F">
        <w:rPr>
          <w:rFonts w:ascii="Times New Roman" w:hAnsi="Times New Roman" w:cs="Times New Roman"/>
          <w:noProof/>
          <w:sz w:val="24"/>
          <w:szCs w:val="24"/>
        </w:rPr>
        <w:t>and of</w:t>
      </w:r>
      <w:r w:rsidR="0044764E">
        <w:rPr>
          <w:rFonts w:ascii="Times New Roman" w:hAnsi="Times New Roman" w:cs="Times New Roman"/>
          <w:noProof/>
          <w:sz w:val="24"/>
          <w:szCs w:val="24"/>
        </w:rPr>
        <w:t xml:space="preserve"> initial algal abundance</w:t>
      </w:r>
      <w:r w:rsidR="00D92651">
        <w:rPr>
          <w:rFonts w:ascii="Times New Roman" w:hAnsi="Times New Roman" w:cs="Times New Roman"/>
          <w:noProof/>
          <w:sz w:val="24"/>
          <w:szCs w:val="24"/>
        </w:rPr>
        <w:t>.</w:t>
      </w:r>
      <w:r w:rsidR="00D14ED6">
        <w:rPr>
          <w:rFonts w:ascii="Times New Roman" w:hAnsi="Times New Roman" w:cs="Times New Roman"/>
          <w:noProof/>
          <w:sz w:val="24"/>
          <w:szCs w:val="24"/>
        </w:rPr>
        <w:br w:type="page"/>
      </w:r>
    </w:p>
    <w:tbl>
      <w:tblPr>
        <w:tblStyle w:val="LightShading"/>
        <w:tblW w:w="9468" w:type="dxa"/>
        <w:tblLook w:val="04A0" w:firstRow="1" w:lastRow="0" w:firstColumn="1" w:lastColumn="0" w:noHBand="0" w:noVBand="1"/>
      </w:tblPr>
      <w:tblGrid>
        <w:gridCol w:w="2503"/>
        <w:gridCol w:w="4355"/>
        <w:gridCol w:w="2610"/>
      </w:tblGrid>
      <w:tr w:rsidR="00C82F89" w:rsidTr="00A71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lastRenderedPageBreak/>
              <w:t>Response</w:t>
            </w:r>
          </w:p>
        </w:tc>
        <w:tc>
          <w:tcPr>
            <w:tcW w:w="4355" w:type="dxa"/>
            <w:vAlign w:val="center"/>
          </w:tcPr>
          <w:p w:rsidR="00C82F89" w:rsidRDefault="00C82F89" w:rsidP="00A71639">
            <w:pPr>
              <w:cnfStyle w:val="100000000000" w:firstRow="1" w:lastRow="0" w:firstColumn="0" w:lastColumn="0" w:oddVBand="0" w:evenVBand="0" w:oddHBand="0" w:evenHBand="0" w:firstRowFirstColumn="0" w:firstRowLastColumn="0" w:lastRowFirstColumn="0" w:lastRowLastColumn="0"/>
            </w:pPr>
            <w:r>
              <w:t>Result</w:t>
            </w:r>
          </w:p>
        </w:tc>
        <w:tc>
          <w:tcPr>
            <w:tcW w:w="2610" w:type="dxa"/>
            <w:vAlign w:val="center"/>
          </w:tcPr>
          <w:p w:rsidR="00C82F89" w:rsidRDefault="00C82F89" w:rsidP="00A71639">
            <w:pPr>
              <w:jc w:val="center"/>
              <w:cnfStyle w:val="100000000000" w:firstRow="1" w:lastRow="0" w:firstColumn="0" w:lastColumn="0" w:oddVBand="0" w:evenVBand="0" w:oddHBand="0" w:evenHBand="0" w:firstRowFirstColumn="0" w:firstRowLastColumn="0" w:lastRowFirstColumn="0" w:lastRowLastColumn="0"/>
            </w:pPr>
            <w:r>
              <w:t>Location</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in enclosures, with grazer density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Tadpole density marginally reduced algal abundance; mayfly density has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1,2; Fig 2, 3</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with respect to grazer biomasses (F)</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Tadpole density marginally reduced algal abundance; mayfly density has no effect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Not shown</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controlled for within-lake variation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Mayfly density reduced algal abundance; duration of experiment had a positive effect.  Tadpole density has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3,4; Fig 4</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Mayfly length, with respect to grazer density (F)</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Both tadpole and mayfly density reduced mayfly body length.</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5; Figure 5</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Tadpole biomass , with respect to grazer density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Tadpole density increased tadpole biomass, but only in one lake.  Mayflies had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6, 7; Figure 6</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among grazer treatments (M)</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Tadpoles reduced algal abundance about 50%; mayfly presence had no effect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8; Figure 7</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growth rate among grazer treatments (M)</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Algal growth rates did not differ among grazer treatments</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Figure 8</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using tadpole presence-absence and mayfly abundance (M)</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Mayflies reduced algal abundance, but only when tadpoles were present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9; Figure 9</w:t>
            </w:r>
          </w:p>
        </w:tc>
      </w:tr>
    </w:tbl>
    <w:p w:rsidR="00C82F89" w:rsidRDefault="00C82F89" w:rsidP="00C82F89">
      <w:proofErr w:type="gramStart"/>
      <w:r>
        <w:t>Table 10.</w:t>
      </w:r>
      <w:proofErr w:type="gramEnd"/>
      <w: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
        <w:br w:type="page"/>
      </w:r>
    </w:p>
    <w:p w:rsidR="00D14ED6" w:rsidRPr="00A26358" w:rsidRDefault="00E82E81" w:rsidP="00F614E9">
      <w:pPr>
        <w:spacing w:line="480" w:lineRule="auto"/>
        <w:ind w:left="108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F614E9">
      <w:pPr>
        <w:spacing w:line="480" w:lineRule="auto"/>
        <w:ind w:left="1080"/>
        <w:jc w:val="center"/>
        <w:rPr>
          <w:rFonts w:ascii="Times New Roman" w:hAnsi="Times New Roman" w:cs="Times New Roman"/>
          <w:noProof/>
          <w:sz w:val="24"/>
          <w:szCs w:val="24"/>
        </w:rPr>
      </w:pPr>
      <w:commentRangeStart w:id="13"/>
      <w:r>
        <w:rPr>
          <w:rFonts w:ascii="Times New Roman" w:hAnsi="Times New Roman" w:cs="Times New Roman"/>
          <w:noProof/>
          <w:sz w:val="24"/>
          <w:szCs w:val="24"/>
        </w:rPr>
        <w:drawing>
          <wp:inline distT="0" distB="0" distL="0" distR="0" wp14:anchorId="6ED96B0C" wp14:editId="25ECAEA3">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817FF4">
        <w:rPr>
          <w:rStyle w:val="CommentReference"/>
        </w:rPr>
        <w:commentReference w:id="13"/>
      </w:r>
    </w:p>
    <w:p w:rsidR="00E106EF" w:rsidRDefault="00E82E81" w:rsidP="007C74D6">
      <w:pPr>
        <w:spacing w:line="480" w:lineRule="auto"/>
        <w:ind w:left="108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pPr>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pPr>
        <w:rPr>
          <w:rFonts w:ascii="Times New Roman" w:hAnsi="Times New Roman" w:cs="Times New Roman"/>
          <w:noProof/>
          <w:sz w:val="24"/>
          <w:szCs w:val="24"/>
        </w:rPr>
      </w:pPr>
    </w:p>
    <w:p w:rsidR="007171DA" w:rsidRDefault="008742E1" w:rsidP="0051287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5128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pPr>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8D4629">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8D4629">
      <w:pPr>
        <w:jc w:val="center"/>
        <w:rPr>
          <w:rFonts w:ascii="Times New Roman" w:hAnsi="Times New Roman" w:cs="Times New Roman"/>
          <w:noProof/>
          <w:sz w:val="24"/>
          <w:szCs w:val="24"/>
        </w:rPr>
      </w:pPr>
    </w:p>
    <w:p w:rsidR="00AE4811" w:rsidRDefault="008D4629">
      <w:pPr>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2D4AE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14"/>
      <w:r w:rsidR="00F13DB7">
        <w:rPr>
          <w:rFonts w:ascii="Times New Roman" w:hAnsi="Times New Roman" w:cs="Times New Roman"/>
          <w:noProof/>
          <w:sz w:val="24"/>
          <w:szCs w:val="24"/>
        </w:rPr>
        <w:drawing>
          <wp:inline distT="0" distB="0" distL="0" distR="0" wp14:anchorId="7B590653" wp14:editId="2154A2DA">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14"/>
      <w:r w:rsidR="00016E22">
        <w:rPr>
          <w:rStyle w:val="CommentReference"/>
        </w:rPr>
        <w:commentReference w:id="14"/>
      </w:r>
    </w:p>
    <w:p w:rsidR="00512870" w:rsidRDefault="000C4DA9" w:rsidP="00EB54A4">
      <w:pPr>
        <w:spacing w:line="240" w:lineRule="auto"/>
        <w:ind w:left="108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D56C6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D14ED6">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pPr>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B343CC">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0B5371">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pPr>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B0DB4">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0C4DA9">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pPr>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7E71C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A9BF879" wp14:editId="0C98142D">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pPr>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FC2B7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homas Collier Smith" w:date="2014-10-17T12:43:00Z" w:initials="TCS">
    <w:p w:rsidR="00BF5C5A" w:rsidRDefault="00BF5C5A">
      <w:pPr>
        <w:pStyle w:val="CommentText"/>
      </w:pPr>
      <w:r>
        <w:rPr>
          <w:rStyle w:val="CommentReference"/>
        </w:rPr>
        <w:annotationRef/>
      </w:r>
      <w:r>
        <w:t>Marina’s text, needs summarizing</w:t>
      </w:r>
    </w:p>
  </w:comment>
  <w:comment w:id="2" w:author="Thomas Collier Smith" w:date="2014-10-17T13:47:00Z" w:initials="TCS">
    <w:p w:rsidR="00BF5C5A" w:rsidRDefault="00BF5C5A" w:rsidP="00A6404C">
      <w:pPr>
        <w:pStyle w:val="CommentText"/>
      </w:pPr>
      <w:r>
        <w:rPr>
          <w:rStyle w:val="CommentReference"/>
        </w:rPr>
        <w:annotationRef/>
      </w:r>
      <w:r>
        <w:t>Really – where’s the data?</w:t>
      </w:r>
    </w:p>
  </w:comment>
  <w:comment w:id="5" w:author="Thomas Collier Smith" w:date="2014-10-17T15:13:00Z" w:initials="TCS">
    <w:p w:rsidR="00BF5C5A" w:rsidRDefault="00BF5C5A">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6" w:author="Thomas Collier Smith" w:date="2014-10-17T14:44:00Z" w:initials="TCS">
    <w:p w:rsidR="00BF5C5A" w:rsidRDefault="00BF5C5A">
      <w:pPr>
        <w:pStyle w:val="CommentText"/>
      </w:pPr>
      <w:r>
        <w:rPr>
          <w:rStyle w:val="CommentReference"/>
        </w:rPr>
        <w:annotationRef/>
      </w:r>
      <w:r>
        <w:t xml:space="preserve">This hasn’t happened yet, but </w:t>
      </w:r>
      <w:proofErr w:type="spellStart"/>
      <w:r>
        <w:t>Yishen</w:t>
      </w:r>
      <w:proofErr w:type="spellEnd"/>
      <w:r>
        <w:t xml:space="preserve"> said he wants to do it.</w:t>
      </w:r>
    </w:p>
  </w:comment>
  <w:comment w:id="7" w:author="Thomas Collier Smith" w:date="2014-09-26T13:28:00Z" w:initials="TCS">
    <w:p w:rsidR="00BF5C5A" w:rsidRDefault="00BF5C5A">
      <w:pPr>
        <w:pStyle w:val="CommentText"/>
      </w:pPr>
      <w:r>
        <w:rPr>
          <w:rStyle w:val="CommentReference"/>
        </w:rPr>
        <w:annotationRef/>
      </w:r>
      <w:r>
        <w:t>Magnitudes, differences, back transforms? Figures are cool but not easily interpretable. Try looking at raw untransformed algal abundance for both experiments, overall mean heat maps</w:t>
      </w:r>
    </w:p>
  </w:comment>
  <w:comment w:id="8" w:author="Thomas Collier Smith" w:date="2014-10-16T14:24:00Z" w:initials="TCS">
    <w:p w:rsidR="00BF5C5A" w:rsidRDefault="00BF5C5A">
      <w:pPr>
        <w:pStyle w:val="CommentText"/>
      </w:pPr>
      <w:r>
        <w:rPr>
          <w:rStyle w:val="CommentReference"/>
        </w:rPr>
        <w:annotationRef/>
      </w:r>
      <w:r>
        <w:t xml:space="preserve">Also look for </w:t>
      </w:r>
      <w:proofErr w:type="spellStart"/>
      <w:r>
        <w:t>Flecker</w:t>
      </w:r>
      <w:proofErr w:type="spellEnd"/>
      <w:r>
        <w:t xml:space="preserve"> 1999</w:t>
      </w:r>
    </w:p>
  </w:comment>
  <w:comment w:id="9" w:author="Thomas Collier Smith" w:date="2014-10-17T21:31:00Z" w:initials="TCS">
    <w:p w:rsidR="00414356" w:rsidRDefault="00414356" w:rsidP="00414356">
      <w:pPr>
        <w:pStyle w:val="CommentText"/>
      </w:pPr>
      <w:r>
        <w:rPr>
          <w:rStyle w:val="CommentReference"/>
        </w:rPr>
        <w:annotationRef/>
      </w:r>
      <w:proofErr w:type="spellStart"/>
      <w:r>
        <w:t>Sensu</w:t>
      </w:r>
      <w:proofErr w:type="spellEnd"/>
      <w:r>
        <w:t xml:space="preserve"> Harvey and hill 1991 as seen in </w:t>
      </w:r>
      <w:proofErr w:type="spellStart"/>
      <w:r>
        <w:t>Kiffney</w:t>
      </w:r>
      <w:proofErr w:type="spellEnd"/>
      <w:r>
        <w:t xml:space="preserve"> and Richardson</w:t>
      </w:r>
    </w:p>
  </w:comment>
  <w:comment w:id="10" w:author="Thomas Collier Smith" w:date="2014-10-16T21:59:00Z" w:initials="TCS">
    <w:p w:rsidR="00BF5C5A" w:rsidRDefault="00BF5C5A">
      <w:pPr>
        <w:pStyle w:val="CommentText"/>
      </w:pPr>
      <w:r>
        <w:rPr>
          <w:rStyle w:val="CommentReference"/>
        </w:rPr>
        <w:annotationRef/>
      </w:r>
      <w:r>
        <w:t>I am sure I have read this – what citation?</w:t>
      </w:r>
    </w:p>
  </w:comment>
  <w:comment w:id="11" w:author="Thomas Collier Smith" w:date="2014-10-11T10:29:00Z" w:initials="TCS">
    <w:p w:rsidR="00BF5C5A" w:rsidRDefault="00BF5C5A">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12" w:author="Thomas Collier Smith" w:date="2014-10-11T10:11:00Z" w:initials="TCS">
    <w:p w:rsidR="00BF5C5A" w:rsidRDefault="00BF5C5A">
      <w:pPr>
        <w:pStyle w:val="CommentText"/>
      </w:pPr>
      <w:r>
        <w:rPr>
          <w:rStyle w:val="CommentReference"/>
        </w:rPr>
        <w:annotationRef/>
      </w:r>
      <w:r>
        <w:t>Interpret this as 1 unit of mayfly will reduce the algal abundance by 1 unit x e</w:t>
      </w:r>
      <w:proofErr w:type="gramStart"/>
      <w:r>
        <w:t>^(</w:t>
      </w:r>
      <w:proofErr w:type="gramEnd"/>
      <w:r>
        <w:t>-0.0011)</w:t>
      </w:r>
    </w:p>
    <w:p w:rsidR="00BF5C5A" w:rsidRDefault="00BF5C5A">
      <w:pPr>
        <w:pStyle w:val="CommentText"/>
      </w:pPr>
    </w:p>
    <w:p w:rsidR="00BF5C5A" w:rsidRDefault="00BF5C5A">
      <w:pPr>
        <w:pStyle w:val="CommentText"/>
      </w:pPr>
      <w:r>
        <w:t>If that holds after rerunning with lake as fixed</w:t>
      </w:r>
    </w:p>
    <w:p w:rsidR="00BF5C5A" w:rsidRDefault="00BF5C5A">
      <w:pPr>
        <w:pStyle w:val="CommentText"/>
      </w:pPr>
    </w:p>
    <w:p w:rsidR="00BF5C5A" w:rsidRDefault="00BF5C5A">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13" w:author="Thomas Collier Smith" w:date="2014-10-17T12:14:00Z" w:initials="TCS">
    <w:p w:rsidR="00BF5C5A" w:rsidRDefault="00BF5C5A">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14" w:author="Thomas Collier Smith" w:date="2014-10-15T17:13:00Z" w:initials="TCS">
    <w:p w:rsidR="00BF5C5A" w:rsidRDefault="00BF5C5A">
      <w:pPr>
        <w:pStyle w:val="CommentText"/>
      </w:pPr>
      <w:r>
        <w:rPr>
          <w:rStyle w:val="CommentReference"/>
        </w:rPr>
        <w:annotationRef/>
      </w:r>
      <w:r>
        <w:t>Could analyze the trends in the control tiles alone across time to examine trends across the season, or to examine within lake variability more.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C21" w:rsidRDefault="00435C21" w:rsidP="000B19C9">
      <w:pPr>
        <w:spacing w:after="0" w:line="240" w:lineRule="auto"/>
      </w:pPr>
      <w:r>
        <w:separator/>
      </w:r>
    </w:p>
  </w:endnote>
  <w:endnote w:type="continuationSeparator" w:id="0">
    <w:p w:rsidR="00435C21" w:rsidRDefault="00435C21"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BF5C5A" w:rsidRDefault="00BF5C5A">
        <w:pPr>
          <w:pStyle w:val="Footer"/>
          <w:jc w:val="center"/>
        </w:pPr>
        <w:r>
          <w:fldChar w:fldCharType="begin"/>
        </w:r>
        <w:r>
          <w:instrText xml:space="preserve"> PAGE   \* MERGEFORMAT </w:instrText>
        </w:r>
        <w:r>
          <w:fldChar w:fldCharType="separate"/>
        </w:r>
        <w:r w:rsidR="005974DC">
          <w:rPr>
            <w:noProof/>
          </w:rPr>
          <w:t>1</w:t>
        </w:r>
        <w:r>
          <w:rPr>
            <w:noProof/>
          </w:rPr>
          <w:fldChar w:fldCharType="end"/>
        </w:r>
      </w:p>
    </w:sdtContent>
  </w:sdt>
  <w:p w:rsidR="00BF5C5A" w:rsidRDefault="00BF5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C21" w:rsidRDefault="00435C21" w:rsidP="000B19C9">
      <w:pPr>
        <w:spacing w:after="0" w:line="240" w:lineRule="auto"/>
      </w:pPr>
      <w:r>
        <w:separator/>
      </w:r>
    </w:p>
  </w:footnote>
  <w:footnote w:type="continuationSeparator" w:id="0">
    <w:p w:rsidR="00435C21" w:rsidRDefault="00435C21"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E5069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30CCA"/>
    <w:rsid w:val="00037EE4"/>
    <w:rsid w:val="00041F0F"/>
    <w:rsid w:val="00053005"/>
    <w:rsid w:val="00053DB3"/>
    <w:rsid w:val="00065FB5"/>
    <w:rsid w:val="00076062"/>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5B1E"/>
    <w:rsid w:val="00147EF7"/>
    <w:rsid w:val="00153F08"/>
    <w:rsid w:val="001665C8"/>
    <w:rsid w:val="001717A0"/>
    <w:rsid w:val="00177D15"/>
    <w:rsid w:val="00180491"/>
    <w:rsid w:val="00180BAA"/>
    <w:rsid w:val="00194AE4"/>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65FDB"/>
    <w:rsid w:val="00275758"/>
    <w:rsid w:val="00283EBB"/>
    <w:rsid w:val="002A27B9"/>
    <w:rsid w:val="002A7ACC"/>
    <w:rsid w:val="002B4EB9"/>
    <w:rsid w:val="002D4AE8"/>
    <w:rsid w:val="002E6C67"/>
    <w:rsid w:val="002F6112"/>
    <w:rsid w:val="003017EA"/>
    <w:rsid w:val="00314472"/>
    <w:rsid w:val="00321875"/>
    <w:rsid w:val="0032234D"/>
    <w:rsid w:val="00324CD7"/>
    <w:rsid w:val="003338B0"/>
    <w:rsid w:val="003625DD"/>
    <w:rsid w:val="00363983"/>
    <w:rsid w:val="003658E7"/>
    <w:rsid w:val="003676AE"/>
    <w:rsid w:val="003804D2"/>
    <w:rsid w:val="00381042"/>
    <w:rsid w:val="00386F7D"/>
    <w:rsid w:val="003969FB"/>
    <w:rsid w:val="00397E20"/>
    <w:rsid w:val="003A6A78"/>
    <w:rsid w:val="003B5116"/>
    <w:rsid w:val="003B6BB9"/>
    <w:rsid w:val="003B781C"/>
    <w:rsid w:val="003C2950"/>
    <w:rsid w:val="003C662F"/>
    <w:rsid w:val="003D1BF5"/>
    <w:rsid w:val="003E05D3"/>
    <w:rsid w:val="003E2376"/>
    <w:rsid w:val="003E2420"/>
    <w:rsid w:val="003E73A3"/>
    <w:rsid w:val="00400758"/>
    <w:rsid w:val="004054F1"/>
    <w:rsid w:val="00407DA0"/>
    <w:rsid w:val="00407E62"/>
    <w:rsid w:val="00414356"/>
    <w:rsid w:val="00417E94"/>
    <w:rsid w:val="00421714"/>
    <w:rsid w:val="004337C1"/>
    <w:rsid w:val="00435C21"/>
    <w:rsid w:val="00435DD8"/>
    <w:rsid w:val="004407C3"/>
    <w:rsid w:val="00445D42"/>
    <w:rsid w:val="0044764E"/>
    <w:rsid w:val="004565A0"/>
    <w:rsid w:val="0045700C"/>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974DC"/>
    <w:rsid w:val="005A189F"/>
    <w:rsid w:val="005A4FDD"/>
    <w:rsid w:val="005A66B2"/>
    <w:rsid w:val="005B0839"/>
    <w:rsid w:val="005B0884"/>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372FF"/>
    <w:rsid w:val="00651497"/>
    <w:rsid w:val="00652144"/>
    <w:rsid w:val="0065613A"/>
    <w:rsid w:val="006631B1"/>
    <w:rsid w:val="0066534F"/>
    <w:rsid w:val="00665FCB"/>
    <w:rsid w:val="00676956"/>
    <w:rsid w:val="00690485"/>
    <w:rsid w:val="00690E21"/>
    <w:rsid w:val="006950AB"/>
    <w:rsid w:val="006A5CDE"/>
    <w:rsid w:val="006B03C6"/>
    <w:rsid w:val="006B093E"/>
    <w:rsid w:val="006B47ED"/>
    <w:rsid w:val="006B4BF3"/>
    <w:rsid w:val="006B7494"/>
    <w:rsid w:val="006C64D7"/>
    <w:rsid w:val="006D6EFC"/>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0B48"/>
    <w:rsid w:val="00791AC3"/>
    <w:rsid w:val="00791CE8"/>
    <w:rsid w:val="007A74B7"/>
    <w:rsid w:val="007A74E3"/>
    <w:rsid w:val="007B5EC3"/>
    <w:rsid w:val="007B60CB"/>
    <w:rsid w:val="007C00D6"/>
    <w:rsid w:val="007C24B8"/>
    <w:rsid w:val="007C74D6"/>
    <w:rsid w:val="007D311A"/>
    <w:rsid w:val="007D39D4"/>
    <w:rsid w:val="007D4B11"/>
    <w:rsid w:val="007D61D9"/>
    <w:rsid w:val="007E14E5"/>
    <w:rsid w:val="007E71C8"/>
    <w:rsid w:val="007F3BD1"/>
    <w:rsid w:val="0080445A"/>
    <w:rsid w:val="0080453E"/>
    <w:rsid w:val="00815DD2"/>
    <w:rsid w:val="00816DF7"/>
    <w:rsid w:val="00817FF4"/>
    <w:rsid w:val="00831600"/>
    <w:rsid w:val="00834A80"/>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4D70"/>
    <w:rsid w:val="00992FBE"/>
    <w:rsid w:val="009A2B18"/>
    <w:rsid w:val="009A6194"/>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4ED3"/>
    <w:rsid w:val="00A37D19"/>
    <w:rsid w:val="00A6404C"/>
    <w:rsid w:val="00A71639"/>
    <w:rsid w:val="00A74156"/>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4DF"/>
    <w:rsid w:val="00B12DF0"/>
    <w:rsid w:val="00B22492"/>
    <w:rsid w:val="00B22968"/>
    <w:rsid w:val="00B343CC"/>
    <w:rsid w:val="00B41826"/>
    <w:rsid w:val="00B61137"/>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7E7F"/>
    <w:rsid w:val="00E318EE"/>
    <w:rsid w:val="00E32F80"/>
    <w:rsid w:val="00E51D98"/>
    <w:rsid w:val="00E52861"/>
    <w:rsid w:val="00E532B8"/>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10C2D"/>
    <w:rsid w:val="00F13DB7"/>
    <w:rsid w:val="00F14896"/>
    <w:rsid w:val="00F167AC"/>
    <w:rsid w:val="00F31891"/>
    <w:rsid w:val="00F428A4"/>
    <w:rsid w:val="00F443AF"/>
    <w:rsid w:val="00F44BB3"/>
    <w:rsid w:val="00F473DC"/>
    <w:rsid w:val="00F614E9"/>
    <w:rsid w:val="00F617B0"/>
    <w:rsid w:val="00F66088"/>
    <w:rsid w:val="00F777D3"/>
    <w:rsid w:val="00F83DE3"/>
    <w:rsid w:val="00F8438D"/>
    <w:rsid w:val="00F85CD1"/>
    <w:rsid w:val="00F90E8F"/>
    <w:rsid w:val="00F91046"/>
    <w:rsid w:val="00FA4EB7"/>
    <w:rsid w:val="00FA56A2"/>
    <w:rsid w:val="00FA6035"/>
    <w:rsid w:val="00FB02F4"/>
    <w:rsid w:val="00FB27A9"/>
    <w:rsid w:val="00FC2B70"/>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E6818-BB49-490C-8FF1-9718A58B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24744</Words>
  <Characters>141046</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165460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3</cp:revision>
  <cp:lastPrinted>2014-10-16T16:07:00Z</cp:lastPrinted>
  <dcterms:created xsi:type="dcterms:W3CDTF">2014-10-30T00:09:00Z</dcterms:created>
  <dcterms:modified xsi:type="dcterms:W3CDTF">2014-10-31T20:59:00Z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