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85A" w:rsidRDefault="0024085A">
      <w:r>
        <w:rPr>
          <w:rFonts w:hint="eastAsia"/>
        </w:rPr>
        <w:t>Hong Kong</w:t>
      </w:r>
    </w:p>
    <w:p w:rsidR="00DB6CEA" w:rsidRDefault="00DB6CEA">
      <w:r>
        <w:rPr>
          <w:rFonts w:hint="eastAsia"/>
        </w:rPr>
        <w:t>标题</w:t>
      </w:r>
    </w:p>
    <w:p w:rsidR="00DB6CEA" w:rsidRDefault="00DB6CEA">
      <w:r>
        <w:rPr>
          <w:rFonts w:hint="eastAsia"/>
        </w:rPr>
        <w:t>作者</w:t>
      </w:r>
    </w:p>
    <w:p w:rsidR="00DB6CEA" w:rsidRDefault="00DB6CEA">
      <w:r>
        <w:rPr>
          <w:rFonts w:hint="eastAsia"/>
        </w:rPr>
        <w:t>摘要</w:t>
      </w:r>
    </w:p>
    <w:p w:rsidR="00DB6CEA" w:rsidRDefault="00DB6CEA">
      <w:r>
        <w:rPr>
          <w:rFonts w:hint="eastAsia"/>
        </w:rPr>
        <w:t>关键字</w:t>
      </w:r>
    </w:p>
    <w:p w:rsidR="00DB6CEA" w:rsidRDefault="00975CAD">
      <w:r>
        <w:rPr>
          <w:rFonts w:hint="eastAsia"/>
        </w:rPr>
        <w:t xml:space="preserve">一 </w:t>
      </w:r>
      <w:r w:rsidR="00DB6CEA">
        <w:rPr>
          <w:rFonts w:hint="eastAsia"/>
        </w:rPr>
        <w:t>介绍 introduction</w:t>
      </w:r>
    </w:p>
    <w:p w:rsidR="00DB6CEA" w:rsidRDefault="00975CAD">
      <w:r>
        <w:rPr>
          <w:rFonts w:hint="eastAsia"/>
        </w:rPr>
        <w:t xml:space="preserve">二 </w:t>
      </w:r>
      <w:r w:rsidR="00DB6CEA">
        <w:rPr>
          <w:rFonts w:hint="eastAsia"/>
        </w:rPr>
        <w:t>综述 previous</w:t>
      </w:r>
      <w:r w:rsidR="00DB6CEA">
        <w:t xml:space="preserve"> </w:t>
      </w:r>
      <w:r w:rsidR="00DB6CEA">
        <w:rPr>
          <w:rFonts w:hint="eastAsia"/>
        </w:rPr>
        <w:t>research</w:t>
      </w:r>
    </w:p>
    <w:p w:rsidR="00DB6CEA" w:rsidRDefault="00975CAD">
      <w:r>
        <w:rPr>
          <w:rFonts w:hint="eastAsia"/>
        </w:rPr>
        <w:t xml:space="preserve">三 </w:t>
      </w:r>
      <w:r w:rsidR="00DB6CEA">
        <w:rPr>
          <w:rFonts w:hint="eastAsia"/>
        </w:rPr>
        <w:t>数据说明 data</w:t>
      </w:r>
      <w:r w:rsidR="00DB6CEA">
        <w:t xml:space="preserve"> </w:t>
      </w:r>
      <w:r w:rsidR="00DB6CEA">
        <w:rPr>
          <w:rFonts w:hint="eastAsia"/>
        </w:rPr>
        <w:t>description</w:t>
      </w:r>
    </w:p>
    <w:p w:rsidR="00DB6CEA" w:rsidRDefault="00975CAD">
      <w:r>
        <w:rPr>
          <w:rFonts w:hint="eastAsia"/>
        </w:rPr>
        <w:t xml:space="preserve">四 </w:t>
      </w:r>
      <w:r w:rsidR="00DB6CEA">
        <w:rPr>
          <w:rFonts w:hint="eastAsia"/>
        </w:rPr>
        <w:t>研究方法 research</w:t>
      </w:r>
      <w:r w:rsidR="00DB6CEA">
        <w:t xml:space="preserve"> </w:t>
      </w:r>
      <w:r w:rsidR="00DB6CEA">
        <w:rPr>
          <w:rFonts w:hint="eastAsia"/>
        </w:rPr>
        <w:t>methodology</w:t>
      </w:r>
    </w:p>
    <w:p w:rsidR="00DB6CEA" w:rsidRDefault="004F1550">
      <w:r>
        <w:rPr>
          <w:rFonts w:hint="eastAsia"/>
        </w:rPr>
        <w:t xml:space="preserve">五 </w:t>
      </w:r>
      <w:r w:rsidR="00DB6CEA">
        <w:rPr>
          <w:rFonts w:hint="eastAsia"/>
        </w:rPr>
        <w:t>结果和讨论 results</w:t>
      </w:r>
      <w:r w:rsidR="00DB6CEA">
        <w:t xml:space="preserve"> </w:t>
      </w:r>
      <w:r w:rsidR="00DB6CEA">
        <w:rPr>
          <w:rFonts w:hint="eastAsia"/>
        </w:rPr>
        <w:t>and</w:t>
      </w:r>
      <w:r w:rsidR="00DB6CEA">
        <w:t xml:space="preserve"> </w:t>
      </w:r>
      <w:r w:rsidR="00DB6CEA">
        <w:rPr>
          <w:rFonts w:hint="eastAsia"/>
        </w:rPr>
        <w:t>discussion</w:t>
      </w:r>
    </w:p>
    <w:p w:rsidR="00DB6CEA" w:rsidRDefault="00DB6CEA">
      <w:r>
        <w:rPr>
          <w:rFonts w:hint="eastAsia"/>
        </w:rPr>
        <w:t>参考文献</w:t>
      </w:r>
    </w:p>
    <w:p w:rsidR="00DB6CEA" w:rsidRDefault="00DB6CEA"/>
    <w:p w:rsidR="0024085A" w:rsidRDefault="0024085A">
      <w:r>
        <w:rPr>
          <w:rFonts w:hint="eastAsia"/>
        </w:rPr>
        <w:t>华南农业大学</w:t>
      </w:r>
    </w:p>
    <w:p w:rsidR="0024085A" w:rsidRDefault="0024085A" w:rsidP="0024085A">
      <w:pPr>
        <w:tabs>
          <w:tab w:val="left" w:pos="2061"/>
        </w:tabs>
      </w:pPr>
      <w:r>
        <w:rPr>
          <w:rFonts w:hint="eastAsia"/>
        </w:rPr>
        <w:t>标题</w:t>
      </w:r>
      <w:r>
        <w:tab/>
      </w:r>
    </w:p>
    <w:p w:rsidR="0024085A" w:rsidRDefault="0024085A">
      <w:r>
        <w:rPr>
          <w:rFonts w:hint="eastAsia"/>
        </w:rPr>
        <w:t>作者</w:t>
      </w:r>
    </w:p>
    <w:p w:rsidR="0024085A" w:rsidRDefault="0024085A">
      <w:r>
        <w:rPr>
          <w:rFonts w:hint="eastAsia"/>
        </w:rPr>
        <w:t>摘要</w:t>
      </w:r>
    </w:p>
    <w:p w:rsidR="0024085A" w:rsidRDefault="0024085A">
      <w:r>
        <w:rPr>
          <w:rFonts w:hint="eastAsia"/>
        </w:rPr>
        <w:t>关键字</w:t>
      </w:r>
    </w:p>
    <w:p w:rsidR="0024085A" w:rsidRDefault="0024085A">
      <w:r>
        <w:rPr>
          <w:rFonts w:hint="eastAsia"/>
        </w:rPr>
        <w:t>一 引言</w:t>
      </w:r>
    </w:p>
    <w:p w:rsidR="0024085A" w:rsidRDefault="0024085A">
      <w:r>
        <w:rPr>
          <w:rFonts w:hint="eastAsia"/>
        </w:rPr>
        <w:t>二 国债期货指数预测变量的筛选方法</w:t>
      </w:r>
    </w:p>
    <w:p w:rsidR="0024085A" w:rsidRDefault="0024085A">
      <w:r>
        <w:rPr>
          <w:rFonts w:hint="eastAsia"/>
        </w:rPr>
        <w:t>三 国债期货指数随机森林预测模型的构建与检验</w:t>
      </w:r>
    </w:p>
    <w:p w:rsidR="0024085A" w:rsidRDefault="0024085A">
      <w:r>
        <w:rPr>
          <w:rFonts w:hint="eastAsia"/>
        </w:rPr>
        <w:t>四 国债期货指数预测与跟踪交易回测实证分析</w:t>
      </w:r>
    </w:p>
    <w:p w:rsidR="0024085A" w:rsidRDefault="0024085A">
      <w:r>
        <w:rPr>
          <w:rFonts w:hint="eastAsia"/>
        </w:rPr>
        <w:t>五 结论与启示</w:t>
      </w:r>
    </w:p>
    <w:p w:rsidR="0015244D" w:rsidRDefault="0015244D">
      <w:r>
        <w:rPr>
          <w:rFonts w:hint="eastAsia"/>
        </w:rPr>
        <w:t>参考文献</w:t>
      </w:r>
    </w:p>
    <w:p w:rsidR="0015244D" w:rsidRDefault="0015244D">
      <w:pPr>
        <w:rPr>
          <w:rFonts w:hint="eastAsia"/>
        </w:rPr>
      </w:pPr>
      <w:bookmarkStart w:id="0" w:name="_GoBack"/>
      <w:bookmarkEnd w:id="0"/>
    </w:p>
    <w:sectPr w:rsidR="0015244D" w:rsidSect="002B4D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A"/>
    <w:rsid w:val="0015244D"/>
    <w:rsid w:val="0024085A"/>
    <w:rsid w:val="002B4D5E"/>
    <w:rsid w:val="004F1550"/>
    <w:rsid w:val="00975CAD"/>
    <w:rsid w:val="00DB6CEA"/>
    <w:rsid w:val="00F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8D2A2"/>
  <w15:chartTrackingRefBased/>
  <w15:docId w15:val="{01D8E60E-05F1-C14F-8EBF-28D62B8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2021-06-20T12:35:00Z</dcterms:created>
  <dcterms:modified xsi:type="dcterms:W3CDTF">2021-06-20T12:55:00Z</dcterms:modified>
</cp:coreProperties>
</file>