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B8468B"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B8468B"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B8468B">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19A62227" w14:textId="7AD715A7" w:rsidR="00BA3C70"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99962812" w:history="1">
            <w:r w:rsidR="00BA3C70" w:rsidRPr="00B07F42">
              <w:rPr>
                <w:rStyle w:val="Hyperlink"/>
                <w:noProof/>
              </w:rPr>
              <w:t>Executive Summary</w:t>
            </w:r>
            <w:r w:rsidR="00BA3C70">
              <w:rPr>
                <w:noProof/>
                <w:webHidden/>
              </w:rPr>
              <w:tab/>
            </w:r>
            <w:r w:rsidR="00BA3C70">
              <w:rPr>
                <w:noProof/>
                <w:webHidden/>
              </w:rPr>
              <w:fldChar w:fldCharType="begin"/>
            </w:r>
            <w:r w:rsidR="00BA3C70">
              <w:rPr>
                <w:noProof/>
                <w:webHidden/>
              </w:rPr>
              <w:instrText xml:space="preserve"> PAGEREF _Toc99962812 \h </w:instrText>
            </w:r>
            <w:r w:rsidR="00BA3C70">
              <w:rPr>
                <w:noProof/>
                <w:webHidden/>
              </w:rPr>
            </w:r>
            <w:r w:rsidR="00BA3C70">
              <w:rPr>
                <w:noProof/>
                <w:webHidden/>
              </w:rPr>
              <w:fldChar w:fldCharType="separate"/>
            </w:r>
            <w:r w:rsidR="00BA3C70">
              <w:rPr>
                <w:noProof/>
                <w:webHidden/>
              </w:rPr>
              <w:t>6</w:t>
            </w:r>
            <w:r w:rsidR="00BA3C70">
              <w:rPr>
                <w:noProof/>
                <w:webHidden/>
              </w:rPr>
              <w:fldChar w:fldCharType="end"/>
            </w:r>
          </w:hyperlink>
        </w:p>
        <w:p w14:paraId="1578F72E" w14:textId="6BB8AEC2" w:rsidR="00BA3C70" w:rsidRDefault="00B8468B">
          <w:pPr>
            <w:pStyle w:val="TOC1"/>
            <w:tabs>
              <w:tab w:val="left" w:pos="660"/>
              <w:tab w:val="right" w:leader="dot" w:pos="7360"/>
            </w:tabs>
            <w:rPr>
              <w:rFonts w:asciiTheme="minorHAnsi" w:eastAsiaTheme="minorEastAsia" w:hAnsiTheme="minorHAnsi"/>
              <w:b w:val="0"/>
              <w:noProof/>
              <w:sz w:val="22"/>
              <w:lang w:eastAsia="ko-KR"/>
            </w:rPr>
          </w:pPr>
          <w:hyperlink w:anchor="_Toc99962813" w:history="1">
            <w:r w:rsidR="00BA3C70" w:rsidRPr="00B07F42">
              <w:rPr>
                <w:rStyle w:val="Hyperlink"/>
                <w:noProof/>
              </w:rPr>
              <w:t>1</w:t>
            </w:r>
            <w:r w:rsidR="00BA3C70">
              <w:rPr>
                <w:rFonts w:asciiTheme="minorHAnsi" w:eastAsiaTheme="minorEastAsia" w:hAnsiTheme="minorHAnsi"/>
                <w:b w:val="0"/>
                <w:noProof/>
                <w:sz w:val="22"/>
                <w:lang w:eastAsia="ko-KR"/>
              </w:rPr>
              <w:tab/>
            </w:r>
            <w:r w:rsidR="00BA3C70" w:rsidRPr="00B07F42">
              <w:rPr>
                <w:rStyle w:val="Hyperlink"/>
                <w:noProof/>
              </w:rPr>
              <w:t>Introduction</w:t>
            </w:r>
            <w:r w:rsidR="00BA3C70">
              <w:rPr>
                <w:noProof/>
                <w:webHidden/>
              </w:rPr>
              <w:tab/>
            </w:r>
            <w:r w:rsidR="00BA3C70">
              <w:rPr>
                <w:noProof/>
                <w:webHidden/>
              </w:rPr>
              <w:fldChar w:fldCharType="begin"/>
            </w:r>
            <w:r w:rsidR="00BA3C70">
              <w:rPr>
                <w:noProof/>
                <w:webHidden/>
              </w:rPr>
              <w:instrText xml:space="preserve"> PAGEREF _Toc99962813 \h </w:instrText>
            </w:r>
            <w:r w:rsidR="00BA3C70">
              <w:rPr>
                <w:noProof/>
                <w:webHidden/>
              </w:rPr>
            </w:r>
            <w:r w:rsidR="00BA3C70">
              <w:rPr>
                <w:noProof/>
                <w:webHidden/>
              </w:rPr>
              <w:fldChar w:fldCharType="separate"/>
            </w:r>
            <w:r w:rsidR="00BA3C70">
              <w:rPr>
                <w:noProof/>
                <w:webHidden/>
              </w:rPr>
              <w:t>1</w:t>
            </w:r>
            <w:r w:rsidR="00BA3C70">
              <w:rPr>
                <w:noProof/>
                <w:webHidden/>
              </w:rPr>
              <w:fldChar w:fldCharType="end"/>
            </w:r>
          </w:hyperlink>
        </w:p>
        <w:p w14:paraId="5CAF5E59" w14:textId="595F6C1B" w:rsidR="00BA3C70" w:rsidRDefault="00B8468B">
          <w:pPr>
            <w:pStyle w:val="TOC1"/>
            <w:tabs>
              <w:tab w:val="left" w:pos="660"/>
              <w:tab w:val="right" w:leader="dot" w:pos="7360"/>
            </w:tabs>
            <w:rPr>
              <w:rFonts w:asciiTheme="minorHAnsi" w:eastAsiaTheme="minorEastAsia" w:hAnsiTheme="minorHAnsi"/>
              <w:b w:val="0"/>
              <w:noProof/>
              <w:sz w:val="22"/>
              <w:lang w:eastAsia="ko-KR"/>
            </w:rPr>
          </w:pPr>
          <w:hyperlink w:anchor="_Toc99962814" w:history="1">
            <w:r w:rsidR="00BA3C70" w:rsidRPr="00B07F42">
              <w:rPr>
                <w:rStyle w:val="Hyperlink"/>
                <w:noProof/>
              </w:rPr>
              <w:t>2</w:t>
            </w:r>
            <w:r w:rsidR="00BA3C70">
              <w:rPr>
                <w:rFonts w:asciiTheme="minorHAnsi" w:eastAsiaTheme="minorEastAsia" w:hAnsiTheme="minorHAnsi"/>
                <w:b w:val="0"/>
                <w:noProof/>
                <w:sz w:val="22"/>
                <w:lang w:eastAsia="ko-KR"/>
              </w:rPr>
              <w:tab/>
            </w:r>
            <w:r w:rsidR="00BA3C70" w:rsidRPr="00B07F42">
              <w:rPr>
                <w:rStyle w:val="Hyperlink"/>
                <w:noProof/>
              </w:rPr>
              <w:t>Literature Review</w:t>
            </w:r>
            <w:r w:rsidR="00BA3C70">
              <w:rPr>
                <w:noProof/>
                <w:webHidden/>
              </w:rPr>
              <w:tab/>
            </w:r>
            <w:r w:rsidR="00BA3C70">
              <w:rPr>
                <w:noProof/>
                <w:webHidden/>
              </w:rPr>
              <w:fldChar w:fldCharType="begin"/>
            </w:r>
            <w:r w:rsidR="00BA3C70">
              <w:rPr>
                <w:noProof/>
                <w:webHidden/>
              </w:rPr>
              <w:instrText xml:space="preserve"> PAGEREF _Toc99962814 \h </w:instrText>
            </w:r>
            <w:r w:rsidR="00BA3C70">
              <w:rPr>
                <w:noProof/>
                <w:webHidden/>
              </w:rPr>
            </w:r>
            <w:r w:rsidR="00BA3C70">
              <w:rPr>
                <w:noProof/>
                <w:webHidden/>
              </w:rPr>
              <w:fldChar w:fldCharType="separate"/>
            </w:r>
            <w:r w:rsidR="00BA3C70">
              <w:rPr>
                <w:noProof/>
                <w:webHidden/>
              </w:rPr>
              <w:t>2</w:t>
            </w:r>
            <w:r w:rsidR="00BA3C70">
              <w:rPr>
                <w:noProof/>
                <w:webHidden/>
              </w:rPr>
              <w:fldChar w:fldCharType="end"/>
            </w:r>
          </w:hyperlink>
        </w:p>
        <w:p w14:paraId="4EC376D7" w14:textId="573EF36D" w:rsidR="00BA3C70" w:rsidRDefault="00B8468B">
          <w:pPr>
            <w:pStyle w:val="TOC1"/>
            <w:tabs>
              <w:tab w:val="left" w:pos="660"/>
              <w:tab w:val="right" w:leader="dot" w:pos="7360"/>
            </w:tabs>
            <w:rPr>
              <w:rFonts w:asciiTheme="minorHAnsi" w:eastAsiaTheme="minorEastAsia" w:hAnsiTheme="minorHAnsi"/>
              <w:b w:val="0"/>
              <w:noProof/>
              <w:sz w:val="22"/>
              <w:lang w:eastAsia="ko-KR"/>
            </w:rPr>
          </w:pPr>
          <w:hyperlink w:anchor="_Toc99962815" w:history="1">
            <w:r w:rsidR="00BA3C70" w:rsidRPr="00B07F42">
              <w:rPr>
                <w:rStyle w:val="Hyperlink"/>
                <w:noProof/>
              </w:rPr>
              <w:t>3</w:t>
            </w:r>
            <w:r w:rsidR="00BA3C70">
              <w:rPr>
                <w:rFonts w:asciiTheme="minorHAnsi" w:eastAsiaTheme="minorEastAsia" w:hAnsiTheme="minorHAnsi"/>
                <w:b w:val="0"/>
                <w:noProof/>
                <w:sz w:val="22"/>
                <w:lang w:eastAsia="ko-KR"/>
              </w:rPr>
              <w:tab/>
            </w:r>
            <w:r w:rsidR="00BA3C70" w:rsidRPr="00B07F42">
              <w:rPr>
                <w:rStyle w:val="Hyperlink"/>
                <w:noProof/>
              </w:rPr>
              <w:t>Methodology</w:t>
            </w:r>
            <w:r w:rsidR="00BA3C70">
              <w:rPr>
                <w:noProof/>
                <w:webHidden/>
              </w:rPr>
              <w:tab/>
            </w:r>
            <w:r w:rsidR="00BA3C70">
              <w:rPr>
                <w:noProof/>
                <w:webHidden/>
              </w:rPr>
              <w:fldChar w:fldCharType="begin"/>
            </w:r>
            <w:r w:rsidR="00BA3C70">
              <w:rPr>
                <w:noProof/>
                <w:webHidden/>
              </w:rPr>
              <w:instrText xml:space="preserve"> PAGEREF _Toc99962815 \h </w:instrText>
            </w:r>
            <w:r w:rsidR="00BA3C70">
              <w:rPr>
                <w:noProof/>
                <w:webHidden/>
              </w:rPr>
            </w:r>
            <w:r w:rsidR="00BA3C70">
              <w:rPr>
                <w:noProof/>
                <w:webHidden/>
              </w:rPr>
              <w:fldChar w:fldCharType="separate"/>
            </w:r>
            <w:r w:rsidR="00BA3C70">
              <w:rPr>
                <w:noProof/>
                <w:webHidden/>
              </w:rPr>
              <w:t>4</w:t>
            </w:r>
            <w:r w:rsidR="00BA3C70">
              <w:rPr>
                <w:noProof/>
                <w:webHidden/>
              </w:rPr>
              <w:fldChar w:fldCharType="end"/>
            </w:r>
          </w:hyperlink>
        </w:p>
        <w:p w14:paraId="3BB2EF45" w14:textId="39674D87" w:rsidR="00BA3C70" w:rsidRDefault="00B8468B">
          <w:pPr>
            <w:pStyle w:val="TOC2"/>
            <w:tabs>
              <w:tab w:val="left" w:pos="660"/>
              <w:tab w:val="right" w:leader="dot" w:pos="7360"/>
            </w:tabs>
            <w:rPr>
              <w:rFonts w:asciiTheme="minorHAnsi" w:eastAsiaTheme="minorEastAsia" w:hAnsiTheme="minorHAnsi"/>
              <w:b w:val="0"/>
              <w:noProof/>
              <w:sz w:val="22"/>
              <w:lang w:eastAsia="ko-KR"/>
            </w:rPr>
          </w:pPr>
          <w:hyperlink w:anchor="_Toc99962816" w:history="1">
            <w:r w:rsidR="00BA3C70" w:rsidRPr="00B07F42">
              <w:rPr>
                <w:rStyle w:val="Hyperlink"/>
                <w:noProof/>
              </w:rPr>
              <w:t>3.1</w:t>
            </w:r>
            <w:r w:rsidR="00BA3C70">
              <w:rPr>
                <w:rFonts w:asciiTheme="minorHAnsi" w:eastAsiaTheme="minorEastAsia" w:hAnsiTheme="minorHAnsi"/>
                <w:b w:val="0"/>
                <w:noProof/>
                <w:sz w:val="22"/>
                <w:lang w:eastAsia="ko-KR"/>
              </w:rPr>
              <w:tab/>
            </w:r>
            <w:r w:rsidR="00BA3C70" w:rsidRPr="00B07F42">
              <w:rPr>
                <w:rStyle w:val="Hyperlink"/>
                <w:noProof/>
              </w:rPr>
              <w:t>The Minimal Substrate</w:t>
            </w:r>
            <w:r w:rsidR="00BA3C70">
              <w:rPr>
                <w:noProof/>
                <w:webHidden/>
              </w:rPr>
              <w:tab/>
            </w:r>
            <w:r w:rsidR="00BA3C70">
              <w:rPr>
                <w:noProof/>
                <w:webHidden/>
              </w:rPr>
              <w:fldChar w:fldCharType="begin"/>
            </w:r>
            <w:r w:rsidR="00BA3C70">
              <w:rPr>
                <w:noProof/>
                <w:webHidden/>
              </w:rPr>
              <w:instrText xml:space="preserve"> PAGEREF _Toc99962816 \h </w:instrText>
            </w:r>
            <w:r w:rsidR="00BA3C70">
              <w:rPr>
                <w:noProof/>
                <w:webHidden/>
              </w:rPr>
            </w:r>
            <w:r w:rsidR="00BA3C70">
              <w:rPr>
                <w:noProof/>
                <w:webHidden/>
              </w:rPr>
              <w:fldChar w:fldCharType="separate"/>
            </w:r>
            <w:r w:rsidR="00BA3C70">
              <w:rPr>
                <w:noProof/>
                <w:webHidden/>
              </w:rPr>
              <w:t>4</w:t>
            </w:r>
            <w:r w:rsidR="00BA3C70">
              <w:rPr>
                <w:noProof/>
                <w:webHidden/>
              </w:rPr>
              <w:fldChar w:fldCharType="end"/>
            </w:r>
          </w:hyperlink>
        </w:p>
        <w:p w14:paraId="5A9209C0" w14:textId="6E13348E" w:rsidR="00BA3C70" w:rsidRDefault="00B8468B">
          <w:pPr>
            <w:pStyle w:val="TOC2"/>
            <w:tabs>
              <w:tab w:val="left" w:pos="660"/>
              <w:tab w:val="right" w:leader="dot" w:pos="7360"/>
            </w:tabs>
            <w:rPr>
              <w:rFonts w:asciiTheme="minorHAnsi" w:eastAsiaTheme="minorEastAsia" w:hAnsiTheme="minorHAnsi"/>
              <w:b w:val="0"/>
              <w:noProof/>
              <w:sz w:val="22"/>
              <w:lang w:eastAsia="ko-KR"/>
            </w:rPr>
          </w:pPr>
          <w:hyperlink w:anchor="_Toc99962817" w:history="1">
            <w:r w:rsidR="00BA3C70" w:rsidRPr="00B07F42">
              <w:rPr>
                <w:rStyle w:val="Hyperlink"/>
                <w:noProof/>
              </w:rPr>
              <w:t>3.2</w:t>
            </w:r>
            <w:r w:rsidR="00BA3C70">
              <w:rPr>
                <w:rFonts w:asciiTheme="minorHAnsi" w:eastAsiaTheme="minorEastAsia" w:hAnsiTheme="minorHAnsi"/>
                <w:b w:val="0"/>
                <w:noProof/>
                <w:sz w:val="22"/>
                <w:lang w:eastAsia="ko-KR"/>
              </w:rPr>
              <w:tab/>
            </w:r>
            <w:r w:rsidR="00BA3C70" w:rsidRPr="00B07F42">
              <w:rPr>
                <w:rStyle w:val="Hyperlink"/>
                <w:noProof/>
              </w:rPr>
              <w:t>Experimental Setup</w:t>
            </w:r>
            <w:r w:rsidR="00BA3C70">
              <w:rPr>
                <w:noProof/>
                <w:webHidden/>
              </w:rPr>
              <w:tab/>
            </w:r>
            <w:r w:rsidR="00BA3C70">
              <w:rPr>
                <w:noProof/>
                <w:webHidden/>
              </w:rPr>
              <w:fldChar w:fldCharType="begin"/>
            </w:r>
            <w:r w:rsidR="00BA3C70">
              <w:rPr>
                <w:noProof/>
                <w:webHidden/>
              </w:rPr>
              <w:instrText xml:space="preserve"> PAGEREF _Toc99962817 \h </w:instrText>
            </w:r>
            <w:r w:rsidR="00BA3C70">
              <w:rPr>
                <w:noProof/>
                <w:webHidden/>
              </w:rPr>
            </w:r>
            <w:r w:rsidR="00BA3C70">
              <w:rPr>
                <w:noProof/>
                <w:webHidden/>
              </w:rPr>
              <w:fldChar w:fldCharType="separate"/>
            </w:r>
            <w:r w:rsidR="00BA3C70">
              <w:rPr>
                <w:noProof/>
                <w:webHidden/>
              </w:rPr>
              <w:t>5</w:t>
            </w:r>
            <w:r w:rsidR="00BA3C70">
              <w:rPr>
                <w:noProof/>
                <w:webHidden/>
              </w:rPr>
              <w:fldChar w:fldCharType="end"/>
            </w:r>
          </w:hyperlink>
        </w:p>
        <w:p w14:paraId="2F8CE2DE" w14:textId="188054D8" w:rsidR="00BA3C70" w:rsidRDefault="00B8468B">
          <w:pPr>
            <w:pStyle w:val="TOC1"/>
            <w:tabs>
              <w:tab w:val="left" w:pos="660"/>
              <w:tab w:val="right" w:leader="dot" w:pos="7360"/>
            </w:tabs>
            <w:rPr>
              <w:rFonts w:asciiTheme="minorHAnsi" w:eastAsiaTheme="minorEastAsia" w:hAnsiTheme="minorHAnsi"/>
              <w:b w:val="0"/>
              <w:noProof/>
              <w:sz w:val="22"/>
              <w:lang w:eastAsia="ko-KR"/>
            </w:rPr>
          </w:pPr>
          <w:hyperlink w:anchor="_Toc99962818" w:history="1">
            <w:r w:rsidR="00BA3C70" w:rsidRPr="00B07F42">
              <w:rPr>
                <w:rStyle w:val="Hyperlink"/>
                <w:noProof/>
              </w:rPr>
              <w:t>4</w:t>
            </w:r>
            <w:r w:rsidR="00BA3C70">
              <w:rPr>
                <w:rFonts w:asciiTheme="minorHAnsi" w:eastAsiaTheme="minorEastAsia" w:hAnsiTheme="minorHAnsi"/>
                <w:b w:val="0"/>
                <w:noProof/>
                <w:sz w:val="22"/>
                <w:lang w:eastAsia="ko-KR"/>
              </w:rPr>
              <w:tab/>
            </w:r>
            <w:r w:rsidR="00BA3C70" w:rsidRPr="00B07F42">
              <w:rPr>
                <w:rStyle w:val="Hyperlink"/>
                <w:noProof/>
              </w:rPr>
              <w:t>Experiments and Results</w:t>
            </w:r>
            <w:r w:rsidR="00BA3C70">
              <w:rPr>
                <w:noProof/>
                <w:webHidden/>
              </w:rPr>
              <w:tab/>
            </w:r>
            <w:r w:rsidR="00BA3C70">
              <w:rPr>
                <w:noProof/>
                <w:webHidden/>
              </w:rPr>
              <w:fldChar w:fldCharType="begin"/>
            </w:r>
            <w:r w:rsidR="00BA3C70">
              <w:rPr>
                <w:noProof/>
                <w:webHidden/>
              </w:rPr>
              <w:instrText xml:space="preserve"> PAGEREF _Toc99962818 \h </w:instrText>
            </w:r>
            <w:r w:rsidR="00BA3C70">
              <w:rPr>
                <w:noProof/>
                <w:webHidden/>
              </w:rPr>
            </w:r>
            <w:r w:rsidR="00BA3C70">
              <w:rPr>
                <w:noProof/>
                <w:webHidden/>
              </w:rPr>
              <w:fldChar w:fldCharType="separate"/>
            </w:r>
            <w:r w:rsidR="00BA3C70">
              <w:rPr>
                <w:noProof/>
                <w:webHidden/>
              </w:rPr>
              <w:t>9</w:t>
            </w:r>
            <w:r w:rsidR="00BA3C70">
              <w:rPr>
                <w:noProof/>
                <w:webHidden/>
              </w:rPr>
              <w:fldChar w:fldCharType="end"/>
            </w:r>
          </w:hyperlink>
        </w:p>
        <w:p w14:paraId="4AE82980" w14:textId="580A0052" w:rsidR="00BA3C70" w:rsidRDefault="00B8468B">
          <w:pPr>
            <w:pStyle w:val="TOC2"/>
            <w:tabs>
              <w:tab w:val="left" w:pos="660"/>
              <w:tab w:val="right" w:leader="dot" w:pos="7360"/>
            </w:tabs>
            <w:rPr>
              <w:rFonts w:asciiTheme="minorHAnsi" w:eastAsiaTheme="minorEastAsia" w:hAnsiTheme="minorHAnsi"/>
              <w:b w:val="0"/>
              <w:noProof/>
              <w:sz w:val="22"/>
              <w:lang w:eastAsia="ko-KR"/>
            </w:rPr>
          </w:pPr>
          <w:hyperlink w:anchor="_Toc99962819" w:history="1">
            <w:r w:rsidR="00BA3C70" w:rsidRPr="00B07F42">
              <w:rPr>
                <w:rStyle w:val="Hyperlink"/>
                <w:noProof/>
              </w:rPr>
              <w:t>4.1</w:t>
            </w:r>
            <w:r w:rsidR="00BA3C70">
              <w:rPr>
                <w:rFonts w:asciiTheme="minorHAnsi" w:eastAsiaTheme="minorEastAsia" w:hAnsiTheme="minorHAnsi"/>
                <w:b w:val="0"/>
                <w:noProof/>
                <w:sz w:val="22"/>
                <w:lang w:eastAsia="ko-KR"/>
              </w:rPr>
              <w:tab/>
            </w:r>
            <w:r w:rsidR="00BA3C70" w:rsidRPr="00B07F42">
              <w:rPr>
                <w:rStyle w:val="Hyperlink"/>
                <w:noProof/>
              </w:rPr>
              <w:t>Experiment 1 – Loss of gradient</w:t>
            </w:r>
            <w:r w:rsidR="00BA3C70">
              <w:rPr>
                <w:noProof/>
                <w:webHidden/>
              </w:rPr>
              <w:tab/>
            </w:r>
            <w:r w:rsidR="00BA3C70">
              <w:rPr>
                <w:noProof/>
                <w:webHidden/>
              </w:rPr>
              <w:fldChar w:fldCharType="begin"/>
            </w:r>
            <w:r w:rsidR="00BA3C70">
              <w:rPr>
                <w:noProof/>
                <w:webHidden/>
              </w:rPr>
              <w:instrText xml:space="preserve"> PAGEREF _Toc99962819 \h </w:instrText>
            </w:r>
            <w:r w:rsidR="00BA3C70">
              <w:rPr>
                <w:noProof/>
                <w:webHidden/>
              </w:rPr>
            </w:r>
            <w:r w:rsidR="00BA3C70">
              <w:rPr>
                <w:noProof/>
                <w:webHidden/>
              </w:rPr>
              <w:fldChar w:fldCharType="separate"/>
            </w:r>
            <w:r w:rsidR="00BA3C70">
              <w:rPr>
                <w:noProof/>
                <w:webHidden/>
              </w:rPr>
              <w:t>9</w:t>
            </w:r>
            <w:r w:rsidR="00BA3C70">
              <w:rPr>
                <w:noProof/>
                <w:webHidden/>
              </w:rPr>
              <w:fldChar w:fldCharType="end"/>
            </w:r>
          </w:hyperlink>
        </w:p>
        <w:p w14:paraId="478CFEF2" w14:textId="534A91EA" w:rsidR="00BA3C70" w:rsidRDefault="00B8468B">
          <w:pPr>
            <w:pStyle w:val="TOC1"/>
            <w:tabs>
              <w:tab w:val="left" w:pos="660"/>
              <w:tab w:val="right" w:leader="dot" w:pos="7360"/>
            </w:tabs>
            <w:rPr>
              <w:rFonts w:asciiTheme="minorHAnsi" w:eastAsiaTheme="minorEastAsia" w:hAnsiTheme="minorHAnsi"/>
              <w:b w:val="0"/>
              <w:noProof/>
              <w:sz w:val="22"/>
              <w:lang w:eastAsia="ko-KR"/>
            </w:rPr>
          </w:pPr>
          <w:hyperlink w:anchor="_Toc99962820" w:history="1">
            <w:r w:rsidR="00BA3C70" w:rsidRPr="00B07F42">
              <w:rPr>
                <w:rStyle w:val="Hyperlink"/>
                <w:noProof/>
              </w:rPr>
              <w:t>5</w:t>
            </w:r>
            <w:r w:rsidR="00BA3C70">
              <w:rPr>
                <w:rFonts w:asciiTheme="minorHAnsi" w:eastAsiaTheme="minorEastAsia" w:hAnsiTheme="minorHAnsi"/>
                <w:b w:val="0"/>
                <w:noProof/>
                <w:sz w:val="22"/>
                <w:lang w:eastAsia="ko-KR"/>
              </w:rPr>
              <w:tab/>
            </w:r>
            <w:r w:rsidR="00BA3C70" w:rsidRPr="00B07F42">
              <w:rPr>
                <w:rStyle w:val="Hyperlink"/>
                <w:noProof/>
              </w:rPr>
              <w:t>Conclusion</w:t>
            </w:r>
            <w:r w:rsidR="00BA3C70">
              <w:rPr>
                <w:noProof/>
                <w:webHidden/>
              </w:rPr>
              <w:tab/>
            </w:r>
            <w:r w:rsidR="00BA3C70">
              <w:rPr>
                <w:noProof/>
                <w:webHidden/>
              </w:rPr>
              <w:fldChar w:fldCharType="begin"/>
            </w:r>
            <w:r w:rsidR="00BA3C70">
              <w:rPr>
                <w:noProof/>
                <w:webHidden/>
              </w:rPr>
              <w:instrText xml:space="preserve"> PAGEREF _Toc99962820 \h </w:instrText>
            </w:r>
            <w:r w:rsidR="00BA3C70">
              <w:rPr>
                <w:noProof/>
                <w:webHidden/>
              </w:rPr>
            </w:r>
            <w:r w:rsidR="00BA3C70">
              <w:rPr>
                <w:noProof/>
                <w:webHidden/>
              </w:rPr>
              <w:fldChar w:fldCharType="separate"/>
            </w:r>
            <w:r w:rsidR="00BA3C70">
              <w:rPr>
                <w:noProof/>
                <w:webHidden/>
              </w:rPr>
              <w:t>12</w:t>
            </w:r>
            <w:r w:rsidR="00BA3C70">
              <w:rPr>
                <w:noProof/>
                <w:webHidden/>
              </w:rPr>
              <w:fldChar w:fldCharType="end"/>
            </w:r>
          </w:hyperlink>
        </w:p>
        <w:p w14:paraId="071D75E4" w14:textId="50E428DF" w:rsidR="00BA3C70" w:rsidRDefault="00B8468B">
          <w:pPr>
            <w:pStyle w:val="TOC1"/>
            <w:tabs>
              <w:tab w:val="right" w:leader="dot" w:pos="7360"/>
            </w:tabs>
            <w:rPr>
              <w:rFonts w:asciiTheme="minorHAnsi" w:eastAsiaTheme="minorEastAsia" w:hAnsiTheme="minorHAnsi"/>
              <w:b w:val="0"/>
              <w:noProof/>
              <w:sz w:val="22"/>
              <w:lang w:eastAsia="ko-KR"/>
            </w:rPr>
          </w:pPr>
          <w:hyperlink w:anchor="_Toc99962821" w:history="1">
            <w:r w:rsidR="00BA3C70" w:rsidRPr="00B07F42">
              <w:rPr>
                <w:rStyle w:val="Hyperlink"/>
                <w:noProof/>
              </w:rPr>
              <w:t>Appendix A</w:t>
            </w:r>
            <w:r w:rsidR="00BA3C70">
              <w:rPr>
                <w:noProof/>
                <w:webHidden/>
              </w:rPr>
              <w:tab/>
            </w:r>
            <w:r w:rsidR="00BA3C70">
              <w:rPr>
                <w:noProof/>
                <w:webHidden/>
              </w:rPr>
              <w:fldChar w:fldCharType="begin"/>
            </w:r>
            <w:r w:rsidR="00BA3C70">
              <w:rPr>
                <w:noProof/>
                <w:webHidden/>
              </w:rPr>
              <w:instrText xml:space="preserve"> PAGEREF _Toc99962821 \h </w:instrText>
            </w:r>
            <w:r w:rsidR="00BA3C70">
              <w:rPr>
                <w:noProof/>
                <w:webHidden/>
              </w:rPr>
            </w:r>
            <w:r w:rsidR="00BA3C70">
              <w:rPr>
                <w:noProof/>
                <w:webHidden/>
              </w:rPr>
              <w:fldChar w:fldCharType="separate"/>
            </w:r>
            <w:r w:rsidR="00BA3C70">
              <w:rPr>
                <w:noProof/>
                <w:webHidden/>
              </w:rPr>
              <w:t>13</w:t>
            </w:r>
            <w:r w:rsidR="00BA3C70">
              <w:rPr>
                <w:noProof/>
                <w:webHidden/>
              </w:rPr>
              <w:fldChar w:fldCharType="end"/>
            </w:r>
          </w:hyperlink>
        </w:p>
        <w:p w14:paraId="1040557E" w14:textId="49A2D5FB" w:rsidR="00BA3C70" w:rsidRDefault="00B8468B">
          <w:pPr>
            <w:pStyle w:val="TOC1"/>
            <w:tabs>
              <w:tab w:val="right" w:leader="dot" w:pos="7360"/>
            </w:tabs>
            <w:rPr>
              <w:rFonts w:asciiTheme="minorHAnsi" w:eastAsiaTheme="minorEastAsia" w:hAnsiTheme="minorHAnsi"/>
              <w:b w:val="0"/>
              <w:noProof/>
              <w:sz w:val="22"/>
              <w:lang w:eastAsia="ko-KR"/>
            </w:rPr>
          </w:pPr>
          <w:hyperlink w:anchor="_Toc99962822" w:history="1">
            <w:r w:rsidR="00BA3C70" w:rsidRPr="00B07F42">
              <w:rPr>
                <w:rStyle w:val="Hyperlink"/>
                <w:noProof/>
              </w:rPr>
              <w:t>Appendix B</w:t>
            </w:r>
            <w:r w:rsidR="00BA3C70">
              <w:rPr>
                <w:noProof/>
                <w:webHidden/>
              </w:rPr>
              <w:tab/>
            </w:r>
            <w:r w:rsidR="00BA3C70">
              <w:rPr>
                <w:noProof/>
                <w:webHidden/>
              </w:rPr>
              <w:fldChar w:fldCharType="begin"/>
            </w:r>
            <w:r w:rsidR="00BA3C70">
              <w:rPr>
                <w:noProof/>
                <w:webHidden/>
              </w:rPr>
              <w:instrText xml:space="preserve"> PAGEREF _Toc99962822 \h </w:instrText>
            </w:r>
            <w:r w:rsidR="00BA3C70">
              <w:rPr>
                <w:noProof/>
                <w:webHidden/>
              </w:rPr>
            </w:r>
            <w:r w:rsidR="00BA3C70">
              <w:rPr>
                <w:noProof/>
                <w:webHidden/>
              </w:rPr>
              <w:fldChar w:fldCharType="separate"/>
            </w:r>
            <w:r w:rsidR="00BA3C70">
              <w:rPr>
                <w:noProof/>
                <w:webHidden/>
              </w:rPr>
              <w:t>14</w:t>
            </w:r>
            <w:r w:rsidR="00BA3C70">
              <w:rPr>
                <w:noProof/>
                <w:webHidden/>
              </w:rPr>
              <w:fldChar w:fldCharType="end"/>
            </w:r>
          </w:hyperlink>
        </w:p>
        <w:p w14:paraId="0F1C75F4" w14:textId="1E1C2314" w:rsidR="00BA3C70" w:rsidRDefault="00B8468B">
          <w:pPr>
            <w:pStyle w:val="TOC1"/>
            <w:tabs>
              <w:tab w:val="right" w:leader="dot" w:pos="7360"/>
            </w:tabs>
            <w:rPr>
              <w:rFonts w:asciiTheme="minorHAnsi" w:eastAsiaTheme="minorEastAsia" w:hAnsiTheme="minorHAnsi"/>
              <w:b w:val="0"/>
              <w:noProof/>
              <w:sz w:val="22"/>
              <w:lang w:eastAsia="ko-KR"/>
            </w:rPr>
          </w:pPr>
          <w:hyperlink w:anchor="_Toc99962823" w:history="1">
            <w:r w:rsidR="00BA3C70" w:rsidRPr="00B07F42">
              <w:rPr>
                <w:rStyle w:val="Hyperlink"/>
                <w:rFonts w:cs="Helvetica"/>
                <w:noProof/>
              </w:rPr>
              <w:t>Bibliography</w:t>
            </w:r>
            <w:r w:rsidR="00BA3C70">
              <w:rPr>
                <w:noProof/>
                <w:webHidden/>
              </w:rPr>
              <w:tab/>
            </w:r>
            <w:r w:rsidR="00BA3C70">
              <w:rPr>
                <w:noProof/>
                <w:webHidden/>
              </w:rPr>
              <w:fldChar w:fldCharType="begin"/>
            </w:r>
            <w:r w:rsidR="00BA3C70">
              <w:rPr>
                <w:noProof/>
                <w:webHidden/>
              </w:rPr>
              <w:instrText xml:space="preserve"> PAGEREF _Toc99962823 \h </w:instrText>
            </w:r>
            <w:r w:rsidR="00BA3C70">
              <w:rPr>
                <w:noProof/>
                <w:webHidden/>
              </w:rPr>
            </w:r>
            <w:r w:rsidR="00BA3C70">
              <w:rPr>
                <w:noProof/>
                <w:webHidden/>
              </w:rPr>
              <w:fldChar w:fldCharType="separate"/>
            </w:r>
            <w:r w:rsidR="00BA3C70">
              <w:rPr>
                <w:noProof/>
                <w:webHidden/>
              </w:rPr>
              <w:t>15</w:t>
            </w:r>
            <w:r w:rsidR="00BA3C70">
              <w:rPr>
                <w:noProof/>
                <w:webHidden/>
              </w:rPr>
              <w:fldChar w:fldCharType="end"/>
            </w:r>
          </w:hyperlink>
        </w:p>
        <w:p w14:paraId="47792B8C" w14:textId="51E5C770"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7976E5" w:rsidP="002D21D6">
      <w:pPr>
        <w:pStyle w:val="TableofFigures"/>
        <w:tabs>
          <w:tab w:val="right" w:leader="dot" w:pos="7360"/>
        </w:tabs>
      </w:pPr>
      <w:fldSimple w:instr=" TOC \h \z \c &quot;Figure&quot; ">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fldSimple>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B8468B" w:rsidP="00B649C0">
      <w:pPr>
        <w:pStyle w:val="TableofFigures"/>
        <w:tabs>
          <w:tab w:val="right" w:leader="dot" w:pos="7360"/>
        </w:tabs>
      </w:pPr>
      <w:r>
        <w:fldChar w:fldCharType="begin"/>
      </w:r>
      <w:r>
        <w:instrText xml:space="preserve"> TOC \h \z \c "Table" </w:instrText>
      </w:r>
      <w:r>
        <w:fldChar w:fldCharType="separate"/>
      </w:r>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r>
        <w:rPr>
          <w:noProof/>
        </w:rPr>
        <w:fldChar w:fldCharType="end"/>
      </w:r>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99962812"/>
      <w:r>
        <w:lastRenderedPageBreak/>
        <w:t>Executive Summary</w:t>
      </w:r>
      <w:bookmarkEnd w:id="0"/>
    </w:p>
    <w:p w14:paraId="5F8E573B" w14:textId="309C450C" w:rsidR="000110C4" w:rsidRDefault="00735D26" w:rsidP="00FA1697">
      <w:pPr>
        <w:pStyle w:val="Heading1"/>
      </w:pPr>
      <w:bookmarkStart w:id="1" w:name="_Toc99962813"/>
      <w:r>
        <w:lastRenderedPageBreak/>
        <w:t>Introduction</w:t>
      </w:r>
      <w:bookmarkEnd w:id="1"/>
    </w:p>
    <w:p w14:paraId="1A3233F6" w14:textId="77777777" w:rsidR="00E201E6" w:rsidRPr="00E201E6" w:rsidRDefault="00E201E6" w:rsidP="00E201E6"/>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7F2D6B9A" w:rsidR="002D21D6" w:rsidRPr="00D53F07"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182D4A21" w14:textId="4E412A78" w:rsidR="00B649C0" w:rsidRPr="00B649C0" w:rsidRDefault="00B649C0" w:rsidP="00B649C0">
      <w:pPr>
        <w:pStyle w:val="Heading1"/>
      </w:pPr>
      <w:bookmarkStart w:id="2" w:name="_Toc99962814"/>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p>
    <w:p w14:paraId="46AF93CA" w14:textId="46A111E5" w:rsidR="00B649C0" w:rsidRDefault="00B649C0" w:rsidP="00B649C0">
      <w:r>
        <w:t>However, the method of Coevolution introduces 3 well researched and largely solved problems. The first is Cycling, whereby the agents may cycle over and over through a set of “optimal” agent types which lack transitivity, e.g. A&lt;B&lt;C, but C&lt;A, leading to a cycle over these 3 types without any progress. Another problem is a loss of gradient called Disengagement where one set of the population may dominate all others, thereby rendering it impossible for any meaningful change to be measured. Lastly is a loss of focus, where agents may focus entirely on an opponent’s weakness thereby leading to agents which don’t play to win the game, but to win against that specific opponent, 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7777777"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7E6CFB73" w14:textId="77777777" w:rsidR="00315D9B" w:rsidRDefault="00315D9B">
      <w:pPr>
        <w:spacing w:after="160" w:line="259" w:lineRule="auto"/>
        <w:jc w:val="left"/>
      </w:pPr>
    </w:p>
    <w:p w14:paraId="4917542B" w14:textId="350655A6" w:rsidR="00315D9B" w:rsidRDefault="00315D9B" w:rsidP="00315D9B">
      <w:pPr>
        <w:pStyle w:val="Heading1"/>
      </w:pPr>
      <w:bookmarkStart w:id="3" w:name="_Toc99962815"/>
      <w:r>
        <w:lastRenderedPageBreak/>
        <w:t>Methodology</w:t>
      </w:r>
      <w:bookmarkEnd w:id="3"/>
    </w:p>
    <w:p w14:paraId="6372A76A" w14:textId="0D7805A0" w:rsidR="008E1D04" w:rsidRDefault="004D16EB" w:rsidP="00F75C82">
      <w:pPr>
        <w:pStyle w:val="Heading2"/>
      </w:pPr>
      <w:bookmarkStart w:id="4" w:name="_Toc99962816"/>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e.g.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r>
        <w:rPr>
          <w:rFonts w:eastAsiaTheme="minorEastAsia"/>
        </w:rPr>
        <w:t>w</w:t>
      </w:r>
      <w:r w:rsidR="006C47D0">
        <w:rPr>
          <w:rFonts w:eastAsiaTheme="minorEastAsia"/>
        </w:rPr>
        <w:t>here</w:t>
      </w:r>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r>
        <w:rPr>
          <w:rFonts w:eastAsiaTheme="minorEastAsia"/>
        </w:rPr>
        <w:t>where</w:t>
      </w:r>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2CD00DDD" w:rsidR="00A83CF6" w:rsidRPr="00CB460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r w:rsidR="004C66BF">
        <w:rPr>
          <w:rFonts w:eastAsiaTheme="minorEastAsia"/>
        </w:rPr>
        <w:t xml:space="preserve">Overall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26B8ECEB" w14:textId="01339A78" w:rsidR="005E77C0" w:rsidRDefault="00854FD5" w:rsidP="00854FD5">
      <w:pPr>
        <w:pStyle w:val="Heading2"/>
      </w:pPr>
      <w:bookmarkStart w:id="5" w:name="_Toc99962817"/>
      <w:r>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27E12D04"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2 attributes to store their dimensions,</w:t>
      </w:r>
      <w:r w:rsidR="006255FE">
        <w:t xml:space="preserve"> </w:t>
      </w:r>
      <w:r w:rsidR="0001195A">
        <w:t>first and</w:t>
      </w:r>
      <w:r w:rsidR="006255FE">
        <w:t xml:space="preserve"> </w:t>
      </w:r>
      <w:r w:rsidR="0001195A">
        <w:t>second</w:t>
      </w:r>
      <w:r w:rsidR="009858CE">
        <w:t xml:space="preserve">, which store </w:t>
      </w:r>
      <w:r w:rsidR="00262758">
        <w:t>scalars.</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09DCB861"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y.</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77777777" w:rsidR="00E47D47" w:rsidRDefault="003A0F23" w:rsidP="0001195A">
      <w:r>
        <w:lastRenderedPageBreak/>
        <w:t xml:space="preserve">The Environment class also makes use of OpenAI’s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6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X, how many are equal in dimension X, less than in dimension X, greater than in dimension Y, equal to in dimension Y and less than in dimension Y.</w:t>
      </w:r>
      <w:r w:rsidR="009F56B5">
        <w:t xml:space="preserve"> The state is then the index of whichever one of these numbers is greatest</w:t>
      </w:r>
      <w:r w:rsidR="00C2019D">
        <w:t xml:space="preserve">: e.g. </w:t>
      </w:r>
      <w:r w:rsidR="005C41B8">
        <w:t>if most less than the agent in dimension Y, the state will be 2.</w:t>
      </w:r>
      <w:r w:rsidR="00DA728F">
        <w:t xml:space="preserve"> </w:t>
      </w:r>
    </w:p>
    <w:p w14:paraId="30408F56" w14:textId="2963CC77"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uses the original minimal substrate paper’s scalar representation; the scalar in each dimension was represented as a “fixed length binary string and the value they represent is given by the unitation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EC285C">
        <w:t>3</w:t>
      </w:r>
      <w:r w:rsidR="00DA728F">
        <w:t xml:space="preserve"> possible actions:</w:t>
      </w:r>
      <w:r w:rsidR="00EC285C">
        <w:t xml:space="preserve"> flip a bit at a random index in dimension X, flip a bit at a random index in dimension Y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7399FBCC" w:rsidR="000E61AF" w:rsidRDefault="00EF7A00" w:rsidP="0001195A">
      <w:r>
        <w:t>Design</w:t>
      </w:r>
      <w:r w:rsidR="003C38DE">
        <w:t xml:space="preserve"> B uses regular integer scalars</w:t>
      </w:r>
      <w:r w:rsidR="00163A75">
        <w:t>, with a maximum value of 100 and minimum of 0, and</w:t>
      </w:r>
      <w:r w:rsidR="00E47D47">
        <w:t xml:space="preserve"> has </w:t>
      </w:r>
      <w:r w:rsidR="000E61AF">
        <w:t>4</w:t>
      </w:r>
      <w:r w:rsidR="00E47D47">
        <w:t xml:space="preserve"> possible actions: </w:t>
      </w:r>
      <w:r w:rsidR="0003286C">
        <w:t xml:space="preserve">increase X </w:t>
      </w:r>
      <w:r w:rsidR="000400E7">
        <w:t>by a scalar Z</w:t>
      </w:r>
      <w:r w:rsidR="0003286C">
        <w:t xml:space="preserve">, decrease X </w:t>
      </w:r>
      <w:r w:rsidR="000400E7">
        <w:t xml:space="preserve">by Z, </w:t>
      </w:r>
      <w:r w:rsidR="0003286C">
        <w:t xml:space="preserve">increase Y by </w:t>
      </w:r>
      <w:r w:rsidR="000400E7">
        <w:t>Z</w:t>
      </w:r>
      <w:r w:rsidR="0003286C">
        <w:t xml:space="preserve">, decrease Y by </w:t>
      </w:r>
      <w:r w:rsidR="001E1FC7">
        <w:t>Z</w:t>
      </w:r>
      <w:r w:rsidR="000E61AF">
        <w:t xml:space="preserve">. </w:t>
      </w:r>
      <w:r w:rsidR="005A284A">
        <w:t>Z is a random integer between 1 and Z max, which I have set to 3</w:t>
      </w:r>
      <w:r w:rsidR="007F0694">
        <w:t xml:space="preserve">, and attempting to increase X or Y over 100, or </w:t>
      </w:r>
      <w:r w:rsidR="0000368A">
        <w:t xml:space="preserve">decrease it </w:t>
      </w:r>
      <w:r w:rsidR="007F0694">
        <w:t>below 0 just sets it to</w:t>
      </w:r>
      <w:r w:rsidR="0001280A">
        <w:t xml:space="preserve"> 100 or 0 respectively</w:t>
      </w:r>
      <w:r w:rsidR="00FF22DE">
        <w:t>, and counts as “skipping” an action</w:t>
      </w:r>
      <w:r w:rsidR="00A12E4E">
        <w:t xml:space="preserve">. This design better accommodates RL’s </w:t>
      </w:r>
      <w:r w:rsidR="001A06D3">
        <w:t>policy-based</w:t>
      </w:r>
      <w:r w:rsidR="00A12E4E">
        <w:t xml:space="preserve"> strategy rather than selecting </w:t>
      </w:r>
      <w:r w:rsidR="004D32D6">
        <w:t>based off of random mutations</w:t>
      </w:r>
      <w:r w:rsidR="0003286C">
        <w:t>.</w:t>
      </w:r>
      <w:r w:rsidR="00D247C4">
        <w:t xml:space="preserve"> </w:t>
      </w:r>
    </w:p>
    <w:p w14:paraId="09B36F82" w14:textId="42AA3661"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X and Y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 xml:space="preserve">can’t be afforded on the hardware </w:t>
      </w:r>
      <w:r w:rsidR="00B8678E">
        <w:lastRenderedPageBreak/>
        <w:t>I am using</w:t>
      </w:r>
      <w:r w:rsidR="007501FB">
        <w:t>.</w:t>
      </w:r>
      <w:r w:rsidR="002032F9">
        <w:t xml:space="preserve"> </w:t>
      </w:r>
      <w:r w:rsidR="00710807">
        <w:t>In conclusion, I will only be using Design B</w:t>
      </w:r>
      <w:r w:rsidR="00DD2624">
        <w:t xml:space="preserve">. I made this decision because the random nature of evolution doesn’t translate well into policy making; an individual choosing to mutate its </w:t>
      </w:r>
      <w:r w:rsidR="00F70DC0">
        <w:t xml:space="preserve">X </w:t>
      </w:r>
      <w:r w:rsidR="00DD2624">
        <w:t>dimension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e 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5428C4DD"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(6, </w:t>
      </w:r>
      <w:r w:rsidR="00CC46FF">
        <w:t>4)</w:t>
      </w:r>
      <w:r w:rsidR="001C26A7">
        <w:t xml:space="preserve">, </w:t>
      </w:r>
      <w:r w:rsidR="00ED0C57">
        <w:t xml:space="preserve">6 being the observation space, and </w:t>
      </w:r>
      <w:r w:rsidR="001C26A7">
        <w:t>4</w:t>
      </w:r>
      <w:r w:rsidR="00ED0C57">
        <w:t xml:space="preserve"> being the action space.</w:t>
      </w:r>
      <w:r w:rsidR="00DB00FF">
        <w:t xml:space="preserve"> </w:t>
      </w:r>
      <w:r w:rsidR="00A46832">
        <w:t>For the ith agent, the Q-value for action A whilst in state S will be at index [i][S][A].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of: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t>The Q Network then runs</w:t>
      </w:r>
      <w:r w:rsidR="00564FB2">
        <w:t xml:space="preserve"> for M iterations</w:t>
      </w:r>
      <w:r w:rsidR="00624522">
        <w:t xml:space="preserve">. At the start of each iteration it resets the environment and sets the current state to the returned </w:t>
      </w:r>
      <w:r w:rsidR="00624522">
        <w:lastRenderedPageBreak/>
        <w:t xml:space="preserve">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[i][S]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r>
        <w:rPr>
          <w:rFonts w:eastAsiaTheme="minorEastAsia"/>
        </w:rPr>
        <w:t>Where</w:t>
      </w:r>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[i]</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2BB27C6F"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Githu</w:t>
      </w:r>
      <w:r w:rsidR="00AD5671">
        <w:rPr>
          <w:rFonts w:eastAsiaTheme="minorEastAsia"/>
        </w:rPr>
        <w:t>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99962818"/>
      <w:r>
        <w:lastRenderedPageBreak/>
        <w:t>Experiments and Results</w:t>
      </w:r>
      <w:bookmarkEnd w:id="6"/>
    </w:p>
    <w:p w14:paraId="0309B431" w14:textId="369A8039" w:rsidR="002D21D6" w:rsidRDefault="00984D60" w:rsidP="00984D60">
      <w:r>
        <w:t>First, a</w:t>
      </w:r>
      <w:r w:rsidR="00E95C44">
        <w:t>n explanation for</w:t>
      </w:r>
      <w:r w:rsidR="00C4425A">
        <w:t xml:space="preserve"> how plots were generated</w:t>
      </w:r>
      <w:r w:rsidR="00B84827">
        <w:t xml:space="preserve"> and how to read them.</w:t>
      </w:r>
    </w:p>
    <w:p w14:paraId="6035D0B0" w14:textId="3DB8FFB9" w:rsidR="00D46925" w:rsidRDefault="00D46925" w:rsidP="00984D60">
      <w:r>
        <w:t>Figure 1 represents a</w:t>
      </w:r>
      <w:r w:rsidR="0000739C">
        <w:t xml:space="preserve"> </w:t>
      </w:r>
      <w:r w:rsidR="001173B9">
        <w:t>list generated from Design B during training runtime.</w:t>
      </w:r>
      <w:r w:rsidR="00525EA1">
        <w:t xml:space="preserve"> This list shows that </w:t>
      </w:r>
      <w:r w:rsidR="00335EA7">
        <w:t xml:space="preserve">action 0 was taken w times, action 1 x times, action </w:t>
      </w:r>
      <w:r w:rsidR="00CB4C19">
        <w:t>2</w:t>
      </w:r>
      <w:r w:rsidR="00335EA7">
        <w:t xml:space="preserve"> y times and action </w:t>
      </w:r>
      <w:r w:rsidR="00CB4C19">
        <w:t>3 z times</w:t>
      </w:r>
      <w:r w:rsidR="00000AA7">
        <w:t xml:space="preserve">, where w, x, y and z </w:t>
      </w:r>
      <w:r w:rsidR="00C8705B">
        <w:t xml:space="preserve">sum up every time that action was </w:t>
      </w:r>
      <w:r w:rsidR="00861C47">
        <w:t>performed by</w:t>
      </w:r>
      <w:r w:rsidR="00C8705B">
        <w:t xml:space="preserve"> any agent</w:t>
      </w:r>
      <w:r w:rsidR="00861C47">
        <w:t xml:space="preserve"> over all generations and all iterations.</w:t>
      </w:r>
      <w:r w:rsidR="00C8705B">
        <w:t xml:space="preserve"> </w:t>
      </w:r>
    </w:p>
    <w:p w14:paraId="22D9B355" w14:textId="77777777" w:rsidR="00BA3C70" w:rsidRDefault="002D21D6" w:rsidP="00BA3C70">
      <w:pPr>
        <w:keepNext/>
      </w:pPr>
      <w:r w:rsidRPr="002D21D6">
        <w:rPr>
          <w:noProof/>
        </w:rPr>
        <w:drawing>
          <wp:inline distT="0" distB="0" distL="0" distR="0" wp14:anchorId="365365E5" wp14:editId="61DA665D">
            <wp:extent cx="2633454" cy="30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3454" cy="306000"/>
                    </a:xfrm>
                    <a:prstGeom prst="rect">
                      <a:avLst/>
                    </a:prstGeom>
                  </pic:spPr>
                </pic:pic>
              </a:graphicData>
            </a:graphic>
          </wp:inline>
        </w:drawing>
      </w:r>
    </w:p>
    <w:p w14:paraId="7815EED9" w14:textId="15FDE0B8" w:rsidR="002D21D6" w:rsidRDefault="00BA3C70" w:rsidP="00BA3C70">
      <w:pPr>
        <w:pStyle w:val="Caption"/>
      </w:pPr>
      <w:r>
        <w:t xml:space="preserve">Figure </w:t>
      </w:r>
      <w:fldSimple w:instr=" SEQ Figure \* ARABIC ">
        <w:r w:rsidR="005C2DF6">
          <w:rPr>
            <w:noProof/>
          </w:rPr>
          <w:t>1</w:t>
        </w:r>
      </w:fldSimple>
      <w:r>
        <w:t xml:space="preserve"> - Number of times each action was taken</w:t>
      </w:r>
    </w:p>
    <w:p w14:paraId="174457F3" w14:textId="50809FE7" w:rsidR="001B08BB" w:rsidRDefault="0032226D" w:rsidP="001B08BB">
      <w:r>
        <w:t xml:space="preserve">Figure 2 </w:t>
      </w:r>
      <w:r w:rsidR="00F85767">
        <w:t xml:space="preserve">shows the plots generated </w:t>
      </w:r>
      <w:r w:rsidR="00B6232D">
        <w:t>after training has taken place</w:t>
      </w:r>
      <w:r w:rsidR="00C0651B">
        <w:t>.</w:t>
      </w:r>
      <w:r w:rsidR="005D325B">
        <w:t xml:space="preserve"> The top row plot</w:t>
      </w:r>
      <w:r w:rsidR="00972992">
        <w:t xml:space="preserve">s </w:t>
      </w:r>
      <w:r w:rsidR="00711678">
        <w:t xml:space="preserve">the </w:t>
      </w:r>
      <w:r w:rsidR="00F51739">
        <w:t xml:space="preserve">average </w:t>
      </w:r>
      <w:r w:rsidR="00711678">
        <w:t xml:space="preserve">subjective rewards of </w:t>
      </w:r>
      <w:r w:rsidR="00F24A7C">
        <w:t>the individuals</w:t>
      </w:r>
      <w:r w:rsidR="00972992">
        <w:t xml:space="preserve"> against the generations, and the bottom row plots</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two green lines that show the average scalar value for dimension X and Y respectively.</w:t>
      </w:r>
      <w:r w:rsidR="001853E1">
        <w:t xml:space="preserve"> </w:t>
      </w:r>
      <w:r w:rsidR="001367A8">
        <w:t>Each graph shows 5 individuals to make it easier to read</w:t>
      </w:r>
      <w:r w:rsidR="006A23B4">
        <w:t>.</w:t>
      </w:r>
    </w:p>
    <w:p w14:paraId="3DCBEB45" w14:textId="1EE5A8E2"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average scalar value.</w:t>
      </w:r>
    </w:p>
    <w:p w14:paraId="58E45B99" w14:textId="77777777" w:rsidR="00896222" w:rsidRDefault="009B568F" w:rsidP="00896222">
      <w:pPr>
        <w:keepNext/>
        <w:tabs>
          <w:tab w:val="left" w:pos="1370"/>
        </w:tabs>
      </w:pPr>
      <w:r w:rsidRPr="009B568F">
        <w:rPr>
          <w:noProof/>
        </w:rPr>
        <w:lastRenderedPageBreak/>
        <w:drawing>
          <wp:inline distT="0" distB="0" distL="0" distR="0" wp14:anchorId="3BAF16A5" wp14:editId="38C7BA0B">
            <wp:extent cx="4768512" cy="3600000"/>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4768512" cy="3600000"/>
                    </a:xfrm>
                    <a:prstGeom prst="rect">
                      <a:avLst/>
                    </a:prstGeom>
                  </pic:spPr>
                </pic:pic>
              </a:graphicData>
            </a:graphic>
          </wp:inline>
        </w:drawing>
      </w:r>
    </w:p>
    <w:p w14:paraId="710DBB94" w14:textId="295719CD" w:rsidR="00B84827" w:rsidRDefault="00896222" w:rsidP="00896222">
      <w:pPr>
        <w:pStyle w:val="Caption"/>
      </w:pPr>
      <w:r>
        <w:t xml:space="preserve">Figure </w:t>
      </w:r>
      <w:fldSimple w:instr=" SEQ Figure \* ARABIC ">
        <w:r w:rsidR="005C2DF6">
          <w:rPr>
            <w:noProof/>
          </w:rPr>
          <w:t>2</w:t>
        </w:r>
      </w:fldSimple>
      <w:r>
        <w:t xml:space="preserve"> - Plots of Rewards and Scalars</w:t>
      </w:r>
      <w:r w:rsidR="00285D93">
        <w:t xml:space="preserve"> for Design B</w:t>
      </w:r>
    </w:p>
    <w:p w14:paraId="7D9FB7CE" w14:textId="5B25A136" w:rsidR="00C0651B" w:rsidRDefault="00C0651B" w:rsidP="00C0651B">
      <w:r>
        <w:t>In Design</w:t>
      </w:r>
      <w:r w:rsidR="00095BFF">
        <w:t xml:space="preserve"> C</w:t>
      </w:r>
      <w:r w:rsidR="00285D93">
        <w:t xml:space="preserve"> the plots are different, as show in Figure 3</w:t>
      </w:r>
      <w:r w:rsidR="000C1623">
        <w:t xml:space="preserve">. The two lines represent the average </w:t>
      </w:r>
      <w:r w:rsidR="00C43505">
        <w:t xml:space="preserve">of all individuals from each population. </w:t>
      </w:r>
      <w:r w:rsidR="007F18B3">
        <w:t>The red line would represent population 1, and the green line population 2.</w:t>
      </w:r>
      <w:r w:rsidR="00AE7F34">
        <w:t xml:space="preserve"> </w:t>
      </w:r>
    </w:p>
    <w:p w14:paraId="4DA66AC9" w14:textId="681CF9B3" w:rsidR="00393A4F" w:rsidRDefault="00393A4F" w:rsidP="00C0651B">
      <w:r>
        <w:t>The Y axis values are calculated from the average subjective reward and average scalar value</w:t>
      </w:r>
      <w:r w:rsidR="00785F8D">
        <w:t xml:space="preserve"> </w:t>
      </w:r>
      <w:r w:rsidR="008C0FD8">
        <w:t xml:space="preserve">for each </w:t>
      </w:r>
      <w:r w:rsidR="000E2403">
        <w:t>population, which in turn is the average of all the average subjective rewards and scalars from every individual belonging to that population.</w:t>
      </w:r>
    </w:p>
    <w:p w14:paraId="3AA42757" w14:textId="0AF2EDFE" w:rsidR="00A977F4" w:rsidRDefault="00A977F4" w:rsidP="00C0651B"/>
    <w:p w14:paraId="24A0E392" w14:textId="77777777" w:rsidR="00A977F4" w:rsidRDefault="00A977F4" w:rsidP="00C0651B"/>
    <w:p w14:paraId="4CE2292E" w14:textId="77777777" w:rsidR="00285D93" w:rsidRDefault="00285D93" w:rsidP="00285D93">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5"/>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200210D1" w14:textId="5303C298" w:rsidR="00285D93" w:rsidRPr="00C0651B" w:rsidRDefault="00285D93" w:rsidP="00285D93">
      <w:pPr>
        <w:pStyle w:val="Caption"/>
      </w:pPr>
      <w:r>
        <w:t xml:space="preserve">Figure </w:t>
      </w:r>
      <w:fldSimple w:instr=" SEQ Figure \* ARABIC ">
        <w:r w:rsidR="005C2DF6">
          <w:rPr>
            <w:noProof/>
          </w:rPr>
          <w:t>3</w:t>
        </w:r>
      </w:fldSimple>
      <w:r>
        <w:t xml:space="preserve"> - a Design C plot</w:t>
      </w:r>
      <w:r w:rsidR="0029598B">
        <w:t xml:space="preserve"> where agents have only one scalar value</w:t>
      </w:r>
    </w:p>
    <w:p w14:paraId="48850763" w14:textId="5AE26198" w:rsidR="002636BA" w:rsidRPr="00984D60" w:rsidRDefault="002636BA" w:rsidP="00984D60"/>
    <w:p w14:paraId="5A2FFDC0" w14:textId="6047C70D" w:rsidR="00F871A1" w:rsidRDefault="00347253" w:rsidP="00347253">
      <w:pPr>
        <w:pStyle w:val="Heading2"/>
      </w:pPr>
      <w:bookmarkStart w:id="7" w:name="_Toc99962819"/>
      <w:r>
        <w:t>Experiment 1 – Loss of gradient</w:t>
      </w:r>
      <w:bookmarkEnd w:id="7"/>
      <w:r>
        <w:t xml:space="preserve"> </w:t>
      </w:r>
    </w:p>
    <w:p w14:paraId="78D92872" w14:textId="79073A23" w:rsidR="0056106F" w:rsidRDefault="00071718" w:rsidP="00347253">
      <w:r>
        <w:t>These experiments</w:t>
      </w:r>
      <w:r w:rsidR="00347253">
        <w:t xml:space="preserve"> </w:t>
      </w:r>
      <w:r>
        <w:t>were all</w:t>
      </w:r>
      <w:r w:rsidR="00347253">
        <w:t xml:space="preserve"> performed with </w:t>
      </w:r>
      <w:r w:rsidR="004B48A7">
        <w:t>Equation 1,</w:t>
      </w:r>
      <w:r w:rsidR="00EF532F">
        <w:t xml:space="preserve"> and thus agents have only a </w:t>
      </w:r>
      <w:r>
        <w:t>single</w:t>
      </w:r>
      <w:r w:rsidR="00EF532F">
        <w:t xml:space="preserve"> scalar val</w:t>
      </w:r>
      <w:r w:rsidR="00FE6B54">
        <w:t>ue</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individuals with a high objective performance, i.e. the</w:t>
      </w:r>
      <w:r w:rsidR="00E8269C">
        <w:t xml:space="preserve"> highest</w:t>
      </w:r>
      <w:r w:rsidR="00E85E27">
        <w:t xml:space="preserve"> scalar value</w:t>
      </w:r>
      <w:r w:rsidR="00026289">
        <w:t>.</w:t>
      </w:r>
    </w:p>
    <w:p w14:paraId="6FDC8C9E" w14:textId="331F234A" w:rsidR="00363420" w:rsidRDefault="00026289" w:rsidP="00B97D2F">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533F094" w14:textId="77777777" w:rsidR="00FF7D7E" w:rsidRDefault="00F52B37" w:rsidP="00FF7D7E">
      <w:pPr>
        <w:keepNext/>
      </w:pPr>
      <w:r w:rsidRPr="00F52B37">
        <w:rPr>
          <w:noProof/>
        </w:rPr>
        <w:drawing>
          <wp:inline distT="0" distB="0" distL="0" distR="0" wp14:anchorId="351CC911" wp14:editId="2C5A6ED6">
            <wp:extent cx="1829055" cy="304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9055" cy="304843"/>
                    </a:xfrm>
                    <a:prstGeom prst="rect">
                      <a:avLst/>
                    </a:prstGeom>
                  </pic:spPr>
                </pic:pic>
              </a:graphicData>
            </a:graphic>
          </wp:inline>
        </w:drawing>
      </w:r>
    </w:p>
    <w:p w14:paraId="0D1E1311" w14:textId="3144B21F" w:rsidR="00F52B37" w:rsidRDefault="00FF7D7E" w:rsidP="00FF7D7E">
      <w:pPr>
        <w:pStyle w:val="Caption"/>
      </w:pPr>
      <w:r>
        <w:t xml:space="preserve">Figure </w:t>
      </w:r>
      <w:fldSimple w:instr=" SEQ Figure \* ARABIC ">
        <w:r w:rsidR="005C2DF6">
          <w:rPr>
            <w:noProof/>
          </w:rPr>
          <w:t>4</w:t>
        </w:r>
      </w:fldSimple>
    </w:p>
    <w:p w14:paraId="32836B64" w14:textId="77777777" w:rsidR="00A977F4" w:rsidRPr="00A977F4" w:rsidRDefault="00A977F4" w:rsidP="00A977F4"/>
    <w:p w14:paraId="314A7E63" w14:textId="30B905A0" w:rsidR="00FF7D7E" w:rsidRDefault="009C6E6E" w:rsidP="00FF7D7E">
      <w:pPr>
        <w:keepNext/>
      </w:pPr>
      <w:r w:rsidRPr="009C6E6E">
        <w:rPr>
          <w:noProof/>
        </w:rPr>
        <w:lastRenderedPageBreak/>
        <w:drawing>
          <wp:inline distT="0" distB="0" distL="0" distR="0" wp14:anchorId="451987D1" wp14:editId="4327D848">
            <wp:extent cx="4679950" cy="3578225"/>
            <wp:effectExtent l="0" t="0" r="6350" b="3175"/>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pic:nvPicPr>
                  <pic:blipFill>
                    <a:blip r:embed="rId17"/>
                    <a:stretch>
                      <a:fillRect/>
                    </a:stretch>
                  </pic:blipFill>
                  <pic:spPr>
                    <a:xfrm>
                      <a:off x="0" y="0"/>
                      <a:ext cx="4679950" cy="3578225"/>
                    </a:xfrm>
                    <a:prstGeom prst="rect">
                      <a:avLst/>
                    </a:prstGeom>
                  </pic:spPr>
                </pic:pic>
              </a:graphicData>
            </a:graphic>
          </wp:inline>
        </w:drawing>
      </w:r>
    </w:p>
    <w:p w14:paraId="568336A7" w14:textId="6FD95F1D" w:rsidR="002B6B79" w:rsidRDefault="00FF7D7E" w:rsidP="00FF7D7E">
      <w:pPr>
        <w:pStyle w:val="Caption"/>
        <w:rPr>
          <w:noProof/>
        </w:rPr>
      </w:pPr>
      <w:r>
        <w:t xml:space="preserve">Figure </w:t>
      </w:r>
      <w:fldSimple w:instr=" SEQ Figure \* ARABIC ">
        <w:r w:rsidR="005C2DF6">
          <w:rPr>
            <w:noProof/>
          </w:rPr>
          <w:t>5</w:t>
        </w:r>
      </w:fldSimple>
      <w:r w:rsidR="009C6E6E">
        <w:rPr>
          <w:noProof/>
        </w:rPr>
        <w:t xml:space="preserve"> – all iterations</w:t>
      </w:r>
    </w:p>
    <w:p w14:paraId="185113A5" w14:textId="779DBA5F" w:rsidR="00961E1B" w:rsidRDefault="009C6E6E" w:rsidP="00961E1B">
      <w:pPr>
        <w:keepNext/>
      </w:pPr>
      <w:r w:rsidRPr="009C6E6E">
        <w:rPr>
          <w:noProof/>
        </w:rPr>
        <w:drawing>
          <wp:inline distT="0" distB="0" distL="0" distR="0" wp14:anchorId="7903C9C4" wp14:editId="61E77832">
            <wp:extent cx="4679950" cy="3568700"/>
            <wp:effectExtent l="0" t="0" r="635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8"/>
                    <a:stretch>
                      <a:fillRect/>
                    </a:stretch>
                  </pic:blipFill>
                  <pic:spPr>
                    <a:xfrm>
                      <a:off x="0" y="0"/>
                      <a:ext cx="4679950" cy="3568700"/>
                    </a:xfrm>
                    <a:prstGeom prst="rect">
                      <a:avLst/>
                    </a:prstGeom>
                  </pic:spPr>
                </pic:pic>
              </a:graphicData>
            </a:graphic>
          </wp:inline>
        </w:drawing>
      </w:r>
    </w:p>
    <w:p w14:paraId="39E49142" w14:textId="382C1F2E" w:rsidR="00961E1B" w:rsidRPr="00961E1B" w:rsidRDefault="00961E1B" w:rsidP="00961E1B">
      <w:pPr>
        <w:pStyle w:val="Caption"/>
      </w:pPr>
      <w:r>
        <w:t xml:space="preserve">Figure </w:t>
      </w:r>
      <w:r w:rsidR="00B8468B">
        <w:fldChar w:fldCharType="begin"/>
      </w:r>
      <w:r w:rsidR="00B8468B">
        <w:instrText xml:space="preserve"> SEQ Figure \* ARABIC </w:instrText>
      </w:r>
      <w:r w:rsidR="00B8468B">
        <w:fldChar w:fldCharType="separate"/>
      </w:r>
      <w:r w:rsidR="005C2DF6">
        <w:rPr>
          <w:noProof/>
        </w:rPr>
        <w:t>6</w:t>
      </w:r>
      <w:r w:rsidR="00B8468B">
        <w:rPr>
          <w:noProof/>
        </w:rPr>
        <w:fldChar w:fldCharType="end"/>
      </w:r>
      <w:r w:rsidR="004B23C0">
        <w:rPr>
          <w:noProof/>
        </w:rPr>
        <w:t xml:space="preserve"> – final iteration only</w:t>
      </w:r>
    </w:p>
    <w:p w14:paraId="41A2069D" w14:textId="356B4560" w:rsidR="00AD2C23" w:rsidRDefault="00934226" w:rsidP="00934226">
      <w:r>
        <w:lastRenderedPageBreak/>
        <w:t xml:space="preserve">Figure 4 shows that action 0, increasing the scalar value, </w:t>
      </w:r>
      <w:r w:rsidR="00011D02">
        <w:t xml:space="preserve">was </w:t>
      </w:r>
      <w:r w:rsidR="00696A4F">
        <w:t xml:space="preserve">the </w:t>
      </w:r>
      <w:r w:rsidR="00011D02">
        <w:t xml:space="preserve">preferred </w:t>
      </w:r>
      <w:r w:rsidR="00696A4F">
        <w:t>action</w:t>
      </w:r>
      <w:r w:rsidR="00711CC1">
        <w:t xml:space="preserve"> at the end of training</w:t>
      </w:r>
      <w:r w:rsidR="00965BDA">
        <w:t xml:space="preserve"> which is what was expected</w:t>
      </w:r>
      <w:r w:rsidR="004905A3">
        <w:t>.</w:t>
      </w:r>
      <w:r w:rsidR="006419E8">
        <w:t xml:space="preserve"> Figure 5 shows </w:t>
      </w:r>
      <w:r w:rsidR="00532EC5">
        <w:t xml:space="preserve">that </w:t>
      </w:r>
      <w:r w:rsidR="00995745">
        <w:t xml:space="preserve">the </w:t>
      </w:r>
      <w:r w:rsidR="00493910">
        <w:t xml:space="preserve">average </w:t>
      </w:r>
      <w:r w:rsidR="00995745">
        <w:t xml:space="preserve">subjective rewards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6F5146A1" w14:textId="33D1B28C" w:rsidR="00212D63" w:rsidRDefault="00212D63" w:rsidP="00934226">
      <w:r>
        <w:t xml:space="preserve">Figure 6 shows </w:t>
      </w:r>
      <w:r w:rsidR="004561A4">
        <w:t xml:space="preserve">only </w:t>
      </w:r>
      <w:r>
        <w:t>the final iteration</w:t>
      </w:r>
      <w:r w:rsidR="00F2375B">
        <w:t xml:space="preserve">. </w:t>
      </w:r>
      <w:r w:rsidR="00492019">
        <w:t>4 individual</w:t>
      </w:r>
      <w:r w:rsidR="00C673F1">
        <w:t>s had their subjective fitness fall to 0, or</w:t>
      </w:r>
      <w:r w:rsidR="00FF114E">
        <w:t xml:space="preserve"> to</w:t>
      </w:r>
      <w:r w:rsidR="00C673F1">
        <w:t xml:space="preserve"> far below the</w:t>
      </w:r>
      <w:r w:rsidR="00CC5E7F">
        <w:t xml:space="preserve"> other individuals in the environment. In turn, these individuals’ scalar values all flattened out and didn’t increase again significantly.</w:t>
      </w:r>
    </w:p>
    <w:p w14:paraId="7F8611C6" w14:textId="51AE9F12" w:rsidR="001C2ACC" w:rsidRDefault="0051085E" w:rsidP="00F7362E">
      <w:r>
        <w:t xml:space="preserve">Next, I trained Design C </w:t>
      </w:r>
      <w:r w:rsidR="0010694A">
        <w:t>for</w:t>
      </w:r>
      <w:r w:rsidR="00F7362E">
        <w:t xml:space="preserve"> 50 iterations, using 2 populations which have 25 individuals each.</w:t>
      </w:r>
    </w:p>
    <w:p w14:paraId="46E8CE8D" w14:textId="77777777" w:rsidR="00770C32" w:rsidRDefault="00B85856" w:rsidP="00770C32">
      <w:pPr>
        <w:keepNext/>
      </w:pPr>
      <w:r w:rsidRPr="00B85856">
        <w:rPr>
          <w:noProof/>
        </w:rPr>
        <w:drawing>
          <wp:inline distT="0" distB="0" distL="0" distR="0" wp14:anchorId="759C0D6C" wp14:editId="0C07A12D">
            <wp:extent cx="1835999" cy="30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5999" cy="306000"/>
                    </a:xfrm>
                    <a:prstGeom prst="rect">
                      <a:avLst/>
                    </a:prstGeom>
                  </pic:spPr>
                </pic:pic>
              </a:graphicData>
            </a:graphic>
          </wp:inline>
        </w:drawing>
      </w:r>
    </w:p>
    <w:p w14:paraId="00E126CA" w14:textId="0D2A3A0C" w:rsidR="00F653C7" w:rsidRDefault="00770C32" w:rsidP="00770C32">
      <w:pPr>
        <w:pStyle w:val="Caption"/>
      </w:pPr>
      <w:r>
        <w:t xml:space="preserve">Figure </w:t>
      </w:r>
      <w:fldSimple w:instr=" SEQ Figure \* ARABIC ">
        <w:r w:rsidR="005C2DF6">
          <w:rPr>
            <w:noProof/>
          </w:rPr>
          <w:t>7</w:t>
        </w:r>
      </w:fldSimple>
    </w:p>
    <w:p w14:paraId="24152D25" w14:textId="77777777" w:rsidR="00770C32" w:rsidRDefault="003F19AB" w:rsidP="00770C32">
      <w:pPr>
        <w:keepNext/>
      </w:pPr>
      <w:r w:rsidRPr="003F19AB">
        <w:rPr>
          <w:noProof/>
        </w:rPr>
        <w:drawing>
          <wp:inline distT="0" distB="0" distL="0" distR="0" wp14:anchorId="2A304409" wp14:editId="55AE482A">
            <wp:extent cx="4713548" cy="3600000"/>
            <wp:effectExtent l="0" t="0" r="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5"/>
                    <a:srcRect b="2618"/>
                    <a:stretch/>
                  </pic:blipFill>
                  <pic:spPr bwMode="auto">
                    <a:xfrm>
                      <a:off x="0" y="0"/>
                      <a:ext cx="4713548" cy="3600000"/>
                    </a:xfrm>
                    <a:prstGeom prst="rect">
                      <a:avLst/>
                    </a:prstGeom>
                    <a:ln>
                      <a:noFill/>
                    </a:ln>
                    <a:extLst>
                      <a:ext uri="{53640926-AAD7-44D8-BBD7-CCE9431645EC}">
                        <a14:shadowObscured xmlns:a14="http://schemas.microsoft.com/office/drawing/2010/main"/>
                      </a:ext>
                    </a:extLst>
                  </pic:spPr>
                </pic:pic>
              </a:graphicData>
            </a:graphic>
          </wp:inline>
        </w:drawing>
      </w:r>
    </w:p>
    <w:p w14:paraId="711D6982" w14:textId="4E1877DC" w:rsidR="00B819F3" w:rsidRDefault="00770C32" w:rsidP="00770C32">
      <w:pPr>
        <w:pStyle w:val="Caption"/>
      </w:pPr>
      <w:r>
        <w:t xml:space="preserve">Figure </w:t>
      </w:r>
      <w:fldSimple w:instr=" SEQ Figure \* ARABIC ">
        <w:r w:rsidR="005C2DF6">
          <w:rPr>
            <w:noProof/>
          </w:rPr>
          <w:t>8</w:t>
        </w:r>
      </w:fldSimple>
    </w:p>
    <w:p w14:paraId="50FF9557" w14:textId="255BBCD0" w:rsidR="00770C32" w:rsidRDefault="007A435B" w:rsidP="00770C32">
      <w:r>
        <w:t xml:space="preserve">Figure </w:t>
      </w:r>
      <w:r w:rsidR="00961E1B">
        <w:t>7</w:t>
      </w:r>
      <w:r>
        <w:t xml:space="preserve"> shows that action 0 was again the preferred action.</w:t>
      </w:r>
      <w:r w:rsidR="000948D8">
        <w:t xml:space="preserve"> Figure </w:t>
      </w:r>
      <w:r w:rsidR="00961E1B">
        <w:t>8</w:t>
      </w:r>
      <w:r w:rsidR="000948D8">
        <w:t xml:space="preserve"> again shows that after the average scalar value </w:t>
      </w:r>
      <w:r w:rsidR="00150423">
        <w:t>hit its maximum at around generation 80</w:t>
      </w:r>
      <w:r w:rsidR="00992999">
        <w:t>, the subjective reward did not vary significantly.</w:t>
      </w:r>
    </w:p>
    <w:p w14:paraId="010A863B" w14:textId="674B4D4B" w:rsidR="00D07127" w:rsidRDefault="00413F0D" w:rsidP="00D07127">
      <w:r>
        <w:lastRenderedPageBreak/>
        <w:t>Finally</w:t>
      </w:r>
      <w:r w:rsidR="00125F88">
        <w:t>,</w:t>
      </w:r>
      <w:r>
        <w:t xml:space="preserve"> I ran Design B </w:t>
      </w:r>
      <w:r w:rsidR="0010694A">
        <w:t>again</w:t>
      </w:r>
      <w:r>
        <w:t xml:space="preserve"> for 50 iterations but with only 2 individuals</w:t>
      </w:r>
      <w:r w:rsidR="00412BC0">
        <w:t>.</w:t>
      </w:r>
    </w:p>
    <w:p w14:paraId="700B0702" w14:textId="77777777" w:rsidR="00125F88" w:rsidRDefault="006C38FA" w:rsidP="00125F88">
      <w:pPr>
        <w:keepNext/>
      </w:pPr>
      <w:r w:rsidRPr="006C38FA">
        <w:rPr>
          <w:noProof/>
        </w:rPr>
        <w:drawing>
          <wp:inline distT="0" distB="0" distL="0" distR="0" wp14:anchorId="52116B90" wp14:editId="01585253">
            <wp:extent cx="1428949" cy="381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8949" cy="381053"/>
                    </a:xfrm>
                    <a:prstGeom prst="rect">
                      <a:avLst/>
                    </a:prstGeom>
                  </pic:spPr>
                </pic:pic>
              </a:graphicData>
            </a:graphic>
          </wp:inline>
        </w:drawing>
      </w:r>
    </w:p>
    <w:p w14:paraId="46F61F0C" w14:textId="08AA09D0" w:rsidR="001D3165" w:rsidRDefault="00125F88" w:rsidP="001D3165">
      <w:pPr>
        <w:pStyle w:val="Caption"/>
      </w:pPr>
      <w:r>
        <w:t xml:space="preserve">Figure </w:t>
      </w:r>
      <w:fldSimple w:instr=" SEQ Figure \* ARABIC ">
        <w:r w:rsidR="005C2DF6">
          <w:rPr>
            <w:noProof/>
          </w:rPr>
          <w:t>9</w:t>
        </w:r>
      </w:fldSimple>
    </w:p>
    <w:p w14:paraId="47E40F73" w14:textId="4E057309" w:rsidR="001D3165" w:rsidRDefault="000F1A1D" w:rsidP="001D3165">
      <w:pPr>
        <w:pStyle w:val="Caption"/>
      </w:pPr>
      <w:r w:rsidRPr="000F1A1D">
        <w:rPr>
          <w:noProof/>
        </w:rPr>
        <w:drawing>
          <wp:inline distT="0" distB="0" distL="0" distR="0" wp14:anchorId="421AF6BD" wp14:editId="2C0B32AE">
            <wp:extent cx="3359089" cy="2520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1"/>
                    <a:stretch>
                      <a:fillRect/>
                    </a:stretch>
                  </pic:blipFill>
                  <pic:spPr>
                    <a:xfrm>
                      <a:off x="0" y="0"/>
                      <a:ext cx="3359089" cy="2520000"/>
                    </a:xfrm>
                    <a:prstGeom prst="rect">
                      <a:avLst/>
                    </a:prstGeom>
                  </pic:spPr>
                </pic:pic>
              </a:graphicData>
            </a:graphic>
          </wp:inline>
        </w:drawing>
      </w:r>
    </w:p>
    <w:p w14:paraId="78C5B30F" w14:textId="46362BC7" w:rsidR="00605DED" w:rsidRDefault="001D3165" w:rsidP="001D3165">
      <w:pPr>
        <w:pStyle w:val="Caption"/>
      </w:pPr>
      <w:r>
        <w:t xml:space="preserve">Figure </w:t>
      </w:r>
      <w:fldSimple w:instr=" SEQ Figure \* ARABIC ">
        <w:r w:rsidR="005C2DF6">
          <w:rPr>
            <w:noProof/>
          </w:rPr>
          <w:t>10</w:t>
        </w:r>
      </w:fldSimple>
    </w:p>
    <w:p w14:paraId="5D1B4ACD" w14:textId="371EE5EE" w:rsidR="004528BF" w:rsidRDefault="00682325" w:rsidP="00682325">
      <w:r>
        <w:t xml:space="preserve">Figure </w:t>
      </w:r>
      <w:r w:rsidR="00764371">
        <w:t>9</w:t>
      </w:r>
      <w:r>
        <w:t xml:space="preserve"> again shows action 0 was the preferred action. </w:t>
      </w:r>
      <w:r w:rsidR="00F13611">
        <w:t xml:space="preserve">Figure </w:t>
      </w:r>
      <w:r w:rsidR="00764371">
        <w:t>10</w:t>
      </w:r>
      <w:r w:rsidR="00F13611">
        <w:t xml:space="preserve"> shows </w:t>
      </w:r>
      <w:r w:rsidR="00AC2CF0">
        <w:t xml:space="preserve">a different result, here the </w:t>
      </w:r>
      <w:r w:rsidR="00EA42F8">
        <w:t>teal</w:t>
      </w:r>
      <w:r w:rsidR="00AC2CF0">
        <w:t xml:space="preserve"> individual dominated the red individual, and </w:t>
      </w:r>
      <w:r w:rsidR="00EA42F8">
        <w:t>teal</w:t>
      </w:r>
      <w:r w:rsidR="00B85595">
        <w:t xml:space="preserve"> </w:t>
      </w:r>
      <w:r w:rsidR="00AC2CF0">
        <w:t xml:space="preserve">climbed to ~80 for its scalar value </w:t>
      </w:r>
      <w:r w:rsidR="00B85595">
        <w:t>whereas red maxed at ~40.</w:t>
      </w:r>
      <w:r w:rsidR="008945B6">
        <w:t xml:space="preserve"> </w:t>
      </w:r>
      <w:r w:rsidR="00A14B20">
        <w:t xml:space="preserve">The subjective rewards graph also </w:t>
      </w:r>
      <w:r w:rsidR="00C7239C">
        <w:t xml:space="preserve">shows that the </w:t>
      </w:r>
      <w:r w:rsidR="00C47C0F">
        <w:t xml:space="preserve">reward for </w:t>
      </w:r>
      <w:r w:rsidR="00230D39">
        <w:t>teal</w:t>
      </w:r>
      <w:r w:rsidR="00C47C0F">
        <w:t xml:space="preserve"> was 1 – the reward for red, and vice versa.</w:t>
      </w:r>
      <w:r w:rsidR="00A96DE6">
        <w:t xml:space="preserve"> Taking this plot at face-value gives the wrong conclusion however</w:t>
      </w:r>
      <w:r w:rsidR="00E662C8">
        <w:t xml:space="preserve">, </w:t>
      </w:r>
      <w:r w:rsidR="00C07A7E">
        <w:t xml:space="preserve">and instead a plot of </w:t>
      </w:r>
      <w:r w:rsidR="00FD3F56">
        <w:t>a single iteration is required.</w:t>
      </w:r>
    </w:p>
    <w:p w14:paraId="655BDE0B" w14:textId="77777777" w:rsidR="00C55EBF" w:rsidRDefault="002D4E6F" w:rsidP="00C55EBF">
      <w:pPr>
        <w:keepNext/>
      </w:pPr>
      <w:r w:rsidRPr="002D4E6F">
        <w:rPr>
          <w:noProof/>
        </w:rPr>
        <w:drawing>
          <wp:inline distT="0" distB="0" distL="0" distR="0" wp14:anchorId="23BF815A" wp14:editId="769EB905">
            <wp:extent cx="3392839" cy="25200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3392839" cy="2520000"/>
                    </a:xfrm>
                    <a:prstGeom prst="rect">
                      <a:avLst/>
                    </a:prstGeom>
                  </pic:spPr>
                </pic:pic>
              </a:graphicData>
            </a:graphic>
          </wp:inline>
        </w:drawing>
      </w:r>
    </w:p>
    <w:p w14:paraId="5F66D3A1" w14:textId="2B74EBBF" w:rsidR="002D4E6F" w:rsidRDefault="00C55EBF" w:rsidP="00C55EBF">
      <w:pPr>
        <w:pStyle w:val="Caption"/>
      </w:pPr>
      <w:r>
        <w:t xml:space="preserve">Figure </w:t>
      </w:r>
      <w:r w:rsidR="00B8468B">
        <w:fldChar w:fldCharType="begin"/>
      </w:r>
      <w:r w:rsidR="00B8468B">
        <w:instrText xml:space="preserve"> SEQ Figure \* ARABIC </w:instrText>
      </w:r>
      <w:r w:rsidR="00B8468B">
        <w:fldChar w:fldCharType="separate"/>
      </w:r>
      <w:r w:rsidR="005C2DF6">
        <w:rPr>
          <w:noProof/>
        </w:rPr>
        <w:t>11</w:t>
      </w:r>
      <w:r w:rsidR="00B8468B">
        <w:rPr>
          <w:noProof/>
        </w:rPr>
        <w:fldChar w:fldCharType="end"/>
      </w:r>
    </w:p>
    <w:p w14:paraId="33B1BD7A" w14:textId="77777777" w:rsidR="00C40804" w:rsidRDefault="005C58DA" w:rsidP="00C40804">
      <w:pPr>
        <w:keepNext/>
      </w:pPr>
      <w:r w:rsidRPr="005C58DA">
        <w:rPr>
          <w:noProof/>
        </w:rPr>
        <w:lastRenderedPageBreak/>
        <w:drawing>
          <wp:inline distT="0" distB="0" distL="0" distR="0" wp14:anchorId="34C647D0" wp14:editId="55ADA312">
            <wp:extent cx="3374346" cy="2520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stretch>
                      <a:fillRect/>
                    </a:stretch>
                  </pic:blipFill>
                  <pic:spPr>
                    <a:xfrm>
                      <a:off x="0" y="0"/>
                      <a:ext cx="3374346" cy="2520000"/>
                    </a:xfrm>
                    <a:prstGeom prst="rect">
                      <a:avLst/>
                    </a:prstGeom>
                  </pic:spPr>
                </pic:pic>
              </a:graphicData>
            </a:graphic>
          </wp:inline>
        </w:drawing>
      </w:r>
    </w:p>
    <w:p w14:paraId="53BF9995" w14:textId="0AB5B958" w:rsidR="005C58DA" w:rsidRDefault="00C40804" w:rsidP="00C40804">
      <w:pPr>
        <w:pStyle w:val="Caption"/>
      </w:pPr>
      <w:r>
        <w:t xml:space="preserve">Figure </w:t>
      </w:r>
      <w:r w:rsidR="00B8468B">
        <w:fldChar w:fldCharType="begin"/>
      </w:r>
      <w:r w:rsidR="00B8468B">
        <w:instrText xml:space="preserve"> SEQ Figure \* ARABIC </w:instrText>
      </w:r>
      <w:r w:rsidR="00B8468B">
        <w:fldChar w:fldCharType="separate"/>
      </w:r>
      <w:r w:rsidR="005C2DF6">
        <w:rPr>
          <w:noProof/>
        </w:rPr>
        <w:t>12</w:t>
      </w:r>
      <w:r w:rsidR="00B8468B">
        <w:rPr>
          <w:noProof/>
        </w:rPr>
        <w:fldChar w:fldCharType="end"/>
      </w:r>
    </w:p>
    <w:p w14:paraId="75815E7C" w14:textId="61C7BE0A" w:rsidR="0079597D" w:rsidRDefault="002D4E6F" w:rsidP="0079597D">
      <w:r>
        <w:t>Figure 1</w:t>
      </w:r>
      <w:r w:rsidR="00764371">
        <w:t>1</w:t>
      </w:r>
      <w:r>
        <w:t xml:space="preserve"> shows the penultimate iteration, and </w:t>
      </w:r>
      <w:r w:rsidR="0079597D">
        <w:t>Figure 1</w:t>
      </w:r>
      <w:r w:rsidR="00764371">
        <w:t>2</w:t>
      </w:r>
      <w:r w:rsidR="0079597D">
        <w:t xml:space="preserve"> shows the final iteratio</w:t>
      </w:r>
      <w:r w:rsidR="00F64D06">
        <w:t>n</w:t>
      </w:r>
      <w:r w:rsidR="00C2768C">
        <w:t>.</w:t>
      </w:r>
      <w:r w:rsidR="002D7275">
        <w:t xml:space="preserve"> </w:t>
      </w:r>
      <w:r w:rsidR="00232707">
        <w:t xml:space="preserve">From these two plots, </w:t>
      </w:r>
      <w:r w:rsidR="00191325">
        <w:t xml:space="preserve">the true </w:t>
      </w:r>
      <w:r w:rsidR="00B51C92">
        <w:t>conclusion can be found:</w:t>
      </w:r>
      <w:r w:rsidR="00C13518">
        <w:t xml:space="preserve"> whichever </w:t>
      </w:r>
      <w:r w:rsidR="008E68A3">
        <w:t xml:space="preserve">individual started with the higher initialisation </w:t>
      </w:r>
      <w:r w:rsidR="007A41F5">
        <w:t>ended up dominating the other.</w:t>
      </w:r>
      <w:r w:rsidR="00CA3739">
        <w:t xml:space="preserve"> This is because </w:t>
      </w:r>
      <w:r w:rsidR="00BA1704">
        <w:t xml:space="preserve">there is no </w:t>
      </w:r>
      <w:r w:rsidR="00220C78">
        <w:t xml:space="preserve">subjective </w:t>
      </w:r>
      <w:r w:rsidR="00BA1704">
        <w:t>reward gradient</w:t>
      </w:r>
      <w:r w:rsidR="00220C78">
        <w:t xml:space="preserve"> in this </w:t>
      </w:r>
      <w:r w:rsidR="00DA5CEA">
        <w:t>2-agent</w:t>
      </w:r>
      <w:r w:rsidR="00220C78">
        <w:t xml:space="preserve"> environment, </w:t>
      </w:r>
      <w:r w:rsidR="008639DC">
        <w:t>either the individual is winning or it is losing</w:t>
      </w:r>
      <w:r w:rsidR="007B01CD">
        <w:t>; there is no way to tell how much it is winning by or losing by, so therefore the losing indi</w:t>
      </w:r>
      <w:r w:rsidR="008F68A7">
        <w:t>vidual</w:t>
      </w:r>
      <w:r w:rsidR="0097669F">
        <w:t xml:space="preserve">s never </w:t>
      </w:r>
      <w:r w:rsidR="00503DC8">
        <w:t xml:space="preserve">learn </w:t>
      </w:r>
      <w:r w:rsidR="009F2FEF">
        <w:t>how to come back from losing</w:t>
      </w:r>
      <w:r w:rsidR="00EA5951">
        <w:t xml:space="preserve">, whilst winning </w:t>
      </w:r>
      <w:r w:rsidR="00597064">
        <w:t xml:space="preserve">individuals </w:t>
      </w:r>
      <w:r w:rsidR="00AD77B3">
        <w:t>continue to reward increasing their scalar value</w:t>
      </w:r>
      <w:r w:rsidR="009F2FEF">
        <w:t>.</w:t>
      </w:r>
    </w:p>
    <w:p w14:paraId="75FFA2BC" w14:textId="357463F3" w:rsidR="003A6A9A" w:rsidRDefault="00C10AA5" w:rsidP="0079597D">
      <w:r>
        <w:t>To conclude</w:t>
      </w:r>
      <w:r w:rsidR="00535995">
        <w:t xml:space="preserve"> Experiment </w:t>
      </w:r>
      <w:r w:rsidR="00EA1C64">
        <w:t xml:space="preserve">1, </w:t>
      </w:r>
      <w:r w:rsidR="00E65AC4">
        <w:t>a loss of gradient has been shown. In Figure 5</w:t>
      </w:r>
      <w:r w:rsidR="00BB77D1">
        <w:t xml:space="preserve"> and 8</w:t>
      </w:r>
      <w:r w:rsidR="00E65AC4">
        <w:t xml:space="preserve"> this </w:t>
      </w:r>
      <w:r w:rsidR="00344311">
        <w:t xml:space="preserve">is shown by </w:t>
      </w:r>
      <w:r w:rsidR="00FF420C">
        <w:t xml:space="preserve">the subjective fitness of individuals </w:t>
      </w:r>
      <w:r w:rsidR="00985254">
        <w:t xml:space="preserve">not improving significantly after a certain </w:t>
      </w:r>
      <w:r w:rsidR="00814E0C">
        <w:t>point</w:t>
      </w:r>
      <w:r w:rsidR="00267AAF">
        <w:t>, this is because even though the individuals them</w:t>
      </w:r>
      <w:r w:rsidR="00F22078">
        <w:t xml:space="preserve">selves have a high objective fitness, their scalar value, </w:t>
      </w:r>
      <w:r w:rsidR="00FF26B8">
        <w:t>they are not any</w:t>
      </w:r>
      <w:r w:rsidR="00091EF2">
        <w:t xml:space="preserve"> better in comparison to the other agents, as all other agents have also improved proportionally.</w:t>
      </w:r>
      <w:r w:rsidR="00864FF9">
        <w:t xml:space="preserve"> This is known as the Red Queen Effect, and has been </w:t>
      </w:r>
      <w:r w:rsidR="00824A18">
        <w:t xml:space="preserve">previously </w:t>
      </w:r>
      <w:r w:rsidR="00864FF9">
        <w:t xml:space="preserve">documented in Coevolutionary </w:t>
      </w:r>
      <w:r w:rsidR="00E174C9">
        <w:t>research</w:t>
      </w:r>
      <w:r w:rsidR="00824A18">
        <w:fldChar w:fldCharType="begin" w:fldLock="1"/>
      </w:r>
      <w:r w:rsidR="00824A18">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24A18">
        <w:fldChar w:fldCharType="separate"/>
      </w:r>
      <w:r w:rsidR="00824A18">
        <w:rPr>
          <w:noProof/>
        </w:rPr>
        <w:t>[15]</w:t>
      </w:r>
      <w:r w:rsidR="00824A18">
        <w:fldChar w:fldCharType="end"/>
      </w:r>
      <w:r w:rsidR="00824A18">
        <w:t xml:space="preserve"> </w:t>
      </w:r>
      <w:r w:rsidR="00A744AA">
        <w:t>but</w:t>
      </w:r>
      <w:r w:rsidR="00514B9B">
        <w:t xml:space="preserve"> to my knowledge has not </w:t>
      </w:r>
      <w:r w:rsidR="00824A18">
        <w:t xml:space="preserve">yet </w:t>
      </w:r>
      <w:r w:rsidR="00514B9B">
        <w:t xml:space="preserve">been documented </w:t>
      </w:r>
      <w:r w:rsidR="00330F89">
        <w:t>in</w:t>
      </w:r>
      <w:r w:rsidR="00514B9B">
        <w:t xml:space="preserve"> RL.</w:t>
      </w:r>
    </w:p>
    <w:p w14:paraId="4D2B2157" w14:textId="071138BC" w:rsidR="00FF32A5" w:rsidRDefault="00FF32A5" w:rsidP="00FF32A5">
      <w:pPr>
        <w:pStyle w:val="Heading2"/>
      </w:pPr>
      <w:r>
        <w:t>Experiment 2 – Focusing</w:t>
      </w:r>
    </w:p>
    <w:p w14:paraId="689F9CBC" w14:textId="28338CFD" w:rsidR="003A371A" w:rsidRDefault="003A371A" w:rsidP="003A371A">
      <w:r>
        <w:t>In these experiments I will be using Equation</w:t>
      </w:r>
      <w:r w:rsidR="00491119">
        <w:t xml:space="preserve"> </w:t>
      </w:r>
      <w:r>
        <w:t>2</w:t>
      </w:r>
      <w:r w:rsidR="00491119">
        <w:t>, and all agents will have 2 dimensions.</w:t>
      </w:r>
    </w:p>
    <w:p w14:paraId="5CB480F4" w14:textId="27EC940B" w:rsidR="00A53FEC" w:rsidRDefault="00A53FEC" w:rsidP="003A371A">
      <w:r>
        <w:t>Design B 25 agents 50 iters</w:t>
      </w:r>
    </w:p>
    <w:p w14:paraId="7A06F0EA" w14:textId="77777777" w:rsidR="005C2DF6" w:rsidRDefault="003647A4" w:rsidP="005C2DF6">
      <w:pPr>
        <w:keepNext/>
      </w:pPr>
      <w:r w:rsidRPr="003647A4">
        <w:rPr>
          <w:noProof/>
        </w:rPr>
        <w:drawing>
          <wp:inline distT="0" distB="0" distL="0" distR="0" wp14:anchorId="33BD9845" wp14:editId="0B876576">
            <wp:extent cx="3077004" cy="28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7004" cy="285790"/>
                    </a:xfrm>
                    <a:prstGeom prst="rect">
                      <a:avLst/>
                    </a:prstGeom>
                  </pic:spPr>
                </pic:pic>
              </a:graphicData>
            </a:graphic>
          </wp:inline>
        </w:drawing>
      </w:r>
    </w:p>
    <w:p w14:paraId="39F82245" w14:textId="3675429F" w:rsidR="003647A4" w:rsidRDefault="005C2DF6" w:rsidP="005C2DF6">
      <w:pPr>
        <w:pStyle w:val="Caption"/>
      </w:pPr>
      <w:r>
        <w:t xml:space="preserve">Figure </w:t>
      </w:r>
      <w:r w:rsidR="00B8468B">
        <w:fldChar w:fldCharType="begin"/>
      </w:r>
      <w:r w:rsidR="00B8468B">
        <w:instrText xml:space="preserve"> SEQ Figure \* ARABIC </w:instrText>
      </w:r>
      <w:r w:rsidR="00B8468B">
        <w:fldChar w:fldCharType="separate"/>
      </w:r>
      <w:r>
        <w:rPr>
          <w:noProof/>
        </w:rPr>
        <w:t>13</w:t>
      </w:r>
      <w:r w:rsidR="00B8468B">
        <w:rPr>
          <w:noProof/>
        </w:rPr>
        <w:fldChar w:fldCharType="end"/>
      </w:r>
    </w:p>
    <w:p w14:paraId="0A01E498" w14:textId="3583F68C" w:rsidR="005C2DF6" w:rsidRDefault="00CA51B1" w:rsidP="005C2DF6">
      <w:pPr>
        <w:keepNext/>
      </w:pPr>
      <w:r w:rsidRPr="00CA51B1">
        <w:rPr>
          <w:noProof/>
        </w:rPr>
        <w:lastRenderedPageBreak/>
        <w:drawing>
          <wp:inline distT="0" distB="0" distL="0" distR="0" wp14:anchorId="229616C1" wp14:editId="3C2773C1">
            <wp:extent cx="4736166" cy="3600000"/>
            <wp:effectExtent l="0" t="0" r="7620" b="63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a:stretch>
                      <a:fillRect/>
                    </a:stretch>
                  </pic:blipFill>
                  <pic:spPr>
                    <a:xfrm>
                      <a:off x="0" y="0"/>
                      <a:ext cx="4736166" cy="3600000"/>
                    </a:xfrm>
                    <a:prstGeom prst="rect">
                      <a:avLst/>
                    </a:prstGeom>
                  </pic:spPr>
                </pic:pic>
              </a:graphicData>
            </a:graphic>
          </wp:inline>
        </w:drawing>
      </w:r>
    </w:p>
    <w:p w14:paraId="531FEAFE" w14:textId="4C34E9C3" w:rsidR="00FD3A1F" w:rsidRDefault="005C2DF6" w:rsidP="005C2DF6">
      <w:pPr>
        <w:pStyle w:val="Caption"/>
      </w:pPr>
      <w:r>
        <w:t xml:space="preserve">Figure </w:t>
      </w:r>
      <w:r w:rsidR="00B8468B">
        <w:fldChar w:fldCharType="begin"/>
      </w:r>
      <w:r w:rsidR="00B8468B">
        <w:instrText xml:space="preserve"> SEQ Figure \* ARABIC </w:instrText>
      </w:r>
      <w:r w:rsidR="00B8468B">
        <w:fldChar w:fldCharType="separate"/>
      </w:r>
      <w:r>
        <w:rPr>
          <w:noProof/>
        </w:rPr>
        <w:t>14</w:t>
      </w:r>
      <w:r w:rsidR="00B8468B">
        <w:rPr>
          <w:noProof/>
        </w:rPr>
        <w:fldChar w:fldCharType="end"/>
      </w:r>
      <w:r>
        <w:t xml:space="preserve"> - Objective fitness and Rewards</w:t>
      </w:r>
    </w:p>
    <w:p w14:paraId="24F8AAA5" w14:textId="24E9AE31" w:rsidR="00D635DB" w:rsidRDefault="00D635DB" w:rsidP="00D635DB">
      <w:r>
        <w:t>Notice the objective fitness fails to reach 200, the maximum value possible</w:t>
      </w:r>
    </w:p>
    <w:p w14:paraId="33CC41E1" w14:textId="77768560" w:rsidR="006E5FD8" w:rsidRDefault="006E5FD8" w:rsidP="00D635DB">
      <w:r>
        <w:t>Design B 25 agents 50 iters, 10 dims 50=max value</w:t>
      </w:r>
    </w:p>
    <w:p w14:paraId="67A4E150" w14:textId="1FBD60A8" w:rsidR="00EA6F43" w:rsidRDefault="006144D6" w:rsidP="00D635DB">
      <w:r w:rsidRPr="006144D6">
        <w:drawing>
          <wp:inline distT="0" distB="0" distL="0" distR="0" wp14:anchorId="6C9F97D1" wp14:editId="266ADA7E">
            <wp:extent cx="4679950" cy="1993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9950" cy="199390"/>
                    </a:xfrm>
                    <a:prstGeom prst="rect">
                      <a:avLst/>
                    </a:prstGeom>
                  </pic:spPr>
                </pic:pic>
              </a:graphicData>
            </a:graphic>
          </wp:inline>
        </w:drawing>
      </w:r>
    </w:p>
    <w:p w14:paraId="3F31E167" w14:textId="1696DB14" w:rsidR="00DB2976" w:rsidRDefault="00DB2976" w:rsidP="00D635DB">
      <w:r w:rsidRPr="00DB2976">
        <w:lastRenderedPageBreak/>
        <w:drawing>
          <wp:inline distT="0" distB="0" distL="0" distR="0" wp14:anchorId="21CA313B" wp14:editId="71D09125">
            <wp:extent cx="4816993" cy="3600000"/>
            <wp:effectExtent l="0" t="0" r="3175" b="635"/>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27"/>
                    <a:stretch>
                      <a:fillRect/>
                    </a:stretch>
                  </pic:blipFill>
                  <pic:spPr>
                    <a:xfrm>
                      <a:off x="0" y="0"/>
                      <a:ext cx="4816993" cy="3600000"/>
                    </a:xfrm>
                    <a:prstGeom prst="rect">
                      <a:avLst/>
                    </a:prstGeom>
                  </pic:spPr>
                </pic:pic>
              </a:graphicData>
            </a:graphic>
          </wp:inline>
        </w:drawing>
      </w:r>
    </w:p>
    <w:p w14:paraId="345F5A3E" w14:textId="77777777" w:rsidR="00DB2976" w:rsidRDefault="00DB2976" w:rsidP="00D635DB"/>
    <w:p w14:paraId="7D7AFD27" w14:textId="38973C7A" w:rsidR="009C6E6E" w:rsidRDefault="009C6E6E" w:rsidP="009C6E6E"/>
    <w:p w14:paraId="1CF7E180" w14:textId="10C18FC4" w:rsidR="009C6E6E" w:rsidRDefault="009C6E6E" w:rsidP="009C6E6E">
      <w:pPr>
        <w:tabs>
          <w:tab w:val="left" w:pos="2190"/>
        </w:tabs>
      </w:pPr>
      <w:r>
        <w:tab/>
      </w:r>
    </w:p>
    <w:p w14:paraId="6CB51C74" w14:textId="21438998" w:rsidR="009C6E6E" w:rsidRDefault="009C6E6E" w:rsidP="009C6E6E">
      <w:pPr>
        <w:tabs>
          <w:tab w:val="left" w:pos="2190"/>
        </w:tabs>
      </w:pPr>
    </w:p>
    <w:p w14:paraId="5AD8B73B" w14:textId="552C2119" w:rsidR="009C6E6E" w:rsidRPr="009C6E6E" w:rsidRDefault="009C6E6E" w:rsidP="009C6E6E">
      <w:pPr>
        <w:tabs>
          <w:tab w:val="left" w:pos="2190"/>
        </w:tabs>
      </w:pPr>
    </w:p>
    <w:p w14:paraId="3516C276" w14:textId="443A52A1" w:rsidR="00735D26" w:rsidRDefault="00735D26" w:rsidP="00735D26">
      <w:pPr>
        <w:pStyle w:val="Heading1"/>
      </w:pPr>
      <w:bookmarkStart w:id="8" w:name="_Toc99962820"/>
      <w:r>
        <w:lastRenderedPageBreak/>
        <w:t>Conclusion</w:t>
      </w:r>
      <w:bookmarkEnd w:id="8"/>
    </w:p>
    <w:p w14:paraId="2D1DC849" w14:textId="522FE2E4" w:rsidR="00315D9B" w:rsidRPr="00D53F07" w:rsidRDefault="008C7262" w:rsidP="00315D9B">
      <w:r>
        <w:t xml:space="preserve">Lorem ipsum dolor sit amet, consectetur adipiscing elit. </w:t>
      </w:r>
      <w:r w:rsidRPr="00D53F07">
        <w:t xml:space="preserve">Pellentesque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9" w:name="_Toc99962821"/>
      <w:r>
        <w:lastRenderedPageBreak/>
        <w:t>Appendix A</w:t>
      </w:r>
      <w:bookmarkEnd w:id="9"/>
    </w:p>
    <w:p w14:paraId="35F8E2FB" w14:textId="4324B7C0" w:rsidR="00583CBB" w:rsidRDefault="005A6AF1" w:rsidP="00583CBB">
      <w:r>
        <w:t>Delete as necessary.</w:t>
      </w:r>
    </w:p>
    <w:p w14:paraId="72AA265A" w14:textId="62190CFB" w:rsidR="004C1580" w:rsidRDefault="004C1580" w:rsidP="00583CBB">
      <w:r w:rsidRPr="004C1580">
        <w:t>Fusce congue mauris leo, nec sagittis justo convallis quis. Maecenas varius tellus vel nulla facilisis accumsan. Nunc in facilisis nulla. Suspendisse ac molestie ante. Duis vulputate sit amet tellus eget efficitur. Cras ut dolor at dolor molestie dignissim. Proin eu massa dapibus, feugiat quam auctor, porttitor urna. Integer porttitor, libero a egestas lacinia, neque leo luctus elit, id iaculis leo quam porta est. Integer ut porttitor tortor.</w:t>
      </w:r>
    </w:p>
    <w:p w14:paraId="7613EC32" w14:textId="011A8EB0" w:rsidR="004C1580" w:rsidRDefault="00320E92" w:rsidP="00320E92">
      <w:pPr>
        <w:pStyle w:val="Heading1"/>
        <w:numPr>
          <w:ilvl w:val="0"/>
          <w:numId w:val="0"/>
        </w:numPr>
      </w:pPr>
      <w:bookmarkStart w:id="10" w:name="_Toc99962822"/>
      <w:r>
        <w:lastRenderedPageBreak/>
        <w:t>Appendix B</w:t>
      </w:r>
      <w:bookmarkEnd w:id="10"/>
    </w:p>
    <w:p w14:paraId="338B1BA0" w14:textId="7A084042" w:rsidR="00320E92" w:rsidRPr="00320E92" w:rsidRDefault="00320E92" w:rsidP="00320E92">
      <w:r w:rsidRPr="00320E92">
        <w:t>Donec felis sem, consectetur eu cursus ac, auctor sollicitudin velit. Sed hendrerit, metus et gravida vulputate, urna lacus facilisis neque, sed accumsan tellus nibh vel metus. Ut tempus felis neque, vitae rutrum ligula tristique sit amet. Morbi nec dui lectus. Ut fringilla orci in faucibus sodales. Integer dolor arcu, pellentesque a blandit non, volutpat vitae sem. Curabitur sit amet nunc tincidunt, mollis purus in, luctus eros.</w:t>
      </w:r>
    </w:p>
    <w:bookmarkStart w:id="11" w:name="_Toc9996282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1" w:displacedByCustomXml="prev"/>
    <w:p w14:paraId="46294F65" w14:textId="57ECE838" w:rsidR="00824A18" w:rsidRDefault="00E41FA4" w:rsidP="005D7C1B">
      <w:pPr>
        <w:tabs>
          <w:tab w:val="left" w:pos="480"/>
        </w:tabs>
        <w:spacing w:after="0"/>
        <w:ind w:left="480" w:hanging="480"/>
        <w:rPr>
          <w:noProof/>
        </w:rPr>
      </w:pPr>
      <w:r>
        <w:fldChar w:fldCharType="begin" w:fldLock="1"/>
      </w:r>
      <w:r w:rsidR="00824A18">
        <w:instrText>ADDIN paperpile_bibliography &lt;pp-bibliography&gt;&lt;first-reference-indices&gt;&lt;formatting&gt;1&lt;/formatting&gt;&lt;space-after&gt;1&lt;/space-after&gt;&lt;/first-reference-indices&gt;&lt;/pp-bibliography&gt; \* MERGEFORMAT</w:instrText>
      </w:r>
      <w:r>
        <w:fldChar w:fldCharType="separate"/>
      </w:r>
      <w:r w:rsidR="00824A18">
        <w:rPr>
          <w:noProof/>
        </w:rPr>
        <w:t>[1]</w:t>
      </w:r>
      <w:r w:rsidR="00824A18">
        <w:rPr>
          <w:noProof/>
        </w:rPr>
        <w:tab/>
        <w:t xml:space="preserve">O. Vinyals </w:t>
      </w:r>
      <w:r w:rsidR="00824A18" w:rsidRPr="00824A18">
        <w:rPr>
          <w:i/>
          <w:noProof/>
        </w:rPr>
        <w:t>et al.</w:t>
      </w:r>
      <w:r w:rsidR="00824A18">
        <w:rPr>
          <w:noProof/>
        </w:rPr>
        <w:t xml:space="preserve">, “Grandmaster level in StarCraft II using multi-agent reinforcement learning,” </w:t>
      </w:r>
      <w:r w:rsidR="00824A18" w:rsidRPr="00824A18">
        <w:rPr>
          <w:i/>
          <w:noProof/>
        </w:rPr>
        <w:t>Nature</w:t>
      </w:r>
      <w:r w:rsidR="00824A18">
        <w:rPr>
          <w:noProof/>
        </w:rPr>
        <w:t>, vol. 575, no. 7782, pp. 350–354, Nov. 2019.</w:t>
      </w:r>
    </w:p>
    <w:p w14:paraId="739E7AFC" w14:textId="77777777" w:rsidR="00824A18" w:rsidRDefault="00824A18"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824A18">
        <w:rPr>
          <w:i/>
          <w:noProof/>
        </w:rPr>
        <w:t>IEEE Trans. Evol. Comput.</w:t>
      </w:r>
      <w:r>
        <w:rPr>
          <w:noProof/>
        </w:rPr>
        <w:t>, vol. 9, no. 6, pp. 628–640, Dec. 2005.</w:t>
      </w:r>
    </w:p>
    <w:p w14:paraId="7F52E115" w14:textId="77777777" w:rsidR="00824A18" w:rsidRDefault="00824A18"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824A18">
        <w:rPr>
          <w:i/>
          <w:noProof/>
        </w:rPr>
        <w:t>IEEE Trans. Neural Netw.</w:t>
      </w:r>
      <w:r>
        <w:rPr>
          <w:noProof/>
        </w:rPr>
        <w:t>, vol. 10, no. 6, pp. 1382–1391, 1999.</w:t>
      </w:r>
    </w:p>
    <w:p w14:paraId="5DC04B3A" w14:textId="77777777" w:rsidR="00824A18" w:rsidRDefault="00824A18"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824A18">
        <w:rPr>
          <w:i/>
          <w:noProof/>
        </w:rPr>
        <w:t>Phys. Rev. E Stat. Nonlin. Soft Matter Phys.</w:t>
      </w:r>
      <w:r>
        <w:rPr>
          <w:noProof/>
        </w:rPr>
        <w:t>, vol. 88, no. 1, p. 012815, Jul. 2013.</w:t>
      </w:r>
    </w:p>
    <w:p w14:paraId="64EBE7BE" w14:textId="77777777" w:rsidR="00824A18" w:rsidRDefault="00824A18"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824A18">
        <w:rPr>
          <w:i/>
          <w:noProof/>
        </w:rPr>
        <w:t>arXiv [cs.NE]</w:t>
      </w:r>
      <w:r>
        <w:rPr>
          <w:noProof/>
        </w:rPr>
        <w:t>, 12-Apr-2021.</w:t>
      </w:r>
    </w:p>
    <w:p w14:paraId="5BE39029" w14:textId="77777777" w:rsidR="00824A18" w:rsidRDefault="00824A18" w:rsidP="005D7C1B">
      <w:pPr>
        <w:tabs>
          <w:tab w:val="left" w:pos="480"/>
        </w:tabs>
        <w:spacing w:after="0"/>
        <w:ind w:left="480" w:hanging="480"/>
        <w:rPr>
          <w:noProof/>
        </w:rPr>
      </w:pPr>
      <w:r>
        <w:rPr>
          <w:noProof/>
        </w:rPr>
        <w:t>[6]</w:t>
      </w:r>
      <w:r>
        <w:rPr>
          <w:noProof/>
        </w:rPr>
        <w:tab/>
        <w:t xml:space="preserve">J. Oh </w:t>
      </w:r>
      <w:r w:rsidRPr="00824A18">
        <w:rPr>
          <w:i/>
          <w:noProof/>
        </w:rPr>
        <w:t>et al.</w:t>
      </w:r>
      <w:r>
        <w:rPr>
          <w:noProof/>
        </w:rPr>
        <w:t xml:space="preserve">, “Discovering Reinforcement Learning Algorithms,” </w:t>
      </w:r>
      <w:r w:rsidRPr="00824A18">
        <w:rPr>
          <w:i/>
          <w:noProof/>
        </w:rPr>
        <w:t>arXiv [cs.LG]</w:t>
      </w:r>
      <w:r>
        <w:rPr>
          <w:noProof/>
        </w:rPr>
        <w:t>, 17-Jul-2020.</w:t>
      </w:r>
    </w:p>
    <w:p w14:paraId="6049F037" w14:textId="77777777" w:rsidR="00824A18" w:rsidRDefault="00824A18"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824A18">
        <w:rPr>
          <w:i/>
          <w:noProof/>
        </w:rPr>
        <w:t>arXiv [cs.LG]</w:t>
      </w:r>
      <w:r>
        <w:rPr>
          <w:noProof/>
        </w:rPr>
        <w:t>, 30-Nov-2018.</w:t>
      </w:r>
    </w:p>
    <w:p w14:paraId="5426AD54" w14:textId="77777777" w:rsidR="00824A18" w:rsidRDefault="00824A18"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642711FD" w14:textId="77777777" w:rsidR="00824A18" w:rsidRDefault="00824A18"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824A18">
        <w:rPr>
          <w:i/>
          <w:noProof/>
        </w:rPr>
        <w:t>arXiv [cs.LG]</w:t>
      </w:r>
      <w:r>
        <w:rPr>
          <w:noProof/>
        </w:rPr>
        <w:t>, 11-Jun-2019.</w:t>
      </w:r>
    </w:p>
    <w:p w14:paraId="3F347430" w14:textId="77777777" w:rsidR="00824A18" w:rsidRDefault="00824A18"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52E8508A" w14:textId="77777777" w:rsidR="00824A18" w:rsidRDefault="00824A18"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824A18">
        <w:rPr>
          <w:i/>
          <w:noProof/>
        </w:rPr>
        <w:t>Physica D</w:t>
      </w:r>
      <w:r>
        <w:rPr>
          <w:noProof/>
        </w:rPr>
        <w:t>, vol. 42, no. 1–3, pp. 228–234, 1990.</w:t>
      </w:r>
    </w:p>
    <w:p w14:paraId="3C8A9580" w14:textId="77777777" w:rsidR="00824A18" w:rsidRDefault="00824A18" w:rsidP="005D7C1B">
      <w:pPr>
        <w:tabs>
          <w:tab w:val="left" w:pos="480"/>
        </w:tabs>
        <w:spacing w:after="0"/>
        <w:ind w:left="480" w:hanging="480"/>
        <w:rPr>
          <w:noProof/>
        </w:rPr>
      </w:pPr>
      <w:r>
        <w:rPr>
          <w:noProof/>
        </w:rPr>
        <w:t>[12]</w:t>
      </w:r>
      <w:r>
        <w:rPr>
          <w:noProof/>
        </w:rPr>
        <w:tab/>
        <w:t>E. De Jong E Popovici A Bucci R Wiegand, “Coevolutionary Principles.pdf,” 2012.</w:t>
      </w:r>
    </w:p>
    <w:p w14:paraId="5AED32C1" w14:textId="77777777" w:rsidR="00824A18" w:rsidRDefault="00824A18"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824A18">
        <w:rPr>
          <w:i/>
          <w:noProof/>
        </w:rPr>
        <w:t>Third International Conference on Natural Computation (ICNC 2007)</w:t>
      </w:r>
      <w:r>
        <w:rPr>
          <w:noProof/>
        </w:rPr>
        <w:t>. 2007.</w:t>
      </w:r>
    </w:p>
    <w:p w14:paraId="0E5D564C" w14:textId="77777777" w:rsidR="00824A18" w:rsidRDefault="00824A18" w:rsidP="005D7C1B">
      <w:pPr>
        <w:tabs>
          <w:tab w:val="left" w:pos="480"/>
        </w:tabs>
        <w:spacing w:after="0"/>
        <w:ind w:left="480" w:hanging="480"/>
        <w:rPr>
          <w:noProof/>
        </w:rPr>
      </w:pPr>
      <w:r>
        <w:rPr>
          <w:noProof/>
        </w:rPr>
        <w:t>[14]</w:t>
      </w:r>
      <w:r>
        <w:rPr>
          <w:noProof/>
        </w:rPr>
        <w:tab/>
        <w:t>R. A. Watson and J. B. Pollack, “Coevolutionary Dynamics in a Minimal Substrate,” 2002.</w:t>
      </w:r>
    </w:p>
    <w:p w14:paraId="4F2576C0" w14:textId="2DC4662C" w:rsidR="00E41FA4" w:rsidRPr="00735D26" w:rsidRDefault="00824A18" w:rsidP="005D7C1B">
      <w:pPr>
        <w:tabs>
          <w:tab w:val="left" w:pos="480"/>
        </w:tabs>
        <w:spacing w:after="0"/>
        <w:ind w:left="480" w:hanging="480"/>
      </w:pPr>
      <w:r>
        <w:rPr>
          <w:noProof/>
        </w:rPr>
        <w:t>[15]</w:t>
      </w:r>
      <w:r>
        <w:rPr>
          <w:noProof/>
        </w:rPr>
        <w:tab/>
        <w:t xml:space="preserve">D. Cliff and G. F. Miller, “Tracking the red queen: Measurements of adaptive progress in co-evolutionary simulations,” </w:t>
      </w:r>
      <w:r w:rsidRPr="00824A18">
        <w:rPr>
          <w:i/>
          <w:noProof/>
        </w:rPr>
        <w:t>Advances in Artificial Life</w:t>
      </w:r>
      <w:r>
        <w:rPr>
          <w:noProof/>
        </w:rPr>
        <w:t>. pp. 200–218, 1995.</w:t>
      </w:r>
      <w:r w:rsidR="00E41FA4">
        <w:fldChar w:fldCharType="end"/>
      </w:r>
    </w:p>
    <w:sectPr w:rsidR="00E41FA4" w:rsidRPr="00735D26" w:rsidSect="00F207AA">
      <w:footerReference w:type="default" r:id="rId28"/>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E97B3" w14:textId="77777777" w:rsidR="00B8468B" w:rsidRDefault="00B8468B" w:rsidP="00B04DF3">
      <w:pPr>
        <w:spacing w:after="0"/>
      </w:pPr>
      <w:r>
        <w:separator/>
      </w:r>
    </w:p>
  </w:endnote>
  <w:endnote w:type="continuationSeparator" w:id="0">
    <w:p w14:paraId="3FAB023A" w14:textId="77777777" w:rsidR="00B8468B" w:rsidRDefault="00B8468B"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73E5B" w14:textId="77777777" w:rsidR="00B8468B" w:rsidRDefault="00B8468B" w:rsidP="00B04DF3">
      <w:pPr>
        <w:spacing w:after="0"/>
      </w:pPr>
      <w:r>
        <w:separator/>
      </w:r>
    </w:p>
  </w:footnote>
  <w:footnote w:type="continuationSeparator" w:id="0">
    <w:p w14:paraId="1A156A16" w14:textId="77777777" w:rsidR="00B8468B" w:rsidRDefault="00B8468B"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29BC1523" w:rsidR="00D65A9B" w:rsidRDefault="00B8468B" w:rsidP="00A414C3">
    <w:pPr>
      <w:pStyle w:val="Header"/>
      <w:jc w:val="center"/>
    </w:pPr>
    <w:r>
      <w:fldChar w:fldCharType="begin"/>
    </w:r>
    <w:r>
      <w:instrText xml:space="preserve"> STYLEREF  "Heading 1"  \* MERGEFORMAT </w:instrText>
    </w:r>
    <w:r>
      <w:fldChar w:fldCharType="separate"/>
    </w:r>
    <w:r w:rsidR="006E5FD8">
      <w:rPr>
        <w:noProof/>
      </w:rPr>
      <w:t>Appendix B</w:t>
    </w:r>
    <w:r>
      <w:rPr>
        <w:noProof/>
      </w:rPr>
      <w:fldChar w:fldCharType="end"/>
    </w:r>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368A"/>
    <w:rsid w:val="00004A3D"/>
    <w:rsid w:val="000064D6"/>
    <w:rsid w:val="0000739C"/>
    <w:rsid w:val="0000763F"/>
    <w:rsid w:val="00007C14"/>
    <w:rsid w:val="000110C4"/>
    <w:rsid w:val="0001195A"/>
    <w:rsid w:val="00011D02"/>
    <w:rsid w:val="0001280A"/>
    <w:rsid w:val="00014731"/>
    <w:rsid w:val="00014D09"/>
    <w:rsid w:val="00026289"/>
    <w:rsid w:val="0003286C"/>
    <w:rsid w:val="00032B34"/>
    <w:rsid w:val="00037A2A"/>
    <w:rsid w:val="00037C1F"/>
    <w:rsid w:val="00037DBC"/>
    <w:rsid w:val="000400E7"/>
    <w:rsid w:val="0004106D"/>
    <w:rsid w:val="0004346B"/>
    <w:rsid w:val="000446C6"/>
    <w:rsid w:val="00044944"/>
    <w:rsid w:val="00045B1E"/>
    <w:rsid w:val="00052F04"/>
    <w:rsid w:val="0005511A"/>
    <w:rsid w:val="000559EE"/>
    <w:rsid w:val="00056470"/>
    <w:rsid w:val="000568AE"/>
    <w:rsid w:val="00060A69"/>
    <w:rsid w:val="0006144D"/>
    <w:rsid w:val="00061DB8"/>
    <w:rsid w:val="00062BC9"/>
    <w:rsid w:val="00062FDB"/>
    <w:rsid w:val="00064043"/>
    <w:rsid w:val="00064158"/>
    <w:rsid w:val="00066935"/>
    <w:rsid w:val="0007116A"/>
    <w:rsid w:val="000714A7"/>
    <w:rsid w:val="00071718"/>
    <w:rsid w:val="00073869"/>
    <w:rsid w:val="00073D88"/>
    <w:rsid w:val="000768ED"/>
    <w:rsid w:val="00077588"/>
    <w:rsid w:val="0008026C"/>
    <w:rsid w:val="000817DF"/>
    <w:rsid w:val="000852D3"/>
    <w:rsid w:val="00086F71"/>
    <w:rsid w:val="00091259"/>
    <w:rsid w:val="00091EF2"/>
    <w:rsid w:val="000948D8"/>
    <w:rsid w:val="000951A2"/>
    <w:rsid w:val="00095BFF"/>
    <w:rsid w:val="00097D83"/>
    <w:rsid w:val="000A059B"/>
    <w:rsid w:val="000A0D5D"/>
    <w:rsid w:val="000A0FE4"/>
    <w:rsid w:val="000A5BD9"/>
    <w:rsid w:val="000A6FD5"/>
    <w:rsid w:val="000B060F"/>
    <w:rsid w:val="000B443B"/>
    <w:rsid w:val="000B6414"/>
    <w:rsid w:val="000C0A3E"/>
    <w:rsid w:val="000C1623"/>
    <w:rsid w:val="000C2C53"/>
    <w:rsid w:val="000D0DA2"/>
    <w:rsid w:val="000D5911"/>
    <w:rsid w:val="000D6234"/>
    <w:rsid w:val="000D6625"/>
    <w:rsid w:val="000D7480"/>
    <w:rsid w:val="000E2403"/>
    <w:rsid w:val="000E61AF"/>
    <w:rsid w:val="000E7CEA"/>
    <w:rsid w:val="000F1A1D"/>
    <w:rsid w:val="000F3C89"/>
    <w:rsid w:val="000F5EE9"/>
    <w:rsid w:val="00100EEF"/>
    <w:rsid w:val="001063AC"/>
    <w:rsid w:val="001068F3"/>
    <w:rsid w:val="0010694A"/>
    <w:rsid w:val="00107208"/>
    <w:rsid w:val="00113482"/>
    <w:rsid w:val="001139CF"/>
    <w:rsid w:val="00114370"/>
    <w:rsid w:val="001173B9"/>
    <w:rsid w:val="00121A29"/>
    <w:rsid w:val="00121C05"/>
    <w:rsid w:val="001225D7"/>
    <w:rsid w:val="00122ED0"/>
    <w:rsid w:val="00125F88"/>
    <w:rsid w:val="001260D0"/>
    <w:rsid w:val="00127BC1"/>
    <w:rsid w:val="0013100E"/>
    <w:rsid w:val="001313A9"/>
    <w:rsid w:val="0013349A"/>
    <w:rsid w:val="00135EB7"/>
    <w:rsid w:val="001367A8"/>
    <w:rsid w:val="00140EEC"/>
    <w:rsid w:val="00143A9D"/>
    <w:rsid w:val="00144D67"/>
    <w:rsid w:val="00147619"/>
    <w:rsid w:val="00150423"/>
    <w:rsid w:val="001570AC"/>
    <w:rsid w:val="00163A75"/>
    <w:rsid w:val="00164E52"/>
    <w:rsid w:val="00167A1C"/>
    <w:rsid w:val="00167C0D"/>
    <w:rsid w:val="001710BF"/>
    <w:rsid w:val="001713BD"/>
    <w:rsid w:val="0017619B"/>
    <w:rsid w:val="00180560"/>
    <w:rsid w:val="0018143A"/>
    <w:rsid w:val="00181DEF"/>
    <w:rsid w:val="00183641"/>
    <w:rsid w:val="001853E1"/>
    <w:rsid w:val="00190D95"/>
    <w:rsid w:val="00191325"/>
    <w:rsid w:val="0019381F"/>
    <w:rsid w:val="001A06D3"/>
    <w:rsid w:val="001A0941"/>
    <w:rsid w:val="001A3A40"/>
    <w:rsid w:val="001B08BB"/>
    <w:rsid w:val="001B4163"/>
    <w:rsid w:val="001C0F36"/>
    <w:rsid w:val="001C202B"/>
    <w:rsid w:val="001C26A7"/>
    <w:rsid w:val="001C2ACC"/>
    <w:rsid w:val="001C3056"/>
    <w:rsid w:val="001C3AC7"/>
    <w:rsid w:val="001D1467"/>
    <w:rsid w:val="001D3165"/>
    <w:rsid w:val="001D3DBE"/>
    <w:rsid w:val="001D6467"/>
    <w:rsid w:val="001E09FA"/>
    <w:rsid w:val="001E14AA"/>
    <w:rsid w:val="001E1EF2"/>
    <w:rsid w:val="001E1FC7"/>
    <w:rsid w:val="001F4D32"/>
    <w:rsid w:val="001F5AE2"/>
    <w:rsid w:val="001F7696"/>
    <w:rsid w:val="001F76AB"/>
    <w:rsid w:val="00200DAA"/>
    <w:rsid w:val="00201604"/>
    <w:rsid w:val="002032F9"/>
    <w:rsid w:val="002044C1"/>
    <w:rsid w:val="00212B49"/>
    <w:rsid w:val="00212D63"/>
    <w:rsid w:val="00217FEF"/>
    <w:rsid w:val="00220C78"/>
    <w:rsid w:val="00221C4E"/>
    <w:rsid w:val="002241A3"/>
    <w:rsid w:val="00225C5A"/>
    <w:rsid w:val="00230D39"/>
    <w:rsid w:val="002311B2"/>
    <w:rsid w:val="00232707"/>
    <w:rsid w:val="0023281C"/>
    <w:rsid w:val="002334C6"/>
    <w:rsid w:val="00252931"/>
    <w:rsid w:val="00261B02"/>
    <w:rsid w:val="00262758"/>
    <w:rsid w:val="002628B8"/>
    <w:rsid w:val="002636BA"/>
    <w:rsid w:val="00263984"/>
    <w:rsid w:val="00265C96"/>
    <w:rsid w:val="00267AAF"/>
    <w:rsid w:val="00270089"/>
    <w:rsid w:val="0027030C"/>
    <w:rsid w:val="00270EDC"/>
    <w:rsid w:val="002764B8"/>
    <w:rsid w:val="0027759C"/>
    <w:rsid w:val="00280993"/>
    <w:rsid w:val="002823F1"/>
    <w:rsid w:val="00283A45"/>
    <w:rsid w:val="00285D93"/>
    <w:rsid w:val="00286A39"/>
    <w:rsid w:val="002879FF"/>
    <w:rsid w:val="002904A4"/>
    <w:rsid w:val="0029093C"/>
    <w:rsid w:val="002935D4"/>
    <w:rsid w:val="002950C6"/>
    <w:rsid w:val="0029598B"/>
    <w:rsid w:val="00295F72"/>
    <w:rsid w:val="002A6FF5"/>
    <w:rsid w:val="002A7B5A"/>
    <w:rsid w:val="002B11EB"/>
    <w:rsid w:val="002B6B79"/>
    <w:rsid w:val="002C339B"/>
    <w:rsid w:val="002C3A14"/>
    <w:rsid w:val="002C54AD"/>
    <w:rsid w:val="002C79AA"/>
    <w:rsid w:val="002C7E07"/>
    <w:rsid w:val="002D0654"/>
    <w:rsid w:val="002D21D6"/>
    <w:rsid w:val="002D2A58"/>
    <w:rsid w:val="002D4CD1"/>
    <w:rsid w:val="002D4E6F"/>
    <w:rsid w:val="002D57CC"/>
    <w:rsid w:val="002D7275"/>
    <w:rsid w:val="002E0D19"/>
    <w:rsid w:val="002E1CC0"/>
    <w:rsid w:val="002E3F0B"/>
    <w:rsid w:val="002E70D6"/>
    <w:rsid w:val="002F149B"/>
    <w:rsid w:val="002F3B6B"/>
    <w:rsid w:val="002F639C"/>
    <w:rsid w:val="002F6CF6"/>
    <w:rsid w:val="00301FC5"/>
    <w:rsid w:val="00303ACB"/>
    <w:rsid w:val="003057D1"/>
    <w:rsid w:val="00315D9B"/>
    <w:rsid w:val="00315FF1"/>
    <w:rsid w:val="00320E92"/>
    <w:rsid w:val="0032226D"/>
    <w:rsid w:val="00322471"/>
    <w:rsid w:val="00322CD7"/>
    <w:rsid w:val="00323A86"/>
    <w:rsid w:val="00323FA5"/>
    <w:rsid w:val="0032760E"/>
    <w:rsid w:val="00330104"/>
    <w:rsid w:val="00330F89"/>
    <w:rsid w:val="0033450F"/>
    <w:rsid w:val="00335EA7"/>
    <w:rsid w:val="003441BE"/>
    <w:rsid w:val="00344311"/>
    <w:rsid w:val="00345496"/>
    <w:rsid w:val="00345833"/>
    <w:rsid w:val="00346815"/>
    <w:rsid w:val="00347253"/>
    <w:rsid w:val="00354437"/>
    <w:rsid w:val="00355596"/>
    <w:rsid w:val="003601A6"/>
    <w:rsid w:val="00360828"/>
    <w:rsid w:val="00361E21"/>
    <w:rsid w:val="00363420"/>
    <w:rsid w:val="003647A4"/>
    <w:rsid w:val="00374E0F"/>
    <w:rsid w:val="003758B9"/>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B82"/>
    <w:rsid w:val="003B4253"/>
    <w:rsid w:val="003B6114"/>
    <w:rsid w:val="003B64D7"/>
    <w:rsid w:val="003B6D5B"/>
    <w:rsid w:val="003C0211"/>
    <w:rsid w:val="003C1461"/>
    <w:rsid w:val="003C38B3"/>
    <w:rsid w:val="003C38DE"/>
    <w:rsid w:val="003C3E70"/>
    <w:rsid w:val="003C72E6"/>
    <w:rsid w:val="003E1179"/>
    <w:rsid w:val="003E2CED"/>
    <w:rsid w:val="003E5FCD"/>
    <w:rsid w:val="003E6DCD"/>
    <w:rsid w:val="003F03CF"/>
    <w:rsid w:val="003F19AB"/>
    <w:rsid w:val="003F3C0F"/>
    <w:rsid w:val="003F6585"/>
    <w:rsid w:val="00400924"/>
    <w:rsid w:val="004019AF"/>
    <w:rsid w:val="00404C41"/>
    <w:rsid w:val="00405377"/>
    <w:rsid w:val="004077C0"/>
    <w:rsid w:val="00411734"/>
    <w:rsid w:val="0041254E"/>
    <w:rsid w:val="00412BC0"/>
    <w:rsid w:val="00413AD7"/>
    <w:rsid w:val="00413F0D"/>
    <w:rsid w:val="00414314"/>
    <w:rsid w:val="00414550"/>
    <w:rsid w:val="004178FF"/>
    <w:rsid w:val="00420437"/>
    <w:rsid w:val="004221C5"/>
    <w:rsid w:val="004236FB"/>
    <w:rsid w:val="00425C5B"/>
    <w:rsid w:val="00427AC0"/>
    <w:rsid w:val="004310CE"/>
    <w:rsid w:val="00435809"/>
    <w:rsid w:val="00435F5A"/>
    <w:rsid w:val="00437577"/>
    <w:rsid w:val="00437BE3"/>
    <w:rsid w:val="004419CC"/>
    <w:rsid w:val="004419E6"/>
    <w:rsid w:val="0044643A"/>
    <w:rsid w:val="00446A8E"/>
    <w:rsid w:val="00447002"/>
    <w:rsid w:val="004528BF"/>
    <w:rsid w:val="00453D51"/>
    <w:rsid w:val="00454680"/>
    <w:rsid w:val="004561A4"/>
    <w:rsid w:val="0045662D"/>
    <w:rsid w:val="00460F35"/>
    <w:rsid w:val="004612DF"/>
    <w:rsid w:val="00461D92"/>
    <w:rsid w:val="00462D91"/>
    <w:rsid w:val="00464023"/>
    <w:rsid w:val="00466C35"/>
    <w:rsid w:val="004672F3"/>
    <w:rsid w:val="0046793F"/>
    <w:rsid w:val="00467EDA"/>
    <w:rsid w:val="004776AD"/>
    <w:rsid w:val="004812B7"/>
    <w:rsid w:val="00484D19"/>
    <w:rsid w:val="004905A3"/>
    <w:rsid w:val="00491119"/>
    <w:rsid w:val="00492019"/>
    <w:rsid w:val="00493051"/>
    <w:rsid w:val="00493910"/>
    <w:rsid w:val="0049489B"/>
    <w:rsid w:val="004949AA"/>
    <w:rsid w:val="00494E0B"/>
    <w:rsid w:val="00495951"/>
    <w:rsid w:val="00495ADC"/>
    <w:rsid w:val="00496D50"/>
    <w:rsid w:val="004A6138"/>
    <w:rsid w:val="004B1AC6"/>
    <w:rsid w:val="004B23C0"/>
    <w:rsid w:val="004B293A"/>
    <w:rsid w:val="004B2B5F"/>
    <w:rsid w:val="004B48A7"/>
    <w:rsid w:val="004B6B1E"/>
    <w:rsid w:val="004C0462"/>
    <w:rsid w:val="004C07EA"/>
    <w:rsid w:val="004C1580"/>
    <w:rsid w:val="004C59FC"/>
    <w:rsid w:val="004C66BF"/>
    <w:rsid w:val="004C6D02"/>
    <w:rsid w:val="004D16EB"/>
    <w:rsid w:val="004D2358"/>
    <w:rsid w:val="004D2D70"/>
    <w:rsid w:val="004D32A7"/>
    <w:rsid w:val="004D32D6"/>
    <w:rsid w:val="004D57FE"/>
    <w:rsid w:val="004D5C6C"/>
    <w:rsid w:val="004E1836"/>
    <w:rsid w:val="004E1CEA"/>
    <w:rsid w:val="004E6F36"/>
    <w:rsid w:val="004F20E3"/>
    <w:rsid w:val="004F3245"/>
    <w:rsid w:val="004F3405"/>
    <w:rsid w:val="00502A8F"/>
    <w:rsid w:val="00503A6D"/>
    <w:rsid w:val="00503DC8"/>
    <w:rsid w:val="005059BF"/>
    <w:rsid w:val="00507393"/>
    <w:rsid w:val="0051085E"/>
    <w:rsid w:val="00510BA2"/>
    <w:rsid w:val="005137CA"/>
    <w:rsid w:val="00514B9B"/>
    <w:rsid w:val="00517E60"/>
    <w:rsid w:val="0052291F"/>
    <w:rsid w:val="005258A1"/>
    <w:rsid w:val="00525EA1"/>
    <w:rsid w:val="005329D2"/>
    <w:rsid w:val="00532EC5"/>
    <w:rsid w:val="00535995"/>
    <w:rsid w:val="00535A78"/>
    <w:rsid w:val="00552A94"/>
    <w:rsid w:val="0056106F"/>
    <w:rsid w:val="00561FB2"/>
    <w:rsid w:val="0056210C"/>
    <w:rsid w:val="00563AC5"/>
    <w:rsid w:val="00564FB2"/>
    <w:rsid w:val="00566352"/>
    <w:rsid w:val="00573616"/>
    <w:rsid w:val="00573BA2"/>
    <w:rsid w:val="0057721E"/>
    <w:rsid w:val="00582593"/>
    <w:rsid w:val="00583CBB"/>
    <w:rsid w:val="005860A8"/>
    <w:rsid w:val="00586653"/>
    <w:rsid w:val="005869DE"/>
    <w:rsid w:val="00586EF5"/>
    <w:rsid w:val="00591199"/>
    <w:rsid w:val="005936A3"/>
    <w:rsid w:val="00593E82"/>
    <w:rsid w:val="00597064"/>
    <w:rsid w:val="00597BF7"/>
    <w:rsid w:val="005A284A"/>
    <w:rsid w:val="005A41C6"/>
    <w:rsid w:val="005A59E4"/>
    <w:rsid w:val="005A6AF1"/>
    <w:rsid w:val="005B1D87"/>
    <w:rsid w:val="005B3084"/>
    <w:rsid w:val="005B34CB"/>
    <w:rsid w:val="005B6734"/>
    <w:rsid w:val="005C0E6F"/>
    <w:rsid w:val="005C2DF6"/>
    <w:rsid w:val="005C2FF0"/>
    <w:rsid w:val="005C41B8"/>
    <w:rsid w:val="005C58DA"/>
    <w:rsid w:val="005C6FE0"/>
    <w:rsid w:val="005C79C4"/>
    <w:rsid w:val="005D1796"/>
    <w:rsid w:val="005D2275"/>
    <w:rsid w:val="005D325B"/>
    <w:rsid w:val="005D60D8"/>
    <w:rsid w:val="005D6CE3"/>
    <w:rsid w:val="005D7C1B"/>
    <w:rsid w:val="005E063E"/>
    <w:rsid w:val="005E3872"/>
    <w:rsid w:val="005E44FF"/>
    <w:rsid w:val="005E6991"/>
    <w:rsid w:val="005E77C0"/>
    <w:rsid w:val="005F2501"/>
    <w:rsid w:val="005F578C"/>
    <w:rsid w:val="005F6F73"/>
    <w:rsid w:val="00601305"/>
    <w:rsid w:val="00601491"/>
    <w:rsid w:val="0060452F"/>
    <w:rsid w:val="00605DED"/>
    <w:rsid w:val="00611E78"/>
    <w:rsid w:val="00612D74"/>
    <w:rsid w:val="006144D6"/>
    <w:rsid w:val="00621AC0"/>
    <w:rsid w:val="00621F35"/>
    <w:rsid w:val="00623685"/>
    <w:rsid w:val="00624522"/>
    <w:rsid w:val="006255FE"/>
    <w:rsid w:val="0063459B"/>
    <w:rsid w:val="006374FE"/>
    <w:rsid w:val="006379D0"/>
    <w:rsid w:val="006401E7"/>
    <w:rsid w:val="006419E8"/>
    <w:rsid w:val="00646D04"/>
    <w:rsid w:val="00646DB2"/>
    <w:rsid w:val="00652BB5"/>
    <w:rsid w:val="00655A08"/>
    <w:rsid w:val="006564F6"/>
    <w:rsid w:val="00663172"/>
    <w:rsid w:val="00663C56"/>
    <w:rsid w:val="0066502A"/>
    <w:rsid w:val="00670835"/>
    <w:rsid w:val="006708AE"/>
    <w:rsid w:val="0067683F"/>
    <w:rsid w:val="00676DF2"/>
    <w:rsid w:val="00680627"/>
    <w:rsid w:val="00682325"/>
    <w:rsid w:val="00684BE4"/>
    <w:rsid w:val="006857C5"/>
    <w:rsid w:val="006933E5"/>
    <w:rsid w:val="006969C5"/>
    <w:rsid w:val="00696A4F"/>
    <w:rsid w:val="006A21DF"/>
    <w:rsid w:val="006A23B4"/>
    <w:rsid w:val="006B10F8"/>
    <w:rsid w:val="006B3562"/>
    <w:rsid w:val="006B3DC1"/>
    <w:rsid w:val="006B68C8"/>
    <w:rsid w:val="006C0312"/>
    <w:rsid w:val="006C38FA"/>
    <w:rsid w:val="006C3FD2"/>
    <w:rsid w:val="006C47D0"/>
    <w:rsid w:val="006C4C61"/>
    <w:rsid w:val="006C7AC4"/>
    <w:rsid w:val="006D1256"/>
    <w:rsid w:val="006D14F2"/>
    <w:rsid w:val="006D4B72"/>
    <w:rsid w:val="006D788C"/>
    <w:rsid w:val="006D7AD4"/>
    <w:rsid w:val="006E1790"/>
    <w:rsid w:val="006E44EF"/>
    <w:rsid w:val="006E5FD8"/>
    <w:rsid w:val="006F0F8C"/>
    <w:rsid w:val="006F1F09"/>
    <w:rsid w:val="006F27C3"/>
    <w:rsid w:val="006F447A"/>
    <w:rsid w:val="006F4F14"/>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21814"/>
    <w:rsid w:val="00722163"/>
    <w:rsid w:val="00726368"/>
    <w:rsid w:val="00732902"/>
    <w:rsid w:val="0073529A"/>
    <w:rsid w:val="00735718"/>
    <w:rsid w:val="00735D26"/>
    <w:rsid w:val="00737396"/>
    <w:rsid w:val="0074117F"/>
    <w:rsid w:val="007501FB"/>
    <w:rsid w:val="007502FB"/>
    <w:rsid w:val="007554FA"/>
    <w:rsid w:val="00755AE2"/>
    <w:rsid w:val="00757CF3"/>
    <w:rsid w:val="0076409F"/>
    <w:rsid w:val="00764371"/>
    <w:rsid w:val="00764784"/>
    <w:rsid w:val="00764C77"/>
    <w:rsid w:val="00767AC2"/>
    <w:rsid w:val="00770C32"/>
    <w:rsid w:val="0077129F"/>
    <w:rsid w:val="007740AF"/>
    <w:rsid w:val="00776224"/>
    <w:rsid w:val="007818A6"/>
    <w:rsid w:val="00782E57"/>
    <w:rsid w:val="00785F8D"/>
    <w:rsid w:val="007918A0"/>
    <w:rsid w:val="00791F1D"/>
    <w:rsid w:val="007938D6"/>
    <w:rsid w:val="0079597D"/>
    <w:rsid w:val="007976E5"/>
    <w:rsid w:val="007A17AA"/>
    <w:rsid w:val="007A3A8F"/>
    <w:rsid w:val="007A41F5"/>
    <w:rsid w:val="007A435B"/>
    <w:rsid w:val="007A4A3C"/>
    <w:rsid w:val="007B01CD"/>
    <w:rsid w:val="007B3C28"/>
    <w:rsid w:val="007B4F23"/>
    <w:rsid w:val="007B5D8F"/>
    <w:rsid w:val="007B74F5"/>
    <w:rsid w:val="007C2191"/>
    <w:rsid w:val="007C5099"/>
    <w:rsid w:val="007C532F"/>
    <w:rsid w:val="007C690C"/>
    <w:rsid w:val="007D4993"/>
    <w:rsid w:val="007D5834"/>
    <w:rsid w:val="007D722C"/>
    <w:rsid w:val="007D7598"/>
    <w:rsid w:val="007E2B71"/>
    <w:rsid w:val="007E5AB0"/>
    <w:rsid w:val="007E6C64"/>
    <w:rsid w:val="007F061A"/>
    <w:rsid w:val="007F0694"/>
    <w:rsid w:val="007F0E36"/>
    <w:rsid w:val="007F18B3"/>
    <w:rsid w:val="007F2A0A"/>
    <w:rsid w:val="007F2FF3"/>
    <w:rsid w:val="00803DC7"/>
    <w:rsid w:val="008058B3"/>
    <w:rsid w:val="00807089"/>
    <w:rsid w:val="008118ED"/>
    <w:rsid w:val="00812525"/>
    <w:rsid w:val="0081304D"/>
    <w:rsid w:val="00814BC8"/>
    <w:rsid w:val="00814E0C"/>
    <w:rsid w:val="008159C1"/>
    <w:rsid w:val="0081729C"/>
    <w:rsid w:val="00823688"/>
    <w:rsid w:val="00824A18"/>
    <w:rsid w:val="0082595F"/>
    <w:rsid w:val="00825E3F"/>
    <w:rsid w:val="00827312"/>
    <w:rsid w:val="00832A5A"/>
    <w:rsid w:val="00834E4C"/>
    <w:rsid w:val="00836085"/>
    <w:rsid w:val="008374DE"/>
    <w:rsid w:val="00844A1D"/>
    <w:rsid w:val="00851559"/>
    <w:rsid w:val="00854629"/>
    <w:rsid w:val="00854FD5"/>
    <w:rsid w:val="008561D8"/>
    <w:rsid w:val="00856941"/>
    <w:rsid w:val="00857AF0"/>
    <w:rsid w:val="00861C47"/>
    <w:rsid w:val="008639DC"/>
    <w:rsid w:val="00864FF9"/>
    <w:rsid w:val="0088686C"/>
    <w:rsid w:val="00887389"/>
    <w:rsid w:val="008905D7"/>
    <w:rsid w:val="0089111B"/>
    <w:rsid w:val="00893A34"/>
    <w:rsid w:val="0089406C"/>
    <w:rsid w:val="00894351"/>
    <w:rsid w:val="008945B6"/>
    <w:rsid w:val="00896222"/>
    <w:rsid w:val="008A1E57"/>
    <w:rsid w:val="008A5C0F"/>
    <w:rsid w:val="008B2422"/>
    <w:rsid w:val="008B3EE7"/>
    <w:rsid w:val="008B77F1"/>
    <w:rsid w:val="008C0FD8"/>
    <w:rsid w:val="008C105D"/>
    <w:rsid w:val="008C4B3F"/>
    <w:rsid w:val="008C5D43"/>
    <w:rsid w:val="008C60C7"/>
    <w:rsid w:val="008C7262"/>
    <w:rsid w:val="008D490A"/>
    <w:rsid w:val="008D776D"/>
    <w:rsid w:val="008D7B2D"/>
    <w:rsid w:val="008E005D"/>
    <w:rsid w:val="008E1D04"/>
    <w:rsid w:val="008E3E10"/>
    <w:rsid w:val="008E528A"/>
    <w:rsid w:val="008E5FB9"/>
    <w:rsid w:val="008E68A3"/>
    <w:rsid w:val="008E6B68"/>
    <w:rsid w:val="008E7649"/>
    <w:rsid w:val="008F5F37"/>
    <w:rsid w:val="008F68A7"/>
    <w:rsid w:val="009021DE"/>
    <w:rsid w:val="00910B9B"/>
    <w:rsid w:val="00911FD6"/>
    <w:rsid w:val="009132D6"/>
    <w:rsid w:val="00913C1E"/>
    <w:rsid w:val="00914B8D"/>
    <w:rsid w:val="009156B3"/>
    <w:rsid w:val="00920B1D"/>
    <w:rsid w:val="00921BCB"/>
    <w:rsid w:val="00921D40"/>
    <w:rsid w:val="00925464"/>
    <w:rsid w:val="00926991"/>
    <w:rsid w:val="00927184"/>
    <w:rsid w:val="00930416"/>
    <w:rsid w:val="0093206F"/>
    <w:rsid w:val="009331CD"/>
    <w:rsid w:val="00934226"/>
    <w:rsid w:val="00937513"/>
    <w:rsid w:val="0094015C"/>
    <w:rsid w:val="00940760"/>
    <w:rsid w:val="009516B9"/>
    <w:rsid w:val="00952CD8"/>
    <w:rsid w:val="0095434A"/>
    <w:rsid w:val="00956089"/>
    <w:rsid w:val="009560C9"/>
    <w:rsid w:val="009567DE"/>
    <w:rsid w:val="009610EC"/>
    <w:rsid w:val="00961E1B"/>
    <w:rsid w:val="0096253F"/>
    <w:rsid w:val="00962C30"/>
    <w:rsid w:val="009644A3"/>
    <w:rsid w:val="00965BC4"/>
    <w:rsid w:val="00965BDA"/>
    <w:rsid w:val="0097115B"/>
    <w:rsid w:val="00971766"/>
    <w:rsid w:val="00971795"/>
    <w:rsid w:val="00972992"/>
    <w:rsid w:val="00975678"/>
    <w:rsid w:val="00976513"/>
    <w:rsid w:val="0097669F"/>
    <w:rsid w:val="00980C09"/>
    <w:rsid w:val="00981B58"/>
    <w:rsid w:val="009830F9"/>
    <w:rsid w:val="00984D60"/>
    <w:rsid w:val="00985054"/>
    <w:rsid w:val="00985254"/>
    <w:rsid w:val="009858CE"/>
    <w:rsid w:val="00992999"/>
    <w:rsid w:val="009933A2"/>
    <w:rsid w:val="00995745"/>
    <w:rsid w:val="00995BAA"/>
    <w:rsid w:val="009A4AB4"/>
    <w:rsid w:val="009A7100"/>
    <w:rsid w:val="009B323C"/>
    <w:rsid w:val="009B568F"/>
    <w:rsid w:val="009B640E"/>
    <w:rsid w:val="009B75C9"/>
    <w:rsid w:val="009C0DB4"/>
    <w:rsid w:val="009C1C6A"/>
    <w:rsid w:val="009C43B3"/>
    <w:rsid w:val="009C48EF"/>
    <w:rsid w:val="009C5B8A"/>
    <w:rsid w:val="009C5CD5"/>
    <w:rsid w:val="009C6E6E"/>
    <w:rsid w:val="009D177B"/>
    <w:rsid w:val="009D19EA"/>
    <w:rsid w:val="009D3041"/>
    <w:rsid w:val="009D3B06"/>
    <w:rsid w:val="009D3D74"/>
    <w:rsid w:val="009D3DF2"/>
    <w:rsid w:val="009D621B"/>
    <w:rsid w:val="009D7517"/>
    <w:rsid w:val="009E2D56"/>
    <w:rsid w:val="009E3E07"/>
    <w:rsid w:val="009E5054"/>
    <w:rsid w:val="009F10A4"/>
    <w:rsid w:val="009F2FEF"/>
    <w:rsid w:val="009F56B5"/>
    <w:rsid w:val="00A0502A"/>
    <w:rsid w:val="00A06EDB"/>
    <w:rsid w:val="00A10150"/>
    <w:rsid w:val="00A11353"/>
    <w:rsid w:val="00A113A0"/>
    <w:rsid w:val="00A1266A"/>
    <w:rsid w:val="00A12E4E"/>
    <w:rsid w:val="00A14987"/>
    <w:rsid w:val="00A14B20"/>
    <w:rsid w:val="00A15C9C"/>
    <w:rsid w:val="00A16E02"/>
    <w:rsid w:val="00A175B6"/>
    <w:rsid w:val="00A22395"/>
    <w:rsid w:val="00A24A2B"/>
    <w:rsid w:val="00A27F1A"/>
    <w:rsid w:val="00A32E56"/>
    <w:rsid w:val="00A3531F"/>
    <w:rsid w:val="00A37B6B"/>
    <w:rsid w:val="00A37D9B"/>
    <w:rsid w:val="00A424FA"/>
    <w:rsid w:val="00A4253B"/>
    <w:rsid w:val="00A44CD7"/>
    <w:rsid w:val="00A44FE2"/>
    <w:rsid w:val="00A452DD"/>
    <w:rsid w:val="00A46832"/>
    <w:rsid w:val="00A46B78"/>
    <w:rsid w:val="00A46F92"/>
    <w:rsid w:val="00A47034"/>
    <w:rsid w:val="00A47CE5"/>
    <w:rsid w:val="00A53FEC"/>
    <w:rsid w:val="00A56440"/>
    <w:rsid w:val="00A56F87"/>
    <w:rsid w:val="00A57DCA"/>
    <w:rsid w:val="00A62092"/>
    <w:rsid w:val="00A62CAE"/>
    <w:rsid w:val="00A6556E"/>
    <w:rsid w:val="00A66519"/>
    <w:rsid w:val="00A669D2"/>
    <w:rsid w:val="00A7295F"/>
    <w:rsid w:val="00A744AA"/>
    <w:rsid w:val="00A74C8B"/>
    <w:rsid w:val="00A80D3B"/>
    <w:rsid w:val="00A81812"/>
    <w:rsid w:val="00A81E37"/>
    <w:rsid w:val="00A82153"/>
    <w:rsid w:val="00A83CF6"/>
    <w:rsid w:val="00A853F2"/>
    <w:rsid w:val="00A86ACC"/>
    <w:rsid w:val="00A93283"/>
    <w:rsid w:val="00A949D5"/>
    <w:rsid w:val="00A95157"/>
    <w:rsid w:val="00A95A15"/>
    <w:rsid w:val="00A96A92"/>
    <w:rsid w:val="00A96D42"/>
    <w:rsid w:val="00A96DE6"/>
    <w:rsid w:val="00A96EFC"/>
    <w:rsid w:val="00A977F4"/>
    <w:rsid w:val="00AA2649"/>
    <w:rsid w:val="00AA2B87"/>
    <w:rsid w:val="00AB16F6"/>
    <w:rsid w:val="00AB40DF"/>
    <w:rsid w:val="00AB4C25"/>
    <w:rsid w:val="00AB594B"/>
    <w:rsid w:val="00AC1026"/>
    <w:rsid w:val="00AC2CF0"/>
    <w:rsid w:val="00AC3068"/>
    <w:rsid w:val="00AC393D"/>
    <w:rsid w:val="00AC43A3"/>
    <w:rsid w:val="00AC4998"/>
    <w:rsid w:val="00AC76DD"/>
    <w:rsid w:val="00AD2C23"/>
    <w:rsid w:val="00AD5671"/>
    <w:rsid w:val="00AD77B3"/>
    <w:rsid w:val="00AE2030"/>
    <w:rsid w:val="00AE39BD"/>
    <w:rsid w:val="00AE4AD9"/>
    <w:rsid w:val="00AE7F34"/>
    <w:rsid w:val="00AF11FA"/>
    <w:rsid w:val="00AF4528"/>
    <w:rsid w:val="00AF72B2"/>
    <w:rsid w:val="00B02B6E"/>
    <w:rsid w:val="00B04DF3"/>
    <w:rsid w:val="00B06F7C"/>
    <w:rsid w:val="00B11488"/>
    <w:rsid w:val="00B12EFB"/>
    <w:rsid w:val="00B16C3F"/>
    <w:rsid w:val="00B173BA"/>
    <w:rsid w:val="00B20D91"/>
    <w:rsid w:val="00B215BB"/>
    <w:rsid w:val="00B3332E"/>
    <w:rsid w:val="00B33BCA"/>
    <w:rsid w:val="00B33DA4"/>
    <w:rsid w:val="00B51B21"/>
    <w:rsid w:val="00B51C92"/>
    <w:rsid w:val="00B6232D"/>
    <w:rsid w:val="00B649C0"/>
    <w:rsid w:val="00B67E5E"/>
    <w:rsid w:val="00B67F0D"/>
    <w:rsid w:val="00B72FDD"/>
    <w:rsid w:val="00B801BA"/>
    <w:rsid w:val="00B81063"/>
    <w:rsid w:val="00B819F3"/>
    <w:rsid w:val="00B833BB"/>
    <w:rsid w:val="00B83D94"/>
    <w:rsid w:val="00B8468B"/>
    <w:rsid w:val="00B84827"/>
    <w:rsid w:val="00B85595"/>
    <w:rsid w:val="00B85856"/>
    <w:rsid w:val="00B85CC1"/>
    <w:rsid w:val="00B8678E"/>
    <w:rsid w:val="00B87214"/>
    <w:rsid w:val="00B9506B"/>
    <w:rsid w:val="00B9516F"/>
    <w:rsid w:val="00B97D2F"/>
    <w:rsid w:val="00BA1583"/>
    <w:rsid w:val="00BA1704"/>
    <w:rsid w:val="00BA3C70"/>
    <w:rsid w:val="00BA549E"/>
    <w:rsid w:val="00BA77FE"/>
    <w:rsid w:val="00BB11D7"/>
    <w:rsid w:val="00BB17F6"/>
    <w:rsid w:val="00BB45B7"/>
    <w:rsid w:val="00BB67C1"/>
    <w:rsid w:val="00BB70EB"/>
    <w:rsid w:val="00BB77D1"/>
    <w:rsid w:val="00BC1F17"/>
    <w:rsid w:val="00BC248F"/>
    <w:rsid w:val="00BC45A7"/>
    <w:rsid w:val="00BC4F80"/>
    <w:rsid w:val="00BD388A"/>
    <w:rsid w:val="00BD49DD"/>
    <w:rsid w:val="00BD558D"/>
    <w:rsid w:val="00BD586D"/>
    <w:rsid w:val="00BD651C"/>
    <w:rsid w:val="00BE501A"/>
    <w:rsid w:val="00BF0702"/>
    <w:rsid w:val="00BF3DFC"/>
    <w:rsid w:val="00BF40D4"/>
    <w:rsid w:val="00BF6D62"/>
    <w:rsid w:val="00BF7A98"/>
    <w:rsid w:val="00C043C9"/>
    <w:rsid w:val="00C054DD"/>
    <w:rsid w:val="00C0651B"/>
    <w:rsid w:val="00C07A7E"/>
    <w:rsid w:val="00C10AA5"/>
    <w:rsid w:val="00C13518"/>
    <w:rsid w:val="00C1496E"/>
    <w:rsid w:val="00C14E08"/>
    <w:rsid w:val="00C168E6"/>
    <w:rsid w:val="00C2019D"/>
    <w:rsid w:val="00C2492C"/>
    <w:rsid w:val="00C24CFA"/>
    <w:rsid w:val="00C26BD2"/>
    <w:rsid w:val="00C26CB6"/>
    <w:rsid w:val="00C2768C"/>
    <w:rsid w:val="00C31204"/>
    <w:rsid w:val="00C330C1"/>
    <w:rsid w:val="00C3378F"/>
    <w:rsid w:val="00C36B24"/>
    <w:rsid w:val="00C407DC"/>
    <w:rsid w:val="00C40804"/>
    <w:rsid w:val="00C422F2"/>
    <w:rsid w:val="00C42A58"/>
    <w:rsid w:val="00C43505"/>
    <w:rsid w:val="00C435E0"/>
    <w:rsid w:val="00C4425A"/>
    <w:rsid w:val="00C47C0F"/>
    <w:rsid w:val="00C50330"/>
    <w:rsid w:val="00C55EBF"/>
    <w:rsid w:val="00C56DA3"/>
    <w:rsid w:val="00C61136"/>
    <w:rsid w:val="00C6456B"/>
    <w:rsid w:val="00C64711"/>
    <w:rsid w:val="00C673F1"/>
    <w:rsid w:val="00C711FA"/>
    <w:rsid w:val="00C7239C"/>
    <w:rsid w:val="00C7468D"/>
    <w:rsid w:val="00C76855"/>
    <w:rsid w:val="00C822AD"/>
    <w:rsid w:val="00C824BA"/>
    <w:rsid w:val="00C82CC8"/>
    <w:rsid w:val="00C8302D"/>
    <w:rsid w:val="00C84D89"/>
    <w:rsid w:val="00C85FC1"/>
    <w:rsid w:val="00C8705B"/>
    <w:rsid w:val="00C91A39"/>
    <w:rsid w:val="00C95991"/>
    <w:rsid w:val="00C96F86"/>
    <w:rsid w:val="00C97208"/>
    <w:rsid w:val="00CA0A5C"/>
    <w:rsid w:val="00CA31E6"/>
    <w:rsid w:val="00CA3739"/>
    <w:rsid w:val="00CA43ED"/>
    <w:rsid w:val="00CA51B1"/>
    <w:rsid w:val="00CB3E0D"/>
    <w:rsid w:val="00CB4606"/>
    <w:rsid w:val="00CB4C19"/>
    <w:rsid w:val="00CB5119"/>
    <w:rsid w:val="00CB582F"/>
    <w:rsid w:val="00CC1D30"/>
    <w:rsid w:val="00CC46FF"/>
    <w:rsid w:val="00CC52AA"/>
    <w:rsid w:val="00CC5E7F"/>
    <w:rsid w:val="00CE53D4"/>
    <w:rsid w:val="00CF071D"/>
    <w:rsid w:val="00CF1EAE"/>
    <w:rsid w:val="00CF31AE"/>
    <w:rsid w:val="00CF3874"/>
    <w:rsid w:val="00CF5648"/>
    <w:rsid w:val="00CF7563"/>
    <w:rsid w:val="00D0020B"/>
    <w:rsid w:val="00D01476"/>
    <w:rsid w:val="00D02B03"/>
    <w:rsid w:val="00D030D4"/>
    <w:rsid w:val="00D05731"/>
    <w:rsid w:val="00D05C5F"/>
    <w:rsid w:val="00D062FF"/>
    <w:rsid w:val="00D07127"/>
    <w:rsid w:val="00D10778"/>
    <w:rsid w:val="00D108C8"/>
    <w:rsid w:val="00D15663"/>
    <w:rsid w:val="00D1744C"/>
    <w:rsid w:val="00D17534"/>
    <w:rsid w:val="00D20F65"/>
    <w:rsid w:val="00D23DDE"/>
    <w:rsid w:val="00D247C4"/>
    <w:rsid w:val="00D26774"/>
    <w:rsid w:val="00D3032E"/>
    <w:rsid w:val="00D345E5"/>
    <w:rsid w:val="00D34870"/>
    <w:rsid w:val="00D42ED8"/>
    <w:rsid w:val="00D45DF6"/>
    <w:rsid w:val="00D462C2"/>
    <w:rsid w:val="00D46925"/>
    <w:rsid w:val="00D50423"/>
    <w:rsid w:val="00D516E4"/>
    <w:rsid w:val="00D53214"/>
    <w:rsid w:val="00D53F07"/>
    <w:rsid w:val="00D55AEA"/>
    <w:rsid w:val="00D57BDC"/>
    <w:rsid w:val="00D57F82"/>
    <w:rsid w:val="00D6143D"/>
    <w:rsid w:val="00D6167E"/>
    <w:rsid w:val="00D6277D"/>
    <w:rsid w:val="00D635DB"/>
    <w:rsid w:val="00D64E61"/>
    <w:rsid w:val="00D65A9B"/>
    <w:rsid w:val="00D66178"/>
    <w:rsid w:val="00D72308"/>
    <w:rsid w:val="00D74C8B"/>
    <w:rsid w:val="00D7515E"/>
    <w:rsid w:val="00D76872"/>
    <w:rsid w:val="00D77331"/>
    <w:rsid w:val="00D81860"/>
    <w:rsid w:val="00D82F17"/>
    <w:rsid w:val="00D909EE"/>
    <w:rsid w:val="00D91B79"/>
    <w:rsid w:val="00D936D6"/>
    <w:rsid w:val="00D93B18"/>
    <w:rsid w:val="00D952F4"/>
    <w:rsid w:val="00DA4419"/>
    <w:rsid w:val="00DA4FB3"/>
    <w:rsid w:val="00DA5584"/>
    <w:rsid w:val="00DA5CEA"/>
    <w:rsid w:val="00DA728F"/>
    <w:rsid w:val="00DB00FF"/>
    <w:rsid w:val="00DB0697"/>
    <w:rsid w:val="00DB1114"/>
    <w:rsid w:val="00DB2054"/>
    <w:rsid w:val="00DB2976"/>
    <w:rsid w:val="00DB62A4"/>
    <w:rsid w:val="00DB79E5"/>
    <w:rsid w:val="00DC0FB7"/>
    <w:rsid w:val="00DC277F"/>
    <w:rsid w:val="00DC4858"/>
    <w:rsid w:val="00DD2624"/>
    <w:rsid w:val="00DD3892"/>
    <w:rsid w:val="00DD3F63"/>
    <w:rsid w:val="00DD520E"/>
    <w:rsid w:val="00DD7B9A"/>
    <w:rsid w:val="00DE0254"/>
    <w:rsid w:val="00DE3F46"/>
    <w:rsid w:val="00DE49BD"/>
    <w:rsid w:val="00DE7D82"/>
    <w:rsid w:val="00DF78E7"/>
    <w:rsid w:val="00E01758"/>
    <w:rsid w:val="00E03FB5"/>
    <w:rsid w:val="00E06015"/>
    <w:rsid w:val="00E07CCA"/>
    <w:rsid w:val="00E108F5"/>
    <w:rsid w:val="00E10C5A"/>
    <w:rsid w:val="00E1102D"/>
    <w:rsid w:val="00E122F7"/>
    <w:rsid w:val="00E1327A"/>
    <w:rsid w:val="00E134C3"/>
    <w:rsid w:val="00E14412"/>
    <w:rsid w:val="00E1493B"/>
    <w:rsid w:val="00E14D76"/>
    <w:rsid w:val="00E174C9"/>
    <w:rsid w:val="00E201E6"/>
    <w:rsid w:val="00E20EB4"/>
    <w:rsid w:val="00E21189"/>
    <w:rsid w:val="00E23147"/>
    <w:rsid w:val="00E24571"/>
    <w:rsid w:val="00E25FA3"/>
    <w:rsid w:val="00E372BD"/>
    <w:rsid w:val="00E41FA4"/>
    <w:rsid w:val="00E42443"/>
    <w:rsid w:val="00E4420D"/>
    <w:rsid w:val="00E44625"/>
    <w:rsid w:val="00E47D47"/>
    <w:rsid w:val="00E50A27"/>
    <w:rsid w:val="00E5696E"/>
    <w:rsid w:val="00E56EA8"/>
    <w:rsid w:val="00E62EB5"/>
    <w:rsid w:val="00E64181"/>
    <w:rsid w:val="00E648E0"/>
    <w:rsid w:val="00E64EE4"/>
    <w:rsid w:val="00E65AC4"/>
    <w:rsid w:val="00E65B65"/>
    <w:rsid w:val="00E662C8"/>
    <w:rsid w:val="00E67D19"/>
    <w:rsid w:val="00E74A0E"/>
    <w:rsid w:val="00E8067A"/>
    <w:rsid w:val="00E8158C"/>
    <w:rsid w:val="00E81B0B"/>
    <w:rsid w:val="00E8269C"/>
    <w:rsid w:val="00E85E27"/>
    <w:rsid w:val="00E873A8"/>
    <w:rsid w:val="00E9088E"/>
    <w:rsid w:val="00E94651"/>
    <w:rsid w:val="00E94CBB"/>
    <w:rsid w:val="00E95C44"/>
    <w:rsid w:val="00E97459"/>
    <w:rsid w:val="00EA13FB"/>
    <w:rsid w:val="00EA154D"/>
    <w:rsid w:val="00EA1C64"/>
    <w:rsid w:val="00EA294E"/>
    <w:rsid w:val="00EA4022"/>
    <w:rsid w:val="00EA4262"/>
    <w:rsid w:val="00EA42F8"/>
    <w:rsid w:val="00EA5951"/>
    <w:rsid w:val="00EA6F43"/>
    <w:rsid w:val="00EA7230"/>
    <w:rsid w:val="00EA7A56"/>
    <w:rsid w:val="00EB0151"/>
    <w:rsid w:val="00EB242D"/>
    <w:rsid w:val="00EB7B18"/>
    <w:rsid w:val="00EC2357"/>
    <w:rsid w:val="00EC285C"/>
    <w:rsid w:val="00EC4D68"/>
    <w:rsid w:val="00EC5199"/>
    <w:rsid w:val="00EC781B"/>
    <w:rsid w:val="00ED08C1"/>
    <w:rsid w:val="00ED0C57"/>
    <w:rsid w:val="00ED0DDE"/>
    <w:rsid w:val="00ED1E42"/>
    <w:rsid w:val="00ED4103"/>
    <w:rsid w:val="00ED48FA"/>
    <w:rsid w:val="00ED7318"/>
    <w:rsid w:val="00ED78DD"/>
    <w:rsid w:val="00EE16B8"/>
    <w:rsid w:val="00EE28BD"/>
    <w:rsid w:val="00EE452E"/>
    <w:rsid w:val="00EE4849"/>
    <w:rsid w:val="00EF27EE"/>
    <w:rsid w:val="00EF3900"/>
    <w:rsid w:val="00EF4C79"/>
    <w:rsid w:val="00EF532F"/>
    <w:rsid w:val="00EF54DE"/>
    <w:rsid w:val="00EF5F69"/>
    <w:rsid w:val="00EF7A00"/>
    <w:rsid w:val="00EF7DCE"/>
    <w:rsid w:val="00F01948"/>
    <w:rsid w:val="00F02216"/>
    <w:rsid w:val="00F10079"/>
    <w:rsid w:val="00F13611"/>
    <w:rsid w:val="00F13D02"/>
    <w:rsid w:val="00F147E7"/>
    <w:rsid w:val="00F207AA"/>
    <w:rsid w:val="00F22078"/>
    <w:rsid w:val="00F22EC9"/>
    <w:rsid w:val="00F2375B"/>
    <w:rsid w:val="00F24A7C"/>
    <w:rsid w:val="00F25910"/>
    <w:rsid w:val="00F26559"/>
    <w:rsid w:val="00F26D36"/>
    <w:rsid w:val="00F30E74"/>
    <w:rsid w:val="00F325AB"/>
    <w:rsid w:val="00F33AFB"/>
    <w:rsid w:val="00F36CF8"/>
    <w:rsid w:val="00F40360"/>
    <w:rsid w:val="00F40EAF"/>
    <w:rsid w:val="00F41153"/>
    <w:rsid w:val="00F47EEA"/>
    <w:rsid w:val="00F50369"/>
    <w:rsid w:val="00F50EDF"/>
    <w:rsid w:val="00F51739"/>
    <w:rsid w:val="00F52B37"/>
    <w:rsid w:val="00F541D8"/>
    <w:rsid w:val="00F54635"/>
    <w:rsid w:val="00F628A9"/>
    <w:rsid w:val="00F647FF"/>
    <w:rsid w:val="00F64D06"/>
    <w:rsid w:val="00F653C7"/>
    <w:rsid w:val="00F70DC0"/>
    <w:rsid w:val="00F7362E"/>
    <w:rsid w:val="00F73DD0"/>
    <w:rsid w:val="00F75C82"/>
    <w:rsid w:val="00F76E69"/>
    <w:rsid w:val="00F8066B"/>
    <w:rsid w:val="00F815A6"/>
    <w:rsid w:val="00F84D57"/>
    <w:rsid w:val="00F85767"/>
    <w:rsid w:val="00F871A1"/>
    <w:rsid w:val="00F905B2"/>
    <w:rsid w:val="00F906B9"/>
    <w:rsid w:val="00F9456F"/>
    <w:rsid w:val="00F968F9"/>
    <w:rsid w:val="00F97ADB"/>
    <w:rsid w:val="00FA0C38"/>
    <w:rsid w:val="00FA1697"/>
    <w:rsid w:val="00FA230B"/>
    <w:rsid w:val="00FB2004"/>
    <w:rsid w:val="00FB2A4D"/>
    <w:rsid w:val="00FB4623"/>
    <w:rsid w:val="00FC495F"/>
    <w:rsid w:val="00FC5AE6"/>
    <w:rsid w:val="00FD05FF"/>
    <w:rsid w:val="00FD3A1F"/>
    <w:rsid w:val="00FD3F56"/>
    <w:rsid w:val="00FD4A2B"/>
    <w:rsid w:val="00FD6255"/>
    <w:rsid w:val="00FD7D55"/>
    <w:rsid w:val="00FE1D86"/>
    <w:rsid w:val="00FE6B54"/>
    <w:rsid w:val="00FF114E"/>
    <w:rsid w:val="00FF22DE"/>
    <w:rsid w:val="00FF26B8"/>
    <w:rsid w:val="00FF2774"/>
    <w:rsid w:val="00FF2B18"/>
    <w:rsid w:val="00FF2DAA"/>
    <w:rsid w:val="00FF32A5"/>
    <w:rsid w:val="00FF420C"/>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131809"/>
    <w:rsid w:val="00190401"/>
    <w:rsid w:val="001A35C8"/>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B4398"/>
    <w:rsid w:val="00652A28"/>
    <w:rsid w:val="00653245"/>
    <w:rsid w:val="00676EF1"/>
    <w:rsid w:val="00687691"/>
    <w:rsid w:val="006A199C"/>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909B8"/>
    <w:rsid w:val="00AE044C"/>
    <w:rsid w:val="00B8476D"/>
    <w:rsid w:val="00BA1642"/>
    <w:rsid w:val="00BE255F"/>
    <w:rsid w:val="00BE2D21"/>
    <w:rsid w:val="00BE6574"/>
    <w:rsid w:val="00C37A54"/>
    <w:rsid w:val="00C84AD9"/>
    <w:rsid w:val="00C94039"/>
    <w:rsid w:val="00D72FC9"/>
    <w:rsid w:val="00D765AE"/>
    <w:rsid w:val="00D80161"/>
    <w:rsid w:val="00DB3E47"/>
    <w:rsid w:val="00DD2C05"/>
    <w:rsid w:val="00DD68FD"/>
    <w:rsid w:val="00E20F16"/>
    <w:rsid w:val="00EF4E21"/>
    <w:rsid w:val="00F644F3"/>
    <w:rsid w:val="00F64CE3"/>
    <w:rsid w:val="00F907C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550</TotalTime>
  <Pages>27</Pages>
  <Words>10340</Words>
  <Characters>58943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543</cp:revision>
  <dcterms:created xsi:type="dcterms:W3CDTF">2022-03-02T11:01:00Z</dcterms:created>
  <dcterms:modified xsi:type="dcterms:W3CDTF">2022-04-04T16:17:00Z</dcterms:modified>
</cp:coreProperties>
</file>