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01705" w14:textId="5D8AE8C1" w:rsidR="003E64ED" w:rsidRPr="00144508" w:rsidRDefault="00BD17FC" w:rsidP="003E64ED">
      <w:pPr>
        <w:spacing w:line="276" w:lineRule="auto"/>
        <w:jc w:val="center"/>
        <w:rPr>
          <w:rFonts w:asciiTheme="majorHAnsi" w:hAnsiTheme="majorHAnsi" w:cstheme="majorHAnsi"/>
          <w:sz w:val="32"/>
          <w:szCs w:val="24"/>
          <w:lang w:val="en-GB"/>
        </w:rPr>
      </w:pPr>
      <w:r w:rsidRPr="00144508">
        <w:rPr>
          <w:rFonts w:asciiTheme="majorHAnsi" w:hAnsiTheme="majorHAnsi" w:cstheme="majorHAnsi"/>
          <w:b/>
          <w:color w:val="1F497D"/>
          <w:sz w:val="32"/>
          <w:szCs w:val="24"/>
          <w:lang w:val="en-GB"/>
        </w:rPr>
        <w:t>Tom</w:t>
      </w:r>
      <w:r w:rsidR="00AD56C8" w:rsidRPr="00144508">
        <w:rPr>
          <w:rFonts w:asciiTheme="majorHAnsi" w:hAnsiTheme="majorHAnsi" w:cstheme="majorHAnsi"/>
          <w:b/>
          <w:color w:val="1F497D"/>
          <w:sz w:val="32"/>
          <w:szCs w:val="24"/>
          <w:lang w:val="en-GB"/>
        </w:rPr>
        <w:t xml:space="preserve"> </w:t>
      </w:r>
      <w:r w:rsidR="000F5750" w:rsidRPr="00144508">
        <w:rPr>
          <w:rFonts w:asciiTheme="majorHAnsi" w:hAnsiTheme="majorHAnsi" w:cstheme="majorHAnsi"/>
          <w:b/>
          <w:color w:val="1F497D"/>
          <w:sz w:val="32"/>
          <w:szCs w:val="24"/>
          <w:lang w:val="en-GB"/>
        </w:rPr>
        <w:t>Farley</w:t>
      </w:r>
      <w:r w:rsidR="005526C8" w:rsidRPr="00144508">
        <w:rPr>
          <w:rFonts w:asciiTheme="majorHAnsi" w:hAnsiTheme="majorHAnsi" w:cstheme="majorHAnsi"/>
          <w:b/>
          <w:color w:val="1F497D"/>
          <w:sz w:val="32"/>
          <w:szCs w:val="24"/>
          <w:lang w:val="en-GB"/>
        </w:rPr>
        <w:t xml:space="preserve"> </w:t>
      </w:r>
      <w:r w:rsidRPr="00144508">
        <w:rPr>
          <w:rFonts w:asciiTheme="majorHAnsi" w:hAnsiTheme="majorHAnsi" w:cstheme="majorHAnsi"/>
          <w:b/>
          <w:color w:val="1F497D"/>
          <w:sz w:val="32"/>
          <w:szCs w:val="24"/>
          <w:lang w:val="en-GB"/>
        </w:rPr>
        <w:t>MSci, PhD</w:t>
      </w:r>
    </w:p>
    <w:p w14:paraId="5900255C" w14:textId="2C3D9CAA" w:rsidR="00AD56C8" w:rsidRPr="00144508" w:rsidRDefault="002A4DEC" w:rsidP="003E64ED">
      <w:pPr>
        <w:spacing w:line="276" w:lineRule="auto"/>
        <w:jc w:val="center"/>
        <w:rPr>
          <w:rFonts w:asciiTheme="majorHAnsi" w:hAnsiTheme="majorHAnsi" w:cstheme="majorHAnsi"/>
          <w:color w:val="1F497D"/>
          <w:szCs w:val="24"/>
          <w:lang w:val="en-GB"/>
        </w:rPr>
      </w:pPr>
      <w:r w:rsidRPr="00144508">
        <w:rPr>
          <w:rFonts w:asciiTheme="majorHAnsi" w:hAnsiTheme="majorHAnsi" w:cstheme="majorHAnsi"/>
          <w:color w:val="1F497D"/>
          <w:szCs w:val="24"/>
          <w:lang w:val="en-GB"/>
        </w:rPr>
        <w:t>as</w:t>
      </w:r>
      <w:r w:rsidR="00F6582F" w:rsidRPr="00144508">
        <w:rPr>
          <w:rFonts w:asciiTheme="majorHAnsi" w:hAnsiTheme="majorHAnsi" w:cstheme="majorHAnsi"/>
          <w:color w:val="1F497D"/>
          <w:szCs w:val="24"/>
          <w:lang w:val="en-GB"/>
        </w:rPr>
        <w:drawing>
          <wp:inline distT="0" distB="0" distL="0" distR="0" wp14:anchorId="3356E615" wp14:editId="27C57DA9">
            <wp:extent cx="114300" cy="11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0EC" w:rsidRPr="00144508">
        <w:rPr>
          <w:rFonts w:asciiTheme="majorHAnsi" w:hAnsiTheme="majorHAnsi" w:cstheme="majorHAnsi"/>
          <w:color w:val="1F497D"/>
          <w:szCs w:val="24"/>
          <w:lang w:val="en-GB"/>
        </w:rPr>
        <w:t xml:space="preserve"> </w:t>
      </w:r>
      <w:r w:rsidR="003E64ED" w:rsidRPr="00144508">
        <w:rPr>
          <w:rFonts w:asciiTheme="majorHAnsi" w:hAnsiTheme="majorHAnsi" w:cstheme="majorHAnsi"/>
          <w:color w:val="1F497D"/>
          <w:szCs w:val="24"/>
          <w:lang w:val="en-GB"/>
        </w:rPr>
        <w:t xml:space="preserve">  </w:t>
      </w:r>
      <w:r w:rsidR="000F5750" w:rsidRPr="00144508">
        <w:rPr>
          <w:rFonts w:asciiTheme="majorHAnsi" w:hAnsiTheme="majorHAnsi" w:cstheme="majorHAnsi"/>
          <w:szCs w:val="24"/>
          <w:lang w:val="en-GB"/>
        </w:rPr>
        <w:t>20 Cherry Tree Road</w:t>
      </w:r>
      <w:r w:rsidR="00C53095" w:rsidRPr="00144508">
        <w:rPr>
          <w:rFonts w:asciiTheme="majorHAnsi" w:hAnsiTheme="majorHAnsi" w:cstheme="majorHAnsi"/>
          <w:szCs w:val="24"/>
          <w:lang w:val="en-GB"/>
        </w:rPr>
        <w:t>,</w:t>
      </w:r>
      <w:r w:rsidR="000F5750" w:rsidRPr="00144508">
        <w:rPr>
          <w:rFonts w:asciiTheme="majorHAnsi" w:hAnsiTheme="majorHAnsi" w:cstheme="majorHAnsi"/>
          <w:szCs w:val="24"/>
          <w:lang w:val="en-GB"/>
        </w:rPr>
        <w:t xml:space="preserve"> Didcot</w:t>
      </w:r>
      <w:r w:rsidR="00C53095" w:rsidRPr="00144508">
        <w:rPr>
          <w:rFonts w:asciiTheme="majorHAnsi" w:hAnsiTheme="majorHAnsi" w:cstheme="majorHAnsi"/>
          <w:szCs w:val="24"/>
          <w:lang w:val="en-GB"/>
        </w:rPr>
        <w:t>,</w:t>
      </w:r>
      <w:r w:rsidR="000F5750" w:rsidRPr="00144508">
        <w:rPr>
          <w:rFonts w:asciiTheme="majorHAnsi" w:hAnsiTheme="majorHAnsi" w:cstheme="majorHAnsi"/>
          <w:szCs w:val="24"/>
          <w:lang w:val="en-GB"/>
        </w:rPr>
        <w:t xml:space="preserve"> OX11 6DG</w:t>
      </w:r>
    </w:p>
    <w:p w14:paraId="75A60EB7" w14:textId="4B8227ED" w:rsidR="00281ADB" w:rsidRPr="00144508" w:rsidRDefault="00F6582F" w:rsidP="00281ADB">
      <w:pPr>
        <w:numPr>
          <w:ilvl w:val="0"/>
          <w:numId w:val="1"/>
        </w:numPr>
        <w:spacing w:line="276" w:lineRule="auto"/>
        <w:jc w:val="center"/>
        <w:rPr>
          <w:rFonts w:asciiTheme="majorHAnsi" w:hAnsiTheme="majorHAnsi" w:cstheme="majorHAnsi"/>
          <w:szCs w:val="24"/>
          <w:lang w:val="en-GB"/>
        </w:rPr>
      </w:pPr>
      <w:r w:rsidRPr="00144508">
        <w:rPr>
          <w:rFonts w:asciiTheme="majorHAnsi" w:hAnsiTheme="majorHAnsi" w:cstheme="majorHAnsi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E72818D" wp14:editId="158DDDAF">
                <wp:simplePos x="0" y="0"/>
                <wp:positionH relativeFrom="margin">
                  <wp:align>center</wp:align>
                </wp:positionH>
                <wp:positionV relativeFrom="paragraph">
                  <wp:posOffset>73660</wp:posOffset>
                </wp:positionV>
                <wp:extent cx="45085" cy="45085"/>
                <wp:effectExtent l="19050" t="19050" r="12065" b="12065"/>
                <wp:wrapNone/>
                <wp:docPr id="7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1F497D"/>
                        </a:solidFill>
                        <a:ln w="38100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7C0F2E" id="Oval 10" o:spid="_x0000_s1026" style="position:absolute;margin-left:0;margin-top:5.8pt;width:3.55pt;height:3.55pt;flip:x y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" fillcolor="#1f497d" strokecolor="#1f497d" strokeweight="3pt">
                <v:shadow color="#243f60" opacity=".5" offset="1pt"/>
                <w10:wrap anchorx="margin"/>
              </v:oval>
            </w:pict>
          </mc:Fallback>
        </mc:AlternateContent>
      </w:r>
      <w:r w:rsidR="004610EC" w:rsidRPr="00144508">
        <w:rPr>
          <w:rFonts w:asciiTheme="majorHAnsi" w:hAnsiTheme="majorHAnsi" w:cstheme="majorHAnsi"/>
          <w:szCs w:val="24"/>
          <w:lang w:val="en-GB"/>
        </w:rPr>
        <w:t>07</w:t>
      </w:r>
      <w:r w:rsidR="00BD17FC" w:rsidRPr="00144508">
        <w:rPr>
          <w:rFonts w:asciiTheme="majorHAnsi" w:hAnsiTheme="majorHAnsi" w:cstheme="majorHAnsi"/>
          <w:szCs w:val="24"/>
          <w:lang w:val="en-GB"/>
        </w:rPr>
        <w:t>521655595</w:t>
      </w:r>
      <w:r w:rsidR="003E64ED" w:rsidRPr="00144508">
        <w:rPr>
          <w:rFonts w:asciiTheme="majorHAnsi" w:hAnsiTheme="majorHAnsi" w:cstheme="majorHAnsi"/>
          <w:szCs w:val="24"/>
          <w:lang w:val="en-GB"/>
        </w:rPr>
        <w:t xml:space="preserve">    </w:t>
      </w:r>
      <w:r w:rsidR="00BD17FC" w:rsidRPr="00144508">
        <w:rPr>
          <w:rFonts w:asciiTheme="majorHAnsi" w:hAnsiTheme="majorHAnsi" w:cstheme="majorHAnsi"/>
          <w:szCs w:val="24"/>
          <w:lang w:val="en-GB"/>
        </w:rPr>
        <w:t xml:space="preserve">    farleytpm</w:t>
      </w:r>
      <w:r w:rsidR="00EA78C8" w:rsidRPr="00144508">
        <w:rPr>
          <w:rFonts w:asciiTheme="majorHAnsi" w:hAnsiTheme="majorHAnsi" w:cstheme="majorHAnsi"/>
          <w:szCs w:val="24"/>
          <w:lang w:val="en-GB"/>
        </w:rPr>
        <w:t>@gmail.com</w:t>
      </w:r>
    </w:p>
    <w:p w14:paraId="5ED25092" w14:textId="77777777" w:rsidR="00082BF9" w:rsidRPr="00144508" w:rsidRDefault="00082BF9" w:rsidP="00082BF9">
      <w:pPr>
        <w:rPr>
          <w:rFonts w:asciiTheme="majorHAnsi" w:hAnsiTheme="majorHAnsi" w:cstheme="majorHAnsi"/>
          <w:color w:val="1F497D"/>
          <w:szCs w:val="24"/>
          <w:lang w:val="en-GB"/>
        </w:rPr>
      </w:pPr>
      <w:r w:rsidRPr="00144508">
        <w:rPr>
          <w:rFonts w:asciiTheme="majorHAnsi" w:hAnsiTheme="majorHAnsi" w:cstheme="majorHAnsi"/>
          <w:color w:val="1F497D"/>
          <w:szCs w:val="24"/>
          <w:lang w:val="en-GB"/>
        </w:rPr>
        <w:t>Personal Summary</w:t>
      </w:r>
    </w:p>
    <w:p w14:paraId="4569C9FB" w14:textId="77777777" w:rsidR="00082BF9" w:rsidRPr="00144508" w:rsidRDefault="00F6582F" w:rsidP="00082BF9">
      <w:pPr>
        <w:rPr>
          <w:rFonts w:asciiTheme="majorHAnsi" w:hAnsiTheme="majorHAnsi" w:cstheme="majorHAnsi"/>
          <w:szCs w:val="24"/>
          <w:lang w:val="en-GB"/>
        </w:rPr>
      </w:pPr>
      <w:r w:rsidRPr="00144508">
        <w:rPr>
          <w:rFonts w:asciiTheme="majorHAnsi" w:hAnsiTheme="majorHAnsi" w:cstheme="majorHAnsi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90A428" wp14:editId="48F692CF">
                <wp:simplePos x="0" y="0"/>
                <wp:positionH relativeFrom="column">
                  <wp:posOffset>-24765</wp:posOffset>
                </wp:positionH>
                <wp:positionV relativeFrom="paragraph">
                  <wp:posOffset>26035</wp:posOffset>
                </wp:positionV>
                <wp:extent cx="6339840" cy="0"/>
                <wp:effectExtent l="0" t="0" r="0" b="0"/>
                <wp:wrapNone/>
                <wp:docPr id="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98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C4E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-1.95pt;margin-top:2.05pt;width:499.2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" strokecolor="#1f497d" strokeweight="1.5pt">
                <v:shadow color="#243f60" opacity=".5" offset="1pt"/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1"/>
      </w:tblGrid>
      <w:tr w:rsidR="00082BF9" w:rsidRPr="00144508" w14:paraId="083EFDDA" w14:textId="77777777" w:rsidTr="00094FC8">
        <w:trPr>
          <w:trHeight w:val="925"/>
        </w:trPr>
        <w:tc>
          <w:tcPr>
            <w:tcW w:w="10081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</w:tcPr>
          <w:p w14:paraId="06766CF7" w14:textId="394E8088" w:rsidR="00082BF9" w:rsidRPr="00144508" w:rsidRDefault="0078713F" w:rsidP="003D2E17">
            <w:pPr>
              <w:rPr>
                <w:rFonts w:asciiTheme="majorHAnsi" w:hAnsiTheme="majorHAnsi" w:cstheme="majorHAnsi"/>
                <w:szCs w:val="24"/>
                <w:lang w:val="en-GB"/>
              </w:rPr>
            </w:pPr>
            <w:r w:rsidRPr="00144508">
              <w:rPr>
                <w:rFonts w:asciiTheme="majorHAnsi" w:hAnsiTheme="majorHAnsi" w:cstheme="majorHAnsi"/>
                <w:szCs w:val="24"/>
                <w:lang w:val="en-GB"/>
              </w:rPr>
              <w:t>I am a p</w:t>
            </w:r>
            <w:r w:rsidR="00BD17FC" w:rsidRPr="00144508">
              <w:rPr>
                <w:rFonts w:asciiTheme="majorHAnsi" w:hAnsiTheme="majorHAnsi" w:cstheme="majorHAnsi"/>
                <w:szCs w:val="24"/>
                <w:lang w:val="en-GB"/>
              </w:rPr>
              <w:t xml:space="preserve">hysicist with </w:t>
            </w:r>
            <w:r w:rsidRPr="00144508">
              <w:rPr>
                <w:rFonts w:asciiTheme="majorHAnsi" w:hAnsiTheme="majorHAnsi" w:cstheme="majorHAnsi"/>
                <w:szCs w:val="24"/>
                <w:lang w:val="en-GB"/>
              </w:rPr>
              <w:t xml:space="preserve">extensive </w:t>
            </w:r>
            <w:r w:rsidR="00BD17FC" w:rsidRPr="00144508">
              <w:rPr>
                <w:rFonts w:asciiTheme="majorHAnsi" w:hAnsiTheme="majorHAnsi" w:cstheme="majorHAnsi"/>
                <w:szCs w:val="24"/>
                <w:lang w:val="en-GB"/>
              </w:rPr>
              <w:t>e</w:t>
            </w:r>
            <w:r w:rsidR="005526C8" w:rsidRPr="00144508">
              <w:rPr>
                <w:rFonts w:asciiTheme="majorHAnsi" w:hAnsiTheme="majorHAnsi" w:cstheme="majorHAnsi"/>
                <w:szCs w:val="24"/>
                <w:lang w:val="en-GB"/>
              </w:rPr>
              <w:t xml:space="preserve">xperience </w:t>
            </w:r>
            <w:r w:rsidR="002A4DEC" w:rsidRPr="00144508">
              <w:rPr>
                <w:rFonts w:asciiTheme="majorHAnsi" w:hAnsiTheme="majorHAnsi" w:cstheme="majorHAnsi"/>
                <w:szCs w:val="24"/>
                <w:lang w:val="en-GB"/>
              </w:rPr>
              <w:t xml:space="preserve">using python to design and implement complex data analysis work flows applied to large data sets, with a particular focus on </w:t>
            </w:r>
            <w:r w:rsidR="00BD17FC" w:rsidRPr="00144508">
              <w:rPr>
                <w:rFonts w:asciiTheme="majorHAnsi" w:hAnsiTheme="majorHAnsi" w:cstheme="majorHAnsi"/>
                <w:szCs w:val="24"/>
                <w:lang w:val="en-GB"/>
              </w:rPr>
              <w:t xml:space="preserve">image processing </w:t>
            </w:r>
            <w:r w:rsidR="002A4DEC" w:rsidRPr="00144508">
              <w:rPr>
                <w:rFonts w:asciiTheme="majorHAnsi" w:hAnsiTheme="majorHAnsi" w:cstheme="majorHAnsi"/>
                <w:szCs w:val="24"/>
                <w:lang w:val="en-GB"/>
              </w:rPr>
              <w:t>for fusion plasma science</w:t>
            </w:r>
            <w:r w:rsidR="00BD17FC" w:rsidRPr="00144508">
              <w:rPr>
                <w:rFonts w:asciiTheme="majorHAnsi" w:hAnsiTheme="majorHAnsi" w:cstheme="majorHAnsi"/>
                <w:szCs w:val="24"/>
                <w:lang w:val="en-GB"/>
              </w:rPr>
              <w:t xml:space="preserve">. This has included </w:t>
            </w:r>
            <w:r w:rsidR="002A4DEC" w:rsidRPr="00144508">
              <w:rPr>
                <w:rFonts w:asciiTheme="majorHAnsi" w:hAnsiTheme="majorHAnsi" w:cstheme="majorHAnsi"/>
                <w:szCs w:val="24"/>
                <w:lang w:val="en-GB"/>
              </w:rPr>
              <w:t xml:space="preserve">generating </w:t>
            </w:r>
            <w:r w:rsidR="00C53095" w:rsidRPr="00144508">
              <w:rPr>
                <w:rFonts w:asciiTheme="majorHAnsi" w:hAnsiTheme="majorHAnsi" w:cstheme="majorHAnsi"/>
                <w:szCs w:val="24"/>
                <w:lang w:val="en-GB"/>
              </w:rPr>
              <w:t xml:space="preserve">novel tomographic reconstructions of plasma structures </w:t>
            </w:r>
            <w:r w:rsidR="002A4DEC" w:rsidRPr="00144508">
              <w:rPr>
                <w:rFonts w:asciiTheme="majorHAnsi" w:hAnsiTheme="majorHAnsi" w:cstheme="majorHAnsi"/>
                <w:szCs w:val="24"/>
                <w:lang w:val="en-GB"/>
              </w:rPr>
              <w:t xml:space="preserve">from fast camera data </w:t>
            </w:r>
            <w:r w:rsidR="00C53095" w:rsidRPr="00144508">
              <w:rPr>
                <w:rFonts w:asciiTheme="majorHAnsi" w:hAnsiTheme="majorHAnsi" w:cstheme="majorHAnsi"/>
                <w:szCs w:val="24"/>
                <w:lang w:val="en-GB"/>
              </w:rPr>
              <w:t xml:space="preserve">using knowledge of the confining magnetic field geometry, </w:t>
            </w:r>
            <w:r w:rsidR="002A4DEC" w:rsidRPr="00144508">
              <w:rPr>
                <w:rFonts w:asciiTheme="majorHAnsi" w:hAnsiTheme="majorHAnsi" w:cstheme="majorHAnsi"/>
                <w:szCs w:val="24"/>
                <w:lang w:val="en-GB"/>
              </w:rPr>
              <w:t xml:space="preserve">analysing infra-red camera data to </w:t>
            </w:r>
            <w:r w:rsidR="00C53095" w:rsidRPr="00144508">
              <w:rPr>
                <w:rFonts w:asciiTheme="majorHAnsi" w:hAnsiTheme="majorHAnsi" w:cstheme="majorHAnsi"/>
                <w:szCs w:val="24"/>
                <w:lang w:val="en-GB"/>
              </w:rPr>
              <w:t>calculat</w:t>
            </w:r>
            <w:r w:rsidR="002A4DEC" w:rsidRPr="00144508">
              <w:rPr>
                <w:rFonts w:asciiTheme="majorHAnsi" w:hAnsiTheme="majorHAnsi" w:cstheme="majorHAnsi"/>
                <w:szCs w:val="24"/>
                <w:lang w:val="en-GB"/>
              </w:rPr>
              <w:t>e</w:t>
            </w:r>
            <w:r w:rsidR="00C53095" w:rsidRPr="00144508">
              <w:rPr>
                <w:rFonts w:asciiTheme="majorHAnsi" w:hAnsiTheme="majorHAnsi" w:cstheme="majorHAnsi"/>
                <w:szCs w:val="24"/>
                <w:lang w:val="en-GB"/>
              </w:rPr>
              <w:t xml:space="preserve"> heat fluxes </w:t>
            </w:r>
            <w:r w:rsidR="002A4DEC" w:rsidRPr="00144508">
              <w:rPr>
                <w:rFonts w:asciiTheme="majorHAnsi" w:hAnsiTheme="majorHAnsi" w:cstheme="majorHAnsi"/>
                <w:szCs w:val="24"/>
                <w:lang w:val="en-GB"/>
              </w:rPr>
              <w:t xml:space="preserve">to </w:t>
            </w:r>
            <w:r w:rsidR="00C53095" w:rsidRPr="00144508">
              <w:rPr>
                <w:rFonts w:asciiTheme="majorHAnsi" w:hAnsiTheme="majorHAnsi" w:cstheme="majorHAnsi"/>
                <w:szCs w:val="24"/>
                <w:lang w:val="en-GB"/>
              </w:rPr>
              <w:t xml:space="preserve">plasma facing surfaces and applying varied </w:t>
            </w:r>
            <w:r w:rsidR="002A4DEC" w:rsidRPr="00144508">
              <w:rPr>
                <w:rFonts w:asciiTheme="majorHAnsi" w:hAnsiTheme="majorHAnsi" w:cstheme="majorHAnsi"/>
                <w:szCs w:val="24"/>
                <w:lang w:val="en-GB"/>
              </w:rPr>
              <w:t>statistical techniques to interpret time series signals from Langmuir probes. I am passionate about data science and love producing flexible and robust automated workflows that can extract the most information possible from complex and varied datasets.</w:t>
            </w:r>
            <w:r w:rsidR="00CD06FE" w:rsidRPr="00144508">
              <w:rPr>
                <w:rFonts w:asciiTheme="majorHAnsi" w:hAnsiTheme="majorHAnsi" w:cstheme="majorHAnsi"/>
                <w:szCs w:val="24"/>
                <w:lang w:val="en-GB"/>
              </w:rPr>
              <w:t xml:space="preserve"> </w:t>
            </w:r>
          </w:p>
        </w:tc>
      </w:tr>
    </w:tbl>
    <w:p w14:paraId="71695EF5" w14:textId="5D93F6BD" w:rsidR="00132264" w:rsidRPr="00144508" w:rsidRDefault="00192B36" w:rsidP="00132264">
      <w:pPr>
        <w:rPr>
          <w:rFonts w:asciiTheme="majorHAnsi" w:hAnsiTheme="majorHAnsi" w:cstheme="majorHAnsi"/>
          <w:szCs w:val="24"/>
          <w:lang w:val="en-GB"/>
        </w:rPr>
      </w:pPr>
      <w:r w:rsidRPr="00144508">
        <w:rPr>
          <w:rFonts w:asciiTheme="majorHAnsi" w:hAnsiTheme="majorHAnsi" w:cstheme="majorHAnsi"/>
          <w:color w:val="1F497D"/>
          <w:szCs w:val="24"/>
          <w:lang w:val="en-GB"/>
        </w:rPr>
        <w:br/>
      </w:r>
      <w:r w:rsidR="00EA78C8" w:rsidRPr="00144508">
        <w:rPr>
          <w:rFonts w:asciiTheme="majorHAnsi" w:hAnsiTheme="majorHAnsi" w:cstheme="majorHAnsi"/>
          <w:color w:val="1F497D"/>
          <w:szCs w:val="24"/>
          <w:lang w:val="en-GB"/>
        </w:rPr>
        <w:t xml:space="preserve"> </w:t>
      </w:r>
      <w:r w:rsidR="00132264" w:rsidRPr="00144508">
        <w:rPr>
          <w:rFonts w:asciiTheme="majorHAnsi" w:hAnsiTheme="majorHAnsi" w:cstheme="majorHAnsi"/>
          <w:color w:val="1F497D"/>
          <w:szCs w:val="24"/>
          <w:lang w:val="en-GB"/>
        </w:rPr>
        <w:t>Key Skills</w:t>
      </w:r>
    </w:p>
    <w:tbl>
      <w:tblPr>
        <w:tblStyle w:val="TableGrid"/>
        <w:tblpPr w:leftFromText="180" w:rightFromText="180" w:vertAnchor="text" w:horzAnchor="margin" w:tblpY="172"/>
        <w:tblW w:w="100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4B8"/>
        <w:tblLook w:val="04A0" w:firstRow="1" w:lastRow="0" w:firstColumn="1" w:lastColumn="0" w:noHBand="0" w:noVBand="1"/>
      </w:tblPr>
      <w:tblGrid>
        <w:gridCol w:w="10068"/>
      </w:tblGrid>
      <w:tr w:rsidR="007A26A6" w:rsidRPr="00144508" w14:paraId="305943DA" w14:textId="77777777" w:rsidTr="009F6552">
        <w:trPr>
          <w:trHeight w:val="3163"/>
        </w:trPr>
        <w:tc>
          <w:tcPr>
            <w:tcW w:w="10068" w:type="dxa"/>
            <w:shd w:val="clear" w:color="auto" w:fill="EAE4B8"/>
          </w:tcPr>
          <w:p w14:paraId="6F9E1754" w14:textId="77777777" w:rsidR="00A72276" w:rsidRPr="00144508" w:rsidRDefault="00A72276" w:rsidP="00A72276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Cs w:val="24"/>
                <w:lang w:val="en-GB"/>
              </w:rPr>
            </w:pPr>
            <w:r w:rsidRPr="00144508">
              <w:rPr>
                <w:rFonts w:asciiTheme="majorHAnsi" w:hAnsiTheme="majorHAnsi" w:cstheme="majorHAnsi"/>
                <w:szCs w:val="24"/>
                <w:lang w:val="en-GB"/>
              </w:rPr>
              <w:t>Programming</w:t>
            </w:r>
          </w:p>
          <w:p w14:paraId="14167E34" w14:textId="379F61B5" w:rsidR="00A72276" w:rsidRPr="00144508" w:rsidRDefault="00A72276" w:rsidP="00A72276">
            <w:pPr>
              <w:pStyle w:val="ListParagraph"/>
              <w:numPr>
                <w:ilvl w:val="1"/>
                <w:numId w:val="7"/>
              </w:numPr>
              <w:rPr>
                <w:rFonts w:asciiTheme="majorHAnsi" w:hAnsiTheme="majorHAnsi" w:cstheme="majorHAnsi"/>
                <w:szCs w:val="24"/>
                <w:lang w:val="en-GB"/>
              </w:rPr>
            </w:pPr>
            <w:r w:rsidRPr="00144508">
              <w:rPr>
                <w:rFonts w:asciiTheme="majorHAnsi" w:hAnsiTheme="majorHAnsi" w:cstheme="majorHAnsi"/>
                <w:szCs w:val="24"/>
                <w:lang w:val="en-GB"/>
              </w:rPr>
              <w:t xml:space="preserve">Highly experienced python programmer, applying OOP, TDD and HPC principals and version control to produce complex </w:t>
            </w:r>
            <w:r w:rsidR="00BF510B" w:rsidRPr="00144508">
              <w:rPr>
                <w:rFonts w:asciiTheme="majorHAnsi" w:hAnsiTheme="majorHAnsi" w:cstheme="majorHAnsi"/>
                <w:szCs w:val="24"/>
                <w:lang w:val="en-GB"/>
              </w:rPr>
              <w:t xml:space="preserve">data </w:t>
            </w:r>
            <w:r w:rsidRPr="00144508">
              <w:rPr>
                <w:rFonts w:asciiTheme="majorHAnsi" w:hAnsiTheme="majorHAnsi" w:cstheme="majorHAnsi"/>
                <w:szCs w:val="24"/>
                <w:lang w:val="en-GB"/>
              </w:rPr>
              <w:t>analysis codes.</w:t>
            </w:r>
          </w:p>
          <w:p w14:paraId="6923572E" w14:textId="77777777" w:rsidR="00A72276" w:rsidRPr="00144508" w:rsidRDefault="00A72276" w:rsidP="00A72276">
            <w:pPr>
              <w:pStyle w:val="ListParagraph"/>
              <w:numPr>
                <w:ilvl w:val="1"/>
                <w:numId w:val="7"/>
              </w:numPr>
              <w:rPr>
                <w:rFonts w:asciiTheme="majorHAnsi" w:hAnsiTheme="majorHAnsi" w:cstheme="majorHAnsi"/>
                <w:szCs w:val="24"/>
                <w:lang w:val="en-GB"/>
              </w:rPr>
            </w:pPr>
            <w:r w:rsidRPr="00144508">
              <w:rPr>
                <w:rFonts w:asciiTheme="majorHAnsi" w:hAnsiTheme="majorHAnsi" w:cstheme="majorHAnsi"/>
                <w:szCs w:val="24"/>
                <w:lang w:val="en-GB"/>
              </w:rPr>
              <w:t>Experience with C, IDL, MATLAB and the LATEX typesetting language.</w:t>
            </w:r>
          </w:p>
          <w:p w14:paraId="1F5DB8DF" w14:textId="3AAE050F" w:rsidR="00A72276" w:rsidRPr="00144508" w:rsidRDefault="00A72276" w:rsidP="00A72276">
            <w:pPr>
              <w:pStyle w:val="ListParagraph"/>
              <w:numPr>
                <w:ilvl w:val="1"/>
                <w:numId w:val="7"/>
              </w:numPr>
              <w:rPr>
                <w:rFonts w:asciiTheme="majorHAnsi" w:hAnsiTheme="majorHAnsi" w:cstheme="majorHAnsi"/>
                <w:szCs w:val="24"/>
                <w:lang w:val="en-GB"/>
              </w:rPr>
            </w:pPr>
            <w:r w:rsidRPr="00144508">
              <w:rPr>
                <w:rFonts w:asciiTheme="majorHAnsi" w:hAnsiTheme="majorHAnsi" w:cstheme="majorHAnsi"/>
                <w:szCs w:val="24"/>
                <w:lang w:val="en-GB"/>
              </w:rPr>
              <w:t xml:space="preserve">Familiarity with Bash scripting, Perl, </w:t>
            </w:r>
            <w:r w:rsidR="00BF510B" w:rsidRPr="00144508">
              <w:rPr>
                <w:rFonts w:asciiTheme="majorHAnsi" w:hAnsiTheme="majorHAnsi" w:cstheme="majorHAnsi"/>
                <w:szCs w:val="24"/>
                <w:lang w:val="en-GB"/>
              </w:rPr>
              <w:t xml:space="preserve"> C++, </w:t>
            </w:r>
            <w:r w:rsidRPr="00144508">
              <w:rPr>
                <w:rFonts w:asciiTheme="majorHAnsi" w:hAnsiTheme="majorHAnsi" w:cstheme="majorHAnsi"/>
                <w:szCs w:val="24"/>
                <w:lang w:val="en-GB"/>
              </w:rPr>
              <w:t>Visual Basic and Fortran.</w:t>
            </w:r>
          </w:p>
          <w:p w14:paraId="24B90FB1" w14:textId="77777777" w:rsidR="002F7219" w:rsidRPr="00144508" w:rsidRDefault="00A72276" w:rsidP="002F7219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Cs w:val="24"/>
                <w:lang w:val="en-GB"/>
              </w:rPr>
            </w:pPr>
            <w:r w:rsidRPr="00144508">
              <w:rPr>
                <w:rFonts w:asciiTheme="majorHAnsi" w:hAnsiTheme="majorHAnsi" w:cstheme="majorHAnsi"/>
                <w:szCs w:val="24"/>
                <w:lang w:val="en-GB"/>
              </w:rPr>
              <w:t>Organisational skills</w:t>
            </w:r>
          </w:p>
          <w:p w14:paraId="6F4E6DB9" w14:textId="33B8D1CC" w:rsidR="00A72276" w:rsidRPr="00144508" w:rsidRDefault="002F7219" w:rsidP="002F7219">
            <w:pPr>
              <w:pStyle w:val="ListParagraph"/>
              <w:numPr>
                <w:ilvl w:val="1"/>
                <w:numId w:val="7"/>
              </w:numPr>
              <w:rPr>
                <w:rFonts w:asciiTheme="majorHAnsi" w:hAnsiTheme="majorHAnsi" w:cstheme="majorHAnsi"/>
                <w:szCs w:val="24"/>
                <w:lang w:val="en-GB"/>
              </w:rPr>
            </w:pPr>
            <w:r w:rsidRPr="00144508">
              <w:rPr>
                <w:rFonts w:asciiTheme="majorHAnsi" w:hAnsiTheme="majorHAnsi" w:cstheme="majorHAnsi"/>
                <w:szCs w:val="24"/>
                <w:lang w:val="en-GB"/>
              </w:rPr>
              <w:t xml:space="preserve">Highly organised, </w:t>
            </w:r>
            <w:r w:rsidR="00A72276" w:rsidRPr="00144508">
              <w:rPr>
                <w:rFonts w:asciiTheme="majorHAnsi" w:hAnsiTheme="majorHAnsi" w:cstheme="majorHAnsi"/>
                <w:szCs w:val="24"/>
                <w:lang w:val="en-GB"/>
              </w:rPr>
              <w:t>creating plans, keeping detailed records and managing time effectively.</w:t>
            </w:r>
          </w:p>
          <w:p w14:paraId="54554D09" w14:textId="3EE471FB" w:rsidR="00EC2B0F" w:rsidRPr="00144508" w:rsidRDefault="00EC2B0F" w:rsidP="00EC2B0F">
            <w:pPr>
              <w:pStyle w:val="ListParagraph"/>
              <w:numPr>
                <w:ilvl w:val="1"/>
                <w:numId w:val="7"/>
              </w:numPr>
              <w:rPr>
                <w:rFonts w:asciiTheme="majorHAnsi" w:hAnsiTheme="majorHAnsi" w:cstheme="majorHAnsi"/>
                <w:szCs w:val="24"/>
                <w:lang w:val="en-GB"/>
              </w:rPr>
            </w:pPr>
            <w:r w:rsidRPr="00144508">
              <w:rPr>
                <w:rFonts w:asciiTheme="majorHAnsi" w:hAnsiTheme="majorHAnsi" w:cstheme="majorHAnsi"/>
                <w:szCs w:val="24"/>
                <w:lang w:val="en-GB"/>
              </w:rPr>
              <w:t xml:space="preserve">Ability to work under pressure to deadlines. </w:t>
            </w:r>
          </w:p>
          <w:p w14:paraId="0DBF5F20" w14:textId="77777777" w:rsidR="002F7219" w:rsidRPr="00144508" w:rsidRDefault="00A72276" w:rsidP="00A72276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Cs w:val="24"/>
                <w:lang w:val="en-GB"/>
              </w:rPr>
            </w:pPr>
            <w:r w:rsidRPr="00144508">
              <w:rPr>
                <w:rFonts w:asciiTheme="majorHAnsi" w:hAnsiTheme="majorHAnsi" w:cstheme="majorHAnsi"/>
                <w:szCs w:val="24"/>
                <w:lang w:val="en-GB"/>
              </w:rPr>
              <w:t>Communication skills</w:t>
            </w:r>
          </w:p>
          <w:p w14:paraId="72E1CE82" w14:textId="6A44CDF3" w:rsidR="00A72276" w:rsidRPr="00144508" w:rsidRDefault="002F7219" w:rsidP="002F7219">
            <w:pPr>
              <w:pStyle w:val="ListParagraph"/>
              <w:numPr>
                <w:ilvl w:val="1"/>
                <w:numId w:val="7"/>
              </w:numPr>
              <w:rPr>
                <w:rFonts w:asciiTheme="majorHAnsi" w:hAnsiTheme="majorHAnsi" w:cstheme="majorHAnsi"/>
                <w:szCs w:val="24"/>
                <w:lang w:val="en-GB"/>
              </w:rPr>
            </w:pPr>
            <w:r w:rsidRPr="00144508">
              <w:rPr>
                <w:rFonts w:asciiTheme="majorHAnsi" w:hAnsiTheme="majorHAnsi" w:cstheme="majorHAnsi"/>
                <w:szCs w:val="24"/>
                <w:lang w:val="en-GB"/>
              </w:rPr>
              <w:t xml:space="preserve">Excellent verbal and written communication </w:t>
            </w:r>
            <w:r w:rsidR="00A72276" w:rsidRPr="00144508">
              <w:rPr>
                <w:rFonts w:asciiTheme="majorHAnsi" w:hAnsiTheme="majorHAnsi" w:cstheme="majorHAnsi"/>
                <w:szCs w:val="24"/>
                <w:lang w:val="en-GB"/>
              </w:rPr>
              <w:t>both verbally</w:t>
            </w:r>
            <w:r w:rsidRPr="00144508">
              <w:rPr>
                <w:rFonts w:asciiTheme="majorHAnsi" w:hAnsiTheme="majorHAnsi" w:cstheme="majorHAnsi"/>
                <w:szCs w:val="24"/>
                <w:lang w:val="en-GB"/>
              </w:rPr>
              <w:t xml:space="preserve"> at conferences </w:t>
            </w:r>
            <w:r w:rsidR="00A72276" w:rsidRPr="00144508">
              <w:rPr>
                <w:rFonts w:asciiTheme="majorHAnsi" w:hAnsiTheme="majorHAnsi" w:cstheme="majorHAnsi"/>
                <w:szCs w:val="24"/>
                <w:lang w:val="en-GB"/>
              </w:rPr>
              <w:t xml:space="preserve">and in </w:t>
            </w:r>
            <w:r w:rsidRPr="00144508">
              <w:rPr>
                <w:rFonts w:asciiTheme="majorHAnsi" w:hAnsiTheme="majorHAnsi" w:cstheme="majorHAnsi"/>
                <w:szCs w:val="24"/>
                <w:lang w:val="en-GB"/>
              </w:rPr>
              <w:t xml:space="preserve">scientific </w:t>
            </w:r>
            <w:r w:rsidR="00A72276" w:rsidRPr="00144508">
              <w:rPr>
                <w:rFonts w:asciiTheme="majorHAnsi" w:hAnsiTheme="majorHAnsi" w:cstheme="majorHAnsi"/>
                <w:szCs w:val="24"/>
                <w:lang w:val="en-GB"/>
              </w:rPr>
              <w:t>writing.</w:t>
            </w:r>
          </w:p>
          <w:p w14:paraId="010177B0" w14:textId="3B614826" w:rsidR="00EE5AE0" w:rsidRPr="00144508" w:rsidRDefault="00A72276" w:rsidP="00EC2B0F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Cs w:val="24"/>
                <w:lang w:val="en-GB"/>
              </w:rPr>
            </w:pPr>
            <w:r w:rsidRPr="00144508">
              <w:rPr>
                <w:rFonts w:asciiTheme="majorHAnsi" w:hAnsiTheme="majorHAnsi" w:cstheme="majorHAnsi"/>
                <w:szCs w:val="24"/>
                <w:lang w:val="en-GB"/>
              </w:rPr>
              <w:t>Perform well in a team, integrating readily into different teams and environments.</w:t>
            </w:r>
          </w:p>
        </w:tc>
      </w:tr>
    </w:tbl>
    <w:p w14:paraId="39A1EF8F" w14:textId="1A065C3A" w:rsidR="007A26A6" w:rsidRPr="00144508" w:rsidRDefault="00F6582F" w:rsidP="007A26A6">
      <w:pPr>
        <w:rPr>
          <w:rFonts w:asciiTheme="majorHAnsi" w:hAnsiTheme="majorHAnsi" w:cstheme="majorHAnsi"/>
          <w:szCs w:val="24"/>
          <w:lang w:val="en-GB"/>
        </w:rPr>
      </w:pPr>
      <w:r w:rsidRPr="00144508">
        <w:rPr>
          <w:rFonts w:asciiTheme="majorHAnsi" w:hAnsiTheme="majorHAnsi" w:cstheme="majorHAnsi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6AE7D7" wp14:editId="7454BE74">
                <wp:simplePos x="0" y="0"/>
                <wp:positionH relativeFrom="column">
                  <wp:posOffset>-2540</wp:posOffset>
                </wp:positionH>
                <wp:positionV relativeFrom="paragraph">
                  <wp:posOffset>22225</wp:posOffset>
                </wp:positionV>
                <wp:extent cx="6298565" cy="0"/>
                <wp:effectExtent l="0" t="0" r="0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856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093EF" id="AutoShape 15" o:spid="_x0000_s1026" type="#_x0000_t32" style="position:absolute;margin-left:-.2pt;margin-top:1.75pt;width:495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" strokecolor="#1f497d" strokeweight="1.5pt">
                <v:shadow color="#243f60" opacity=".5" offset="1pt"/>
              </v:shape>
            </w:pict>
          </mc:Fallback>
        </mc:AlternateContent>
      </w:r>
    </w:p>
    <w:p w14:paraId="7C9BB8FF" w14:textId="56AE7D13" w:rsidR="00132264" w:rsidRPr="00144508" w:rsidRDefault="00132264" w:rsidP="00132264">
      <w:pPr>
        <w:ind w:left="720"/>
        <w:rPr>
          <w:rFonts w:asciiTheme="majorHAnsi" w:hAnsiTheme="majorHAnsi" w:cstheme="majorHAnsi"/>
          <w:szCs w:val="24"/>
          <w:lang w:val="en-GB"/>
        </w:rPr>
      </w:pPr>
    </w:p>
    <w:p w14:paraId="7F0128B3" w14:textId="6A836352" w:rsidR="009F6552" w:rsidRPr="00144508" w:rsidRDefault="009F6552" w:rsidP="00132264">
      <w:pPr>
        <w:ind w:left="720"/>
        <w:rPr>
          <w:rFonts w:asciiTheme="majorHAnsi" w:hAnsiTheme="majorHAnsi" w:cstheme="majorHAnsi"/>
          <w:szCs w:val="24"/>
          <w:lang w:val="en-GB"/>
        </w:rPr>
      </w:pPr>
    </w:p>
    <w:p w14:paraId="4D862A36" w14:textId="2F0E4943" w:rsidR="009F6552" w:rsidRPr="00144508" w:rsidRDefault="009F6552" w:rsidP="00132264">
      <w:pPr>
        <w:ind w:left="720"/>
        <w:rPr>
          <w:rFonts w:asciiTheme="majorHAnsi" w:hAnsiTheme="majorHAnsi" w:cstheme="majorHAnsi"/>
          <w:szCs w:val="24"/>
          <w:lang w:val="en-GB"/>
        </w:rPr>
      </w:pPr>
    </w:p>
    <w:p w14:paraId="521D5B8B" w14:textId="4B4DB2EB" w:rsidR="009F6552" w:rsidRPr="00144508" w:rsidRDefault="009F6552" w:rsidP="00132264">
      <w:pPr>
        <w:ind w:left="720"/>
        <w:rPr>
          <w:rFonts w:asciiTheme="majorHAnsi" w:hAnsiTheme="majorHAnsi" w:cstheme="majorHAnsi"/>
          <w:szCs w:val="24"/>
          <w:lang w:val="en-GB"/>
        </w:rPr>
      </w:pPr>
    </w:p>
    <w:p w14:paraId="7ED5CFE3" w14:textId="6B953498" w:rsidR="009F6552" w:rsidRPr="00144508" w:rsidRDefault="009F6552" w:rsidP="00132264">
      <w:pPr>
        <w:ind w:left="720"/>
        <w:rPr>
          <w:rFonts w:asciiTheme="majorHAnsi" w:hAnsiTheme="majorHAnsi" w:cstheme="majorHAnsi"/>
          <w:szCs w:val="24"/>
          <w:lang w:val="en-GB"/>
        </w:rPr>
      </w:pPr>
    </w:p>
    <w:p w14:paraId="560F923E" w14:textId="2E6A4B70" w:rsidR="009F6552" w:rsidRPr="00144508" w:rsidRDefault="009F6552" w:rsidP="00132264">
      <w:pPr>
        <w:ind w:left="720"/>
        <w:rPr>
          <w:rFonts w:asciiTheme="majorHAnsi" w:hAnsiTheme="majorHAnsi" w:cstheme="majorHAnsi"/>
          <w:szCs w:val="24"/>
          <w:lang w:val="en-GB"/>
        </w:rPr>
      </w:pPr>
    </w:p>
    <w:p w14:paraId="3EDCC547" w14:textId="36891A79" w:rsidR="009F6552" w:rsidRPr="00144508" w:rsidRDefault="009F6552" w:rsidP="00132264">
      <w:pPr>
        <w:ind w:left="720"/>
        <w:rPr>
          <w:rFonts w:asciiTheme="majorHAnsi" w:hAnsiTheme="majorHAnsi" w:cstheme="majorHAnsi"/>
          <w:szCs w:val="24"/>
          <w:lang w:val="en-GB"/>
        </w:rPr>
      </w:pPr>
    </w:p>
    <w:p w14:paraId="44C95A17" w14:textId="7B91FECA" w:rsidR="009F6552" w:rsidRPr="00144508" w:rsidRDefault="009F6552" w:rsidP="00132264">
      <w:pPr>
        <w:ind w:left="720"/>
        <w:rPr>
          <w:rFonts w:asciiTheme="majorHAnsi" w:hAnsiTheme="majorHAnsi" w:cstheme="majorHAnsi"/>
          <w:szCs w:val="24"/>
          <w:lang w:val="en-GB"/>
        </w:rPr>
      </w:pPr>
    </w:p>
    <w:p w14:paraId="2AE894CE" w14:textId="37A15B68" w:rsidR="009F6552" w:rsidRPr="00144508" w:rsidRDefault="009F6552" w:rsidP="00132264">
      <w:pPr>
        <w:ind w:left="720"/>
        <w:rPr>
          <w:rFonts w:asciiTheme="majorHAnsi" w:hAnsiTheme="majorHAnsi" w:cstheme="majorHAnsi"/>
          <w:szCs w:val="24"/>
          <w:lang w:val="en-GB"/>
        </w:rPr>
      </w:pPr>
    </w:p>
    <w:p w14:paraId="443C83F1" w14:textId="609E8240" w:rsidR="009F6552" w:rsidRPr="00144508" w:rsidRDefault="009F6552" w:rsidP="00132264">
      <w:pPr>
        <w:ind w:left="720"/>
        <w:rPr>
          <w:rFonts w:asciiTheme="majorHAnsi" w:hAnsiTheme="majorHAnsi" w:cstheme="majorHAnsi"/>
          <w:szCs w:val="24"/>
          <w:lang w:val="en-GB"/>
        </w:rPr>
      </w:pPr>
    </w:p>
    <w:p w14:paraId="3BF7B8F4" w14:textId="297F2B1B" w:rsidR="009F6552" w:rsidRPr="00144508" w:rsidRDefault="009F6552" w:rsidP="00132264">
      <w:pPr>
        <w:ind w:left="720"/>
        <w:rPr>
          <w:rFonts w:asciiTheme="majorHAnsi" w:hAnsiTheme="majorHAnsi" w:cstheme="majorHAnsi"/>
          <w:szCs w:val="24"/>
          <w:lang w:val="en-GB"/>
        </w:rPr>
      </w:pPr>
    </w:p>
    <w:p w14:paraId="0EA562B5" w14:textId="77777777" w:rsidR="009F6552" w:rsidRPr="00144508" w:rsidRDefault="009F6552" w:rsidP="00132264">
      <w:pPr>
        <w:ind w:left="720"/>
        <w:rPr>
          <w:rFonts w:asciiTheme="majorHAnsi" w:hAnsiTheme="majorHAnsi" w:cstheme="majorHAnsi"/>
          <w:szCs w:val="24"/>
          <w:lang w:val="en-GB"/>
        </w:rPr>
      </w:pPr>
    </w:p>
    <w:p w14:paraId="54DA4882" w14:textId="77777777" w:rsidR="00192B36" w:rsidRPr="00144508" w:rsidRDefault="00192B36">
      <w:pPr>
        <w:rPr>
          <w:rFonts w:asciiTheme="majorHAnsi" w:hAnsiTheme="majorHAnsi" w:cstheme="majorHAnsi"/>
          <w:color w:val="1F497D"/>
          <w:szCs w:val="24"/>
          <w:lang w:val="en-GB"/>
        </w:rPr>
      </w:pPr>
    </w:p>
    <w:p w14:paraId="7D151A3A" w14:textId="106D86D5" w:rsidR="00132264" w:rsidRPr="00144508" w:rsidRDefault="00EC2B0F">
      <w:pPr>
        <w:rPr>
          <w:rFonts w:asciiTheme="majorHAnsi" w:hAnsiTheme="majorHAnsi" w:cstheme="majorHAnsi"/>
          <w:szCs w:val="24"/>
          <w:lang w:val="en-GB"/>
        </w:rPr>
      </w:pPr>
      <w:r w:rsidRPr="00144508">
        <w:rPr>
          <w:rFonts w:asciiTheme="majorHAnsi" w:hAnsiTheme="majorHAnsi" w:cstheme="majorHAnsi"/>
          <w:color w:val="1F497D"/>
          <w:szCs w:val="24"/>
          <w:lang w:val="en-GB"/>
        </w:rPr>
        <w:t xml:space="preserve">Higher </w:t>
      </w:r>
      <w:r w:rsidR="00273382" w:rsidRPr="00144508">
        <w:rPr>
          <w:rFonts w:asciiTheme="majorHAnsi" w:hAnsiTheme="majorHAnsi" w:cstheme="majorHAnsi"/>
          <w:color w:val="1F497D"/>
          <w:szCs w:val="24"/>
          <w:lang w:val="en-GB"/>
        </w:rPr>
        <w:t>Education</w:t>
      </w:r>
    </w:p>
    <w:p w14:paraId="4F26B044" w14:textId="58E5B4B9" w:rsidR="00C830DD" w:rsidRPr="00144508" w:rsidRDefault="009F6552">
      <w:pPr>
        <w:rPr>
          <w:rFonts w:asciiTheme="majorHAnsi" w:hAnsiTheme="majorHAnsi" w:cstheme="majorHAnsi"/>
          <w:szCs w:val="24"/>
          <w:lang w:val="en-GB"/>
        </w:rPr>
      </w:pPr>
      <w:r w:rsidRPr="00144508">
        <w:rPr>
          <w:rFonts w:asciiTheme="majorHAnsi" w:hAnsiTheme="majorHAnsi" w:cstheme="majorHAnsi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1497A" wp14:editId="55555BB2">
                <wp:simplePos x="0" y="0"/>
                <wp:positionH relativeFrom="column">
                  <wp:posOffset>-2540</wp:posOffset>
                </wp:positionH>
                <wp:positionV relativeFrom="paragraph">
                  <wp:posOffset>45085</wp:posOffset>
                </wp:positionV>
                <wp:extent cx="6298565" cy="0"/>
                <wp:effectExtent l="0" t="0" r="0" b="0"/>
                <wp:wrapNone/>
                <wp:docPr id="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856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43FC1" id="AutoShape 14" o:spid="_x0000_s1026" type="#_x0000_t32" style="position:absolute;margin-left:-.2pt;margin-top:3.55pt;width:495.9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" strokecolor="#1f497d" strokeweight="1.5pt">
                <v:shadow color="#243f60" opacity=".5" offset="1pt"/>
              </v:shape>
            </w:pict>
          </mc:Fallback>
        </mc:AlternateContent>
      </w: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3544"/>
        <w:gridCol w:w="2410"/>
        <w:gridCol w:w="1843"/>
        <w:gridCol w:w="2126"/>
      </w:tblGrid>
      <w:tr w:rsidR="00EC2B0F" w:rsidRPr="00144508" w14:paraId="3B2EFB7D" w14:textId="436786F9" w:rsidTr="00DB6B6C">
        <w:trPr>
          <w:trHeight w:val="211"/>
        </w:trPr>
        <w:tc>
          <w:tcPr>
            <w:tcW w:w="3544" w:type="dxa"/>
            <w:tcBorders>
              <w:top w:val="single" w:sz="8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vAlign w:val="center"/>
          </w:tcPr>
          <w:p w14:paraId="1A44EDE2" w14:textId="01A95574" w:rsidR="00EC2B0F" w:rsidRPr="00144508" w:rsidRDefault="00EC2B0F" w:rsidP="0069786C">
            <w:pPr>
              <w:jc w:val="center"/>
              <w:rPr>
                <w:rFonts w:asciiTheme="majorHAnsi" w:hAnsiTheme="majorHAnsi" w:cstheme="majorHAnsi"/>
                <w:b/>
                <w:bCs/>
                <w:color w:val="365F91"/>
                <w:szCs w:val="24"/>
                <w:lang w:val="en-GB"/>
              </w:rPr>
            </w:pPr>
            <w:r w:rsidRPr="00144508">
              <w:rPr>
                <w:rFonts w:asciiTheme="majorHAnsi" w:hAnsiTheme="majorHAnsi" w:cstheme="majorHAnsi"/>
                <w:b/>
                <w:bCs/>
                <w:color w:val="365F91"/>
                <w:szCs w:val="24"/>
                <w:lang w:val="en-GB"/>
              </w:rPr>
              <w:t>Institution</w:t>
            </w:r>
          </w:p>
        </w:tc>
        <w:tc>
          <w:tcPr>
            <w:tcW w:w="2410" w:type="dxa"/>
            <w:tcBorders>
              <w:top w:val="single" w:sz="8" w:space="0" w:color="4F81BD"/>
              <w:bottom w:val="single" w:sz="8" w:space="0" w:color="4F81BD"/>
              <w:right w:val="single" w:sz="4" w:space="0" w:color="4472C4" w:themeColor="accent1"/>
            </w:tcBorders>
            <w:vAlign w:val="center"/>
          </w:tcPr>
          <w:p w14:paraId="0080969A" w14:textId="73745D42" w:rsidR="00EC2B0F" w:rsidRPr="00144508" w:rsidRDefault="00EC2B0F" w:rsidP="0069786C">
            <w:pPr>
              <w:jc w:val="center"/>
              <w:rPr>
                <w:rFonts w:asciiTheme="majorHAnsi" w:hAnsiTheme="majorHAnsi" w:cstheme="majorHAnsi"/>
                <w:b/>
                <w:bCs/>
                <w:color w:val="365F91"/>
                <w:szCs w:val="24"/>
                <w:lang w:val="en-GB"/>
              </w:rPr>
            </w:pPr>
            <w:r w:rsidRPr="00144508">
              <w:rPr>
                <w:rFonts w:asciiTheme="majorHAnsi" w:hAnsiTheme="majorHAnsi" w:cstheme="majorHAnsi"/>
                <w:b/>
                <w:bCs/>
                <w:color w:val="365F91"/>
                <w:szCs w:val="24"/>
                <w:lang w:val="en-GB"/>
              </w:rPr>
              <w:t>Subject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4" w:space="0" w:color="4472C4" w:themeColor="accent1"/>
              <w:bottom w:val="single" w:sz="8" w:space="0" w:color="4F81BD"/>
              <w:right w:val="single" w:sz="4" w:space="0" w:color="4F81BD"/>
            </w:tcBorders>
            <w:vAlign w:val="center"/>
          </w:tcPr>
          <w:p w14:paraId="2D0C9F25" w14:textId="305AF3E0" w:rsidR="00EC2B0F" w:rsidRPr="00144508" w:rsidRDefault="00EC2B0F" w:rsidP="0069786C">
            <w:pPr>
              <w:jc w:val="center"/>
              <w:rPr>
                <w:rFonts w:asciiTheme="majorHAnsi" w:hAnsiTheme="majorHAnsi" w:cstheme="majorHAnsi"/>
                <w:b/>
                <w:bCs/>
                <w:color w:val="365F91"/>
                <w:szCs w:val="24"/>
                <w:lang w:val="en-GB"/>
              </w:rPr>
            </w:pPr>
            <w:r w:rsidRPr="00144508">
              <w:rPr>
                <w:rFonts w:asciiTheme="majorHAnsi" w:hAnsiTheme="majorHAnsi" w:cstheme="majorHAnsi"/>
                <w:b/>
                <w:bCs/>
                <w:color w:val="365F91"/>
                <w:szCs w:val="24"/>
                <w:lang w:val="en-GB"/>
              </w:rPr>
              <w:t xml:space="preserve">Qualification </w:t>
            </w:r>
          </w:p>
        </w:tc>
        <w:tc>
          <w:tcPr>
            <w:tcW w:w="2126" w:type="dxa"/>
            <w:tcBorders>
              <w:top w:val="single" w:sz="8" w:space="0" w:color="4F81BD"/>
              <w:left w:val="single" w:sz="4" w:space="0" w:color="4F81BD"/>
              <w:bottom w:val="single" w:sz="8" w:space="0" w:color="4F81BD"/>
            </w:tcBorders>
            <w:vAlign w:val="center"/>
          </w:tcPr>
          <w:p w14:paraId="75B1E332" w14:textId="70FDF3D8" w:rsidR="00EC2B0F" w:rsidRPr="00144508" w:rsidRDefault="00EC2B0F" w:rsidP="0069786C">
            <w:pPr>
              <w:jc w:val="center"/>
              <w:rPr>
                <w:rFonts w:asciiTheme="majorHAnsi" w:hAnsiTheme="majorHAnsi" w:cstheme="majorHAnsi"/>
                <w:b/>
                <w:bCs/>
                <w:color w:val="365F91"/>
                <w:szCs w:val="24"/>
                <w:lang w:val="en-GB"/>
              </w:rPr>
            </w:pPr>
            <w:r w:rsidRPr="00144508">
              <w:rPr>
                <w:rFonts w:asciiTheme="majorHAnsi" w:hAnsiTheme="majorHAnsi" w:cstheme="majorHAnsi"/>
                <w:b/>
                <w:bCs/>
                <w:color w:val="365F91"/>
                <w:szCs w:val="24"/>
                <w:lang w:val="en-GB"/>
              </w:rPr>
              <w:t>Dates attended</w:t>
            </w:r>
          </w:p>
        </w:tc>
      </w:tr>
      <w:tr w:rsidR="00EC2B0F" w:rsidRPr="00144508" w14:paraId="212DD080" w14:textId="4465EA80" w:rsidTr="00DB6B6C">
        <w:trPr>
          <w:trHeight w:val="223"/>
        </w:trPr>
        <w:tc>
          <w:tcPr>
            <w:tcW w:w="3544" w:type="dxa"/>
            <w:tcBorders>
              <w:bottom w:val="single" w:sz="4" w:space="0" w:color="4472C4" w:themeColor="accent1"/>
              <w:right w:val="single" w:sz="4" w:space="0" w:color="4F81BD"/>
            </w:tcBorders>
            <w:shd w:val="clear" w:color="auto" w:fill="D3DFEE"/>
            <w:vAlign w:val="center"/>
          </w:tcPr>
          <w:p w14:paraId="1472C60D" w14:textId="6EF088EB" w:rsidR="00EC2B0F" w:rsidRPr="00144508" w:rsidRDefault="00EC2B0F" w:rsidP="0069786C">
            <w:pPr>
              <w:jc w:val="center"/>
              <w:rPr>
                <w:rFonts w:asciiTheme="majorHAnsi" w:hAnsiTheme="majorHAnsi" w:cstheme="majorHAnsi"/>
                <w:bCs/>
                <w:color w:val="365F91"/>
                <w:szCs w:val="24"/>
                <w:lang w:val="en-GB"/>
              </w:rPr>
            </w:pPr>
            <w:r w:rsidRPr="00144508">
              <w:rPr>
                <w:rFonts w:asciiTheme="majorHAnsi" w:hAnsiTheme="majorHAnsi" w:cstheme="majorHAnsi"/>
                <w:bCs/>
                <w:color w:val="365F91"/>
                <w:szCs w:val="24"/>
                <w:lang w:val="en-GB"/>
              </w:rPr>
              <w:t>University of Liverpool</w:t>
            </w:r>
            <w:r w:rsidRPr="00144508">
              <w:rPr>
                <w:rFonts w:asciiTheme="majorHAnsi" w:hAnsiTheme="majorHAnsi" w:cstheme="majorHAnsi"/>
                <w:bCs/>
                <w:color w:val="365F91"/>
                <w:szCs w:val="24"/>
                <w:lang w:val="en-GB"/>
              </w:rPr>
              <w:br/>
              <w:t xml:space="preserve">as part of the </w:t>
            </w:r>
            <w:r w:rsidR="00DB6B6C" w:rsidRPr="00144508">
              <w:rPr>
                <w:rFonts w:asciiTheme="majorHAnsi" w:hAnsiTheme="majorHAnsi" w:cstheme="majorHAnsi"/>
                <w:bCs/>
                <w:color w:val="365F91"/>
                <w:szCs w:val="24"/>
                <w:lang w:val="en-GB"/>
              </w:rPr>
              <w:t>Fusion CDT</w:t>
            </w:r>
          </w:p>
        </w:tc>
        <w:tc>
          <w:tcPr>
            <w:tcW w:w="2410" w:type="dxa"/>
            <w:tcBorders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3DFEE"/>
            <w:vAlign w:val="center"/>
          </w:tcPr>
          <w:p w14:paraId="063CFC2F" w14:textId="0CC46E3E" w:rsidR="00EC2B0F" w:rsidRPr="00144508" w:rsidRDefault="00EC2B0F" w:rsidP="0069786C">
            <w:pPr>
              <w:jc w:val="center"/>
              <w:rPr>
                <w:rFonts w:asciiTheme="majorHAnsi" w:hAnsiTheme="majorHAnsi" w:cstheme="majorHAnsi"/>
                <w:color w:val="365F91"/>
                <w:szCs w:val="24"/>
                <w:lang w:val="en-GB"/>
              </w:rPr>
            </w:pPr>
            <w:r w:rsidRPr="00144508">
              <w:rPr>
                <w:rFonts w:asciiTheme="majorHAnsi" w:hAnsiTheme="majorHAnsi" w:cstheme="majorHAnsi"/>
                <w:bCs/>
                <w:color w:val="365F91"/>
                <w:szCs w:val="24"/>
                <w:lang w:val="en-GB"/>
              </w:rPr>
              <w:t>Fusion Physics</w:t>
            </w:r>
          </w:p>
        </w:tc>
        <w:tc>
          <w:tcPr>
            <w:tcW w:w="1843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F81BD"/>
            </w:tcBorders>
            <w:shd w:val="clear" w:color="auto" w:fill="D3DFEE"/>
            <w:vAlign w:val="center"/>
          </w:tcPr>
          <w:p w14:paraId="79950BEA" w14:textId="1EC2C060" w:rsidR="00EC2B0F" w:rsidRPr="00144508" w:rsidRDefault="00EC2B0F" w:rsidP="0069786C">
            <w:pPr>
              <w:jc w:val="center"/>
              <w:rPr>
                <w:rFonts w:asciiTheme="majorHAnsi" w:hAnsiTheme="majorHAnsi" w:cstheme="majorHAnsi"/>
                <w:color w:val="365F91"/>
                <w:szCs w:val="24"/>
                <w:lang w:val="en-GB"/>
              </w:rPr>
            </w:pPr>
            <w:r w:rsidRPr="00144508">
              <w:rPr>
                <w:rFonts w:asciiTheme="majorHAnsi" w:hAnsiTheme="majorHAnsi" w:cstheme="majorHAnsi"/>
                <w:bCs/>
                <w:color w:val="365F91"/>
                <w:szCs w:val="24"/>
                <w:lang w:val="en-GB"/>
              </w:rPr>
              <w:t>PhD</w:t>
            </w:r>
          </w:p>
        </w:tc>
        <w:tc>
          <w:tcPr>
            <w:tcW w:w="2126" w:type="dxa"/>
            <w:tcBorders>
              <w:left w:val="single" w:sz="4" w:space="0" w:color="4F81BD"/>
              <w:bottom w:val="single" w:sz="4" w:space="0" w:color="4472C4" w:themeColor="accent1"/>
              <w:right w:val="nil"/>
            </w:tcBorders>
            <w:shd w:val="clear" w:color="auto" w:fill="D3DFEE"/>
            <w:vAlign w:val="center"/>
          </w:tcPr>
          <w:p w14:paraId="14E21BBA" w14:textId="070E6F34" w:rsidR="00EC2B0F" w:rsidRPr="00144508" w:rsidRDefault="00DB6B6C" w:rsidP="0069786C">
            <w:pPr>
              <w:jc w:val="center"/>
              <w:rPr>
                <w:rFonts w:asciiTheme="majorHAnsi" w:hAnsiTheme="majorHAnsi" w:cstheme="majorHAnsi"/>
                <w:color w:val="365F91"/>
                <w:szCs w:val="24"/>
                <w:lang w:val="en-GB"/>
              </w:rPr>
            </w:pPr>
            <w:r w:rsidRPr="00144508">
              <w:rPr>
                <w:rFonts w:asciiTheme="majorHAnsi" w:hAnsiTheme="majorHAnsi" w:cstheme="majorHAnsi"/>
                <w:color w:val="365F91"/>
                <w:szCs w:val="24"/>
                <w:lang w:val="en-GB"/>
              </w:rPr>
              <w:t>09/2013 – 08/2019</w:t>
            </w:r>
          </w:p>
        </w:tc>
      </w:tr>
      <w:tr w:rsidR="00EC2B0F" w:rsidRPr="00144508" w14:paraId="4BC59BA4" w14:textId="414E5F46" w:rsidTr="00DB6B6C">
        <w:trPr>
          <w:trHeight w:val="223"/>
        </w:trPr>
        <w:tc>
          <w:tcPr>
            <w:tcW w:w="3544" w:type="dxa"/>
            <w:tcBorders>
              <w:top w:val="single" w:sz="4" w:space="0" w:color="4472C4" w:themeColor="accent1"/>
              <w:bottom w:val="single" w:sz="4" w:space="0" w:color="4472C4" w:themeColor="accent1"/>
              <w:right w:val="single" w:sz="4" w:space="0" w:color="4F81BD"/>
            </w:tcBorders>
            <w:shd w:val="clear" w:color="auto" w:fill="D3DFEE"/>
            <w:vAlign w:val="center"/>
          </w:tcPr>
          <w:p w14:paraId="16D0AA08" w14:textId="7B842D57" w:rsidR="00EC2B0F" w:rsidRPr="00144508" w:rsidRDefault="00EC2B0F" w:rsidP="0069786C">
            <w:pPr>
              <w:jc w:val="center"/>
              <w:rPr>
                <w:rFonts w:asciiTheme="majorHAnsi" w:hAnsiTheme="majorHAnsi" w:cstheme="majorHAnsi"/>
                <w:bCs/>
                <w:color w:val="365F91"/>
                <w:szCs w:val="24"/>
                <w:lang w:val="en-GB"/>
              </w:rPr>
            </w:pPr>
            <w:r w:rsidRPr="00144508">
              <w:rPr>
                <w:rFonts w:asciiTheme="majorHAnsi" w:hAnsiTheme="majorHAnsi" w:cstheme="majorHAnsi"/>
                <w:bCs/>
                <w:color w:val="365F91"/>
                <w:szCs w:val="24"/>
                <w:lang w:val="en-GB"/>
              </w:rPr>
              <w:t>University of Bristol</w:t>
            </w:r>
          </w:p>
        </w:tc>
        <w:tc>
          <w:tcPr>
            <w:tcW w:w="2410" w:type="dxa"/>
            <w:tcBorders>
              <w:top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3DFEE"/>
            <w:vAlign w:val="center"/>
          </w:tcPr>
          <w:p w14:paraId="5E17C228" w14:textId="5F0B329D" w:rsidR="00EC2B0F" w:rsidRPr="00144508" w:rsidRDefault="00EC2B0F" w:rsidP="0069786C">
            <w:pPr>
              <w:jc w:val="center"/>
              <w:rPr>
                <w:rFonts w:asciiTheme="majorHAnsi" w:hAnsiTheme="majorHAnsi" w:cstheme="majorHAnsi"/>
                <w:bCs/>
                <w:color w:val="365F91"/>
                <w:szCs w:val="24"/>
                <w:lang w:val="en-GB"/>
              </w:rPr>
            </w:pPr>
            <w:r w:rsidRPr="00144508">
              <w:rPr>
                <w:rFonts w:asciiTheme="majorHAnsi" w:hAnsiTheme="majorHAnsi" w:cstheme="majorHAnsi"/>
                <w:bCs/>
                <w:color w:val="365F91"/>
                <w:szCs w:val="24"/>
                <w:lang w:val="en-GB"/>
              </w:rPr>
              <w:t>Physics with Industrial Experience</w:t>
            </w:r>
          </w:p>
        </w:tc>
        <w:tc>
          <w:tcPr>
            <w:tcW w:w="18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F81BD"/>
            </w:tcBorders>
            <w:shd w:val="clear" w:color="auto" w:fill="D3DFEE"/>
            <w:vAlign w:val="center"/>
          </w:tcPr>
          <w:p w14:paraId="67746635" w14:textId="6845BD0B" w:rsidR="00EC2B0F" w:rsidRPr="00144508" w:rsidRDefault="00EC2B0F" w:rsidP="0069786C">
            <w:pPr>
              <w:jc w:val="center"/>
              <w:rPr>
                <w:rFonts w:asciiTheme="majorHAnsi" w:hAnsiTheme="majorHAnsi" w:cstheme="majorHAnsi"/>
                <w:bCs/>
                <w:color w:val="365F91"/>
                <w:szCs w:val="24"/>
                <w:lang w:val="en-GB"/>
              </w:rPr>
            </w:pPr>
            <w:r w:rsidRPr="00144508">
              <w:rPr>
                <w:rFonts w:asciiTheme="majorHAnsi" w:hAnsiTheme="majorHAnsi" w:cstheme="majorHAnsi"/>
                <w:bCs/>
                <w:color w:val="365F91"/>
                <w:szCs w:val="24"/>
                <w:lang w:val="en-GB"/>
              </w:rPr>
              <w:t>MSci</w:t>
            </w:r>
            <w:r w:rsidR="00DB6B6C" w:rsidRPr="00144508">
              <w:rPr>
                <w:rFonts w:asciiTheme="majorHAnsi" w:hAnsiTheme="majorHAnsi" w:cstheme="majorHAnsi"/>
                <w:bCs/>
                <w:color w:val="365F91"/>
                <w:szCs w:val="24"/>
                <w:lang w:val="en-GB"/>
              </w:rPr>
              <w:br/>
            </w:r>
            <w:r w:rsidRPr="00144508">
              <w:rPr>
                <w:rFonts w:asciiTheme="majorHAnsi" w:hAnsiTheme="majorHAnsi" w:cstheme="majorHAnsi"/>
                <w:bCs/>
                <w:color w:val="365F91"/>
                <w:szCs w:val="24"/>
                <w:lang w:val="en-GB"/>
              </w:rPr>
              <w:t>1</w:t>
            </w:r>
            <w:r w:rsidRPr="00144508">
              <w:rPr>
                <w:rFonts w:asciiTheme="majorHAnsi" w:hAnsiTheme="majorHAnsi" w:cstheme="majorHAnsi"/>
                <w:bCs/>
                <w:color w:val="365F91"/>
                <w:szCs w:val="24"/>
                <w:vertAlign w:val="superscript"/>
                <w:lang w:val="en-GB"/>
              </w:rPr>
              <w:t>st</w:t>
            </w:r>
            <w:r w:rsidRPr="00144508">
              <w:rPr>
                <w:rFonts w:asciiTheme="majorHAnsi" w:hAnsiTheme="majorHAnsi" w:cstheme="majorHAnsi"/>
                <w:bCs/>
                <w:color w:val="365F91"/>
                <w:szCs w:val="24"/>
                <w:lang w:val="en-GB"/>
              </w:rPr>
              <w:t xml:space="preserve"> Class Honors</w:t>
            </w:r>
          </w:p>
        </w:tc>
        <w:tc>
          <w:tcPr>
            <w:tcW w:w="2126" w:type="dxa"/>
            <w:tcBorders>
              <w:top w:val="single" w:sz="4" w:space="0" w:color="4472C4" w:themeColor="accent1"/>
              <w:left w:val="single" w:sz="4" w:space="0" w:color="4F81BD"/>
              <w:bottom w:val="single" w:sz="4" w:space="0" w:color="4472C4" w:themeColor="accent1"/>
              <w:right w:val="nil"/>
            </w:tcBorders>
            <w:shd w:val="clear" w:color="auto" w:fill="D3DFEE"/>
            <w:vAlign w:val="center"/>
          </w:tcPr>
          <w:p w14:paraId="76A9DCD0" w14:textId="349E7DB1" w:rsidR="00EC2B0F" w:rsidRPr="00144508" w:rsidRDefault="00DB6B6C" w:rsidP="0069786C">
            <w:pPr>
              <w:jc w:val="center"/>
              <w:rPr>
                <w:rFonts w:asciiTheme="majorHAnsi" w:hAnsiTheme="majorHAnsi" w:cstheme="majorHAnsi"/>
                <w:color w:val="365F91"/>
                <w:szCs w:val="24"/>
                <w:lang w:val="en-GB"/>
              </w:rPr>
            </w:pPr>
            <w:r w:rsidRPr="00144508">
              <w:rPr>
                <w:rFonts w:asciiTheme="majorHAnsi" w:hAnsiTheme="majorHAnsi" w:cstheme="majorHAnsi"/>
                <w:color w:val="365F91"/>
                <w:szCs w:val="24"/>
                <w:lang w:val="en-GB"/>
              </w:rPr>
              <w:t>09/2009 – 07/2013</w:t>
            </w:r>
          </w:p>
        </w:tc>
      </w:tr>
    </w:tbl>
    <w:p w14:paraId="0AAD1360" w14:textId="26988C0E" w:rsidR="00BE36F9" w:rsidRPr="00144508" w:rsidRDefault="00BE36F9" w:rsidP="00D63C2B">
      <w:pPr>
        <w:rPr>
          <w:rFonts w:asciiTheme="majorHAnsi" w:hAnsiTheme="majorHAnsi" w:cstheme="majorHAnsi"/>
          <w:color w:val="1F497D"/>
          <w:szCs w:val="24"/>
          <w:lang w:val="en-GB"/>
        </w:rPr>
      </w:pPr>
    </w:p>
    <w:p w14:paraId="4269962A" w14:textId="77777777" w:rsidR="00192B36" w:rsidRPr="00144508" w:rsidRDefault="00192B36" w:rsidP="00D63C2B">
      <w:pPr>
        <w:rPr>
          <w:rFonts w:asciiTheme="majorHAnsi" w:hAnsiTheme="majorHAnsi" w:cstheme="majorHAnsi"/>
          <w:color w:val="1F497D"/>
          <w:szCs w:val="24"/>
          <w:lang w:val="en-GB"/>
        </w:rPr>
      </w:pPr>
    </w:p>
    <w:p w14:paraId="4BE85F17" w14:textId="77777777" w:rsidR="00192B36" w:rsidRPr="00144508" w:rsidRDefault="00192B36" w:rsidP="00D63C2B">
      <w:pPr>
        <w:rPr>
          <w:rFonts w:asciiTheme="majorHAnsi" w:hAnsiTheme="majorHAnsi" w:cstheme="majorHAnsi"/>
          <w:color w:val="1F497D"/>
          <w:szCs w:val="24"/>
          <w:lang w:val="en-GB"/>
        </w:rPr>
      </w:pPr>
    </w:p>
    <w:p w14:paraId="62A9F0AC" w14:textId="77777777" w:rsidR="00192B36" w:rsidRPr="00144508" w:rsidRDefault="00192B36" w:rsidP="00D63C2B">
      <w:pPr>
        <w:rPr>
          <w:rFonts w:asciiTheme="majorHAnsi" w:hAnsiTheme="majorHAnsi" w:cstheme="majorHAnsi"/>
          <w:color w:val="1F497D"/>
          <w:szCs w:val="24"/>
          <w:lang w:val="en-GB"/>
        </w:rPr>
      </w:pPr>
    </w:p>
    <w:p w14:paraId="3444D1E2" w14:textId="77777777" w:rsidR="00192B36" w:rsidRPr="00144508" w:rsidRDefault="00192B36" w:rsidP="00D63C2B">
      <w:pPr>
        <w:rPr>
          <w:rFonts w:asciiTheme="majorHAnsi" w:hAnsiTheme="majorHAnsi" w:cstheme="majorHAnsi"/>
          <w:color w:val="1F497D"/>
          <w:szCs w:val="24"/>
          <w:lang w:val="en-GB"/>
        </w:rPr>
      </w:pPr>
    </w:p>
    <w:p w14:paraId="2E86874E" w14:textId="77777777" w:rsidR="00192B36" w:rsidRPr="00144508" w:rsidRDefault="00192B36" w:rsidP="00D63C2B">
      <w:pPr>
        <w:rPr>
          <w:rFonts w:asciiTheme="majorHAnsi" w:hAnsiTheme="majorHAnsi" w:cstheme="majorHAnsi"/>
          <w:color w:val="1F497D"/>
          <w:szCs w:val="24"/>
          <w:lang w:val="en-GB"/>
        </w:rPr>
      </w:pPr>
    </w:p>
    <w:p w14:paraId="298853BD" w14:textId="77777777" w:rsidR="00192B36" w:rsidRPr="00144508" w:rsidRDefault="00192B36" w:rsidP="00D63C2B">
      <w:pPr>
        <w:rPr>
          <w:rFonts w:asciiTheme="majorHAnsi" w:hAnsiTheme="majorHAnsi" w:cstheme="majorHAnsi"/>
          <w:color w:val="1F497D"/>
          <w:szCs w:val="24"/>
          <w:lang w:val="en-GB"/>
        </w:rPr>
      </w:pPr>
    </w:p>
    <w:p w14:paraId="3F979918" w14:textId="77777777" w:rsidR="00192B36" w:rsidRPr="00144508" w:rsidRDefault="00192B36" w:rsidP="00D63C2B">
      <w:pPr>
        <w:rPr>
          <w:rFonts w:asciiTheme="majorHAnsi" w:hAnsiTheme="majorHAnsi" w:cstheme="majorHAnsi"/>
          <w:color w:val="1F497D"/>
          <w:szCs w:val="24"/>
          <w:lang w:val="en-GB"/>
        </w:rPr>
      </w:pPr>
    </w:p>
    <w:p w14:paraId="5A631F30" w14:textId="6E013693" w:rsidR="007E23AC" w:rsidRPr="00144508" w:rsidRDefault="00653928" w:rsidP="00D63C2B">
      <w:pPr>
        <w:rPr>
          <w:rFonts w:asciiTheme="majorHAnsi" w:hAnsiTheme="majorHAnsi" w:cstheme="majorHAnsi"/>
          <w:szCs w:val="24"/>
          <w:lang w:val="en-GB"/>
        </w:rPr>
      </w:pPr>
      <w:r w:rsidRPr="00144508">
        <w:rPr>
          <w:rFonts w:asciiTheme="majorHAnsi" w:hAnsiTheme="majorHAnsi" w:cstheme="majorHAnsi"/>
          <w:color w:val="1F497D"/>
          <w:szCs w:val="24"/>
          <w:lang w:val="en-GB"/>
        </w:rPr>
        <w:t>Work Experience:</w:t>
      </w:r>
      <w:r w:rsidR="0052713B" w:rsidRPr="00144508">
        <w:rPr>
          <w:rFonts w:asciiTheme="majorHAnsi" w:hAnsiTheme="majorHAnsi" w:cstheme="majorHAnsi"/>
          <w:b/>
          <w:szCs w:val="24"/>
          <w:lang w:val="en-GB"/>
        </w:rPr>
        <w:tab/>
      </w:r>
    </w:p>
    <w:p w14:paraId="7F43CE6D" w14:textId="1E00EFCA" w:rsidR="00E2115C" w:rsidRPr="00144508" w:rsidRDefault="00E43665" w:rsidP="00E2115C">
      <w:pPr>
        <w:rPr>
          <w:rFonts w:asciiTheme="majorHAnsi" w:hAnsiTheme="majorHAnsi" w:cstheme="majorHAnsi"/>
          <w:i/>
          <w:szCs w:val="24"/>
          <w:u w:val="single"/>
          <w:lang w:val="en-GB"/>
        </w:rPr>
      </w:pPr>
      <w:r w:rsidRPr="00144508">
        <w:rPr>
          <w:rFonts w:asciiTheme="majorHAnsi" w:hAnsiTheme="majorHAnsi" w:cstheme="majorHAnsi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D921FF5" wp14:editId="6C3E37C7">
                <wp:simplePos x="0" y="0"/>
                <wp:positionH relativeFrom="column">
                  <wp:posOffset>-62865</wp:posOffset>
                </wp:positionH>
                <wp:positionV relativeFrom="paragraph">
                  <wp:posOffset>43180</wp:posOffset>
                </wp:positionV>
                <wp:extent cx="6425565" cy="0"/>
                <wp:effectExtent l="0" t="0" r="0" b="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2556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75F1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4.95pt;margin-top:3.4pt;width:505.9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" strokecolor="#1f497d" strokeweight="1.5pt">
                <v:shadow color="#243f60" opacity=".5" offset="1pt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-89"/>
        <w:tblW w:w="0" w:type="auto"/>
        <w:tblLook w:val="04A0" w:firstRow="1" w:lastRow="0" w:firstColumn="1" w:lastColumn="0" w:noHBand="0" w:noVBand="1"/>
      </w:tblPr>
      <w:tblGrid>
        <w:gridCol w:w="1418"/>
        <w:gridCol w:w="2268"/>
        <w:gridCol w:w="7114"/>
      </w:tblGrid>
      <w:tr w:rsidR="00401872" w:rsidRPr="00144508" w14:paraId="72F07A8C" w14:textId="77777777" w:rsidTr="00597AC4">
        <w:trPr>
          <w:trHeight w:val="1085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18BB64C" w14:textId="3AF15DFA" w:rsidR="00401872" w:rsidRPr="00144508" w:rsidRDefault="00A14001" w:rsidP="00A14001">
            <w:pPr>
              <w:pStyle w:val="Style1"/>
              <w:framePr w:hSpace="0" w:wrap="auto" w:vAnchor="margin" w:hAnchor="text" w:xAlign="left" w:yAlign="inline"/>
              <w:rPr>
                <w:b/>
                <w:bCs/>
                <w:lang w:val="en-GB"/>
              </w:rPr>
            </w:pPr>
            <w:r w:rsidRPr="00144508">
              <w:rPr>
                <w:b/>
                <w:lang w:val="en-GB"/>
              </w:rPr>
              <w:lastRenderedPageBreak/>
              <w:t>Position</w:t>
            </w:r>
            <w:r w:rsidR="00401872" w:rsidRPr="00144508">
              <w:rPr>
                <w:b/>
                <w:bCs/>
                <w:lang w:val="en-GB"/>
              </w:rPr>
              <w:t>:</w:t>
            </w:r>
            <w:r w:rsidR="00597AC4">
              <w:rPr>
                <w:b/>
                <w:bCs/>
                <w:lang w:val="en-GB"/>
              </w:rPr>
              <w:br/>
            </w:r>
          </w:p>
          <w:p w14:paraId="64B19F95" w14:textId="0C1CD209" w:rsidR="00401872" w:rsidRPr="00144508" w:rsidRDefault="00A14001" w:rsidP="00A14001">
            <w:pPr>
              <w:pStyle w:val="Style1"/>
              <w:framePr w:hSpace="0" w:wrap="auto" w:vAnchor="margin" w:hAnchor="text" w:xAlign="left" w:yAlign="inline"/>
              <w:rPr>
                <w:rFonts w:ascii="Calibri" w:hAnsi="Calibri" w:cs="Calibri"/>
                <w:b/>
                <w:bCs/>
                <w:szCs w:val="22"/>
                <w:lang w:val="en-GB"/>
              </w:rPr>
            </w:pPr>
            <w:r w:rsidRPr="00144508">
              <w:rPr>
                <w:b/>
                <w:lang w:val="en-GB"/>
              </w:rPr>
              <w:t>Organisation</w:t>
            </w:r>
            <w:r w:rsidR="00401872" w:rsidRPr="00144508">
              <w:rPr>
                <w:rFonts w:ascii="Calibri" w:hAnsi="Calibri" w:cs="Calibri"/>
                <w:b/>
                <w:bCs/>
                <w:szCs w:val="22"/>
                <w:lang w:val="en-GB"/>
              </w:rPr>
              <w:t>:</w:t>
            </w:r>
            <w:r w:rsidRPr="00144508">
              <w:rPr>
                <w:rFonts w:ascii="Calibri" w:hAnsi="Calibri" w:cs="Calibri"/>
                <w:bCs/>
                <w:szCs w:val="22"/>
                <w:lang w:val="en-GB"/>
              </w:rPr>
              <w:br/>
            </w:r>
          </w:p>
          <w:p w14:paraId="3FB70738" w14:textId="7E2286E9" w:rsidR="00401872" w:rsidRPr="00144508" w:rsidRDefault="00401872" w:rsidP="00A14001">
            <w:pPr>
              <w:pStyle w:val="Style1"/>
              <w:framePr w:hSpace="0" w:wrap="auto" w:vAnchor="margin" w:hAnchor="text" w:xAlign="left" w:yAlign="inline"/>
              <w:rPr>
                <w:b/>
                <w:lang w:val="en-GB"/>
              </w:rPr>
            </w:pPr>
            <w:r w:rsidRPr="00144508">
              <w:rPr>
                <w:b/>
                <w:lang w:val="en-GB"/>
              </w:rPr>
              <w:t>Dates</w:t>
            </w:r>
            <w:r w:rsidRPr="00144508">
              <w:rPr>
                <w:lang w:val="en-GB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83FA613" w14:textId="1CD3132D" w:rsidR="00401872" w:rsidRPr="00144508" w:rsidRDefault="00401872" w:rsidP="00A14001">
            <w:pPr>
              <w:pStyle w:val="Style1"/>
              <w:framePr w:hSpace="0" w:wrap="auto" w:vAnchor="margin" w:hAnchor="text" w:xAlign="left" w:yAlign="inline"/>
              <w:rPr>
                <w:lang w:val="en-GB"/>
              </w:rPr>
            </w:pPr>
            <w:r w:rsidRPr="00144508">
              <w:rPr>
                <w:lang w:val="en-GB"/>
              </w:rPr>
              <w:t>Edge and Divertor Physicist</w:t>
            </w:r>
          </w:p>
          <w:p w14:paraId="2E9134EE" w14:textId="47F88350" w:rsidR="00401872" w:rsidRPr="00144508" w:rsidRDefault="00401872" w:rsidP="00A14001">
            <w:pPr>
              <w:pStyle w:val="Style1"/>
              <w:framePr w:hSpace="0" w:wrap="auto" w:vAnchor="margin" w:hAnchor="text" w:xAlign="left" w:yAlign="inline"/>
              <w:rPr>
                <w:lang w:val="en-GB"/>
              </w:rPr>
            </w:pPr>
            <w:r w:rsidRPr="00144508">
              <w:rPr>
                <w:lang w:val="en-GB"/>
              </w:rPr>
              <w:t>Culham Centre for Fusion Energy (CCFE, UKAEA)</w:t>
            </w:r>
          </w:p>
          <w:p w14:paraId="094BEC5C" w14:textId="0AB496C1" w:rsidR="00401872" w:rsidRPr="00144508" w:rsidRDefault="00401872" w:rsidP="00A14001">
            <w:pPr>
              <w:pStyle w:val="Style1"/>
              <w:framePr w:hSpace="0" w:wrap="auto" w:vAnchor="margin" w:hAnchor="text" w:xAlign="left" w:yAlign="inline"/>
              <w:rPr>
                <w:lang w:val="en-GB"/>
              </w:rPr>
            </w:pPr>
            <w:r w:rsidRPr="00144508">
              <w:rPr>
                <w:lang w:val="en-GB"/>
              </w:rPr>
              <w:t>07/2019 -</w:t>
            </w:r>
          </w:p>
        </w:tc>
        <w:tc>
          <w:tcPr>
            <w:tcW w:w="7114" w:type="dxa"/>
            <w:tcBorders>
              <w:top w:val="nil"/>
              <w:left w:val="nil"/>
              <w:bottom w:val="nil"/>
              <w:right w:val="nil"/>
            </w:tcBorders>
          </w:tcPr>
          <w:p w14:paraId="68369DD7" w14:textId="4A9D22C6" w:rsidR="00401872" w:rsidRPr="00144508" w:rsidRDefault="00401872" w:rsidP="00636730">
            <w:pPr>
              <w:rPr>
                <w:rFonts w:asciiTheme="majorHAnsi" w:hAnsiTheme="majorHAnsi" w:cstheme="majorHAnsi"/>
                <w:b/>
                <w:sz w:val="22"/>
                <w:szCs w:val="24"/>
                <w:lang w:val="en-GB"/>
              </w:rPr>
            </w:pPr>
            <w:r w:rsidRPr="00144508">
              <w:rPr>
                <w:rFonts w:asciiTheme="majorHAnsi" w:hAnsiTheme="majorHAnsi" w:cstheme="majorHAnsi"/>
                <w:b/>
                <w:sz w:val="22"/>
                <w:szCs w:val="24"/>
                <w:lang w:val="en-GB"/>
              </w:rPr>
              <w:t>Responsible officer for the MAST-U infra-red (IR) thermography systems</w:t>
            </w:r>
          </w:p>
          <w:p w14:paraId="61EC06F3" w14:textId="249E8E21" w:rsidR="00401872" w:rsidRPr="00144508" w:rsidRDefault="00401872" w:rsidP="00636730">
            <w:pPr>
              <w:rPr>
                <w:rFonts w:asciiTheme="majorHAnsi" w:hAnsiTheme="majorHAnsi" w:cstheme="majorHAnsi"/>
                <w:bCs/>
                <w:sz w:val="22"/>
                <w:szCs w:val="24"/>
                <w:lang w:val="en-GB"/>
              </w:rPr>
            </w:pPr>
            <w:r w:rsidRPr="00144508">
              <w:rPr>
                <w:rFonts w:asciiTheme="majorHAnsi" w:hAnsiTheme="majorHAnsi" w:cstheme="majorHAnsi"/>
                <w:bCs/>
                <w:sz w:val="22"/>
                <w:szCs w:val="24"/>
                <w:lang w:val="en-GB"/>
              </w:rPr>
              <w:t>- Responsible for collection and analysis of IR data central to UK and European experimental fusion physics campaigns</w:t>
            </w:r>
          </w:p>
          <w:p w14:paraId="419744A2" w14:textId="513F0B8E" w:rsidR="00401872" w:rsidRPr="00144508" w:rsidRDefault="00401872" w:rsidP="00636730">
            <w:pPr>
              <w:rPr>
                <w:rFonts w:asciiTheme="majorHAnsi" w:hAnsiTheme="majorHAnsi" w:cstheme="majorHAnsi"/>
                <w:bCs/>
                <w:sz w:val="22"/>
                <w:szCs w:val="24"/>
                <w:lang w:val="en-GB"/>
              </w:rPr>
            </w:pPr>
            <w:r w:rsidRPr="00144508">
              <w:rPr>
                <w:rFonts w:asciiTheme="majorHAnsi" w:hAnsiTheme="majorHAnsi" w:cstheme="majorHAnsi"/>
                <w:bCs/>
                <w:sz w:val="22"/>
                <w:szCs w:val="24"/>
                <w:lang w:val="en-GB"/>
              </w:rPr>
              <w:t>- Installed and operated of £100k+ of IR equipment</w:t>
            </w:r>
          </w:p>
          <w:p w14:paraId="6754BD51" w14:textId="4EE4BF3B" w:rsidR="00401872" w:rsidRPr="00144508" w:rsidRDefault="00401872" w:rsidP="00C06A2B">
            <w:pPr>
              <w:rPr>
                <w:rFonts w:asciiTheme="majorHAnsi" w:hAnsiTheme="majorHAnsi" w:cstheme="majorHAnsi"/>
                <w:bCs/>
                <w:sz w:val="22"/>
                <w:szCs w:val="24"/>
                <w:lang w:val="en-GB"/>
              </w:rPr>
            </w:pPr>
            <w:r w:rsidRPr="00144508">
              <w:rPr>
                <w:rFonts w:asciiTheme="majorHAnsi" w:hAnsiTheme="majorHAnsi" w:cstheme="majorHAnsi"/>
                <w:bCs/>
                <w:sz w:val="22"/>
                <w:szCs w:val="24"/>
                <w:lang w:val="en-GB"/>
              </w:rPr>
              <w:t>- Developed inter-shot analysis code providing heat flux measurements</w:t>
            </w:r>
          </w:p>
          <w:p w14:paraId="600FFE6C" w14:textId="77777777" w:rsidR="00401872" w:rsidRPr="00144508" w:rsidRDefault="00401872" w:rsidP="00C06A2B">
            <w:pPr>
              <w:rPr>
                <w:rFonts w:asciiTheme="majorHAnsi" w:hAnsiTheme="majorHAnsi" w:cstheme="majorHAnsi"/>
                <w:bCs/>
                <w:sz w:val="22"/>
                <w:szCs w:val="24"/>
                <w:lang w:val="en-GB"/>
              </w:rPr>
            </w:pPr>
            <w:r w:rsidRPr="00144508">
              <w:rPr>
                <w:rFonts w:asciiTheme="majorHAnsi" w:hAnsiTheme="majorHAnsi" w:cstheme="majorHAnsi"/>
                <w:bCs/>
                <w:sz w:val="22"/>
                <w:szCs w:val="24"/>
                <w:lang w:val="en-GB"/>
              </w:rPr>
              <w:t xml:space="preserve">- Scientific Coordinator for MAST-U experiments </w:t>
            </w:r>
          </w:p>
          <w:p w14:paraId="6341EB65" w14:textId="4553E573" w:rsidR="00401872" w:rsidRPr="00144508" w:rsidRDefault="00401872" w:rsidP="00636730">
            <w:pPr>
              <w:rPr>
                <w:rFonts w:asciiTheme="majorHAnsi" w:hAnsiTheme="majorHAnsi" w:cstheme="majorHAnsi"/>
                <w:bCs/>
                <w:sz w:val="22"/>
                <w:szCs w:val="24"/>
                <w:lang w:val="en-GB"/>
              </w:rPr>
            </w:pPr>
            <w:r w:rsidRPr="00144508">
              <w:rPr>
                <w:rFonts w:asciiTheme="majorHAnsi" w:hAnsiTheme="majorHAnsi" w:cstheme="majorHAnsi"/>
                <w:bCs/>
                <w:sz w:val="22"/>
                <w:szCs w:val="24"/>
                <w:lang w:val="en-GB"/>
              </w:rPr>
              <w:t xml:space="preserve">- Managed design and procurement of diagnostic access platform </w:t>
            </w:r>
          </w:p>
        </w:tc>
      </w:tr>
      <w:tr w:rsidR="00401872" w:rsidRPr="00144508" w14:paraId="50F0B2AA" w14:textId="77777777" w:rsidTr="00597AC4">
        <w:trPr>
          <w:trHeight w:val="1085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AE7D4A5" w14:textId="1F55EABD" w:rsidR="00A14001" w:rsidRPr="00144508" w:rsidRDefault="00BF510B" w:rsidP="00A14001">
            <w:pPr>
              <w:pStyle w:val="Style1"/>
              <w:framePr w:hSpace="0" w:wrap="auto" w:vAnchor="margin" w:hAnchor="text" w:xAlign="left" w:yAlign="inline"/>
              <w:rPr>
                <w:b/>
                <w:bCs/>
                <w:lang w:val="en-GB"/>
              </w:rPr>
            </w:pPr>
            <w:r w:rsidRPr="00144508">
              <w:rPr>
                <w:b/>
                <w:lang w:val="en-GB"/>
              </w:rPr>
              <w:t>Position</w:t>
            </w:r>
            <w:r w:rsidR="00A14001" w:rsidRPr="00144508">
              <w:rPr>
                <w:b/>
                <w:bCs/>
                <w:lang w:val="en-GB"/>
              </w:rPr>
              <w:t>:</w:t>
            </w:r>
          </w:p>
          <w:p w14:paraId="125E3D4B" w14:textId="4CC1F857" w:rsidR="00A14001" w:rsidRPr="00144508" w:rsidRDefault="00BF510B" w:rsidP="00A14001">
            <w:pPr>
              <w:pStyle w:val="Style1"/>
              <w:framePr w:hSpace="0" w:wrap="auto" w:vAnchor="margin" w:hAnchor="text" w:xAlign="left" w:yAlign="inline"/>
              <w:rPr>
                <w:b/>
                <w:bCs/>
                <w:lang w:val="en-GB"/>
              </w:rPr>
            </w:pPr>
            <w:r w:rsidRPr="00144508">
              <w:rPr>
                <w:b/>
                <w:lang w:val="en-GB"/>
              </w:rPr>
              <w:t>Organisation</w:t>
            </w:r>
            <w:r w:rsidR="00A14001" w:rsidRPr="00144508">
              <w:rPr>
                <w:b/>
                <w:bCs/>
                <w:lang w:val="en-GB"/>
              </w:rPr>
              <w:t>:</w:t>
            </w:r>
            <w:r w:rsidR="00A14001" w:rsidRPr="00144508">
              <w:rPr>
                <w:b/>
                <w:bCs/>
                <w:lang w:val="en-GB"/>
              </w:rPr>
              <w:br/>
            </w:r>
          </w:p>
          <w:p w14:paraId="7A9F4D91" w14:textId="44621C45" w:rsidR="00401872" w:rsidRPr="00144508" w:rsidRDefault="00A14001" w:rsidP="00A14001">
            <w:pPr>
              <w:pStyle w:val="Style1"/>
              <w:framePr w:hSpace="0" w:wrap="auto" w:vAnchor="margin" w:hAnchor="text" w:xAlign="left" w:yAlign="inline"/>
              <w:rPr>
                <w:b/>
                <w:lang w:val="en-GB"/>
              </w:rPr>
            </w:pPr>
            <w:r w:rsidRPr="00144508">
              <w:rPr>
                <w:b/>
                <w:lang w:val="en-GB"/>
              </w:rPr>
              <w:t>Dates: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F7572E7" w14:textId="6C86836B" w:rsidR="00401872" w:rsidRPr="00144508" w:rsidRDefault="00401872" w:rsidP="00A14001">
            <w:pPr>
              <w:pStyle w:val="Style1"/>
              <w:framePr w:hSpace="0" w:wrap="auto" w:vAnchor="margin" w:hAnchor="text" w:xAlign="left" w:yAlign="inline"/>
              <w:rPr>
                <w:lang w:val="en-GB"/>
              </w:rPr>
            </w:pPr>
            <w:r w:rsidRPr="00144508">
              <w:rPr>
                <w:lang w:val="en-GB"/>
              </w:rPr>
              <w:t>Doctoral Student</w:t>
            </w:r>
          </w:p>
          <w:p w14:paraId="65ECB7CB" w14:textId="1C576084" w:rsidR="00401872" w:rsidRPr="00144508" w:rsidRDefault="00401872" w:rsidP="00A14001">
            <w:pPr>
              <w:pStyle w:val="Style1"/>
              <w:framePr w:hSpace="0" w:wrap="auto" w:vAnchor="margin" w:hAnchor="text" w:xAlign="left" w:yAlign="inline"/>
              <w:rPr>
                <w:lang w:val="en-GB"/>
              </w:rPr>
            </w:pPr>
            <w:r w:rsidRPr="00144508">
              <w:rPr>
                <w:lang w:val="en-GB"/>
              </w:rPr>
              <w:t>University of Liverpool</w:t>
            </w:r>
            <w:r w:rsidR="00A14001" w:rsidRPr="00144508">
              <w:rPr>
                <w:lang w:val="en-GB"/>
              </w:rPr>
              <w:t xml:space="preserve"> </w:t>
            </w:r>
            <w:r w:rsidRPr="00144508">
              <w:rPr>
                <w:lang w:val="en-GB"/>
              </w:rPr>
              <w:t>(Based at CCFE)</w:t>
            </w:r>
          </w:p>
          <w:p w14:paraId="22E3B179" w14:textId="351213D6" w:rsidR="00401872" w:rsidRPr="00144508" w:rsidRDefault="00401872" w:rsidP="00A14001">
            <w:pPr>
              <w:pStyle w:val="Style1"/>
              <w:framePr w:hSpace="0" w:wrap="auto" w:vAnchor="margin" w:hAnchor="text" w:xAlign="left" w:yAlign="inline"/>
              <w:rPr>
                <w:lang w:val="en-GB"/>
              </w:rPr>
            </w:pPr>
            <w:r w:rsidRPr="00144508">
              <w:rPr>
                <w:lang w:val="en-GB"/>
              </w:rPr>
              <w:t>09/2013</w:t>
            </w:r>
            <w:r w:rsidR="00A14001" w:rsidRPr="00144508">
              <w:rPr>
                <w:lang w:val="en-GB"/>
              </w:rPr>
              <w:t xml:space="preserve"> </w:t>
            </w:r>
            <w:r w:rsidRPr="00144508">
              <w:rPr>
                <w:lang w:val="en-GB"/>
              </w:rPr>
              <w:t>-</w:t>
            </w:r>
            <w:r w:rsidR="00A14001" w:rsidRPr="00144508">
              <w:rPr>
                <w:lang w:val="en-GB"/>
              </w:rPr>
              <w:t xml:space="preserve"> </w:t>
            </w:r>
            <w:r w:rsidRPr="00144508">
              <w:rPr>
                <w:lang w:val="en-GB"/>
              </w:rPr>
              <w:t>0</w:t>
            </w:r>
            <w:r w:rsidR="00A14001" w:rsidRPr="00144508">
              <w:rPr>
                <w:lang w:val="en-GB"/>
              </w:rPr>
              <w:t>7</w:t>
            </w:r>
            <w:r w:rsidRPr="00144508">
              <w:rPr>
                <w:lang w:val="en-GB"/>
              </w:rPr>
              <w:t>/2019</w:t>
            </w:r>
          </w:p>
          <w:p w14:paraId="20EE2484" w14:textId="77777777" w:rsidR="00401872" w:rsidRPr="00144508" w:rsidRDefault="00401872" w:rsidP="00636730">
            <w:pPr>
              <w:rPr>
                <w:rFonts w:asciiTheme="majorHAnsi" w:hAnsiTheme="majorHAnsi" w:cstheme="majorHAnsi"/>
                <w:sz w:val="22"/>
                <w:szCs w:val="24"/>
                <w:lang w:val="en-GB"/>
              </w:rPr>
            </w:pPr>
          </w:p>
        </w:tc>
        <w:tc>
          <w:tcPr>
            <w:tcW w:w="7114" w:type="dxa"/>
            <w:tcBorders>
              <w:top w:val="nil"/>
              <w:left w:val="nil"/>
              <w:bottom w:val="nil"/>
              <w:right w:val="nil"/>
            </w:tcBorders>
          </w:tcPr>
          <w:p w14:paraId="06C64851" w14:textId="77777777" w:rsidR="00401872" w:rsidRPr="00144508" w:rsidRDefault="00401872" w:rsidP="000D02F9">
            <w:pPr>
              <w:rPr>
                <w:rFonts w:asciiTheme="majorHAnsi" w:hAnsiTheme="majorHAnsi" w:cstheme="majorHAnsi"/>
                <w:b/>
                <w:sz w:val="22"/>
                <w:szCs w:val="24"/>
                <w:lang w:val="en-GB"/>
              </w:rPr>
            </w:pPr>
            <w:r w:rsidRPr="00144508">
              <w:rPr>
                <w:rFonts w:asciiTheme="majorHAnsi" w:hAnsiTheme="majorHAnsi" w:cstheme="majorHAnsi"/>
                <w:b/>
                <w:sz w:val="22"/>
                <w:szCs w:val="24"/>
                <w:lang w:val="en-GB"/>
              </w:rPr>
              <w:t>Developed novel tomographic inversion technique for plasma structures</w:t>
            </w:r>
          </w:p>
          <w:p w14:paraId="7FD0F95A" w14:textId="77777777" w:rsidR="00401872" w:rsidRPr="00144508" w:rsidRDefault="00401872" w:rsidP="000D02F9">
            <w:pPr>
              <w:rPr>
                <w:rFonts w:asciiTheme="majorHAnsi" w:hAnsiTheme="majorHAnsi" w:cstheme="majorHAnsi"/>
                <w:sz w:val="22"/>
                <w:szCs w:val="24"/>
                <w:lang w:val="en-GB"/>
              </w:rPr>
            </w:pPr>
            <w:r w:rsidRPr="00144508">
              <w:rPr>
                <w:rFonts w:asciiTheme="majorHAnsi" w:hAnsiTheme="majorHAnsi" w:cstheme="majorHAnsi"/>
                <w:sz w:val="22"/>
                <w:szCs w:val="24"/>
                <w:lang w:val="en-GB"/>
              </w:rPr>
              <w:t>- Combined knowledge of magnetic geometry and camera viewing geometry to measure properties of helical plasma filaments</w:t>
            </w:r>
          </w:p>
          <w:p w14:paraId="0EFAFF2A" w14:textId="77777777" w:rsidR="00401872" w:rsidRPr="00144508" w:rsidRDefault="00401872" w:rsidP="000D02F9">
            <w:pPr>
              <w:rPr>
                <w:rFonts w:asciiTheme="majorHAnsi" w:hAnsiTheme="majorHAnsi" w:cstheme="majorHAnsi"/>
                <w:sz w:val="22"/>
                <w:szCs w:val="24"/>
                <w:lang w:val="en-GB"/>
              </w:rPr>
            </w:pPr>
            <w:r w:rsidRPr="00144508">
              <w:rPr>
                <w:rFonts w:asciiTheme="majorHAnsi" w:hAnsiTheme="majorHAnsi" w:cstheme="majorHAnsi"/>
                <w:sz w:val="22"/>
                <w:szCs w:val="24"/>
                <w:lang w:val="en-GB"/>
              </w:rPr>
              <w:t>- Used synthetic camera datasets to rigorously benchmark new algorithm</w:t>
            </w:r>
          </w:p>
          <w:p w14:paraId="4E1B9F56" w14:textId="77777777" w:rsidR="00401872" w:rsidRPr="00144508" w:rsidRDefault="00401872" w:rsidP="000D02F9">
            <w:pPr>
              <w:rPr>
                <w:rFonts w:asciiTheme="majorHAnsi" w:hAnsiTheme="majorHAnsi" w:cstheme="majorHAnsi"/>
                <w:sz w:val="22"/>
                <w:szCs w:val="24"/>
                <w:lang w:val="en-GB"/>
              </w:rPr>
            </w:pPr>
            <w:r w:rsidRPr="00144508">
              <w:rPr>
                <w:rFonts w:asciiTheme="majorHAnsi" w:hAnsiTheme="majorHAnsi" w:cstheme="majorHAnsi"/>
                <w:sz w:val="22"/>
                <w:szCs w:val="24"/>
                <w:lang w:val="en-GB"/>
              </w:rPr>
              <w:t xml:space="preserve">- Performed statistical time series analyses of new measurements compared with Langmuir probe measurements </w:t>
            </w:r>
          </w:p>
          <w:p w14:paraId="6AFB9785" w14:textId="37F83431" w:rsidR="00401872" w:rsidRPr="00144508" w:rsidRDefault="00401872" w:rsidP="00636730">
            <w:pPr>
              <w:rPr>
                <w:rFonts w:asciiTheme="majorHAnsi" w:hAnsiTheme="majorHAnsi" w:cstheme="majorHAnsi"/>
                <w:sz w:val="22"/>
                <w:szCs w:val="24"/>
                <w:lang w:val="en-GB"/>
              </w:rPr>
            </w:pPr>
            <w:r w:rsidRPr="00144508">
              <w:rPr>
                <w:rFonts w:asciiTheme="majorHAnsi" w:hAnsiTheme="majorHAnsi" w:cstheme="majorHAnsi"/>
                <w:sz w:val="22"/>
                <w:szCs w:val="24"/>
                <w:lang w:val="en-GB"/>
              </w:rPr>
              <w:t>- Performed mass spectrometry and laser photo-detachment measurements</w:t>
            </w:r>
          </w:p>
        </w:tc>
      </w:tr>
      <w:tr w:rsidR="00A14001" w:rsidRPr="00144508" w14:paraId="0C773B3C" w14:textId="77777777" w:rsidTr="00597AC4">
        <w:trPr>
          <w:trHeight w:val="1085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42BFB1F" w14:textId="49A04FC9" w:rsidR="00A14001" w:rsidRPr="00144508" w:rsidRDefault="00BF510B" w:rsidP="00A14001">
            <w:pPr>
              <w:pStyle w:val="Style1"/>
              <w:framePr w:hSpace="0" w:wrap="auto" w:vAnchor="margin" w:hAnchor="text" w:xAlign="left" w:yAlign="inline"/>
              <w:rPr>
                <w:b/>
                <w:bCs/>
                <w:lang w:val="en-GB"/>
              </w:rPr>
            </w:pPr>
            <w:r w:rsidRPr="00144508">
              <w:rPr>
                <w:b/>
                <w:lang w:val="en-GB"/>
              </w:rPr>
              <w:t>Position</w:t>
            </w:r>
            <w:r w:rsidR="00A14001" w:rsidRPr="00144508">
              <w:rPr>
                <w:b/>
                <w:bCs/>
                <w:lang w:val="en-GB"/>
              </w:rPr>
              <w:t>:</w:t>
            </w:r>
          </w:p>
          <w:p w14:paraId="141FD780" w14:textId="194643A8" w:rsidR="00BF510B" w:rsidRPr="00144508" w:rsidRDefault="00BF510B" w:rsidP="00BF510B">
            <w:pPr>
              <w:pStyle w:val="Style1"/>
              <w:framePr w:hSpace="0" w:wrap="auto" w:vAnchor="margin" w:hAnchor="text" w:xAlign="left" w:yAlign="inline"/>
              <w:rPr>
                <w:b/>
                <w:bCs/>
                <w:lang w:val="en-GB"/>
              </w:rPr>
            </w:pPr>
            <w:r w:rsidRPr="00144508">
              <w:rPr>
                <w:b/>
                <w:lang w:val="en-GB"/>
              </w:rPr>
              <w:t>Organisation</w:t>
            </w:r>
            <w:r w:rsidR="00A14001" w:rsidRPr="00144508">
              <w:rPr>
                <w:b/>
                <w:bCs/>
                <w:lang w:val="en-GB"/>
              </w:rPr>
              <w:t>:</w:t>
            </w:r>
            <w:r w:rsidR="00144508">
              <w:rPr>
                <w:b/>
                <w:bCs/>
                <w:lang w:val="en-GB"/>
              </w:rPr>
              <w:br/>
            </w:r>
          </w:p>
          <w:p w14:paraId="4A5F54B2" w14:textId="2420A9D3" w:rsidR="00A14001" w:rsidRPr="00144508" w:rsidRDefault="00A14001" w:rsidP="00BF510B">
            <w:pPr>
              <w:pStyle w:val="Style1"/>
              <w:framePr w:hSpace="0" w:wrap="auto" w:vAnchor="margin" w:hAnchor="text" w:xAlign="left" w:yAlign="inline"/>
              <w:rPr>
                <w:b/>
                <w:lang w:val="en-GB"/>
              </w:rPr>
            </w:pPr>
            <w:r w:rsidRPr="00144508">
              <w:rPr>
                <w:b/>
                <w:lang w:val="en-GB"/>
              </w:rPr>
              <w:t>Dates: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96A652A" w14:textId="77777777" w:rsidR="00BF510B" w:rsidRPr="00144508" w:rsidRDefault="00A14001" w:rsidP="00BF510B">
            <w:pPr>
              <w:pStyle w:val="Style1"/>
              <w:framePr w:hSpace="0" w:wrap="auto" w:vAnchor="margin" w:hAnchor="text" w:xAlign="left" w:yAlign="inline"/>
              <w:rPr>
                <w:lang w:val="en-GB"/>
              </w:rPr>
            </w:pPr>
            <w:r w:rsidRPr="00144508">
              <w:rPr>
                <w:lang w:val="en-GB"/>
              </w:rPr>
              <w:t>Masters Student</w:t>
            </w:r>
          </w:p>
          <w:p w14:paraId="6319E123" w14:textId="4F736714" w:rsidR="00144508" w:rsidRPr="00144508" w:rsidRDefault="00A14001" w:rsidP="00BF510B">
            <w:pPr>
              <w:pStyle w:val="Style1"/>
              <w:framePr w:hSpace="0" w:wrap="auto" w:vAnchor="margin" w:hAnchor="text" w:xAlign="left" w:yAlign="inline"/>
              <w:rPr>
                <w:lang w:val="en-GB"/>
              </w:rPr>
            </w:pPr>
            <w:r w:rsidRPr="00144508">
              <w:rPr>
                <w:lang w:val="en-GB"/>
              </w:rPr>
              <w:t xml:space="preserve">University of </w:t>
            </w:r>
            <w:r w:rsidR="00BF510B" w:rsidRPr="00144508">
              <w:rPr>
                <w:lang w:val="en-GB"/>
              </w:rPr>
              <w:t>Bristol</w:t>
            </w:r>
            <w:r w:rsidR="00144508">
              <w:rPr>
                <w:lang w:val="en-GB"/>
              </w:rPr>
              <w:br/>
              <w:t>(placement at CCFE)</w:t>
            </w:r>
          </w:p>
          <w:p w14:paraId="4640FF7D" w14:textId="696DC9C7" w:rsidR="00A14001" w:rsidRPr="00144508" w:rsidRDefault="00A14001" w:rsidP="00A14001">
            <w:pPr>
              <w:pStyle w:val="Style1"/>
              <w:framePr w:hSpace="0" w:wrap="auto" w:vAnchor="margin" w:hAnchor="text" w:xAlign="left" w:yAlign="inline"/>
              <w:rPr>
                <w:lang w:val="en-GB"/>
              </w:rPr>
            </w:pPr>
            <w:r w:rsidRPr="00144508">
              <w:rPr>
                <w:lang w:val="en-GB"/>
              </w:rPr>
              <w:t>09/2013 - 07/2019</w:t>
            </w:r>
          </w:p>
        </w:tc>
        <w:tc>
          <w:tcPr>
            <w:tcW w:w="7114" w:type="dxa"/>
            <w:tcBorders>
              <w:top w:val="nil"/>
              <w:left w:val="nil"/>
              <w:bottom w:val="nil"/>
              <w:right w:val="nil"/>
            </w:tcBorders>
          </w:tcPr>
          <w:p w14:paraId="39DA0B15" w14:textId="638D58CE" w:rsidR="00144508" w:rsidRDefault="00144508" w:rsidP="00A14001">
            <w:pPr>
              <w:rPr>
                <w:rFonts w:asciiTheme="majorHAnsi" w:hAnsiTheme="majorHAnsi" w:cstheme="majorHAnsi"/>
                <w:b/>
                <w:sz w:val="22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4"/>
                <w:lang w:val="en-GB"/>
              </w:rPr>
              <w:t>Year in industry placement at CCFE</w:t>
            </w:r>
            <w:r w:rsidR="00597AC4">
              <w:rPr>
                <w:rFonts w:asciiTheme="majorHAnsi" w:hAnsiTheme="majorHAnsi" w:cstheme="majorHAnsi"/>
                <w:b/>
                <w:sz w:val="22"/>
                <w:szCs w:val="24"/>
                <w:lang w:val="en-GB"/>
              </w:rPr>
              <w:t xml:space="preserve"> reconstructing plasma heat flux profiles</w:t>
            </w:r>
          </w:p>
          <w:p w14:paraId="5A4931B5" w14:textId="77777777" w:rsidR="00597AC4" w:rsidRDefault="00144508" w:rsidP="00597AC4">
            <w:pPr>
              <w:autoSpaceDE w:val="0"/>
              <w:autoSpaceDN w:val="0"/>
              <w:adjustRightInd w:val="0"/>
              <w:rPr>
                <w:rFonts w:ascii="LMSans10-Regular" w:hAnsi="LMSans10-Regular" w:cs="LMSans10-Regular"/>
                <w:sz w:val="20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4"/>
                <w:lang w:val="en-GB"/>
              </w:rPr>
              <w:t xml:space="preserve">- </w:t>
            </w:r>
            <w:r>
              <w:rPr>
                <w:rFonts w:ascii="LMSans10-Regular" w:eastAsia="Symbol" w:hAnsi="LMSans10-Regular" w:cs="LMSans10-Regular"/>
                <w:sz w:val="20"/>
                <w:lang w:val="en-GB"/>
              </w:rPr>
              <w:t xml:space="preserve">Developed </w:t>
            </w:r>
            <w:r w:rsidR="00597AC4">
              <w:rPr>
                <w:rFonts w:ascii="LMSans10-Regular" w:eastAsia="Symbol" w:hAnsi="LMSans10-Regular" w:cs="LMSans10-Regular"/>
                <w:sz w:val="20"/>
                <w:lang w:val="en-GB"/>
              </w:rPr>
              <w:t xml:space="preserve">novel </w:t>
            </w:r>
            <w:r>
              <w:rPr>
                <w:rFonts w:ascii="LMSans10-Regular" w:eastAsia="Symbol" w:hAnsi="LMSans10-Regular" w:cs="LMSans10-Regular"/>
                <w:sz w:val="20"/>
                <w:lang w:val="en-GB"/>
              </w:rPr>
              <w:t>tools to measure the plasma scrape-off layer power decay length from</w:t>
            </w:r>
            <w:r w:rsidR="00597AC4">
              <w:rPr>
                <w:rFonts w:ascii="LMSans10-Regular" w:eastAsia="Symbol" w:hAnsi="LMSans10-Regular" w:cs="LMSans10-Regular"/>
                <w:sz w:val="20"/>
                <w:lang w:val="en-GB"/>
              </w:rPr>
              <w:t xml:space="preserve"> </w:t>
            </w:r>
            <w:r w:rsidR="00597AC4">
              <w:rPr>
                <w:rFonts w:ascii="LMSans10-Regular" w:eastAsia="Symbol" w:hAnsi="LMSans10-Regular" w:cs="LMSans10-Regular"/>
                <w:sz w:val="20"/>
                <w:lang w:val="en-GB"/>
              </w:rPr>
              <w:t>large pulse database</w:t>
            </w:r>
            <w:r w:rsidR="00597AC4">
              <w:rPr>
                <w:rFonts w:ascii="LMSans10-Regular" w:eastAsia="Symbol" w:hAnsi="LMSans10-Regular" w:cs="LMSans10-Regular"/>
                <w:sz w:val="20"/>
                <w:lang w:val="en-GB"/>
              </w:rPr>
              <w:t xml:space="preserve"> of </w:t>
            </w:r>
            <w:r>
              <w:rPr>
                <w:rFonts w:ascii="LMSans10-Regular" w:eastAsia="Symbol" w:hAnsi="LMSans10-Regular" w:cs="LMSans10-Regular"/>
                <w:sz w:val="20"/>
                <w:lang w:val="en-GB"/>
              </w:rPr>
              <w:t>infra-red images of the interior of the JET tokomak</w:t>
            </w:r>
          </w:p>
          <w:p w14:paraId="46963B8C" w14:textId="52986AD9" w:rsidR="00A14001" w:rsidRPr="00144508" w:rsidRDefault="00597AC4" w:rsidP="00597AC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2"/>
                <w:szCs w:val="24"/>
                <w:lang w:val="en-GB"/>
              </w:rPr>
            </w:pPr>
            <w:r>
              <w:rPr>
                <w:rFonts w:ascii="LMSans10-Regular" w:hAnsi="LMSans10-Regular" w:cs="LMSans10-Regular"/>
                <w:sz w:val="20"/>
                <w:lang w:val="en-GB"/>
              </w:rPr>
              <w:t>- Masters project p</w:t>
            </w:r>
            <w:r w:rsidR="00144508">
              <w:rPr>
                <w:rFonts w:ascii="LMSans10-Regular" w:eastAsia="Symbol" w:hAnsi="LMSans10-Regular" w:cs="LMSans10-Regular"/>
                <w:sz w:val="20"/>
                <w:lang w:val="en-GB"/>
              </w:rPr>
              <w:t>erform</w:t>
            </w:r>
            <w:r>
              <w:rPr>
                <w:rFonts w:ascii="LMSans10-Regular" w:eastAsia="Symbol" w:hAnsi="LMSans10-Regular" w:cs="LMSans10-Regular"/>
                <w:sz w:val="20"/>
                <w:lang w:val="en-GB"/>
              </w:rPr>
              <w:t>ing</w:t>
            </w:r>
            <w:r w:rsidR="00144508">
              <w:rPr>
                <w:rFonts w:ascii="LMSans10-Regular" w:eastAsia="Symbol" w:hAnsi="LMSans10-Regular" w:cs="LMSans10-Regular"/>
                <w:sz w:val="20"/>
                <w:lang w:val="en-GB"/>
              </w:rPr>
              <w:t xml:space="preserve"> Density Functional Theory (DFT) </w:t>
            </w:r>
            <w:r w:rsidR="00144508">
              <w:rPr>
                <w:rFonts w:ascii="LMSans10-Oblique" w:eastAsia="Symbol" w:hAnsi="LMSans10-Oblique" w:cs="LMSans10-Oblique"/>
                <w:i/>
                <w:iCs/>
                <w:sz w:val="20"/>
                <w:lang w:val="en-GB"/>
              </w:rPr>
              <w:t xml:space="preserve">ab initio </w:t>
            </w:r>
            <w:r w:rsidR="00144508">
              <w:rPr>
                <w:rFonts w:ascii="LMSans10-Regular" w:eastAsia="Symbol" w:hAnsi="LMSans10-Regular" w:cs="LMSans10-Regular"/>
                <w:sz w:val="20"/>
                <w:lang w:val="en-GB"/>
              </w:rPr>
              <w:t>calculations of the band structure and</w:t>
            </w:r>
            <w:r w:rsidR="00144508">
              <w:rPr>
                <w:rFonts w:ascii="LMSans10-Regular" w:eastAsia="Symbol" w:hAnsi="LMSans10-Regular" w:cs="LMSans10-Regular"/>
                <w:sz w:val="20"/>
                <w:lang w:val="en-GB"/>
              </w:rPr>
              <w:t xml:space="preserve"> </w:t>
            </w:r>
            <w:r w:rsidR="00144508">
              <w:rPr>
                <w:rFonts w:ascii="LMSans10-Regular" w:eastAsia="Symbol" w:hAnsi="LMSans10-Regular" w:cs="LMSans10-Regular"/>
                <w:sz w:val="20"/>
                <w:lang w:val="en-GB"/>
              </w:rPr>
              <w:t>Fermi surface properties of the polymorphs of YIr</w:t>
            </w:r>
            <w:r w:rsidR="00144508" w:rsidRPr="00144508">
              <w:rPr>
                <w:rFonts w:ascii="LMSans10-Regular" w:eastAsia="Symbol" w:hAnsi="LMSans10-Regular" w:cs="LMSans10-Regular"/>
                <w:sz w:val="20"/>
                <w:vertAlign w:val="subscript"/>
                <w:lang w:val="en-GB"/>
              </w:rPr>
              <w:t>2</w:t>
            </w:r>
            <w:r w:rsidR="00144508">
              <w:rPr>
                <w:rFonts w:ascii="LMSans10-Regular" w:eastAsia="Symbol" w:hAnsi="LMSans10-Regular" w:cs="LMSans10-Regular"/>
                <w:sz w:val="20"/>
                <w:lang w:val="en-GB"/>
              </w:rPr>
              <w:t>Si</w:t>
            </w:r>
            <w:r w:rsidR="00144508" w:rsidRPr="00144508">
              <w:rPr>
                <w:rFonts w:ascii="LMSans10-Regular" w:eastAsia="Symbol" w:hAnsi="LMSans10-Regular" w:cs="LMSans10-Regular"/>
                <w:sz w:val="20"/>
                <w:vertAlign w:val="subscript"/>
                <w:lang w:val="en-GB"/>
              </w:rPr>
              <w:t>2</w:t>
            </w:r>
            <w:r w:rsidR="00144508">
              <w:rPr>
                <w:rFonts w:ascii="LMSans10-Regular" w:eastAsia="Symbol" w:hAnsi="LMSans10-Regular" w:cs="LMSans10-Regular"/>
                <w:sz w:val="20"/>
                <w:lang w:val="en-GB"/>
              </w:rPr>
              <w:t>.</w:t>
            </w:r>
            <w:r w:rsidR="00144508">
              <w:rPr>
                <w:rFonts w:asciiTheme="majorHAnsi" w:hAnsiTheme="majorHAnsi" w:cstheme="majorHAnsi"/>
                <w:b/>
                <w:sz w:val="22"/>
                <w:szCs w:val="24"/>
                <w:lang w:val="en-GB"/>
              </w:rPr>
              <w:t xml:space="preserve"> </w:t>
            </w:r>
          </w:p>
        </w:tc>
      </w:tr>
    </w:tbl>
    <w:p w14:paraId="3AA4C477" w14:textId="77777777" w:rsidR="000D02F9" w:rsidRPr="00144508" w:rsidRDefault="000D02F9" w:rsidP="00E2115C">
      <w:pPr>
        <w:rPr>
          <w:rFonts w:asciiTheme="majorHAnsi" w:hAnsiTheme="majorHAnsi" w:cstheme="majorHAnsi"/>
          <w:b/>
          <w:i/>
          <w:sz w:val="22"/>
          <w:szCs w:val="24"/>
          <w:lang w:val="en-GB"/>
        </w:rPr>
      </w:pPr>
    </w:p>
    <w:p w14:paraId="07A19D36" w14:textId="60A06C12" w:rsidR="000F5750" w:rsidRPr="00144508" w:rsidRDefault="000F5750" w:rsidP="00E2115C">
      <w:pPr>
        <w:rPr>
          <w:rFonts w:asciiTheme="majorHAnsi" w:hAnsiTheme="majorHAnsi" w:cstheme="majorHAnsi"/>
          <w:b/>
          <w:i/>
          <w:sz w:val="22"/>
          <w:szCs w:val="24"/>
          <w:lang w:val="en-GB"/>
        </w:rPr>
      </w:pPr>
    </w:p>
    <w:p w14:paraId="055ECB87" w14:textId="20B2BD7B" w:rsidR="00C06A2B" w:rsidRPr="00144508" w:rsidRDefault="00C06A2B" w:rsidP="00E2115C">
      <w:pPr>
        <w:rPr>
          <w:rFonts w:asciiTheme="majorHAnsi" w:hAnsiTheme="majorHAnsi" w:cstheme="majorHAnsi"/>
          <w:b/>
          <w:i/>
          <w:sz w:val="22"/>
          <w:szCs w:val="24"/>
          <w:lang w:val="en-GB"/>
        </w:rPr>
      </w:pPr>
    </w:p>
    <w:p w14:paraId="041BDD72" w14:textId="3C0B1603" w:rsidR="00C06A2B" w:rsidRPr="00144508" w:rsidRDefault="00C06A2B" w:rsidP="00E2115C">
      <w:pPr>
        <w:rPr>
          <w:rFonts w:asciiTheme="majorHAnsi" w:hAnsiTheme="majorHAnsi" w:cstheme="majorHAnsi"/>
          <w:b/>
          <w:i/>
          <w:sz w:val="22"/>
          <w:szCs w:val="24"/>
          <w:lang w:val="en-GB"/>
        </w:rPr>
      </w:pPr>
    </w:p>
    <w:p w14:paraId="10584264" w14:textId="77777777" w:rsidR="00C06A2B" w:rsidRPr="00144508" w:rsidRDefault="00C06A2B" w:rsidP="00E2115C">
      <w:pPr>
        <w:rPr>
          <w:rFonts w:asciiTheme="majorHAnsi" w:hAnsiTheme="majorHAnsi" w:cstheme="majorHAnsi"/>
          <w:b/>
          <w:i/>
          <w:sz w:val="22"/>
          <w:szCs w:val="24"/>
          <w:lang w:val="en-GB"/>
        </w:rPr>
      </w:pPr>
    </w:p>
    <w:p w14:paraId="587F0B7E" w14:textId="22BD389F" w:rsidR="00636730" w:rsidRPr="00144508" w:rsidRDefault="00636730" w:rsidP="000449D0">
      <w:pPr>
        <w:rPr>
          <w:rFonts w:asciiTheme="majorHAnsi" w:hAnsiTheme="majorHAnsi" w:cstheme="majorHAnsi"/>
          <w:sz w:val="22"/>
          <w:szCs w:val="24"/>
          <w:lang w:val="en-GB"/>
        </w:rPr>
      </w:pPr>
    </w:p>
    <w:tbl>
      <w:tblPr>
        <w:tblStyle w:val="TableGrid"/>
        <w:tblpPr w:leftFromText="180" w:rightFromText="180" w:vertAnchor="text" w:horzAnchor="margin" w:tblpXSpec="right" w:tblpY="279"/>
        <w:tblW w:w="0" w:type="auto"/>
        <w:tblLook w:val="04A0" w:firstRow="1" w:lastRow="0" w:firstColumn="1" w:lastColumn="0" w:noHBand="0" w:noVBand="1"/>
      </w:tblPr>
      <w:tblGrid>
        <w:gridCol w:w="4856"/>
      </w:tblGrid>
      <w:tr w:rsidR="00636730" w:rsidRPr="00144508" w14:paraId="3FF775BF" w14:textId="77777777" w:rsidTr="00636730">
        <w:trPr>
          <w:trHeight w:val="1085"/>
        </w:trPr>
        <w:tc>
          <w:tcPr>
            <w:tcW w:w="4856" w:type="dxa"/>
            <w:tcBorders>
              <w:top w:val="nil"/>
              <w:left w:val="nil"/>
              <w:bottom w:val="nil"/>
              <w:right w:val="nil"/>
            </w:tcBorders>
          </w:tcPr>
          <w:p w14:paraId="6799BFEE" w14:textId="77777777" w:rsidR="00636730" w:rsidRPr="00144508" w:rsidRDefault="00636730" w:rsidP="00636730">
            <w:pPr>
              <w:rPr>
                <w:rFonts w:asciiTheme="majorHAnsi" w:hAnsiTheme="majorHAnsi" w:cstheme="majorHAnsi"/>
                <w:b/>
                <w:sz w:val="22"/>
                <w:szCs w:val="24"/>
                <w:lang w:val="en-GB"/>
              </w:rPr>
            </w:pPr>
            <w:r w:rsidRPr="00144508">
              <w:rPr>
                <w:rFonts w:asciiTheme="majorHAnsi" w:hAnsiTheme="majorHAnsi" w:cstheme="majorHAnsi"/>
                <w:b/>
                <w:sz w:val="22"/>
                <w:szCs w:val="24"/>
                <w:lang w:val="en-GB"/>
              </w:rPr>
              <w:t>Brief summary of duties and responsibilities:</w:t>
            </w:r>
          </w:p>
          <w:p w14:paraId="0D0F8F53" w14:textId="77777777" w:rsidR="00636730" w:rsidRPr="00144508" w:rsidRDefault="00636730" w:rsidP="00636730">
            <w:pPr>
              <w:rPr>
                <w:rFonts w:asciiTheme="majorHAnsi" w:hAnsiTheme="majorHAnsi" w:cstheme="majorHAnsi"/>
                <w:sz w:val="22"/>
                <w:szCs w:val="24"/>
                <w:lang w:val="en-GB"/>
              </w:rPr>
            </w:pPr>
            <w:r w:rsidRPr="00144508">
              <w:rPr>
                <w:rFonts w:asciiTheme="majorHAnsi" w:hAnsiTheme="majorHAnsi" w:cstheme="majorHAnsi"/>
                <w:sz w:val="22"/>
                <w:szCs w:val="24"/>
                <w:lang w:val="en-GB"/>
              </w:rPr>
              <w:t>- Planning and administering of lessons.</w:t>
            </w:r>
          </w:p>
          <w:p w14:paraId="28FA1222" w14:textId="77777777" w:rsidR="00636730" w:rsidRPr="00144508" w:rsidRDefault="00636730" w:rsidP="00636730">
            <w:pPr>
              <w:rPr>
                <w:rFonts w:asciiTheme="majorHAnsi" w:hAnsiTheme="majorHAnsi" w:cstheme="majorHAnsi"/>
                <w:sz w:val="22"/>
                <w:szCs w:val="24"/>
                <w:lang w:val="en-GB"/>
              </w:rPr>
            </w:pPr>
            <w:r w:rsidRPr="00144508">
              <w:rPr>
                <w:rFonts w:asciiTheme="majorHAnsi" w:hAnsiTheme="majorHAnsi" w:cstheme="majorHAnsi"/>
                <w:sz w:val="22"/>
                <w:szCs w:val="24"/>
                <w:lang w:val="en-GB"/>
              </w:rPr>
              <w:t>- Tracking and analysing student progression data.</w:t>
            </w:r>
          </w:p>
          <w:p w14:paraId="1C9677EC" w14:textId="77777777" w:rsidR="00636730" w:rsidRPr="00144508" w:rsidRDefault="00636730" w:rsidP="00636730">
            <w:pPr>
              <w:rPr>
                <w:rFonts w:asciiTheme="majorHAnsi" w:hAnsiTheme="majorHAnsi" w:cstheme="majorHAnsi"/>
                <w:sz w:val="22"/>
                <w:szCs w:val="24"/>
                <w:lang w:val="en-GB"/>
              </w:rPr>
            </w:pPr>
            <w:r w:rsidRPr="00144508">
              <w:rPr>
                <w:rFonts w:asciiTheme="majorHAnsi" w:hAnsiTheme="majorHAnsi" w:cstheme="majorHAnsi"/>
                <w:sz w:val="22"/>
                <w:szCs w:val="24"/>
                <w:lang w:val="en-GB"/>
              </w:rPr>
              <w:t>- Directing and working with teaching assistants.</w:t>
            </w:r>
          </w:p>
          <w:p w14:paraId="53835CD8" w14:textId="77777777" w:rsidR="00636730" w:rsidRPr="00144508" w:rsidRDefault="00636730" w:rsidP="00636730">
            <w:pPr>
              <w:rPr>
                <w:rFonts w:asciiTheme="majorHAnsi" w:hAnsiTheme="majorHAnsi" w:cstheme="majorHAnsi"/>
                <w:sz w:val="22"/>
                <w:szCs w:val="24"/>
                <w:lang w:val="en-GB"/>
              </w:rPr>
            </w:pPr>
            <w:r w:rsidRPr="00144508">
              <w:rPr>
                <w:rFonts w:asciiTheme="majorHAnsi" w:hAnsiTheme="majorHAnsi" w:cstheme="majorHAnsi"/>
                <w:sz w:val="22"/>
                <w:szCs w:val="24"/>
                <w:lang w:val="en-GB"/>
              </w:rPr>
              <w:t xml:space="preserve">- Ensuring progress of all students. </w:t>
            </w:r>
          </w:p>
          <w:p w14:paraId="718DA893" w14:textId="77777777" w:rsidR="00636730" w:rsidRPr="00144508" w:rsidRDefault="00636730" w:rsidP="00636730">
            <w:pPr>
              <w:rPr>
                <w:rFonts w:asciiTheme="majorHAnsi" w:hAnsiTheme="majorHAnsi" w:cstheme="majorHAnsi"/>
                <w:sz w:val="22"/>
                <w:szCs w:val="24"/>
                <w:lang w:val="en-GB"/>
              </w:rPr>
            </w:pPr>
            <w:r w:rsidRPr="00144508">
              <w:rPr>
                <w:rFonts w:asciiTheme="majorHAnsi" w:hAnsiTheme="majorHAnsi" w:cstheme="majorHAnsi"/>
                <w:sz w:val="22"/>
                <w:szCs w:val="24"/>
                <w:lang w:val="en-GB"/>
              </w:rPr>
              <w:t>- Safeguarding .</w:t>
            </w:r>
          </w:p>
          <w:p w14:paraId="628914FF" w14:textId="77777777" w:rsidR="00636730" w:rsidRPr="00144508" w:rsidRDefault="00636730" w:rsidP="00636730">
            <w:pPr>
              <w:rPr>
                <w:rFonts w:asciiTheme="majorHAnsi" w:hAnsiTheme="majorHAnsi" w:cstheme="majorHAnsi"/>
                <w:sz w:val="22"/>
                <w:szCs w:val="24"/>
                <w:lang w:val="en-GB"/>
              </w:rPr>
            </w:pPr>
          </w:p>
        </w:tc>
      </w:tr>
    </w:tbl>
    <w:p w14:paraId="2816A672" w14:textId="2CE46ECC" w:rsidR="00636730" w:rsidRPr="00144508" w:rsidRDefault="00636730" w:rsidP="002904DA">
      <w:pPr>
        <w:rPr>
          <w:rFonts w:asciiTheme="majorHAnsi" w:hAnsiTheme="majorHAnsi" w:cstheme="majorHAnsi"/>
          <w:b/>
          <w:i/>
          <w:sz w:val="22"/>
          <w:szCs w:val="24"/>
          <w:lang w:val="en-GB"/>
        </w:rPr>
      </w:pPr>
    </w:p>
    <w:p w14:paraId="6424EC55" w14:textId="4A388881" w:rsidR="002904DA" w:rsidRPr="00144508" w:rsidRDefault="002904DA" w:rsidP="002904DA">
      <w:pPr>
        <w:rPr>
          <w:rFonts w:asciiTheme="majorHAnsi" w:hAnsiTheme="majorHAnsi" w:cstheme="majorHAnsi"/>
          <w:i/>
          <w:sz w:val="22"/>
          <w:szCs w:val="24"/>
          <w:lang w:val="en-GB"/>
        </w:rPr>
      </w:pPr>
      <w:r w:rsidRPr="00144508">
        <w:rPr>
          <w:rFonts w:asciiTheme="majorHAnsi" w:hAnsiTheme="majorHAnsi" w:cstheme="majorHAnsi"/>
          <w:b/>
          <w:i/>
          <w:sz w:val="22"/>
          <w:szCs w:val="24"/>
          <w:lang w:val="en-GB"/>
        </w:rPr>
        <w:t>Job title</w:t>
      </w:r>
      <w:r w:rsidRPr="00144508">
        <w:rPr>
          <w:rFonts w:asciiTheme="majorHAnsi" w:hAnsiTheme="majorHAnsi" w:cstheme="majorHAnsi"/>
          <w:i/>
          <w:sz w:val="22"/>
          <w:szCs w:val="24"/>
          <w:lang w:val="en-GB"/>
        </w:rPr>
        <w:t xml:space="preserve">: </w:t>
      </w:r>
      <w:r w:rsidR="000D02F9" w:rsidRPr="00144508">
        <w:rPr>
          <w:rFonts w:asciiTheme="majorHAnsi" w:hAnsiTheme="majorHAnsi" w:cstheme="majorHAnsi"/>
          <w:i/>
          <w:sz w:val="22"/>
          <w:szCs w:val="24"/>
          <w:lang w:val="en-GB"/>
        </w:rPr>
        <w:t>Masters Student</w:t>
      </w:r>
      <w:r w:rsidRPr="00144508">
        <w:rPr>
          <w:rFonts w:asciiTheme="majorHAnsi" w:hAnsiTheme="majorHAnsi" w:cstheme="majorHAnsi"/>
          <w:i/>
          <w:sz w:val="22"/>
          <w:szCs w:val="24"/>
          <w:lang w:val="en-GB"/>
        </w:rPr>
        <w:t xml:space="preserve"> </w:t>
      </w:r>
    </w:p>
    <w:p w14:paraId="035E0ACA" w14:textId="136CE493" w:rsidR="002904DA" w:rsidRPr="00144508" w:rsidRDefault="002904DA" w:rsidP="002904DA">
      <w:pPr>
        <w:rPr>
          <w:rFonts w:asciiTheme="majorHAnsi" w:hAnsiTheme="majorHAnsi" w:cstheme="majorHAnsi"/>
          <w:i/>
          <w:sz w:val="22"/>
          <w:szCs w:val="24"/>
          <w:lang w:val="en-GB"/>
        </w:rPr>
      </w:pPr>
      <w:r w:rsidRPr="00144508">
        <w:rPr>
          <w:rFonts w:asciiTheme="majorHAnsi" w:hAnsiTheme="majorHAnsi" w:cstheme="majorHAnsi"/>
          <w:b/>
          <w:i/>
          <w:sz w:val="22"/>
          <w:szCs w:val="24"/>
          <w:lang w:val="en-GB"/>
        </w:rPr>
        <w:t>Dates</w:t>
      </w:r>
      <w:r w:rsidRPr="00144508">
        <w:rPr>
          <w:rFonts w:asciiTheme="majorHAnsi" w:hAnsiTheme="majorHAnsi" w:cstheme="majorHAnsi"/>
          <w:i/>
          <w:sz w:val="22"/>
          <w:szCs w:val="24"/>
          <w:lang w:val="en-GB"/>
        </w:rPr>
        <w:t>: 09/2016 – 12/2017</w:t>
      </w:r>
    </w:p>
    <w:p w14:paraId="2A4B5711" w14:textId="0EF504B6" w:rsidR="002904DA" w:rsidRPr="00144508" w:rsidRDefault="002904DA" w:rsidP="000449D0">
      <w:pPr>
        <w:rPr>
          <w:rFonts w:asciiTheme="majorHAnsi" w:hAnsiTheme="majorHAnsi" w:cstheme="majorHAnsi"/>
          <w:i/>
          <w:sz w:val="22"/>
          <w:szCs w:val="24"/>
          <w:lang w:val="en-GB"/>
        </w:rPr>
      </w:pPr>
      <w:r w:rsidRPr="00144508">
        <w:rPr>
          <w:rFonts w:asciiTheme="majorHAnsi" w:hAnsiTheme="majorHAnsi" w:cstheme="majorHAnsi"/>
          <w:b/>
          <w:i/>
          <w:sz w:val="22"/>
          <w:szCs w:val="24"/>
          <w:lang w:val="en-GB"/>
        </w:rPr>
        <w:t>Name and type of organisation</w:t>
      </w:r>
      <w:r w:rsidRPr="00144508">
        <w:rPr>
          <w:rFonts w:asciiTheme="majorHAnsi" w:hAnsiTheme="majorHAnsi" w:cstheme="majorHAnsi"/>
          <w:i/>
          <w:sz w:val="22"/>
          <w:szCs w:val="24"/>
          <w:lang w:val="en-GB"/>
        </w:rPr>
        <w:t>: North Oxfordshire Academy, Secondary School.</w:t>
      </w:r>
    </w:p>
    <w:p w14:paraId="5B692C72" w14:textId="77777777" w:rsidR="002904DA" w:rsidRPr="00144508" w:rsidRDefault="002904DA" w:rsidP="000449D0">
      <w:pPr>
        <w:rPr>
          <w:rFonts w:asciiTheme="majorHAnsi" w:hAnsiTheme="majorHAnsi" w:cstheme="majorHAnsi"/>
          <w:sz w:val="22"/>
          <w:szCs w:val="24"/>
          <w:lang w:val="en-GB"/>
        </w:rPr>
      </w:pPr>
    </w:p>
    <w:p w14:paraId="41037C9E" w14:textId="7BB8B2FA" w:rsidR="000449D0" w:rsidRPr="00144508" w:rsidRDefault="000449D0" w:rsidP="000449D0">
      <w:pPr>
        <w:rPr>
          <w:rFonts w:asciiTheme="majorHAnsi" w:hAnsiTheme="majorHAnsi" w:cstheme="majorHAnsi"/>
          <w:sz w:val="22"/>
          <w:szCs w:val="24"/>
          <w:lang w:val="en-GB"/>
        </w:rPr>
      </w:pPr>
    </w:p>
    <w:p w14:paraId="6F24EAD8" w14:textId="77777777" w:rsidR="00636730" w:rsidRPr="00144508" w:rsidRDefault="00636730" w:rsidP="002904DA">
      <w:pPr>
        <w:rPr>
          <w:rFonts w:asciiTheme="majorHAnsi" w:hAnsiTheme="majorHAnsi" w:cstheme="majorHAnsi"/>
          <w:b/>
          <w:i/>
          <w:sz w:val="22"/>
          <w:szCs w:val="24"/>
          <w:lang w:val="en-GB"/>
        </w:rPr>
      </w:pPr>
    </w:p>
    <w:tbl>
      <w:tblPr>
        <w:tblStyle w:val="TableGrid"/>
        <w:tblpPr w:leftFromText="180" w:rightFromText="180" w:vertAnchor="text" w:horzAnchor="margin" w:tblpXSpec="right" w:tblpY="-23"/>
        <w:tblW w:w="0" w:type="auto"/>
        <w:tblLook w:val="04A0" w:firstRow="1" w:lastRow="0" w:firstColumn="1" w:lastColumn="0" w:noHBand="0" w:noVBand="1"/>
      </w:tblPr>
      <w:tblGrid>
        <w:gridCol w:w="4856"/>
      </w:tblGrid>
      <w:tr w:rsidR="00636730" w:rsidRPr="00144508" w14:paraId="72C367EC" w14:textId="77777777" w:rsidTr="00636730">
        <w:trPr>
          <w:trHeight w:val="1085"/>
        </w:trPr>
        <w:tc>
          <w:tcPr>
            <w:tcW w:w="4856" w:type="dxa"/>
            <w:tcBorders>
              <w:top w:val="nil"/>
              <w:left w:val="nil"/>
              <w:bottom w:val="nil"/>
              <w:right w:val="nil"/>
            </w:tcBorders>
          </w:tcPr>
          <w:p w14:paraId="51A2CFF2" w14:textId="77777777" w:rsidR="00636730" w:rsidRPr="00144508" w:rsidRDefault="00636730" w:rsidP="00636730">
            <w:pPr>
              <w:rPr>
                <w:rFonts w:asciiTheme="majorHAnsi" w:hAnsiTheme="majorHAnsi" w:cstheme="majorHAnsi"/>
                <w:b/>
                <w:sz w:val="22"/>
                <w:szCs w:val="24"/>
                <w:lang w:val="en-GB"/>
              </w:rPr>
            </w:pPr>
            <w:r w:rsidRPr="00144508">
              <w:rPr>
                <w:rFonts w:asciiTheme="majorHAnsi" w:hAnsiTheme="majorHAnsi" w:cstheme="majorHAnsi"/>
                <w:b/>
                <w:sz w:val="22"/>
                <w:szCs w:val="24"/>
                <w:lang w:val="en-GB"/>
              </w:rPr>
              <w:t>Brief summary of duties and responsibilities:</w:t>
            </w:r>
          </w:p>
          <w:p w14:paraId="6E1068A7" w14:textId="77777777" w:rsidR="00636730" w:rsidRPr="00144508" w:rsidRDefault="00636730" w:rsidP="00636730">
            <w:pPr>
              <w:rPr>
                <w:rFonts w:asciiTheme="majorHAnsi" w:hAnsiTheme="majorHAnsi" w:cstheme="majorHAnsi"/>
                <w:sz w:val="22"/>
                <w:szCs w:val="24"/>
                <w:lang w:val="en-GB"/>
              </w:rPr>
            </w:pPr>
          </w:p>
          <w:p w14:paraId="068BC489" w14:textId="00D989B5" w:rsidR="00636730" w:rsidRPr="00144508" w:rsidRDefault="00636730" w:rsidP="00636730">
            <w:pPr>
              <w:rPr>
                <w:rFonts w:asciiTheme="majorHAnsi" w:hAnsiTheme="majorHAnsi" w:cstheme="majorHAnsi"/>
                <w:sz w:val="22"/>
                <w:szCs w:val="24"/>
                <w:lang w:val="en-GB"/>
              </w:rPr>
            </w:pPr>
            <w:r w:rsidRPr="00144508">
              <w:rPr>
                <w:rFonts w:asciiTheme="majorHAnsi" w:hAnsiTheme="majorHAnsi" w:cstheme="majorHAnsi"/>
                <w:sz w:val="22"/>
                <w:szCs w:val="24"/>
                <w:lang w:val="en-GB"/>
              </w:rPr>
              <w:t xml:space="preserve">- Admin </w:t>
            </w:r>
            <w:r w:rsidR="00C97836" w:rsidRPr="00144508">
              <w:rPr>
                <w:rFonts w:asciiTheme="majorHAnsi" w:hAnsiTheme="majorHAnsi" w:cstheme="majorHAnsi"/>
                <w:sz w:val="22"/>
                <w:szCs w:val="24"/>
                <w:lang w:val="en-GB"/>
              </w:rPr>
              <w:t>including database use and liaising with visitors</w:t>
            </w:r>
            <w:r w:rsidRPr="00144508">
              <w:rPr>
                <w:rFonts w:asciiTheme="majorHAnsi" w:hAnsiTheme="majorHAnsi" w:cstheme="majorHAnsi"/>
                <w:sz w:val="22"/>
                <w:szCs w:val="24"/>
                <w:lang w:val="en-GB"/>
              </w:rPr>
              <w:t>.</w:t>
            </w:r>
            <w:r w:rsidRPr="00144508">
              <w:rPr>
                <w:rFonts w:asciiTheme="majorHAnsi" w:hAnsiTheme="majorHAnsi" w:cstheme="majorHAnsi"/>
                <w:sz w:val="22"/>
                <w:szCs w:val="24"/>
                <w:lang w:val="en-GB"/>
              </w:rPr>
              <w:br/>
              <w:t xml:space="preserve">- Handling of </w:t>
            </w:r>
            <w:r w:rsidR="00C97836" w:rsidRPr="00144508">
              <w:rPr>
                <w:rFonts w:asciiTheme="majorHAnsi" w:hAnsiTheme="majorHAnsi" w:cstheme="majorHAnsi"/>
                <w:sz w:val="22"/>
                <w:szCs w:val="24"/>
                <w:lang w:val="en-GB"/>
              </w:rPr>
              <w:t>payments.</w:t>
            </w:r>
            <w:r w:rsidRPr="00144508">
              <w:rPr>
                <w:rFonts w:asciiTheme="majorHAnsi" w:hAnsiTheme="majorHAnsi" w:cstheme="majorHAnsi"/>
                <w:sz w:val="22"/>
                <w:szCs w:val="24"/>
                <w:lang w:val="en-GB"/>
              </w:rPr>
              <w:br/>
              <w:t>- Creating suitable activities for all visitors to the centre of all ages.</w:t>
            </w:r>
            <w:r w:rsidRPr="00144508">
              <w:rPr>
                <w:rFonts w:asciiTheme="majorHAnsi" w:hAnsiTheme="majorHAnsi" w:cstheme="majorHAnsi"/>
                <w:sz w:val="22"/>
                <w:szCs w:val="24"/>
                <w:lang w:val="en-GB"/>
              </w:rPr>
              <w:br/>
              <w:t>- Team leader on selected events.</w:t>
            </w:r>
          </w:p>
          <w:p w14:paraId="3AFF649B" w14:textId="77777777" w:rsidR="00636730" w:rsidRPr="00144508" w:rsidRDefault="00636730" w:rsidP="00636730">
            <w:pPr>
              <w:rPr>
                <w:rFonts w:asciiTheme="majorHAnsi" w:hAnsiTheme="majorHAnsi" w:cstheme="majorHAnsi"/>
                <w:sz w:val="22"/>
                <w:szCs w:val="24"/>
                <w:lang w:val="en-GB"/>
              </w:rPr>
            </w:pPr>
          </w:p>
        </w:tc>
      </w:tr>
    </w:tbl>
    <w:p w14:paraId="41AD4F67" w14:textId="5210F21C" w:rsidR="002904DA" w:rsidRPr="00144508" w:rsidRDefault="002904DA" w:rsidP="002904DA">
      <w:pPr>
        <w:rPr>
          <w:rFonts w:asciiTheme="majorHAnsi" w:hAnsiTheme="majorHAnsi" w:cstheme="majorHAnsi"/>
          <w:i/>
          <w:sz w:val="22"/>
          <w:szCs w:val="24"/>
          <w:lang w:val="en-GB"/>
        </w:rPr>
      </w:pPr>
      <w:r w:rsidRPr="00144508">
        <w:rPr>
          <w:rFonts w:asciiTheme="majorHAnsi" w:hAnsiTheme="majorHAnsi" w:cstheme="majorHAnsi"/>
          <w:b/>
          <w:i/>
          <w:sz w:val="22"/>
          <w:szCs w:val="24"/>
          <w:lang w:val="en-GB"/>
        </w:rPr>
        <w:t>Job title</w:t>
      </w:r>
      <w:r w:rsidRPr="00144508">
        <w:rPr>
          <w:rFonts w:asciiTheme="majorHAnsi" w:hAnsiTheme="majorHAnsi" w:cstheme="majorHAnsi"/>
          <w:i/>
          <w:sz w:val="22"/>
          <w:szCs w:val="24"/>
          <w:lang w:val="en-GB"/>
        </w:rPr>
        <w:t xml:space="preserve">: Core Staff Member (Full-time, permanent). </w:t>
      </w:r>
    </w:p>
    <w:p w14:paraId="30CC04CD" w14:textId="0254A5A4" w:rsidR="002904DA" w:rsidRPr="00144508" w:rsidRDefault="002904DA" w:rsidP="002904DA">
      <w:pPr>
        <w:rPr>
          <w:rFonts w:asciiTheme="majorHAnsi" w:hAnsiTheme="majorHAnsi" w:cstheme="majorHAnsi"/>
          <w:i/>
          <w:sz w:val="22"/>
          <w:szCs w:val="24"/>
          <w:lang w:val="en-GB"/>
        </w:rPr>
      </w:pPr>
      <w:r w:rsidRPr="00144508">
        <w:rPr>
          <w:rFonts w:asciiTheme="majorHAnsi" w:hAnsiTheme="majorHAnsi" w:cstheme="majorHAnsi"/>
          <w:b/>
          <w:i/>
          <w:sz w:val="22"/>
          <w:szCs w:val="24"/>
          <w:lang w:val="en-GB"/>
        </w:rPr>
        <w:t>Dates</w:t>
      </w:r>
      <w:r w:rsidRPr="00144508">
        <w:rPr>
          <w:rFonts w:asciiTheme="majorHAnsi" w:hAnsiTheme="majorHAnsi" w:cstheme="majorHAnsi"/>
          <w:i/>
          <w:sz w:val="22"/>
          <w:szCs w:val="24"/>
          <w:lang w:val="en-GB"/>
        </w:rPr>
        <w:t>: 09/2013 – 09/2015</w:t>
      </w:r>
    </w:p>
    <w:p w14:paraId="12141FD4" w14:textId="77777777" w:rsidR="00636730" w:rsidRPr="00144508" w:rsidRDefault="002904DA" w:rsidP="002904DA">
      <w:pPr>
        <w:rPr>
          <w:rFonts w:asciiTheme="majorHAnsi" w:hAnsiTheme="majorHAnsi" w:cstheme="majorHAnsi"/>
          <w:i/>
          <w:sz w:val="22"/>
          <w:szCs w:val="24"/>
          <w:lang w:val="en-GB"/>
        </w:rPr>
      </w:pPr>
      <w:r w:rsidRPr="00144508">
        <w:rPr>
          <w:rFonts w:asciiTheme="majorHAnsi" w:hAnsiTheme="majorHAnsi" w:cstheme="majorHAnsi"/>
          <w:b/>
          <w:i/>
          <w:sz w:val="22"/>
          <w:szCs w:val="24"/>
          <w:lang w:val="en-GB"/>
        </w:rPr>
        <w:t>Name and type of organisation</w:t>
      </w:r>
      <w:r w:rsidRPr="00144508">
        <w:rPr>
          <w:rFonts w:asciiTheme="majorHAnsi" w:hAnsiTheme="majorHAnsi" w:cstheme="majorHAnsi"/>
          <w:i/>
          <w:sz w:val="22"/>
          <w:szCs w:val="24"/>
          <w:lang w:val="en-GB"/>
        </w:rPr>
        <w:t xml:space="preserve">: </w:t>
      </w:r>
      <w:r w:rsidR="00084A9B" w:rsidRPr="00144508">
        <w:rPr>
          <w:rFonts w:asciiTheme="majorHAnsi" w:hAnsiTheme="majorHAnsi" w:cstheme="majorHAnsi"/>
          <w:i/>
          <w:sz w:val="22"/>
          <w:szCs w:val="24"/>
          <w:lang w:val="en-GB"/>
        </w:rPr>
        <w:t>The Othona Community West Dorset, retreat centre</w:t>
      </w:r>
      <w:r w:rsidRPr="00144508">
        <w:rPr>
          <w:rFonts w:asciiTheme="majorHAnsi" w:hAnsiTheme="majorHAnsi" w:cstheme="majorHAnsi"/>
          <w:i/>
          <w:sz w:val="22"/>
          <w:szCs w:val="24"/>
          <w:lang w:val="en-GB"/>
        </w:rPr>
        <w:t>.</w:t>
      </w:r>
    </w:p>
    <w:p w14:paraId="1DE0F2E8" w14:textId="2159EE35" w:rsidR="002904DA" w:rsidRPr="00144508" w:rsidRDefault="002904DA" w:rsidP="002904DA">
      <w:pPr>
        <w:rPr>
          <w:rFonts w:asciiTheme="majorHAnsi" w:hAnsiTheme="majorHAnsi" w:cstheme="majorHAnsi"/>
          <w:i/>
          <w:sz w:val="22"/>
          <w:szCs w:val="24"/>
          <w:lang w:val="en-GB"/>
        </w:rPr>
      </w:pPr>
    </w:p>
    <w:p w14:paraId="77B71AE0" w14:textId="77777777" w:rsidR="002904DA" w:rsidRPr="00144508" w:rsidRDefault="002904DA" w:rsidP="000449D0">
      <w:pPr>
        <w:rPr>
          <w:rFonts w:asciiTheme="majorHAnsi" w:hAnsiTheme="majorHAnsi" w:cstheme="majorHAnsi"/>
          <w:sz w:val="22"/>
          <w:szCs w:val="24"/>
          <w:lang w:val="en-GB"/>
        </w:rPr>
      </w:pPr>
    </w:p>
    <w:p w14:paraId="18FB4CA9" w14:textId="77777777" w:rsidR="002904DA" w:rsidRPr="00144508" w:rsidRDefault="002904DA" w:rsidP="000449D0">
      <w:pPr>
        <w:rPr>
          <w:rFonts w:asciiTheme="majorHAnsi" w:hAnsiTheme="majorHAnsi" w:cstheme="majorHAnsi"/>
          <w:sz w:val="22"/>
          <w:szCs w:val="24"/>
          <w:lang w:val="en-GB"/>
        </w:rPr>
      </w:pPr>
    </w:p>
    <w:p w14:paraId="419CFD30" w14:textId="77777777" w:rsidR="002904DA" w:rsidRPr="00144508" w:rsidRDefault="002904DA" w:rsidP="002904DA">
      <w:pPr>
        <w:ind w:left="709"/>
        <w:rPr>
          <w:rFonts w:asciiTheme="majorHAnsi" w:hAnsiTheme="majorHAnsi" w:cstheme="majorHAnsi"/>
          <w:sz w:val="22"/>
          <w:szCs w:val="24"/>
          <w:lang w:val="en-GB"/>
        </w:rPr>
      </w:pPr>
    </w:p>
    <w:p w14:paraId="2FC9F297" w14:textId="77777777" w:rsidR="00C97836" w:rsidRPr="00144508" w:rsidRDefault="00C97836" w:rsidP="002904DA">
      <w:pPr>
        <w:rPr>
          <w:rFonts w:asciiTheme="majorHAnsi" w:hAnsiTheme="majorHAnsi" w:cstheme="majorHAnsi"/>
          <w:b/>
          <w:i/>
          <w:sz w:val="22"/>
          <w:szCs w:val="24"/>
          <w:lang w:val="en-GB"/>
        </w:rPr>
      </w:pPr>
    </w:p>
    <w:tbl>
      <w:tblPr>
        <w:tblStyle w:val="TableGrid"/>
        <w:tblpPr w:leftFromText="180" w:rightFromText="180" w:vertAnchor="text" w:horzAnchor="margin" w:tblpXSpec="right" w:tblpY="20"/>
        <w:tblW w:w="0" w:type="auto"/>
        <w:tblLook w:val="04A0" w:firstRow="1" w:lastRow="0" w:firstColumn="1" w:lastColumn="0" w:noHBand="0" w:noVBand="1"/>
      </w:tblPr>
      <w:tblGrid>
        <w:gridCol w:w="4856"/>
      </w:tblGrid>
      <w:tr w:rsidR="00C97836" w:rsidRPr="00144508" w14:paraId="129D1209" w14:textId="77777777" w:rsidTr="00C97836">
        <w:trPr>
          <w:trHeight w:val="1085"/>
        </w:trPr>
        <w:tc>
          <w:tcPr>
            <w:tcW w:w="4856" w:type="dxa"/>
            <w:tcBorders>
              <w:top w:val="nil"/>
              <w:left w:val="nil"/>
              <w:bottom w:val="nil"/>
              <w:right w:val="nil"/>
            </w:tcBorders>
          </w:tcPr>
          <w:p w14:paraId="2E0C54F6" w14:textId="77777777" w:rsidR="00C97836" w:rsidRPr="00144508" w:rsidRDefault="00C97836" w:rsidP="00C97836">
            <w:pPr>
              <w:rPr>
                <w:rFonts w:asciiTheme="majorHAnsi" w:hAnsiTheme="majorHAnsi" w:cstheme="majorHAnsi"/>
                <w:b/>
                <w:sz w:val="22"/>
                <w:szCs w:val="24"/>
                <w:lang w:val="en-GB"/>
              </w:rPr>
            </w:pPr>
            <w:r w:rsidRPr="00144508">
              <w:rPr>
                <w:rFonts w:asciiTheme="majorHAnsi" w:hAnsiTheme="majorHAnsi" w:cstheme="majorHAnsi"/>
                <w:b/>
                <w:sz w:val="22"/>
                <w:szCs w:val="24"/>
                <w:lang w:val="en-GB"/>
              </w:rPr>
              <w:t>Brief summary of duties and responsibilities:</w:t>
            </w:r>
          </w:p>
          <w:p w14:paraId="2A242002" w14:textId="77777777" w:rsidR="00C97836" w:rsidRPr="00144508" w:rsidRDefault="00C97836" w:rsidP="00C97836">
            <w:pPr>
              <w:rPr>
                <w:rFonts w:asciiTheme="majorHAnsi" w:hAnsiTheme="majorHAnsi" w:cstheme="majorHAnsi"/>
                <w:sz w:val="22"/>
                <w:szCs w:val="24"/>
                <w:lang w:val="en-GB"/>
              </w:rPr>
            </w:pPr>
          </w:p>
          <w:p w14:paraId="46ECC0DF" w14:textId="5A7DE4DD" w:rsidR="00C97836" w:rsidRPr="00144508" w:rsidRDefault="00C97836" w:rsidP="00C97836">
            <w:pPr>
              <w:rPr>
                <w:rFonts w:asciiTheme="majorHAnsi" w:hAnsiTheme="majorHAnsi" w:cstheme="majorHAnsi"/>
                <w:sz w:val="22"/>
                <w:szCs w:val="24"/>
                <w:lang w:val="en-GB"/>
              </w:rPr>
            </w:pPr>
            <w:r w:rsidRPr="00144508">
              <w:rPr>
                <w:rFonts w:asciiTheme="majorHAnsi" w:hAnsiTheme="majorHAnsi" w:cstheme="majorHAnsi"/>
                <w:sz w:val="22"/>
                <w:szCs w:val="24"/>
                <w:lang w:val="en-GB"/>
              </w:rPr>
              <w:t xml:space="preserve">-  Administering psychological tests both through interview and computer programs. </w:t>
            </w:r>
            <w:r w:rsidRPr="00144508">
              <w:rPr>
                <w:rFonts w:asciiTheme="majorHAnsi" w:hAnsiTheme="majorHAnsi" w:cstheme="majorHAnsi"/>
                <w:sz w:val="22"/>
                <w:szCs w:val="24"/>
                <w:lang w:val="en-GB"/>
              </w:rPr>
              <w:br/>
              <w:t>-  Liaising with research participants and participant recruitment.</w:t>
            </w:r>
            <w:r w:rsidRPr="00144508">
              <w:rPr>
                <w:rFonts w:asciiTheme="majorHAnsi" w:hAnsiTheme="majorHAnsi" w:cstheme="majorHAnsi"/>
                <w:sz w:val="22"/>
                <w:szCs w:val="24"/>
                <w:lang w:val="en-GB"/>
              </w:rPr>
              <w:br/>
              <w:t>-  Data collection, data analysis and data summarisation using both SPSS and Excel.</w:t>
            </w:r>
            <w:r w:rsidRPr="00144508">
              <w:rPr>
                <w:rFonts w:asciiTheme="majorHAnsi" w:hAnsiTheme="majorHAnsi" w:cstheme="majorHAnsi"/>
                <w:sz w:val="22"/>
                <w:szCs w:val="24"/>
                <w:lang w:val="en-GB"/>
              </w:rPr>
              <w:br/>
              <w:t>-  Frequent literature reviews to help the lead researcher generate new ideas and keep on top of relevant literature.</w:t>
            </w:r>
          </w:p>
          <w:p w14:paraId="2AC1E1DB" w14:textId="0E42131B" w:rsidR="00C97836" w:rsidRPr="00144508" w:rsidRDefault="00C97836" w:rsidP="00C97836">
            <w:pPr>
              <w:rPr>
                <w:rFonts w:asciiTheme="majorHAnsi" w:hAnsiTheme="majorHAnsi" w:cstheme="majorHAnsi"/>
                <w:sz w:val="22"/>
                <w:szCs w:val="24"/>
                <w:lang w:val="en-GB"/>
              </w:rPr>
            </w:pPr>
            <w:r w:rsidRPr="00144508">
              <w:rPr>
                <w:rFonts w:asciiTheme="majorHAnsi" w:hAnsiTheme="majorHAnsi" w:cstheme="majorHAnsi"/>
                <w:sz w:val="22"/>
                <w:szCs w:val="24"/>
                <w:lang w:val="en-GB"/>
              </w:rPr>
              <w:lastRenderedPageBreak/>
              <w:t>- Attend meetings with the team and lead researchers to discuss current and future research directions.</w:t>
            </w:r>
          </w:p>
          <w:p w14:paraId="03B0042E" w14:textId="77777777" w:rsidR="00C97836" w:rsidRPr="00144508" w:rsidRDefault="00C97836" w:rsidP="00C97836">
            <w:pPr>
              <w:rPr>
                <w:rFonts w:asciiTheme="majorHAnsi" w:hAnsiTheme="majorHAnsi" w:cstheme="majorHAnsi"/>
                <w:sz w:val="22"/>
                <w:szCs w:val="24"/>
                <w:lang w:val="en-GB"/>
              </w:rPr>
            </w:pPr>
          </w:p>
        </w:tc>
      </w:tr>
    </w:tbl>
    <w:p w14:paraId="08543EEF" w14:textId="0602AD95" w:rsidR="002904DA" w:rsidRPr="00144508" w:rsidRDefault="002904DA" w:rsidP="002904DA">
      <w:pPr>
        <w:rPr>
          <w:rFonts w:asciiTheme="majorHAnsi" w:hAnsiTheme="majorHAnsi" w:cstheme="majorHAnsi"/>
          <w:i/>
          <w:sz w:val="22"/>
          <w:szCs w:val="24"/>
          <w:lang w:val="en-GB"/>
        </w:rPr>
      </w:pPr>
      <w:r w:rsidRPr="00144508">
        <w:rPr>
          <w:rFonts w:asciiTheme="majorHAnsi" w:hAnsiTheme="majorHAnsi" w:cstheme="majorHAnsi"/>
          <w:b/>
          <w:i/>
          <w:sz w:val="22"/>
          <w:szCs w:val="24"/>
          <w:lang w:val="en-GB"/>
        </w:rPr>
        <w:lastRenderedPageBreak/>
        <w:t>Job title</w:t>
      </w:r>
      <w:r w:rsidRPr="00144508">
        <w:rPr>
          <w:rFonts w:asciiTheme="majorHAnsi" w:hAnsiTheme="majorHAnsi" w:cstheme="majorHAnsi"/>
          <w:i/>
          <w:sz w:val="22"/>
          <w:szCs w:val="24"/>
          <w:lang w:val="en-GB"/>
        </w:rPr>
        <w:t xml:space="preserve">: </w:t>
      </w:r>
      <w:r w:rsidR="00084A9B" w:rsidRPr="00144508">
        <w:rPr>
          <w:rFonts w:asciiTheme="majorHAnsi" w:hAnsiTheme="majorHAnsi" w:cstheme="majorHAnsi"/>
          <w:i/>
          <w:sz w:val="22"/>
          <w:szCs w:val="24"/>
          <w:lang w:val="en-GB"/>
        </w:rPr>
        <w:t>Research Assistant (Part-time and full-time).</w:t>
      </w:r>
      <w:r w:rsidRPr="00144508">
        <w:rPr>
          <w:rFonts w:asciiTheme="majorHAnsi" w:hAnsiTheme="majorHAnsi" w:cstheme="majorHAnsi"/>
          <w:i/>
          <w:sz w:val="22"/>
          <w:szCs w:val="24"/>
          <w:lang w:val="en-GB"/>
        </w:rPr>
        <w:t xml:space="preserve"> </w:t>
      </w:r>
    </w:p>
    <w:p w14:paraId="22FF0C8D" w14:textId="7780BA5E" w:rsidR="002904DA" w:rsidRPr="00144508" w:rsidRDefault="002904DA" w:rsidP="002904DA">
      <w:pPr>
        <w:rPr>
          <w:rFonts w:asciiTheme="majorHAnsi" w:hAnsiTheme="majorHAnsi" w:cstheme="majorHAnsi"/>
          <w:i/>
          <w:sz w:val="22"/>
          <w:szCs w:val="24"/>
          <w:lang w:val="en-GB"/>
        </w:rPr>
      </w:pPr>
      <w:r w:rsidRPr="00144508">
        <w:rPr>
          <w:rFonts w:asciiTheme="majorHAnsi" w:hAnsiTheme="majorHAnsi" w:cstheme="majorHAnsi"/>
          <w:b/>
          <w:i/>
          <w:sz w:val="22"/>
          <w:szCs w:val="24"/>
          <w:lang w:val="en-GB"/>
        </w:rPr>
        <w:t>Dates</w:t>
      </w:r>
      <w:r w:rsidRPr="00144508">
        <w:rPr>
          <w:rFonts w:asciiTheme="majorHAnsi" w:hAnsiTheme="majorHAnsi" w:cstheme="majorHAnsi"/>
          <w:i/>
          <w:sz w:val="22"/>
          <w:szCs w:val="24"/>
          <w:lang w:val="en-GB"/>
        </w:rPr>
        <w:t>: 0</w:t>
      </w:r>
      <w:r w:rsidR="00084A9B" w:rsidRPr="00144508">
        <w:rPr>
          <w:rFonts w:asciiTheme="majorHAnsi" w:hAnsiTheme="majorHAnsi" w:cstheme="majorHAnsi"/>
          <w:i/>
          <w:sz w:val="22"/>
          <w:szCs w:val="24"/>
          <w:lang w:val="en-GB"/>
        </w:rPr>
        <w:t>1</w:t>
      </w:r>
      <w:r w:rsidRPr="00144508">
        <w:rPr>
          <w:rFonts w:asciiTheme="majorHAnsi" w:hAnsiTheme="majorHAnsi" w:cstheme="majorHAnsi"/>
          <w:i/>
          <w:sz w:val="22"/>
          <w:szCs w:val="24"/>
          <w:lang w:val="en-GB"/>
        </w:rPr>
        <w:t>/201</w:t>
      </w:r>
      <w:r w:rsidR="00084A9B" w:rsidRPr="00144508">
        <w:rPr>
          <w:rFonts w:asciiTheme="majorHAnsi" w:hAnsiTheme="majorHAnsi" w:cstheme="majorHAnsi"/>
          <w:i/>
          <w:sz w:val="22"/>
          <w:szCs w:val="24"/>
          <w:lang w:val="en-GB"/>
        </w:rPr>
        <w:t>1</w:t>
      </w:r>
      <w:r w:rsidRPr="00144508">
        <w:rPr>
          <w:rFonts w:asciiTheme="majorHAnsi" w:hAnsiTheme="majorHAnsi" w:cstheme="majorHAnsi"/>
          <w:i/>
          <w:sz w:val="22"/>
          <w:szCs w:val="24"/>
          <w:lang w:val="en-GB"/>
        </w:rPr>
        <w:t xml:space="preserve"> – 09/20</w:t>
      </w:r>
      <w:r w:rsidR="00084A9B" w:rsidRPr="00144508">
        <w:rPr>
          <w:rFonts w:asciiTheme="majorHAnsi" w:hAnsiTheme="majorHAnsi" w:cstheme="majorHAnsi"/>
          <w:i/>
          <w:sz w:val="22"/>
          <w:szCs w:val="24"/>
          <w:lang w:val="en-GB"/>
        </w:rPr>
        <w:t>12</w:t>
      </w:r>
    </w:p>
    <w:p w14:paraId="428979B9" w14:textId="77777777" w:rsidR="00C97836" w:rsidRPr="00144508" w:rsidRDefault="002904DA" w:rsidP="002904DA">
      <w:pPr>
        <w:rPr>
          <w:rFonts w:asciiTheme="majorHAnsi" w:hAnsiTheme="majorHAnsi" w:cstheme="majorHAnsi"/>
          <w:i/>
          <w:sz w:val="22"/>
          <w:szCs w:val="24"/>
          <w:lang w:val="en-GB"/>
        </w:rPr>
      </w:pPr>
      <w:r w:rsidRPr="00144508">
        <w:rPr>
          <w:rFonts w:asciiTheme="majorHAnsi" w:hAnsiTheme="majorHAnsi" w:cstheme="majorHAnsi"/>
          <w:b/>
          <w:i/>
          <w:sz w:val="22"/>
          <w:szCs w:val="24"/>
          <w:lang w:val="en-GB"/>
        </w:rPr>
        <w:t>Name and type of organisation</w:t>
      </w:r>
      <w:r w:rsidRPr="00144508">
        <w:rPr>
          <w:rFonts w:asciiTheme="majorHAnsi" w:hAnsiTheme="majorHAnsi" w:cstheme="majorHAnsi"/>
          <w:i/>
          <w:sz w:val="22"/>
          <w:szCs w:val="24"/>
          <w:lang w:val="en-GB"/>
        </w:rPr>
        <w:t xml:space="preserve">: </w:t>
      </w:r>
      <w:r w:rsidR="00084A9B" w:rsidRPr="00144508">
        <w:rPr>
          <w:rFonts w:asciiTheme="majorHAnsi" w:hAnsiTheme="majorHAnsi" w:cstheme="majorHAnsi"/>
          <w:i/>
          <w:sz w:val="22"/>
          <w:szCs w:val="24"/>
          <w:lang w:val="en-GB"/>
        </w:rPr>
        <w:t>Cardiff University,</w:t>
      </w:r>
      <w:r w:rsidR="00621CB5" w:rsidRPr="00144508">
        <w:rPr>
          <w:rFonts w:asciiTheme="majorHAnsi" w:hAnsiTheme="majorHAnsi" w:cstheme="majorHAnsi"/>
          <w:i/>
          <w:sz w:val="22"/>
          <w:szCs w:val="24"/>
          <w:lang w:val="en-GB"/>
        </w:rPr>
        <w:t xml:space="preserve"> Cognitive Neuroscience</w:t>
      </w:r>
      <w:r w:rsidR="00084A9B" w:rsidRPr="00144508">
        <w:rPr>
          <w:rFonts w:asciiTheme="majorHAnsi" w:hAnsiTheme="majorHAnsi" w:cstheme="majorHAnsi"/>
          <w:i/>
          <w:sz w:val="22"/>
          <w:szCs w:val="24"/>
          <w:lang w:val="en-GB"/>
        </w:rPr>
        <w:t xml:space="preserve"> Research Centre.</w:t>
      </w:r>
    </w:p>
    <w:p w14:paraId="2D9139C4" w14:textId="70E5FF8B" w:rsidR="002904DA" w:rsidRPr="00144508" w:rsidRDefault="002904DA" w:rsidP="002904DA">
      <w:pPr>
        <w:rPr>
          <w:rFonts w:asciiTheme="majorHAnsi" w:hAnsiTheme="majorHAnsi" w:cstheme="majorHAnsi"/>
          <w:i/>
          <w:sz w:val="22"/>
          <w:szCs w:val="24"/>
          <w:lang w:val="en-GB"/>
        </w:rPr>
      </w:pPr>
    </w:p>
    <w:p w14:paraId="2B5F3188" w14:textId="77777777" w:rsidR="000449D0" w:rsidRPr="00144508" w:rsidRDefault="000449D0" w:rsidP="000449D0">
      <w:pPr>
        <w:rPr>
          <w:rFonts w:asciiTheme="majorHAnsi" w:hAnsiTheme="majorHAnsi" w:cstheme="majorHAnsi"/>
          <w:sz w:val="22"/>
          <w:szCs w:val="24"/>
          <w:lang w:val="en-GB"/>
        </w:rPr>
      </w:pPr>
    </w:p>
    <w:p w14:paraId="53877674" w14:textId="17E3ADB4" w:rsidR="0021461B" w:rsidRPr="00144508" w:rsidRDefault="0021461B" w:rsidP="00E2115C">
      <w:pPr>
        <w:rPr>
          <w:rFonts w:asciiTheme="majorHAnsi" w:hAnsiTheme="majorHAnsi" w:cstheme="majorHAnsi"/>
          <w:sz w:val="22"/>
          <w:szCs w:val="24"/>
          <w:lang w:val="en-GB"/>
        </w:rPr>
      </w:pPr>
    </w:p>
    <w:p w14:paraId="148BA364" w14:textId="4C07F45E" w:rsidR="00C97836" w:rsidRPr="00144508" w:rsidRDefault="00C97836" w:rsidP="00E2115C">
      <w:pPr>
        <w:rPr>
          <w:rFonts w:asciiTheme="majorHAnsi" w:hAnsiTheme="majorHAnsi" w:cstheme="majorHAnsi"/>
          <w:color w:val="1F497D"/>
          <w:szCs w:val="24"/>
          <w:lang w:val="en-GB"/>
        </w:rPr>
      </w:pPr>
    </w:p>
    <w:p w14:paraId="68368719" w14:textId="0EE9B8D4" w:rsidR="00C97836" w:rsidRPr="00144508" w:rsidRDefault="00C97836" w:rsidP="00E2115C">
      <w:pPr>
        <w:rPr>
          <w:rFonts w:asciiTheme="majorHAnsi" w:hAnsiTheme="majorHAnsi" w:cstheme="majorHAnsi"/>
          <w:color w:val="1F497D"/>
          <w:szCs w:val="24"/>
          <w:lang w:val="en-GB"/>
        </w:rPr>
      </w:pPr>
    </w:p>
    <w:p w14:paraId="37646253" w14:textId="211CE4AB" w:rsidR="00C97836" w:rsidRPr="00144508" w:rsidRDefault="00C97836" w:rsidP="00E2115C">
      <w:pPr>
        <w:rPr>
          <w:rFonts w:asciiTheme="majorHAnsi" w:hAnsiTheme="majorHAnsi" w:cstheme="majorHAnsi"/>
          <w:color w:val="1F497D"/>
          <w:szCs w:val="24"/>
          <w:lang w:val="en-GB"/>
        </w:rPr>
      </w:pPr>
    </w:p>
    <w:p w14:paraId="6C7D37C7" w14:textId="1AD1CE52" w:rsidR="00C97836" w:rsidRPr="00144508" w:rsidRDefault="00C97836" w:rsidP="00E2115C">
      <w:pPr>
        <w:rPr>
          <w:rFonts w:asciiTheme="majorHAnsi" w:hAnsiTheme="majorHAnsi" w:cstheme="majorHAnsi"/>
          <w:color w:val="1F497D"/>
          <w:szCs w:val="24"/>
          <w:lang w:val="en-GB"/>
        </w:rPr>
      </w:pPr>
    </w:p>
    <w:p w14:paraId="7DE4F188" w14:textId="4A20229F" w:rsidR="00C97836" w:rsidRPr="00144508" w:rsidRDefault="00C97836" w:rsidP="00E2115C">
      <w:pPr>
        <w:rPr>
          <w:rFonts w:asciiTheme="majorHAnsi" w:hAnsiTheme="majorHAnsi" w:cstheme="majorHAnsi"/>
          <w:color w:val="1F497D"/>
          <w:szCs w:val="24"/>
          <w:lang w:val="en-GB"/>
        </w:rPr>
      </w:pPr>
    </w:p>
    <w:p w14:paraId="0E754407" w14:textId="77777777" w:rsidR="00C97836" w:rsidRPr="00144508" w:rsidRDefault="00C97836" w:rsidP="00E2115C">
      <w:pPr>
        <w:rPr>
          <w:rFonts w:asciiTheme="majorHAnsi" w:hAnsiTheme="majorHAnsi" w:cstheme="majorHAnsi"/>
          <w:color w:val="1F497D"/>
          <w:szCs w:val="24"/>
          <w:lang w:val="en-GB"/>
        </w:rPr>
      </w:pPr>
    </w:p>
    <w:p w14:paraId="4AF6DD71" w14:textId="4D6A4E86" w:rsidR="00DB6B6C" w:rsidRPr="00144508" w:rsidRDefault="00DB6B6C" w:rsidP="00E2115C">
      <w:pPr>
        <w:rPr>
          <w:rFonts w:asciiTheme="majorHAnsi" w:hAnsiTheme="majorHAnsi" w:cstheme="majorHAnsi"/>
          <w:color w:val="1F497D"/>
          <w:szCs w:val="24"/>
          <w:lang w:val="en-GB"/>
        </w:rPr>
      </w:pPr>
      <w:r w:rsidRPr="00144508">
        <w:rPr>
          <w:rFonts w:asciiTheme="majorHAnsi" w:hAnsiTheme="majorHAnsi" w:cstheme="majorHAnsi"/>
          <w:color w:val="1F497D"/>
          <w:szCs w:val="24"/>
          <w:lang w:val="en-GB"/>
        </w:rPr>
        <w:t xml:space="preserve">Responsibilities </w:t>
      </w:r>
    </w:p>
    <w:p w14:paraId="67B0062B" w14:textId="77777777" w:rsidR="00DB6B6C" w:rsidRPr="00144508" w:rsidRDefault="00DB6B6C" w:rsidP="00DB6B6C">
      <w:pPr>
        <w:rPr>
          <w:rFonts w:asciiTheme="majorHAnsi" w:hAnsiTheme="majorHAnsi" w:cstheme="majorHAnsi"/>
          <w:i/>
          <w:szCs w:val="24"/>
          <w:u w:val="single"/>
          <w:lang w:val="en-GB"/>
        </w:rPr>
      </w:pPr>
      <w:r w:rsidRPr="00144508">
        <w:rPr>
          <w:rFonts w:asciiTheme="majorHAnsi" w:hAnsiTheme="majorHAnsi" w:cstheme="majorHAnsi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E9993A" wp14:editId="2AA83EB5">
                <wp:simplePos x="0" y="0"/>
                <wp:positionH relativeFrom="column">
                  <wp:posOffset>-62865</wp:posOffset>
                </wp:positionH>
                <wp:positionV relativeFrom="paragraph">
                  <wp:posOffset>43180</wp:posOffset>
                </wp:positionV>
                <wp:extent cx="6425565" cy="0"/>
                <wp:effectExtent l="0" t="0" r="0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2556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6265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4.95pt;margin-top:3.4pt;width:505.9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" strokecolor="#1f497d" strokeweight="1.5pt">
                <v:shadow color="#243f60" opacity=".5" offset="1pt"/>
              </v:shape>
            </w:pict>
          </mc:Fallback>
        </mc:AlternateContent>
      </w:r>
    </w:p>
    <w:p w14:paraId="53C2D0EC" w14:textId="1260C490" w:rsidR="00DB6B6C" w:rsidRPr="00144508" w:rsidRDefault="00DB6B6C" w:rsidP="00DB6B6C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Cs w:val="24"/>
          <w:lang w:val="en-GB"/>
        </w:rPr>
      </w:pPr>
      <w:r w:rsidRPr="00144508">
        <w:rPr>
          <w:rFonts w:asciiTheme="majorHAnsi" w:hAnsiTheme="majorHAnsi" w:cstheme="majorHAnsi"/>
          <w:szCs w:val="24"/>
          <w:lang w:val="en-GB"/>
        </w:rPr>
        <w:t>Member of the Culham Software Developers Working Group (SDWG). 2017–2019</w:t>
      </w:r>
    </w:p>
    <w:p w14:paraId="73D5BD15" w14:textId="77777777" w:rsidR="00DB6B6C" w:rsidRPr="00144508" w:rsidRDefault="00DB6B6C" w:rsidP="00DB6B6C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Cs w:val="24"/>
          <w:lang w:val="en-GB"/>
        </w:rPr>
      </w:pPr>
      <w:r w:rsidRPr="00144508">
        <w:rPr>
          <w:rFonts w:asciiTheme="majorHAnsi" w:hAnsiTheme="majorHAnsi" w:cstheme="majorHAnsi"/>
          <w:szCs w:val="24"/>
          <w:lang w:val="en-GB"/>
        </w:rPr>
        <w:t>Site wide body responsible for coordinating resources for software developers.</w:t>
      </w:r>
    </w:p>
    <w:p w14:paraId="31B7DCD4" w14:textId="6097C44B" w:rsidR="00DB6B6C" w:rsidRPr="00144508" w:rsidRDefault="00DB6B6C" w:rsidP="00DB6B6C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Cs w:val="24"/>
          <w:lang w:val="en-GB"/>
        </w:rPr>
      </w:pPr>
      <w:r w:rsidRPr="00144508">
        <w:rPr>
          <w:rFonts w:asciiTheme="majorHAnsi" w:hAnsiTheme="majorHAnsi" w:cstheme="majorHAnsi"/>
          <w:szCs w:val="24"/>
          <w:lang w:val="en-GB"/>
        </w:rPr>
        <w:t>Founder and coordinator of the Culham Coding Discussion Group (CDG). 2017–2019</w:t>
      </w:r>
    </w:p>
    <w:p w14:paraId="759F6ED4" w14:textId="395254FA" w:rsidR="00DB6B6C" w:rsidRPr="00144508" w:rsidRDefault="00DB6B6C" w:rsidP="00DB6B6C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Cs w:val="24"/>
          <w:lang w:val="en-GB"/>
        </w:rPr>
      </w:pPr>
      <w:r w:rsidRPr="00144508">
        <w:rPr>
          <w:rFonts w:asciiTheme="majorHAnsi" w:hAnsiTheme="majorHAnsi" w:cstheme="majorHAnsi"/>
          <w:szCs w:val="24"/>
          <w:lang w:val="en-GB"/>
        </w:rPr>
        <w:t>Fortnightly meetings with online resources to share programming knowledge, expertise and resources.</w:t>
      </w:r>
    </w:p>
    <w:p w14:paraId="2692CB98" w14:textId="77777777" w:rsidR="00DB6B6C" w:rsidRPr="00144508" w:rsidRDefault="00DB6B6C" w:rsidP="00DB6B6C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Cs w:val="24"/>
          <w:lang w:val="en-GB"/>
        </w:rPr>
      </w:pPr>
    </w:p>
    <w:p w14:paraId="006BB59A" w14:textId="77777777" w:rsidR="00DB6B6C" w:rsidRPr="00144508" w:rsidRDefault="00DB6B6C" w:rsidP="00DB6B6C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Cs w:val="24"/>
          <w:lang w:val="en-GB"/>
        </w:rPr>
      </w:pPr>
      <w:r w:rsidRPr="00144508">
        <w:rPr>
          <w:rFonts w:asciiTheme="majorHAnsi" w:hAnsiTheme="majorHAnsi" w:cstheme="majorHAnsi"/>
          <w:szCs w:val="24"/>
          <w:lang w:val="en-GB"/>
        </w:rPr>
        <w:t>Supervision Masters student, Supervised masters student from University of Lisbon,</w:t>
      </w:r>
    </w:p>
    <w:p w14:paraId="3F228EB7" w14:textId="77777777" w:rsidR="00DB6B6C" w:rsidRPr="00144508" w:rsidRDefault="00DB6B6C" w:rsidP="00DB6B6C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Cs w:val="24"/>
          <w:lang w:val="en-GB"/>
        </w:rPr>
      </w:pPr>
      <w:r w:rsidRPr="00144508">
        <w:rPr>
          <w:rFonts w:asciiTheme="majorHAnsi" w:hAnsiTheme="majorHAnsi" w:cstheme="majorHAnsi"/>
          <w:szCs w:val="24"/>
          <w:lang w:val="en-GB"/>
        </w:rPr>
        <w:t>Portugal working on filament tracking for masters project.</w:t>
      </w:r>
    </w:p>
    <w:p w14:paraId="2BC9DE0C" w14:textId="77777777" w:rsidR="00DB6B6C" w:rsidRPr="00144508" w:rsidRDefault="00DB6B6C" w:rsidP="00DB6B6C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Cs w:val="24"/>
          <w:lang w:val="en-GB"/>
        </w:rPr>
      </w:pPr>
      <w:r w:rsidRPr="00144508">
        <w:rPr>
          <w:rFonts w:asciiTheme="majorHAnsi" w:hAnsiTheme="majorHAnsi" w:cstheme="majorHAnsi"/>
          <w:szCs w:val="24"/>
          <w:lang w:val="en-GB"/>
        </w:rPr>
        <w:t>3.5 months</w:t>
      </w:r>
    </w:p>
    <w:p w14:paraId="7A582FF2" w14:textId="77777777" w:rsidR="00DB6B6C" w:rsidRPr="00144508" w:rsidRDefault="00DB6B6C" w:rsidP="00DB6B6C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Cs w:val="24"/>
          <w:lang w:val="en-GB"/>
        </w:rPr>
      </w:pPr>
      <w:r w:rsidRPr="00144508">
        <w:rPr>
          <w:rFonts w:asciiTheme="majorHAnsi" w:hAnsiTheme="majorHAnsi" w:cstheme="majorHAnsi"/>
          <w:szCs w:val="24"/>
          <w:lang w:val="en-GB"/>
        </w:rPr>
        <w:t>Masters student, Supervised masters student from University of Rome, Italy</w:t>
      </w:r>
    </w:p>
    <w:p w14:paraId="243462F5" w14:textId="77777777" w:rsidR="00DB6B6C" w:rsidRPr="00144508" w:rsidRDefault="00DB6B6C" w:rsidP="00DB6B6C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Cs w:val="24"/>
          <w:lang w:val="en-GB"/>
        </w:rPr>
      </w:pPr>
      <w:r w:rsidRPr="00144508">
        <w:rPr>
          <w:rFonts w:asciiTheme="majorHAnsi" w:hAnsiTheme="majorHAnsi" w:cstheme="majorHAnsi"/>
          <w:szCs w:val="24"/>
          <w:lang w:val="en-GB"/>
        </w:rPr>
        <w:t>working on filament tracking for masters project.</w:t>
      </w:r>
    </w:p>
    <w:p w14:paraId="08C51737" w14:textId="77777777" w:rsidR="00DB6B6C" w:rsidRPr="00144508" w:rsidRDefault="00DB6B6C" w:rsidP="00DB6B6C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Cs w:val="24"/>
          <w:lang w:val="en-GB"/>
        </w:rPr>
      </w:pPr>
      <w:r w:rsidRPr="00144508">
        <w:rPr>
          <w:rFonts w:asciiTheme="majorHAnsi" w:hAnsiTheme="majorHAnsi" w:cstheme="majorHAnsi"/>
          <w:szCs w:val="24"/>
          <w:lang w:val="en-GB"/>
        </w:rPr>
        <w:t>4 months</w:t>
      </w:r>
    </w:p>
    <w:p w14:paraId="0C185407" w14:textId="77777777" w:rsidR="00DB6B6C" w:rsidRPr="00144508" w:rsidRDefault="00DB6B6C" w:rsidP="00DB6B6C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Cs w:val="24"/>
          <w:lang w:val="en-GB"/>
        </w:rPr>
      </w:pPr>
      <w:r w:rsidRPr="00144508">
        <w:rPr>
          <w:rFonts w:asciiTheme="majorHAnsi" w:hAnsiTheme="majorHAnsi" w:cstheme="majorHAnsi"/>
          <w:szCs w:val="24"/>
          <w:lang w:val="en-GB"/>
        </w:rPr>
        <w:t>Undergraduate project, Supervised 3rd year undergraduate student from</w:t>
      </w:r>
    </w:p>
    <w:p w14:paraId="1C5C491E" w14:textId="77777777" w:rsidR="00DB6B6C" w:rsidRPr="00144508" w:rsidRDefault="00DB6B6C" w:rsidP="00DB6B6C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Cs w:val="24"/>
          <w:lang w:val="en-GB"/>
        </w:rPr>
      </w:pPr>
      <w:r w:rsidRPr="00144508">
        <w:rPr>
          <w:rFonts w:asciiTheme="majorHAnsi" w:hAnsiTheme="majorHAnsi" w:cstheme="majorHAnsi"/>
          <w:szCs w:val="24"/>
          <w:lang w:val="en-GB"/>
        </w:rPr>
        <w:t>University of Cagliari, Italy working on filament detection for BSc project.</w:t>
      </w:r>
    </w:p>
    <w:p w14:paraId="1B6DBCB2" w14:textId="77777777" w:rsidR="00DB6B6C" w:rsidRPr="00144508" w:rsidRDefault="00DB6B6C" w:rsidP="00DB6B6C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Cs w:val="24"/>
          <w:lang w:val="en-GB"/>
        </w:rPr>
      </w:pPr>
      <w:r w:rsidRPr="00144508">
        <w:rPr>
          <w:rFonts w:asciiTheme="majorHAnsi" w:hAnsiTheme="majorHAnsi" w:cstheme="majorHAnsi"/>
          <w:szCs w:val="24"/>
          <w:lang w:val="en-GB"/>
        </w:rPr>
        <w:t>3 months</w:t>
      </w:r>
    </w:p>
    <w:p w14:paraId="5BECC65D" w14:textId="77777777" w:rsidR="00DB6B6C" w:rsidRPr="00144508" w:rsidRDefault="00DB6B6C" w:rsidP="00DB6B6C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Cs w:val="24"/>
          <w:lang w:val="en-GB"/>
        </w:rPr>
      </w:pPr>
      <w:r w:rsidRPr="00144508">
        <w:rPr>
          <w:rFonts w:asciiTheme="majorHAnsi" w:hAnsiTheme="majorHAnsi" w:cstheme="majorHAnsi"/>
          <w:szCs w:val="24"/>
          <w:lang w:val="en-GB"/>
        </w:rPr>
        <w:t>Outreach MAST-U tours: Frequently lead MAST-U tours for visitors, open evening/day attendees.</w:t>
      </w:r>
    </w:p>
    <w:p w14:paraId="2582C57D" w14:textId="77777777" w:rsidR="00DB6B6C" w:rsidRPr="00144508" w:rsidRDefault="00DB6B6C" w:rsidP="00DB6B6C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Cs w:val="24"/>
          <w:lang w:val="en-GB"/>
        </w:rPr>
      </w:pPr>
      <w:r w:rsidRPr="00144508">
        <w:rPr>
          <w:rFonts w:asciiTheme="majorHAnsi" w:hAnsiTheme="majorHAnsi" w:cstheme="majorHAnsi"/>
          <w:szCs w:val="24"/>
          <w:lang w:val="en-GB"/>
        </w:rPr>
        <w:t>GCSE work experience: Supervised GCSE work experience student at CCFE.</w:t>
      </w:r>
    </w:p>
    <w:p w14:paraId="24DF0EE0" w14:textId="77777777" w:rsidR="00DB6B6C" w:rsidRPr="00144508" w:rsidRDefault="00DB6B6C" w:rsidP="00DB6B6C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Cs w:val="24"/>
          <w:lang w:val="en-GB"/>
        </w:rPr>
      </w:pPr>
      <w:r w:rsidRPr="00144508">
        <w:rPr>
          <w:rFonts w:asciiTheme="majorHAnsi" w:hAnsiTheme="majorHAnsi" w:cstheme="majorHAnsi"/>
          <w:szCs w:val="24"/>
          <w:lang w:val="en-GB"/>
        </w:rPr>
        <w:t>Sun dome: Helped with sun dome science workshop at local primary school.</w:t>
      </w:r>
    </w:p>
    <w:p w14:paraId="1C4A5F46" w14:textId="77777777" w:rsidR="00DB6B6C" w:rsidRPr="00144508" w:rsidRDefault="00DB6B6C" w:rsidP="00DB6B6C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Cs w:val="24"/>
          <w:lang w:val="en-GB"/>
        </w:rPr>
      </w:pPr>
      <w:r w:rsidRPr="00144508">
        <w:rPr>
          <w:rFonts w:asciiTheme="majorHAnsi" w:hAnsiTheme="majorHAnsi" w:cstheme="majorHAnsi"/>
          <w:szCs w:val="24"/>
          <w:lang w:val="en-GB"/>
        </w:rPr>
        <w:t>Affiliations Member of the Institute of Physics. 2013–</w:t>
      </w:r>
    </w:p>
    <w:p w14:paraId="025354DB" w14:textId="6C35C73C" w:rsidR="00DB6B6C" w:rsidRPr="00144508" w:rsidRDefault="00DB6B6C" w:rsidP="00DB6B6C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Cs w:val="24"/>
          <w:lang w:val="en-GB"/>
        </w:rPr>
      </w:pPr>
      <w:r w:rsidRPr="00144508">
        <w:rPr>
          <w:rFonts w:asciiTheme="majorHAnsi" w:hAnsiTheme="majorHAnsi" w:cstheme="majorHAnsi"/>
          <w:szCs w:val="24"/>
          <w:lang w:val="en-GB"/>
        </w:rPr>
        <w:t>Member of the American Physical Society. 2017–</w:t>
      </w:r>
    </w:p>
    <w:p w14:paraId="238D2CBF" w14:textId="1CC19ED4" w:rsidR="00E2115C" w:rsidRPr="00144508" w:rsidRDefault="00405A98" w:rsidP="00DB6B6C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Cs w:val="24"/>
          <w:lang w:val="en-GB"/>
        </w:rPr>
      </w:pPr>
      <w:r w:rsidRPr="00144508">
        <w:rPr>
          <w:rFonts w:asciiTheme="majorHAnsi" w:hAnsiTheme="majorHAnsi" w:cstheme="majorHAnsi"/>
          <w:szCs w:val="24"/>
          <w:lang w:val="en-GB"/>
        </w:rPr>
        <w:t>Scientific papers</w:t>
      </w:r>
      <w:r w:rsidR="00E2115C" w:rsidRPr="00144508">
        <w:rPr>
          <w:rFonts w:asciiTheme="majorHAnsi" w:hAnsiTheme="majorHAnsi" w:cstheme="majorHAnsi"/>
          <w:szCs w:val="24"/>
          <w:lang w:val="en-GB"/>
        </w:rPr>
        <w:t>:</w:t>
      </w:r>
      <w:r w:rsidR="00E2115C" w:rsidRPr="00144508">
        <w:rPr>
          <w:rFonts w:asciiTheme="majorHAnsi" w:hAnsiTheme="majorHAnsi" w:cstheme="majorHAnsi"/>
          <w:szCs w:val="24"/>
          <w:lang w:val="en-GB"/>
        </w:rPr>
        <w:tab/>
      </w:r>
    </w:p>
    <w:p w14:paraId="100C07C9" w14:textId="7884F1F7" w:rsidR="00762373" w:rsidRPr="00144508" w:rsidRDefault="00E2115C" w:rsidP="0052713B">
      <w:pPr>
        <w:rPr>
          <w:rFonts w:asciiTheme="majorHAnsi" w:hAnsiTheme="majorHAnsi" w:cstheme="majorHAnsi"/>
          <w:i/>
          <w:szCs w:val="24"/>
          <w:u w:val="single"/>
          <w:lang w:val="en-GB"/>
        </w:rPr>
      </w:pPr>
      <w:r w:rsidRPr="00144508">
        <w:rPr>
          <w:rFonts w:asciiTheme="majorHAnsi" w:hAnsiTheme="majorHAnsi" w:cstheme="majorHAnsi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F822BA" wp14:editId="5458F8BC">
                <wp:simplePos x="0" y="0"/>
                <wp:positionH relativeFrom="column">
                  <wp:posOffset>-62865</wp:posOffset>
                </wp:positionH>
                <wp:positionV relativeFrom="paragraph">
                  <wp:posOffset>43180</wp:posOffset>
                </wp:positionV>
                <wp:extent cx="6425565" cy="0"/>
                <wp:effectExtent l="0" t="0" r="0" b="0"/>
                <wp:wrapNone/>
                <wp:docPr id="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2556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911E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4.95pt;margin-top:3.4pt;width:505.9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" strokecolor="#1f497d" strokeweight="1.5pt">
                <v:shadow color="#243f60" opacity=".5" offset="1pt"/>
              </v:shape>
            </w:pict>
          </mc:Fallback>
        </mc:AlternateContent>
      </w:r>
    </w:p>
    <w:p w14:paraId="0EA1560A" w14:textId="17649D66" w:rsidR="00762373" w:rsidRPr="00144508" w:rsidRDefault="00C97836" w:rsidP="0052713B">
      <w:pPr>
        <w:rPr>
          <w:rFonts w:asciiTheme="majorHAnsi" w:hAnsiTheme="majorHAnsi" w:cstheme="majorHAnsi"/>
          <w:sz w:val="22"/>
          <w:szCs w:val="24"/>
          <w:lang w:val="en-GB"/>
        </w:rPr>
      </w:pPr>
      <w:r w:rsidRPr="00144508">
        <w:rPr>
          <w:rFonts w:asciiTheme="majorHAnsi" w:hAnsiTheme="majorHAnsi" w:cstheme="majorHAnsi"/>
          <w:sz w:val="22"/>
          <w:szCs w:val="24"/>
          <w:lang w:val="en-GB"/>
        </w:rPr>
        <w:t>R</w:t>
      </w:r>
      <w:r w:rsidR="00762373" w:rsidRPr="00144508">
        <w:rPr>
          <w:rFonts w:asciiTheme="majorHAnsi" w:hAnsiTheme="majorHAnsi" w:cstheme="majorHAnsi"/>
          <w:sz w:val="22"/>
          <w:szCs w:val="24"/>
          <w:lang w:val="en-GB"/>
        </w:rPr>
        <w:t>eferences for scientific papers which I have contributed to through research assistance. Contributions found in the acknowledgments section</w:t>
      </w:r>
      <w:r w:rsidRPr="00144508">
        <w:rPr>
          <w:rFonts w:asciiTheme="majorHAnsi" w:hAnsiTheme="majorHAnsi" w:cstheme="majorHAnsi"/>
          <w:sz w:val="22"/>
          <w:szCs w:val="24"/>
          <w:lang w:val="en-GB"/>
        </w:rPr>
        <w:t>s.</w:t>
      </w:r>
    </w:p>
    <w:p w14:paraId="50B557C5" w14:textId="09F70815" w:rsidR="00762373" w:rsidRPr="00144508" w:rsidRDefault="00762373" w:rsidP="000F5750">
      <w:pPr>
        <w:ind w:firstLine="709"/>
        <w:rPr>
          <w:rFonts w:cs="Arial"/>
          <w:color w:val="222222"/>
          <w:sz w:val="18"/>
          <w:shd w:val="clear" w:color="auto" w:fill="FFFFFF"/>
          <w:lang w:val="en-GB"/>
        </w:rPr>
      </w:pPr>
      <w:r w:rsidRPr="00144508">
        <w:rPr>
          <w:rFonts w:cs="Arial"/>
          <w:color w:val="222222"/>
          <w:sz w:val="18"/>
          <w:shd w:val="clear" w:color="auto" w:fill="FFFFFF"/>
          <w:lang w:val="en-GB"/>
        </w:rPr>
        <w:t>Lawrence, N. S., Verbruggen, F., Morrison, S., Adams, R. C., &amp; Chambers, C. D. (2015). Stopping to food can reduce intake. Effects of stimulus-specificity and individual differences in dietary restraint. </w:t>
      </w:r>
      <w:r w:rsidRPr="00144508">
        <w:rPr>
          <w:rFonts w:cs="Arial"/>
          <w:i/>
          <w:iCs/>
          <w:color w:val="222222"/>
          <w:sz w:val="18"/>
          <w:shd w:val="clear" w:color="auto" w:fill="FFFFFF"/>
          <w:lang w:val="en-GB"/>
        </w:rPr>
        <w:t>Appetite</w:t>
      </w:r>
      <w:r w:rsidRPr="00144508">
        <w:rPr>
          <w:rFonts w:cs="Arial"/>
          <w:color w:val="222222"/>
          <w:sz w:val="18"/>
          <w:shd w:val="clear" w:color="auto" w:fill="FFFFFF"/>
          <w:lang w:val="en-GB"/>
        </w:rPr>
        <w:t>, </w:t>
      </w:r>
      <w:r w:rsidRPr="00144508">
        <w:rPr>
          <w:rFonts w:cs="Arial"/>
          <w:i/>
          <w:iCs/>
          <w:color w:val="222222"/>
          <w:sz w:val="18"/>
          <w:shd w:val="clear" w:color="auto" w:fill="FFFFFF"/>
          <w:lang w:val="en-GB"/>
        </w:rPr>
        <w:t>85</w:t>
      </w:r>
      <w:r w:rsidRPr="00144508">
        <w:rPr>
          <w:rFonts w:cs="Arial"/>
          <w:color w:val="222222"/>
          <w:sz w:val="18"/>
          <w:shd w:val="clear" w:color="auto" w:fill="FFFFFF"/>
          <w:lang w:val="en-GB"/>
        </w:rPr>
        <w:t>, 91-103.</w:t>
      </w:r>
    </w:p>
    <w:p w14:paraId="6CAFF405" w14:textId="64FDBFAE" w:rsidR="00762373" w:rsidRPr="00144508" w:rsidRDefault="00762373" w:rsidP="000F5750">
      <w:pPr>
        <w:ind w:firstLine="709"/>
        <w:rPr>
          <w:rFonts w:cs="Arial"/>
          <w:color w:val="222222"/>
          <w:sz w:val="18"/>
          <w:shd w:val="clear" w:color="auto" w:fill="FFFFFF"/>
          <w:lang w:val="en-GB"/>
        </w:rPr>
      </w:pPr>
      <w:r w:rsidRPr="00144508">
        <w:rPr>
          <w:rFonts w:cs="Arial"/>
          <w:color w:val="222222"/>
          <w:sz w:val="18"/>
          <w:shd w:val="clear" w:color="auto" w:fill="FFFFFF"/>
          <w:lang w:val="en-GB"/>
        </w:rPr>
        <w:t>Snowden, R. J., Craig, R., &amp; Gray, N. S. (2013). Detection and recognition of emotional expressions: Effects of traits of personality disorder and gender. </w:t>
      </w:r>
      <w:r w:rsidRPr="00144508">
        <w:rPr>
          <w:rFonts w:cs="Arial"/>
          <w:i/>
          <w:iCs/>
          <w:color w:val="222222"/>
          <w:sz w:val="18"/>
          <w:shd w:val="clear" w:color="auto" w:fill="FFFFFF"/>
          <w:lang w:val="en-GB"/>
        </w:rPr>
        <w:t>Personality and Individual Differences</w:t>
      </w:r>
      <w:r w:rsidRPr="00144508">
        <w:rPr>
          <w:rFonts w:cs="Arial"/>
          <w:color w:val="222222"/>
          <w:sz w:val="18"/>
          <w:shd w:val="clear" w:color="auto" w:fill="FFFFFF"/>
          <w:lang w:val="en-GB"/>
        </w:rPr>
        <w:t>, </w:t>
      </w:r>
      <w:r w:rsidRPr="00144508">
        <w:rPr>
          <w:rFonts w:cs="Arial"/>
          <w:i/>
          <w:iCs/>
          <w:color w:val="222222"/>
          <w:sz w:val="18"/>
          <w:shd w:val="clear" w:color="auto" w:fill="FFFFFF"/>
          <w:lang w:val="en-GB"/>
        </w:rPr>
        <w:t>54</w:t>
      </w:r>
      <w:r w:rsidRPr="00144508">
        <w:rPr>
          <w:rFonts w:cs="Arial"/>
          <w:color w:val="222222"/>
          <w:sz w:val="18"/>
          <w:shd w:val="clear" w:color="auto" w:fill="FFFFFF"/>
          <w:lang w:val="en-GB"/>
        </w:rPr>
        <w:t>(2), 158-163.</w:t>
      </w:r>
    </w:p>
    <w:p w14:paraId="05373E1F" w14:textId="75AF5CEF" w:rsidR="00281ADB" w:rsidRPr="00144508" w:rsidRDefault="00762373" w:rsidP="000F5750">
      <w:pPr>
        <w:ind w:firstLine="709"/>
        <w:rPr>
          <w:rFonts w:cs="Arial"/>
          <w:color w:val="222222"/>
          <w:sz w:val="18"/>
          <w:shd w:val="clear" w:color="auto" w:fill="FFFFFF"/>
          <w:lang w:val="en-GB"/>
        </w:rPr>
      </w:pPr>
      <w:r w:rsidRPr="00144508">
        <w:rPr>
          <w:rFonts w:cs="Arial"/>
          <w:color w:val="222222"/>
          <w:sz w:val="18"/>
          <w:shd w:val="clear" w:color="auto" w:fill="FFFFFF"/>
          <w:lang w:val="en-GB"/>
        </w:rPr>
        <w:t>Sumner, P., Vivian-Griffiths, S., Boivin, J., Williams, A., Venetis, C. A., Davies, A., ... &amp; Boy, F. (2014). The association between exaggeration in health related science news and academic press releases: retrospective observational study. </w:t>
      </w:r>
      <w:r w:rsidRPr="00144508">
        <w:rPr>
          <w:rFonts w:cs="Arial"/>
          <w:i/>
          <w:iCs/>
          <w:color w:val="222222"/>
          <w:sz w:val="18"/>
          <w:shd w:val="clear" w:color="auto" w:fill="FFFFFF"/>
          <w:lang w:val="en-GB"/>
        </w:rPr>
        <w:t>Bmj</w:t>
      </w:r>
      <w:r w:rsidRPr="00144508">
        <w:rPr>
          <w:rFonts w:cs="Arial"/>
          <w:color w:val="222222"/>
          <w:sz w:val="18"/>
          <w:shd w:val="clear" w:color="auto" w:fill="FFFFFF"/>
          <w:lang w:val="en-GB"/>
        </w:rPr>
        <w:t>, </w:t>
      </w:r>
      <w:r w:rsidRPr="00144508">
        <w:rPr>
          <w:rFonts w:cs="Arial"/>
          <w:i/>
          <w:iCs/>
          <w:color w:val="222222"/>
          <w:sz w:val="18"/>
          <w:shd w:val="clear" w:color="auto" w:fill="FFFFFF"/>
          <w:lang w:val="en-GB"/>
        </w:rPr>
        <w:t>349</w:t>
      </w:r>
      <w:r w:rsidRPr="00144508">
        <w:rPr>
          <w:rFonts w:cs="Arial"/>
          <w:color w:val="222222"/>
          <w:sz w:val="18"/>
          <w:shd w:val="clear" w:color="auto" w:fill="FFFFFF"/>
          <w:lang w:val="en-GB"/>
        </w:rPr>
        <w:t>, 7015.</w:t>
      </w:r>
      <w:r w:rsidR="00C97836" w:rsidRPr="00144508">
        <w:rPr>
          <w:rFonts w:asciiTheme="majorHAnsi" w:hAnsiTheme="majorHAnsi" w:cstheme="majorHAnsi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81E7C1" wp14:editId="402C4C2E">
                <wp:simplePos x="0" y="0"/>
                <wp:positionH relativeFrom="column">
                  <wp:posOffset>-53340</wp:posOffset>
                </wp:positionH>
                <wp:positionV relativeFrom="paragraph">
                  <wp:posOffset>257810</wp:posOffset>
                </wp:positionV>
                <wp:extent cx="6349365" cy="0"/>
                <wp:effectExtent l="0" t="0" r="0" b="0"/>
                <wp:wrapNone/>
                <wp:docPr id="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936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A2A8F" id="AutoShape 13" o:spid="_x0000_s1026" type="#_x0000_t32" style="position:absolute;margin-left:-4.2pt;margin-top:20.3pt;width:499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" strokecolor="#1f497d" strokeweight="1.5pt">
                <v:shadow color="#243f60" opacity=".5" offset="1pt"/>
              </v:shape>
            </w:pict>
          </mc:Fallback>
        </mc:AlternateContent>
      </w:r>
    </w:p>
    <w:sectPr w:rsidR="00281ADB" w:rsidRPr="00144508" w:rsidSect="00EA78C8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1F4740" w14:textId="77777777" w:rsidR="006B6273" w:rsidRDefault="006B6273" w:rsidP="0060090C">
      <w:r>
        <w:separator/>
      </w:r>
    </w:p>
  </w:endnote>
  <w:endnote w:type="continuationSeparator" w:id="0">
    <w:p w14:paraId="17CE4F50" w14:textId="77777777" w:rsidR="006B6273" w:rsidRDefault="006B6273" w:rsidP="00600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San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10-Obliqu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30672" w14:textId="77777777" w:rsidR="006B6273" w:rsidRDefault="006B6273" w:rsidP="0060090C">
      <w:r>
        <w:separator/>
      </w:r>
    </w:p>
  </w:footnote>
  <w:footnote w:type="continuationSeparator" w:id="0">
    <w:p w14:paraId="628C0BD0" w14:textId="77777777" w:rsidR="006B6273" w:rsidRDefault="006B6273" w:rsidP="00600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63.6pt;height:60.6pt" o:bullet="t">
        <v:imagedata r:id="rId1" o:title=""/>
      </v:shape>
    </w:pict>
  </w:numPicBullet>
  <w:abstractNum w:abstractNumId="0" w15:restartNumberingAfterBreak="0">
    <w:nsid w:val="09BD406D"/>
    <w:multiLevelType w:val="hybridMultilevel"/>
    <w:tmpl w:val="A5CC342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BF858DC"/>
    <w:multiLevelType w:val="hybridMultilevel"/>
    <w:tmpl w:val="5F8E30EC"/>
    <w:lvl w:ilvl="0" w:tplc="4CB41C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0016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E2FC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DEA4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D6C8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7A46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BC40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2666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96E63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66D7EA9"/>
    <w:multiLevelType w:val="hybridMultilevel"/>
    <w:tmpl w:val="E66EC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E261B"/>
    <w:multiLevelType w:val="hybridMultilevel"/>
    <w:tmpl w:val="5DD40DFC"/>
    <w:lvl w:ilvl="0" w:tplc="A834684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4F81BD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25612960"/>
    <w:multiLevelType w:val="hybridMultilevel"/>
    <w:tmpl w:val="F24CF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46AEB"/>
    <w:multiLevelType w:val="hybridMultilevel"/>
    <w:tmpl w:val="01DC941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036693"/>
    <w:multiLevelType w:val="hybridMultilevel"/>
    <w:tmpl w:val="C262E0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D11D11"/>
    <w:multiLevelType w:val="hybridMultilevel"/>
    <w:tmpl w:val="9FB44BC8"/>
    <w:lvl w:ilvl="0" w:tplc="C074A5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82"/>
    <w:rsid w:val="0001390A"/>
    <w:rsid w:val="00014805"/>
    <w:rsid w:val="0002663B"/>
    <w:rsid w:val="000309BC"/>
    <w:rsid w:val="000327C2"/>
    <w:rsid w:val="000449D0"/>
    <w:rsid w:val="00082BF9"/>
    <w:rsid w:val="00084A9B"/>
    <w:rsid w:val="00094FC8"/>
    <w:rsid w:val="0009693F"/>
    <w:rsid w:val="000D02F9"/>
    <w:rsid w:val="000D3A0B"/>
    <w:rsid w:val="000E148E"/>
    <w:rsid w:val="000F5750"/>
    <w:rsid w:val="00116178"/>
    <w:rsid w:val="00132264"/>
    <w:rsid w:val="00144508"/>
    <w:rsid w:val="0015251B"/>
    <w:rsid w:val="00162883"/>
    <w:rsid w:val="00163CB9"/>
    <w:rsid w:val="0018097E"/>
    <w:rsid w:val="00192B36"/>
    <w:rsid w:val="001B261D"/>
    <w:rsid w:val="0021461B"/>
    <w:rsid w:val="00214CA7"/>
    <w:rsid w:val="00221CF8"/>
    <w:rsid w:val="0023277D"/>
    <w:rsid w:val="00243CBC"/>
    <w:rsid w:val="00272322"/>
    <w:rsid w:val="00273382"/>
    <w:rsid w:val="00277974"/>
    <w:rsid w:val="00281ADB"/>
    <w:rsid w:val="00287532"/>
    <w:rsid w:val="00287803"/>
    <w:rsid w:val="002904DA"/>
    <w:rsid w:val="002A4DEC"/>
    <w:rsid w:val="002D020B"/>
    <w:rsid w:val="002E1AD5"/>
    <w:rsid w:val="002F7219"/>
    <w:rsid w:val="00373A10"/>
    <w:rsid w:val="003C7591"/>
    <w:rsid w:val="003D2E17"/>
    <w:rsid w:val="003E64ED"/>
    <w:rsid w:val="003F36EA"/>
    <w:rsid w:val="003F7C41"/>
    <w:rsid w:val="00401872"/>
    <w:rsid w:val="00405A98"/>
    <w:rsid w:val="00406BFB"/>
    <w:rsid w:val="004332A8"/>
    <w:rsid w:val="00450502"/>
    <w:rsid w:val="0045170E"/>
    <w:rsid w:val="004610EC"/>
    <w:rsid w:val="00483DF9"/>
    <w:rsid w:val="004F2BA9"/>
    <w:rsid w:val="005210FC"/>
    <w:rsid w:val="005249AF"/>
    <w:rsid w:val="0052713B"/>
    <w:rsid w:val="005526C8"/>
    <w:rsid w:val="005579FD"/>
    <w:rsid w:val="00574B43"/>
    <w:rsid w:val="00597AC4"/>
    <w:rsid w:val="005A0713"/>
    <w:rsid w:val="005C34AB"/>
    <w:rsid w:val="005D0B25"/>
    <w:rsid w:val="005E7159"/>
    <w:rsid w:val="0060090C"/>
    <w:rsid w:val="00621CB5"/>
    <w:rsid w:val="0063119C"/>
    <w:rsid w:val="00636730"/>
    <w:rsid w:val="00653928"/>
    <w:rsid w:val="0069786C"/>
    <w:rsid w:val="006B6273"/>
    <w:rsid w:val="00731B0B"/>
    <w:rsid w:val="00742D37"/>
    <w:rsid w:val="00762373"/>
    <w:rsid w:val="0078713F"/>
    <w:rsid w:val="0079482A"/>
    <w:rsid w:val="007A26A6"/>
    <w:rsid w:val="007B3C1C"/>
    <w:rsid w:val="007C4C61"/>
    <w:rsid w:val="007E23AC"/>
    <w:rsid w:val="0083438F"/>
    <w:rsid w:val="00834A18"/>
    <w:rsid w:val="008444B9"/>
    <w:rsid w:val="008444C1"/>
    <w:rsid w:val="0085760E"/>
    <w:rsid w:val="008813C3"/>
    <w:rsid w:val="008A2086"/>
    <w:rsid w:val="008A707F"/>
    <w:rsid w:val="008C42D3"/>
    <w:rsid w:val="008E2255"/>
    <w:rsid w:val="00907A9F"/>
    <w:rsid w:val="00912CBF"/>
    <w:rsid w:val="00925071"/>
    <w:rsid w:val="0097273A"/>
    <w:rsid w:val="00993F30"/>
    <w:rsid w:val="009F5F68"/>
    <w:rsid w:val="009F6552"/>
    <w:rsid w:val="00A0690A"/>
    <w:rsid w:val="00A14001"/>
    <w:rsid w:val="00A145CB"/>
    <w:rsid w:val="00A30767"/>
    <w:rsid w:val="00A500BF"/>
    <w:rsid w:val="00A54599"/>
    <w:rsid w:val="00A72276"/>
    <w:rsid w:val="00A859F2"/>
    <w:rsid w:val="00A93EC5"/>
    <w:rsid w:val="00AA68C8"/>
    <w:rsid w:val="00AC5317"/>
    <w:rsid w:val="00AC5E40"/>
    <w:rsid w:val="00AD56C8"/>
    <w:rsid w:val="00AF0F66"/>
    <w:rsid w:val="00B02840"/>
    <w:rsid w:val="00B04741"/>
    <w:rsid w:val="00B10B26"/>
    <w:rsid w:val="00B23328"/>
    <w:rsid w:val="00B50C7A"/>
    <w:rsid w:val="00B62D4E"/>
    <w:rsid w:val="00B7196C"/>
    <w:rsid w:val="00BB4334"/>
    <w:rsid w:val="00BD17FC"/>
    <w:rsid w:val="00BE36F9"/>
    <w:rsid w:val="00BF510B"/>
    <w:rsid w:val="00C06A2B"/>
    <w:rsid w:val="00C13C57"/>
    <w:rsid w:val="00C200DB"/>
    <w:rsid w:val="00C441BD"/>
    <w:rsid w:val="00C53095"/>
    <w:rsid w:val="00C773D6"/>
    <w:rsid w:val="00C830DD"/>
    <w:rsid w:val="00C97836"/>
    <w:rsid w:val="00CA5F09"/>
    <w:rsid w:val="00CC1A0C"/>
    <w:rsid w:val="00CC2DAB"/>
    <w:rsid w:val="00CD06FE"/>
    <w:rsid w:val="00D24231"/>
    <w:rsid w:val="00D63C2B"/>
    <w:rsid w:val="00D647B2"/>
    <w:rsid w:val="00DA18F2"/>
    <w:rsid w:val="00DB6B6C"/>
    <w:rsid w:val="00DD14FE"/>
    <w:rsid w:val="00DE0AFF"/>
    <w:rsid w:val="00E13EC8"/>
    <w:rsid w:val="00E20786"/>
    <w:rsid w:val="00E2115C"/>
    <w:rsid w:val="00E36478"/>
    <w:rsid w:val="00E43665"/>
    <w:rsid w:val="00E448D2"/>
    <w:rsid w:val="00E62EE1"/>
    <w:rsid w:val="00EA78C8"/>
    <w:rsid w:val="00EC2B0F"/>
    <w:rsid w:val="00EE5AE0"/>
    <w:rsid w:val="00EF2D3F"/>
    <w:rsid w:val="00F072AE"/>
    <w:rsid w:val="00F16AAE"/>
    <w:rsid w:val="00F23225"/>
    <w:rsid w:val="00F3141B"/>
    <w:rsid w:val="00F6582F"/>
    <w:rsid w:val="00F81F76"/>
    <w:rsid w:val="00FB1723"/>
    <w:rsid w:val="00FC07D0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C2C744"/>
  <w15:chartTrackingRefBased/>
  <w15:docId w15:val="{AD7D6805-1CEF-45CC-A0FE-32E2F1A5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ymbol" w:eastAsia="Symbol" w:hAnsi="Symbo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001"/>
    <w:rPr>
      <w:rFonts w:ascii="Arial" w:eastAsia="Arial" w:hAnsi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33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7338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C830DD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apple-converted-space">
    <w:name w:val="apple-converted-space"/>
    <w:rsid w:val="00277974"/>
  </w:style>
  <w:style w:type="character" w:styleId="Hyperlink">
    <w:name w:val="Hyperlink"/>
    <w:uiPriority w:val="99"/>
    <w:unhideWhenUsed/>
    <w:rsid w:val="002779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141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3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63CB9"/>
    <w:rPr>
      <w:rFonts w:ascii="Tahoma" w:eastAsia="Arial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0090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0090C"/>
    <w:rPr>
      <w:rFonts w:ascii="Arial" w:eastAsia="Arial" w:hAnsi="Arial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0090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0090C"/>
    <w:rPr>
      <w:rFonts w:ascii="Arial" w:eastAsia="Arial" w:hAnsi="Arial"/>
      <w:sz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5526C8"/>
    <w:rPr>
      <w:color w:val="808080"/>
    </w:rPr>
  </w:style>
  <w:style w:type="paragraph" w:customStyle="1" w:styleId="Style1">
    <w:name w:val="Style1"/>
    <w:basedOn w:val="Normal"/>
    <w:qFormat/>
    <w:rsid w:val="00A14001"/>
    <w:pPr>
      <w:framePr w:hSpace="180" w:wrap="around" w:vAnchor="text" w:hAnchor="margin" w:xAlign="right" w:y="-89"/>
      <w:spacing w:after="120"/>
    </w:pPr>
    <w:rPr>
      <w:rFonts w:asciiTheme="majorHAnsi" w:hAnsiTheme="majorHAnsi" w:cstheme="majorHAnsi"/>
      <w:i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D6652-8111-4388-8AD0-73BB5A4FC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3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CV, Eleanor-Rose Corney. Reference RN01791</vt:lpstr>
    </vt:vector>
  </TitlesOfParts>
  <Company>Student Support</Company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CV, Eleanor-Rose Corney. Reference RN01791</dc:title>
  <dc:subject/>
  <dc:creator>Student</dc:creator>
  <cp:keywords/>
  <dc:description/>
  <cp:lastModifiedBy>Farley, Tom</cp:lastModifiedBy>
  <cp:revision>9</cp:revision>
  <cp:lastPrinted>2018-06-01T14:35:00Z</cp:lastPrinted>
  <dcterms:created xsi:type="dcterms:W3CDTF">2018-06-01T15:09:00Z</dcterms:created>
  <dcterms:modified xsi:type="dcterms:W3CDTF">2021-01-12T17:49:00Z</dcterms:modified>
</cp:coreProperties>
</file>