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EEF6" w14:textId="4FFF975E" w:rsidR="00D86323" w:rsidRPr="004B7BF8" w:rsidRDefault="004B7BF8">
      <w:pPr>
        <w:pStyle w:val="Titel"/>
      </w:pPr>
      <w:r w:rsidRPr="004B7BF8">
        <w:t>Aufgabensammlung</w:t>
      </w:r>
    </w:p>
    <w:p w14:paraId="5B64FDDA" w14:textId="44BFF645" w:rsidR="00D86323" w:rsidRDefault="004B7BF8">
      <w:r w:rsidRPr="004B7BF8">
        <w:t>Auftragssteuerung und -koordination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14:paraId="6EA1B9D5" w14:textId="77777777" w:rsidTr="006052D1">
        <w:tc>
          <w:tcPr>
            <w:tcW w:w="4320" w:type="dxa"/>
          </w:tcPr>
          <w:p w14:paraId="0F063A6D" w14:textId="77777777" w:rsidR="0026522B" w:rsidRDefault="0026522B" w:rsidP="006052D1">
            <w:r>
              <w:t>ID</w:t>
            </w:r>
          </w:p>
        </w:tc>
        <w:tc>
          <w:tcPr>
            <w:tcW w:w="4320" w:type="dxa"/>
          </w:tcPr>
          <w:p w14:paraId="7CFC1AEC" w14:textId="77777777" w:rsidR="0026522B" w:rsidRDefault="0026522B" w:rsidP="006052D1">
            <w:r>
              <w:t>A-001</w:t>
            </w:r>
          </w:p>
        </w:tc>
      </w:tr>
      <w:tr w:rsidR="0026522B" w14:paraId="3FAC3F58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14:paraId="6BFAC07C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>
              <w:t>Auftragsbearbeitung I</w:t>
              <w:br/>
              <w:t>Die INN-Büro GmbH hat für die neue Produktlinie 'FancyCarbon' geworben. Die Böhmer AG, ein langjähriger Kunde der INN-Büro GmbH, hat aus Norwegen Anfragen zu solchen Produkten erhalten. Einige große Industrieunternehmen benötigen Ausstattungen für Besprechungsräume in edlem Design. Um die INN-Design AG genauer über diese Produkte zu informieren, lädt die INN-Büro GmbH Mitarbeiter aus dem Einkauf und Vertrieb in ihr Unternehmen ein. Sie sind als Mitarbeitende im Verkauf bei diesem Treffen dabei.</w:t>
              <w:br/>
            </w:r>
          </w:p>
        </w:tc>
      </w:tr>
      <w:tr w:rsidR="0026522B" w14:paraId="00F7B34E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Sie bereiten sich auf das Treffen vor. Formulieren Sie vier Fragen, die Ihnen Mitarbeitende der Böhmer AG zur neuen Produktlinie stellen könnten.</w:t>
              <w:tab/>
              <w:t>8</w:t>
              <w:br/>
              <w:br/>
              <w:br/>
            </w:r>
          </w:p>
        </w:tc>
      </w:tr>
      <w:tr w:rsidR="0026522B" w14:paraId="52E52D2F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14:paraId="126351EE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Kommunikation mit Kunden, Fragen, Freitext</w:t>
            </w:r>
          </w:p>
        </w:tc>
      </w:tr>
      <w:tr w:rsidR="0026522B" w14:paraId="54E89DD2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14:paraId="35709E52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2A86C37C" w14:textId="77777777" w:rsidR="0026522B" w:rsidRPr="004B7BF8" w:rsidRDefault="0026522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09D854AF" w14:textId="77777777" w:rsidTr="006052D1">
        <w:tc>
          <w:tcPr>
            <w:tcW w:w="4320" w:type="dxa"/>
          </w:tcPr>
          <w:p w14:paraId="1266E409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bookmarkStart w:id="1" w:name="_Toc125918427"/>
            <w:bookmarkStart w:id="2" w:name="_Toc107917171"/>
            <w:r w:rsidRPr="0026522B">
              <w:rPr>
                <w:rFonts w:asciiTheme="minorHAnsi" w:hAnsiTheme="minorHAnsi"/>
                <w:lang w:val="en-US"/>
              </w:rPr>
              <w:lastRenderedPageBreak/>
              <w:t>ID</w:t>
            </w:r>
          </w:p>
        </w:tc>
        <w:tc>
          <w:tcPr>
            <w:tcW w:w="4320" w:type="dxa"/>
          </w:tcPr>
          <w:p w14:paraId="1046DEA7" w14:textId="1CDB48ED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A-001</w:t>
            </w:r>
            <w:r>
              <w:rPr>
                <w:rFonts w:asciiTheme="minorHAnsi" w:hAnsiTheme="minorHAnsi"/>
                <w:lang w:val="en-US"/>
              </w:rPr>
              <w:t>.1</w:t>
            </w:r>
          </w:p>
        </w:tc>
      </w:tr>
      <w:tr w:rsidR="0026522B" w:rsidRPr="0026522B" w14:paraId="1467154D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FE4A43A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1D50A02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Sie möchten der Böhmer AG möglichst viele Ausstattungsmöbel verkaufen und stellen deshalb Besonderheiten der neuen Produkte dar. Was sollten Sie bei diesem Verkaufsgespräch beachten?</w:t>
              <w:br/>
            </w:r>
          </w:p>
        </w:tc>
      </w:tr>
      <w:tr w:rsidR="0026522B" w:rsidRPr="0026522B" w14:paraId="0DD6459A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A4C7A64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Kommunikation mit Kunden, Techniken</w:t>
            </w:r>
          </w:p>
        </w:tc>
      </w:tr>
      <w:tr w:rsidR="0026522B" w:rsidRPr="0026522B" w14:paraId="6532BF9C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2D3FB907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633FBA6C" w14:textId="77777777" w:rsidR="004B7BF8" w:rsidRPr="004B7BF8" w:rsidRDefault="004B7BF8" w:rsidP="004B7BF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7BAD9F91" w14:textId="77777777" w:rsidTr="006052D1">
        <w:tc>
          <w:tcPr>
            <w:tcW w:w="4320" w:type="dxa"/>
          </w:tcPr>
          <w:p w14:paraId="3A777FBE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156C6D66" w14:textId="6ADEDCA5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A-001</w:t>
            </w:r>
            <w:r>
              <w:rPr>
                <w:rFonts w:asciiTheme="minorHAnsi" w:hAnsiTheme="minorHAnsi"/>
                <w:lang w:val="en-US"/>
              </w:rPr>
              <w:t>.2</w:t>
            </w:r>
          </w:p>
        </w:tc>
      </w:tr>
      <w:tr w:rsidR="0026522B" w:rsidRPr="0026522B" w14:paraId="366D626E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5C9B739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28E1FCA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Die Vertriebsmitarbeitenden der Böhmer AG benötigen Informationsmaterial für mögliche Kunden in Norwegen und bitten die INN-Büro GmbH um Unterstützung. Welche Informationsmaterialien können Sie der Böhmer AG zur Verfügung stellen? Benennen Sie zwei Möglichkeiten.</w:t>
              <w:tab/>
              <w:t>4</w:t>
              <w:br/>
              <w:br/>
              <w:br/>
            </w:r>
          </w:p>
        </w:tc>
      </w:tr>
      <w:tr w:rsidR="0026522B" w:rsidRPr="0026522B" w14:paraId="12A58D7F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B8FC08C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Kommunikation mit Kunden, Freitext</w:t>
            </w:r>
          </w:p>
        </w:tc>
      </w:tr>
      <w:tr w:rsidR="0026522B" w:rsidRPr="0026522B" w14:paraId="029EF7DA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7EA6ABFC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110FD010" w14:textId="77777777" w:rsidR="004B7BF8" w:rsidRPr="004B7BF8" w:rsidRDefault="004B7BF8" w:rsidP="004B7BF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6C14BEC3" w14:textId="77777777" w:rsidTr="006052D1">
        <w:tc>
          <w:tcPr>
            <w:tcW w:w="4320" w:type="dxa"/>
          </w:tcPr>
          <w:p w14:paraId="12284AF0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2ECF91AF" w14:textId="5989D162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A-001</w:t>
            </w:r>
            <w:r>
              <w:rPr>
                <w:rFonts w:asciiTheme="minorHAnsi" w:hAnsiTheme="minorHAnsi"/>
                <w:lang w:val="en-US"/>
              </w:rPr>
              <w:t>.3</w:t>
            </w:r>
          </w:p>
        </w:tc>
      </w:tr>
      <w:tr w:rsidR="0026522B" w:rsidRPr="0026522B" w14:paraId="6FB6E948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74CB7F24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802F4BC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Nach dem Besuch der Mitarbeitenden der Böhmer AG kalkulieren Sie den Verkaufspreis für einen Besprechungstisch der neuen Produktlinie. Ihre Selbstkosten betragen 295,00 €. Sie kalkulieren mit einem Gewinn von 20 % sowie einem Kundenskonto von 2 % und einem Wiederverkäuferrabatt von 10 %.</w:t>
              <w:br/>
              <w:br/>
              <w:t>Berechnen Sie den Verkaufspreis für einen Besprechungstisch im nachfolgenden Schema. Füllen Sie zudem die Lücken in der linken Spalte korrekt aus.</w:t>
              <w:tab/>
              <w:t>16</w:t>
              <w:br/>
              <w:br/>
              <w:br/>
              <w:t>Platz für Kalkulationen</w:t>
              <w:br/>
              <w:br/>
            </w:r>
          </w:p>
        </w:tc>
      </w:tr>
      <w:tr w:rsidR="0026522B" w:rsidRPr="0026522B" w14:paraId="784A51AE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>
              <w:t>Taschenrechner erlaubt</w:t>
            </w:r>
          </w:p>
        </w:tc>
      </w:tr>
      <w:tr w:rsidR="0026522B" w:rsidRPr="0026522B" w14:paraId="409F6860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Kalkulation, Verkaufspreis</w:t>
            </w:r>
          </w:p>
        </w:tc>
      </w:tr>
      <w:tr w:rsidR="0026522B" w:rsidRPr="0026522B" w14:paraId="52BFC690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schwer</w:t>
            </w:r>
          </w:p>
        </w:tc>
      </w:tr>
      <w:tr w:rsidR="0026522B" w:rsidRPr="0026522B" w14:paraId="5A4EE475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5F554E42" w14:textId="77777777" w:rsidR="004B7BF8" w:rsidRDefault="004B7BF8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189615BC" w14:textId="77777777" w:rsidTr="006052D1">
        <w:tc>
          <w:tcPr>
            <w:tcW w:w="4320" w:type="dxa"/>
          </w:tcPr>
          <w:p w14:paraId="2DE14F14" w14:textId="77777777" w:rsidR="0026522B" w:rsidRPr="0026522B" w:rsidRDefault="0026522B" w:rsidP="0026522B">
            <w:pPr>
              <w:spacing w:line="240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37A38E47" w14:textId="015CB742" w:rsidR="0026522B" w:rsidRPr="0026522B" w:rsidRDefault="0026522B" w:rsidP="0026522B">
            <w:pPr>
              <w:spacing w:line="240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A-001</w:t>
            </w:r>
            <w:r>
              <w:rPr>
                <w:rFonts w:asciiTheme="minorHAnsi" w:hAnsiTheme="minorHAnsi"/>
                <w:lang w:val="en-US"/>
              </w:rPr>
              <w:t>.4</w:t>
            </w:r>
          </w:p>
        </w:tc>
      </w:tr>
      <w:tr w:rsidR="0026522B" w:rsidRPr="0026522B" w14:paraId="3350F371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3DD9764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A8E7816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Am 03. März 20xx bittet Sie die Böhmer AG per E-Mail um ein Angebot über 20 Besprechungstische der neuen Produktlinie 'FancyCarbon'. Sie kalkulieren mit einem Listenverkaufspreis von 400,00 €. Am 06. März 20xx wurde das Angebot für die Böhmer AG über 20 Besprechungstische der neuen Produktlinie versendet.</w:t>
              <w:br/>
              <w:br/>
              <w:t>Am 10. März 20xx erhalten Sie die Bestellung der Böhmer AG.</w:t>
              <w:br/>
              <w:br/>
              <w:t>Erst als Sie die Bestellung bearbeiten, fällt Ihnen auf, dass der Listenverkaufspreis anstelle von 400,00 € mit 350,00 € angegeben ist. Dies ist bei der Erstellung des Angebots nicht bemerkt worden.</w:t>
              <w:br/>
              <w:br/>
              <w:t>Ist durch das Angebot und die Bestellung ein Kaufvertrag zu Stande gekommen? Geben Sie die zutreffende Begründung an.</w:t>
              <w:tab/>
              <w:t>2</w:t>
              <w:br/>
              <w:br/>
              <w:br/>
            </w:r>
          </w:p>
        </w:tc>
      </w:tr>
      <w:tr w:rsidR="0026522B" w:rsidRPr="0026522B" w14:paraId="6BF5DC58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CE4B534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3DC74E3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6D335D11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3394CA82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28BA92FC" w14:textId="77777777" w:rsidTr="006052D1">
        <w:tc>
          <w:tcPr>
            <w:tcW w:w="4320" w:type="dxa"/>
          </w:tcPr>
          <w:p w14:paraId="50CED3A7" w14:textId="77777777" w:rsidR="0026522B" w:rsidRPr="0026522B" w:rsidRDefault="0026522B" w:rsidP="0026522B">
            <w:pPr>
              <w:spacing w:line="240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299A8A5B" w14:textId="4C26E8C3" w:rsidR="0026522B" w:rsidRPr="0026522B" w:rsidRDefault="0026522B" w:rsidP="0026522B">
            <w:pPr>
              <w:spacing w:line="240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A-001</w:t>
            </w:r>
            <w:r>
              <w:rPr>
                <w:rFonts w:asciiTheme="minorHAnsi" w:hAnsiTheme="minorHAnsi"/>
                <w:lang w:val="en-US"/>
              </w:rPr>
              <w:t>.5</w:t>
            </w:r>
          </w:p>
        </w:tc>
      </w:tr>
      <w:tr w:rsidR="0026522B" w:rsidRPr="0026522B" w14:paraId="212235DB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2AC21426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0747B64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Welche rechtliche Möglichkeit hat die INN-Büro GmbH, das Problem zu lösen?</w:t>
              <w:tab/>
              <w:t>2</w:t>
              <w:br/>
              <w:br/>
              <w:br/>
            </w:r>
          </w:p>
        </w:tc>
      </w:tr>
      <w:tr w:rsidR="0026522B" w:rsidRPr="0026522B" w14:paraId="59F35852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52D3AAE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293D1EFC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:rsidRPr="0026522B" w14:paraId="2CD09A40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332F3F44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45204609" w14:textId="77777777" w:rsidTr="006052D1">
        <w:tc>
          <w:tcPr>
            <w:tcW w:w="4320" w:type="dxa"/>
          </w:tcPr>
          <w:p w14:paraId="4DD0DD64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60CA1F51" w14:textId="0E4D6164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2</w:t>
            </w:r>
          </w:p>
        </w:tc>
      </w:tr>
      <w:tr w:rsidR="0026522B" w:rsidRPr="0026522B" w14:paraId="0803BC8C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77335736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>
              <w:t>Vertragswesen</w:t>
              <w:br/>
              <w:t xml:space="preserve">Sie sollen für die INN-Büro GmbH ein Informationsblatt zum Thema Gültigkeit von Kaufverträgen erstellen. Sie haben Beispiele zusammengetragen und überprüfen diese. </w:t>
              <w:br/>
            </w:r>
          </w:p>
        </w:tc>
      </w:tr>
      <w:tr w:rsidR="0026522B" w:rsidRPr="0026522B" w14:paraId="4AB0D2C3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Ordnen Sie zu, indem die Kennziffern der rechtlichen Bedeutungen in die Kästchen neben den zutreffenden Beispielen eintragen.</w:t>
              <w:tab/>
              <w:t>6</w:t>
              <w:br/>
              <w:br/>
              <w:br/>
              <w:t>1 – Der Vertrag ist anfechtbar; 2 – Der Vertrag ist nichtig; 3 – Der Vertrag ist gültig.</w:t>
              <w:br/>
            </w:r>
          </w:p>
        </w:tc>
      </w:tr>
      <w:tr w:rsidR="0026522B" w:rsidRPr="0026522B" w14:paraId="7FB2FF75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AEC9864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Kaufvertrag, Gültigkeit</w:t>
            </w:r>
          </w:p>
        </w:tc>
      </w:tr>
      <w:tr w:rsidR="0026522B" w:rsidRPr="0026522B" w14:paraId="27E7E6FB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:rsidRPr="0026522B" w14:paraId="78E9A224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1AAB7509" w14:textId="77777777" w:rsidR="0026522B" w:rsidRPr="004B7BF8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5181"/>
      </w:tblGrid>
      <w:tr w:rsidR="0026522B" w:rsidRPr="0026522B" w14:paraId="0CC634D4" w14:textId="77777777" w:rsidTr="006052D1">
        <w:tc>
          <w:tcPr>
            <w:tcW w:w="4320" w:type="dxa"/>
          </w:tcPr>
          <w:p w14:paraId="391DD7F2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48F226C5" w14:textId="36366D14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3</w:t>
            </w:r>
          </w:p>
        </w:tc>
      </w:tr>
      <w:tr w:rsidR="0026522B" w:rsidRPr="0026522B" w14:paraId="7CC062B4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0260683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>
              <w:t>Vertragswesen</w:t>
              <w:br/>
              <w:t>Erläutern Sie in eigenen Worten den Eigentumsvorbehalt. Unterscheiden Sie anschließend zwischen dem einfachen, dem erweiterten und dem verlängerten Eigentumsvorbehalt.</w:t>
            </w:r>
          </w:p>
        </w:tc>
      </w:tr>
      <w:tr w:rsidR="0026522B" w:rsidRPr="0026522B" w14:paraId="1C24CABE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Schreiben Sie in ganzen Sätzen, nicht stichwortartig.</w:t>
              <w:tab/>
              <w:t>10</w:t>
              <w:br/>
              <w:br/>
              <w:br/>
            </w:r>
          </w:p>
        </w:tc>
      </w:tr>
      <w:tr w:rsidR="0026522B" w:rsidRPr="0026522B" w14:paraId="594E9DDA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FBA723E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2EDFA036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schwer</w:t>
            </w:r>
          </w:p>
        </w:tc>
      </w:tr>
      <w:tr w:rsidR="0026522B" w:rsidRPr="0026522B" w14:paraId="595506E2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5181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5181"/>
          </w:tcPr>
          <w:p>
            <w:r>
              <w:t>Auftragssteuerung und -koordination</w:t>
            </w:r>
          </w:p>
        </w:tc>
      </w:tr>
    </w:tbl>
    <w:p w14:paraId="49FE2686" w14:textId="77777777" w:rsidR="004B7BF8" w:rsidRDefault="004B7BF8" w:rsidP="004B7BF8">
      <w:pPr>
        <w:tabs>
          <w:tab w:val="right" w:pos="9921"/>
        </w:tabs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25B26503" w14:textId="77777777" w:rsidTr="006052D1">
        <w:tc>
          <w:tcPr>
            <w:tcW w:w="4320" w:type="dxa"/>
          </w:tcPr>
          <w:p w14:paraId="50F1694B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58613EC8" w14:textId="0819D4CD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</w:t>
            </w:r>
          </w:p>
        </w:tc>
      </w:tr>
      <w:tr w:rsidR="0026522B" w:rsidRPr="0026522B" w14:paraId="73417FF1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AAEF62F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>
              <w:t>Auftragsbearbeitung</w:t>
              <w:br/>
              <w:t>Die INN-Büro GmbH hat Bürostühle des Modells Ergorelax 160 an die Livingston GmbH verkauft. Den Auftragsvorgang können Sie der folgenden Übersicht entnehmen.</w:t>
              <w:br/>
              <w:br/>
              <w:br/>
            </w:r>
          </w:p>
        </w:tc>
      </w:tr>
      <w:tr w:rsidR="0026522B" w:rsidRPr="0026522B" w14:paraId="601804D1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Welche rechtliche Bedeutung hat die Bestellung der Livingston GmbH für das Zustandekommen des Kaufvertrages?</w:t>
              <w:tab/>
              <w:t>2</w:t>
              <w:br/>
              <w:br/>
              <w:br/>
            </w:r>
          </w:p>
        </w:tc>
      </w:tr>
      <w:tr w:rsidR="0026522B" w:rsidRPr="0026522B" w14:paraId="2C1839D3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4D17DFF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CE91A8A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7D1E2FC4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6D57E5CC" w14:textId="77777777" w:rsidR="0026522B" w:rsidRPr="004B7BF8" w:rsidRDefault="0026522B" w:rsidP="004B7BF8">
      <w:pPr>
        <w:tabs>
          <w:tab w:val="right" w:pos="9921"/>
        </w:tabs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1691F7AD" w14:textId="77777777" w:rsidTr="006052D1">
        <w:tc>
          <w:tcPr>
            <w:tcW w:w="4320" w:type="dxa"/>
          </w:tcPr>
          <w:p w14:paraId="5F8762D0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67E6A698" w14:textId="5FBFBF03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4.1</w:t>
            </w:r>
          </w:p>
        </w:tc>
      </w:tr>
      <w:tr w:rsidR="0026522B" w:rsidRPr="0026522B" w14:paraId="026FA637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1B3635E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9DD42D5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Geben Sie an, zu welchem Zeitpunkt der Kaufvertrag zustande gekommen ist. Tragen Sie das Datum im Format TT.MM.20xx ein.</w:t>
              <w:tab/>
              <w:t>4</w:t>
              <w:br/>
              <w:br/>
              <w:br/>
            </w:r>
          </w:p>
        </w:tc>
      </w:tr>
      <w:tr w:rsidR="0026522B" w:rsidRPr="0026522B" w14:paraId="4418BC56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7544715D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68025F6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60BB5DB6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7F3F3C2D" w14:textId="6831BA06" w:rsidR="004B7BF8" w:rsidRDefault="004B7BF8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18B2F39A" w14:textId="77777777" w:rsidTr="006052D1">
        <w:tc>
          <w:tcPr>
            <w:tcW w:w="4320" w:type="dxa"/>
          </w:tcPr>
          <w:p w14:paraId="6299FA06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48199697" w14:textId="052B1A41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4.2</w:t>
            </w:r>
          </w:p>
        </w:tc>
      </w:tr>
      <w:tr w:rsidR="0026522B" w:rsidRPr="0026522B" w14:paraId="1667D94B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A54E720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1EF2343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Das Angebot der INN-Büro GmbH in der Fachzeitschrift beinhaltete keine Angaben zu den Versandkosten. Mit welcher Klausel wird die gesetzliche Regelung beim Versendungskauf richtig beschrieben?</w:t>
              <w:tab/>
              <w:t>2</w:t>
              <w:br/>
              <w:br/>
              <w:br/>
            </w:r>
          </w:p>
        </w:tc>
      </w:tr>
      <w:tr w:rsidR="0026522B" w:rsidRPr="0026522B" w14:paraId="57D9C2B6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7E293DC8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866FA29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37BEA9E3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2F08BC57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14:paraId="523581A8" w14:textId="77777777" w:rsidTr="006052D1">
        <w:tc>
          <w:tcPr>
            <w:tcW w:w="4320" w:type="dxa"/>
          </w:tcPr>
          <w:p w14:paraId="4921559D" w14:textId="77777777" w:rsidR="0026522B" w:rsidRDefault="0026522B" w:rsidP="006052D1">
            <w:r>
              <w:t>ID</w:t>
            </w:r>
          </w:p>
        </w:tc>
        <w:tc>
          <w:tcPr>
            <w:tcW w:w="4320" w:type="dxa"/>
          </w:tcPr>
          <w:p w14:paraId="1EDE537C" w14:textId="1768FD43" w:rsidR="0026522B" w:rsidRDefault="0026522B" w:rsidP="006052D1">
            <w:r>
              <w:t>A-004.3</w:t>
            </w:r>
          </w:p>
        </w:tc>
      </w:tr>
      <w:tr w:rsidR="0026522B" w14:paraId="01EEEA4A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14:paraId="2FE388B7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14:paraId="0887A630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Erläutern Sie einen Vorteil für die INN-Büro GmbH, der durch die Gewährung von Skonto erreicht werden soll.</w:t>
              <w:tab/>
              <w:t>4</w:t>
              <w:br/>
              <w:br/>
              <w:br/>
            </w:r>
          </w:p>
        </w:tc>
      </w:tr>
      <w:tr w:rsidR="0026522B" w14:paraId="59F06224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14:paraId="46B92F12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>
              <w:t>Skonto, Freitext</w:t>
            </w:r>
          </w:p>
        </w:tc>
      </w:tr>
      <w:tr w:rsidR="0026522B" w14:paraId="0BF6C4DF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14:paraId="77320C1A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03D623A0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3CCB5074" w14:textId="77777777" w:rsidTr="006052D1">
        <w:tc>
          <w:tcPr>
            <w:tcW w:w="4320" w:type="dxa"/>
          </w:tcPr>
          <w:p w14:paraId="787E467E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1F633A96" w14:textId="575E1B2C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4.4</w:t>
            </w:r>
          </w:p>
        </w:tc>
      </w:tr>
      <w:tr w:rsidR="0026522B" w:rsidRPr="0026522B" w14:paraId="7F1C280D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155C964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57D0B0EE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Geben Sie an, zu welchem Zeitpunkt die Livingston GmbH Eigentümerin der Bürostühle geworden ist. Tragen Sie das Datum im Format TT.MM.20xx ein.</w:t>
              <w:tab/>
              <w:t>4</w:t>
              <w:br/>
              <w:br/>
              <w:br/>
            </w:r>
          </w:p>
        </w:tc>
      </w:tr>
      <w:tr w:rsidR="0026522B" w:rsidRPr="0026522B" w14:paraId="14EFF2EE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168A91F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3F5A1B7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6E90E457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760B59B0" w14:textId="77777777" w:rsidR="0026522B" w:rsidRPr="004B7BF8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518FEF91" w14:textId="77777777" w:rsidTr="006052D1">
        <w:tc>
          <w:tcPr>
            <w:tcW w:w="4320" w:type="dxa"/>
          </w:tcPr>
          <w:p w14:paraId="784D1199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3FA900C9" w14:textId="4CE17369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4.5</w:t>
            </w:r>
          </w:p>
        </w:tc>
      </w:tr>
      <w:tr w:rsidR="0026522B" w:rsidRPr="0026522B" w14:paraId="3CC61EC1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9540294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712A6D25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Die fehlende Zahlung hätte die INN-Büro GmbH notfalls einklagen müssen. Vor welchem Gericht hätte sie klagen müssen, wenn der gesetzliche Gerichtsstand gilt?</w:t>
              <w:tab/>
              <w:t>2</w:t>
              <w:br/>
              <w:br/>
              <w:br/>
            </w:r>
          </w:p>
        </w:tc>
      </w:tr>
      <w:tr w:rsidR="0026522B" w:rsidRPr="0026522B" w14:paraId="7BA0D721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17DCB64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5E8DC90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leicht</w:t>
            </w:r>
          </w:p>
        </w:tc>
      </w:tr>
      <w:tr w:rsidR="0026522B" w:rsidRPr="0026522B" w14:paraId="0A15BEDB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40F06B79" w14:textId="2C7CA94D" w:rsidR="004B7BF8" w:rsidRDefault="004B7BF8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5527"/>
      </w:tblGrid>
      <w:tr w:rsidR="0026522B" w:rsidRPr="0026522B" w14:paraId="2BA7AD87" w14:textId="77777777" w:rsidTr="006052D1">
        <w:tc>
          <w:tcPr>
            <w:tcW w:w="4320" w:type="dxa"/>
          </w:tcPr>
          <w:p w14:paraId="18A1396D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7C24D260" w14:textId="5523CAE9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4.6</w:t>
            </w:r>
          </w:p>
        </w:tc>
      </w:tr>
      <w:tr w:rsidR="0026522B" w:rsidRPr="0026522B" w14:paraId="49378819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58C6B54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2303AE60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 xml:space="preserve">Aufgrund der Mängelrüge der Livingston GmbH werden Sie beauftragt, beim Kunden anzurufen. </w:t>
              <w:br/>
              <w:br/>
              <w:t xml:space="preserve">Bei der Kontaktaufnahme stellen Sie fest, dass der Kunde sehr verärgert ist. Wie verhalten Sie sich in dieser Situation kundenorientiert? </w:t>
              <w:br/>
              <w:br/>
              <w:t>Geben Sie 3 angemessene Verhaltensweisen an.</w:t>
              <w:tab/>
              <w:t>6</w:t>
              <w:br/>
              <w:br/>
              <w:br/>
            </w:r>
          </w:p>
        </w:tc>
      </w:tr>
      <w:tr w:rsidR="0026522B" w:rsidRPr="0026522B" w14:paraId="404608BD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B982443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4F330460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:rsidRPr="0026522B" w14:paraId="5A9E359D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5527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5527"/>
          </w:tcPr>
          <w:p>
            <w:r>
              <w:t>Auftragssteuerung und -koordination</w:t>
            </w:r>
          </w:p>
        </w:tc>
      </w:tr>
    </w:tbl>
    <w:p w14:paraId="71D7E7EC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1935B734" w14:textId="77777777" w:rsidTr="006052D1">
        <w:tc>
          <w:tcPr>
            <w:tcW w:w="4320" w:type="dxa"/>
          </w:tcPr>
          <w:p w14:paraId="1041B5B0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43E3E785" w14:textId="5066D4FB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5</w:t>
            </w:r>
          </w:p>
        </w:tc>
      </w:tr>
      <w:tr w:rsidR="0026522B" w:rsidRPr="0026522B" w14:paraId="0441E656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0A57636D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>
              <w:t>Kalkulation Industrie</w:t>
              <w:br/>
              <w:t>Die INN-Büro GmbH bietet Sonder-Ausgaben ihrer Auswahl hochwertiger Schreibtische an. Ein neuer Kunde, die GoroTech UG, bittet um ein Angebot für den Schreibtisch 'ErgoDesk' in der Variante mit Tischplatte aus Walnuss-Holz, Edelstahl-Rahmen und -Untergestell.</w:t>
              <w:br/>
              <w:br/>
              <w:t>Aus der Produktion erhalten Sie die Information, dass die Fertigungszeit 8 Stunden beträgt. Der Fertigungskostensatz liegt 18,50 €/Stunde. Das Fertigungsmaterial wird in der Summe mit 434,00 € veranschlagt.</w:t>
              <w:br/>
              <w:br/>
              <w:t>Darüber hinaus stehen Ihnen folgende Informationen zur Verfügung:</w:t>
              <w:br/>
              <w:br/>
              <w:t>38 % Materialgemeinkostenzuschlagssatz</w:t>
              <w:br/>
              <w:t>46 % Fertigungsgemeinkostenzuschlagssatz</w:t>
              <w:br/>
              <w:t>10 % Verwaltungsgemeinkostenzuschlagssatz und</w:t>
              <w:br/>
              <w:t>18 % Vertriebsgemeinkostenzuschlagssatz.</w:t>
              <w:br/>
              <w:br/>
              <w:t>Für die Preiskalkulationen liegen Ihnen folgende Richtwerte vor:</w:t>
              <w:br/>
              <w:br/>
              <w:t>Gewinn: 30 %</w:t>
              <w:br/>
              <w:t>Kundenskonto: 3 %</w:t>
              <w:br/>
              <w:t>Kundenrabatt: 5 % (für Neukunden)</w:t>
              <w:br/>
              <w:br/>
              <w:br/>
            </w:r>
          </w:p>
        </w:tc>
      </w:tr>
      <w:tr w:rsidR="0026522B" w:rsidRPr="0026522B" w14:paraId="0030D71A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 xml:space="preserve">Berechnen Sie die Selbstkosten für die Sonder-Ausgabe des Schreibtisches 'ErgoDesk' in Walnuss-Holz/Edelstahl sowie den Listenverkaufspreis (netto). </w:t>
              <w:br/>
              <w:br/>
              <w:br/>
              <w:t>Platz für Kalkulationen</w:t>
              <w:br/>
            </w:r>
          </w:p>
        </w:tc>
      </w:tr>
      <w:tr w:rsidR="0026522B" w:rsidRPr="0026522B" w14:paraId="2FA973FF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686F1CC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52B9250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:rsidRPr="0026522B" w14:paraId="73C3AE78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69113CC8" w14:textId="77777777" w:rsidR="0026522B" w:rsidRDefault="0026522B" w:rsidP="004B7BF8">
      <w:pPr>
        <w:spacing w:after="160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522B" w:rsidRPr="0026522B" w14:paraId="197832F4" w14:textId="77777777" w:rsidTr="006052D1">
        <w:tc>
          <w:tcPr>
            <w:tcW w:w="4320" w:type="dxa"/>
          </w:tcPr>
          <w:p w14:paraId="215F5AB3" w14:textId="77777777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ID</w:t>
            </w:r>
          </w:p>
        </w:tc>
        <w:tc>
          <w:tcPr>
            <w:tcW w:w="4320" w:type="dxa"/>
          </w:tcPr>
          <w:p w14:paraId="622751C1" w14:textId="5D1903B0" w:rsidR="0026522B" w:rsidRPr="0026522B" w:rsidRDefault="0026522B" w:rsidP="0026522B">
            <w:pPr>
              <w:spacing w:after="200" w:line="276" w:lineRule="auto"/>
              <w:rPr>
                <w:rFonts w:asciiTheme="minorHAnsi" w:hAnsiTheme="minorHAnsi"/>
                <w:lang w:val="en-US"/>
              </w:rPr>
            </w:pPr>
            <w:r w:rsidRPr="0026522B">
              <w:rPr>
                <w:rFonts w:asciiTheme="minorHAnsi" w:hAnsiTheme="minorHAnsi"/>
                <w:lang w:val="en-US"/>
              </w:rPr>
              <w:t>A-00</w:t>
            </w:r>
            <w:r>
              <w:rPr>
                <w:rFonts w:asciiTheme="minorHAnsi" w:hAnsiTheme="minorHAnsi"/>
                <w:lang w:val="en-US"/>
              </w:rPr>
              <w:t>5.1</w:t>
            </w:r>
          </w:p>
        </w:tc>
      </w:tr>
      <w:tr w:rsidR="0026522B" w:rsidRPr="0026522B" w14:paraId="2C70DA5E" w14:textId="77777777" w:rsidTr="006052D1">
        <w:tc>
          <w:tcPr>
            <w:tcW w:w="4320" w:type="dxa"/>
          </w:tcPr>
          <w:p>
            <w:r>
              <w:t>Titel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ABA4213" w14:textId="77777777" w:rsidTr="006052D1">
        <w:tc>
          <w:tcPr>
            <w:tcW w:w="4320" w:type="dxa"/>
          </w:tcPr>
          <w:p>
            <w:r>
              <w:t>Intro/Einleitung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1FA15F17" w14:textId="77777777" w:rsidTr="006052D1">
        <w:tc>
          <w:tcPr>
            <w:tcW w:w="4320" w:type="dxa"/>
          </w:tcPr>
          <w:p>
            <w:r>
              <w:t>Aufgabenstellung (Pflicht)</w:t>
            </w:r>
          </w:p>
        </w:tc>
        <w:tc>
          <w:tcPr>
            <w:tcW w:w="4320" w:type="dxa"/>
          </w:tcPr>
          <w:p>
            <w:r>
              <w:t>Welcher Preis kann für diese Variante des Schreibtisches 'ErgoDesk' als langfristige Preisuntergrenze angesetzt werden?</w:t>
              <w:tab/>
              <w:t>4</w:t>
              <w:br/>
              <w:br/>
              <w:br/>
            </w:r>
          </w:p>
        </w:tc>
      </w:tr>
      <w:tr w:rsidR="0026522B" w:rsidRPr="0026522B" w14:paraId="39DDD73B" w14:textId="77777777" w:rsidTr="006052D1">
        <w:tc>
          <w:tcPr>
            <w:tcW w:w="4320" w:type="dxa"/>
          </w:tcPr>
          <w:p>
            <w:r>
              <w:t>Lösungsmöglichkeit/Hinweis (optional)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3FAC5357" w14:textId="77777777" w:rsidTr="006052D1">
        <w:tc>
          <w:tcPr>
            <w:tcW w:w="4320" w:type="dxa"/>
          </w:tcPr>
          <w:p>
            <w:r>
              <w:t>Schlagworte (kommagetrennt)</w:t>
            </w:r>
          </w:p>
        </w:tc>
        <w:tc>
          <w:tcPr>
            <w:tcW w:w="4320" w:type="dxa"/>
          </w:tcPr>
          <w:p>
            <w:r/>
          </w:p>
        </w:tc>
      </w:tr>
      <w:tr w:rsidR="0026522B" w:rsidRPr="0026522B" w14:paraId="60E790D3" w14:textId="77777777" w:rsidTr="006052D1">
        <w:tc>
          <w:tcPr>
            <w:tcW w:w="4320" w:type="dxa"/>
          </w:tcPr>
          <w:p>
            <w:r>
              <w:t>Schwierigkeitsgrad</w:t>
            </w:r>
          </w:p>
        </w:tc>
        <w:tc>
          <w:tcPr>
            <w:tcW w:w="4320" w:type="dxa"/>
          </w:tcPr>
          <w:p>
            <w:r>
              <w:t>mittel</w:t>
            </w:r>
          </w:p>
        </w:tc>
      </w:tr>
      <w:tr w:rsidR="0026522B" w:rsidRPr="0026522B" w14:paraId="54F54CD2" w14:textId="77777777" w:rsidTr="006052D1">
        <w:tc>
          <w:tcPr>
            <w:tcW w:w="4320" w:type="dxa"/>
          </w:tcPr>
          <w:p>
            <w:r>
              <w:t>Punkte (optional)</w:t>
            </w:r>
          </w:p>
        </w:tc>
        <w:tc>
          <w:tcPr>
            <w:tcW w:w="4320" w:type="dxa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Auftragssteuerung und -koordination</w:t>
            </w:r>
          </w:p>
        </w:tc>
      </w:tr>
    </w:tbl>
    <w:p w14:paraId="29702884" w14:textId="77777777" w:rsidR="0026522B" w:rsidRPr="004B7BF8" w:rsidRDefault="0026522B" w:rsidP="004B7BF8">
      <w:pPr>
        <w:spacing w:after="160"/>
      </w:pPr>
    </w:p>
    <w:bookmarkEnd w:id="1"/>
    <w:bookmarkEnd w:id="2"/>
    <w:p w14:paraId="50046963" w14:textId="0BA5FCC2" w:rsidR="00D86323" w:rsidRPr="004B7BF8" w:rsidRDefault="00D86323" w:rsidP="001D4419"/>
    <w:sectPr w:rsidR="00D86323" w:rsidRPr="004B7BF8" w:rsidSect="00D605C5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C3C07"/>
    <w:multiLevelType w:val="hybridMultilevel"/>
    <w:tmpl w:val="2EF24D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004728"/>
    <w:multiLevelType w:val="hybridMultilevel"/>
    <w:tmpl w:val="0D943E5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4C4967"/>
    <w:multiLevelType w:val="hybridMultilevel"/>
    <w:tmpl w:val="9004923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EB37E9"/>
    <w:multiLevelType w:val="hybridMultilevel"/>
    <w:tmpl w:val="359ABCA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8163862">
    <w:abstractNumId w:val="8"/>
  </w:num>
  <w:num w:numId="2" w16cid:durableId="331490920">
    <w:abstractNumId w:val="6"/>
  </w:num>
  <w:num w:numId="3" w16cid:durableId="1451708745">
    <w:abstractNumId w:val="5"/>
  </w:num>
  <w:num w:numId="4" w16cid:durableId="794181583">
    <w:abstractNumId w:val="4"/>
  </w:num>
  <w:num w:numId="5" w16cid:durableId="1156871405">
    <w:abstractNumId w:val="7"/>
  </w:num>
  <w:num w:numId="6" w16cid:durableId="364184090">
    <w:abstractNumId w:val="3"/>
  </w:num>
  <w:num w:numId="7" w16cid:durableId="260913299">
    <w:abstractNumId w:val="2"/>
  </w:num>
  <w:num w:numId="8" w16cid:durableId="587495435">
    <w:abstractNumId w:val="1"/>
  </w:num>
  <w:num w:numId="9" w16cid:durableId="1897355081">
    <w:abstractNumId w:val="0"/>
  </w:num>
  <w:num w:numId="10" w16cid:durableId="702167109">
    <w:abstractNumId w:val="9"/>
  </w:num>
  <w:num w:numId="11" w16cid:durableId="760834564">
    <w:abstractNumId w:val="10"/>
  </w:num>
  <w:num w:numId="12" w16cid:durableId="1660765764">
    <w:abstractNumId w:val="11"/>
  </w:num>
  <w:num w:numId="13" w16cid:durableId="20995210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19"/>
    <w:rsid w:val="00250633"/>
    <w:rsid w:val="00251282"/>
    <w:rsid w:val="00257AD2"/>
    <w:rsid w:val="0026522B"/>
    <w:rsid w:val="0029639D"/>
    <w:rsid w:val="00326F90"/>
    <w:rsid w:val="00494BB0"/>
    <w:rsid w:val="004B7BF8"/>
    <w:rsid w:val="007363BF"/>
    <w:rsid w:val="008725A3"/>
    <w:rsid w:val="00AA1D8D"/>
    <w:rsid w:val="00B47730"/>
    <w:rsid w:val="00CB0664"/>
    <w:rsid w:val="00D605C5"/>
    <w:rsid w:val="00D86323"/>
    <w:rsid w:val="00EF0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C729413-8096-4106-A5D6-B49B7350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605C5"/>
    <w:pPr>
      <w:spacing w:after="0" w:line="264" w:lineRule="auto"/>
    </w:pPr>
    <w:rPr>
      <w:rFonts w:ascii="Aptos Narrow" w:hAnsi="Aptos Narrow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605C5"/>
    <w:pPr>
      <w:keepNext/>
      <w:keepLines/>
      <w:tabs>
        <w:tab w:val="right" w:pos="9923"/>
      </w:tabs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05C5"/>
    <w:pPr>
      <w:keepNext/>
      <w:keepLines/>
      <w:tabs>
        <w:tab w:val="right" w:pos="9923"/>
      </w:tabs>
      <w:spacing w:before="200"/>
      <w:outlineLvl w:val="1"/>
    </w:pPr>
    <w:rPr>
      <w:rFonts w:eastAsiaTheme="majorEastAsia" w:cstheme="majorBidi"/>
      <w:bCs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605C5"/>
    <w:rPr>
      <w:rFonts w:ascii="Aptos Narrow" w:eastAsiaTheme="majorEastAsia" w:hAnsi="Aptos Narrow" w:cstheme="majorBidi"/>
      <w:b/>
      <w:bCs/>
      <w:sz w:val="32"/>
      <w:szCs w:val="28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05C5"/>
    <w:rPr>
      <w:rFonts w:ascii="Aptos Narrow" w:eastAsiaTheme="majorEastAsia" w:hAnsi="Aptos Narrow" w:cstheme="majorBidi"/>
      <w:bCs/>
      <w:sz w:val="24"/>
      <w:szCs w:val="26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4B7BF8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B7BF8"/>
    <w:rPr>
      <w:rFonts w:ascii="Aptos" w:eastAsiaTheme="majorEastAsia" w:hAnsi="Aptos" w:cstheme="majorBidi"/>
      <w:spacing w:val="5"/>
      <w:kern w:val="28"/>
      <w:sz w:val="52"/>
      <w:szCs w:val="52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itternetztabelle5dunkelAkzent6">
    <w:name w:val="Grid Table 5 Dark Accent 6"/>
    <w:basedOn w:val="NormaleTabelle"/>
    <w:uiPriority w:val="50"/>
    <w:rsid w:val="004B7BF8"/>
    <w:pPr>
      <w:spacing w:after="0" w:line="240" w:lineRule="auto"/>
    </w:pPr>
    <w:rPr>
      <w:rFonts w:eastAsiaTheme="minorHAnsi"/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Listentabelle6farbigAkzent6">
    <w:name w:val="List Table 6 Colorful Accent 6"/>
    <w:basedOn w:val="NormaleTabelle"/>
    <w:uiPriority w:val="51"/>
    <w:rsid w:val="004B7BF8"/>
    <w:pPr>
      <w:spacing w:after="0" w:line="259" w:lineRule="auto"/>
    </w:pPr>
    <w:rPr>
      <w:rFonts w:ascii="Calibri" w:eastAsiaTheme="minorHAnsi" w:hAnsi="Calibri"/>
      <w:lang w:val="de-D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unkte">
    <w:name w:val="Punkte"/>
    <w:basedOn w:val="Absatz-Standardschriftart"/>
    <w:uiPriority w:val="1"/>
    <w:qFormat/>
    <w:rsid w:val="004B7BF8"/>
    <w:rPr>
      <w:rFonts w:ascii="Aptos" w:hAnsi="Aptos"/>
      <w:b/>
      <w:color w:val="auto"/>
      <w:bdr w:val="single" w:sz="8" w:space="0" w:color="auto"/>
    </w:rPr>
  </w:style>
  <w:style w:type="table" w:styleId="Listentabelle6farbig">
    <w:name w:val="List Table 6 Colorful"/>
    <w:basedOn w:val="NormaleTabelle"/>
    <w:uiPriority w:val="51"/>
    <w:rsid w:val="004B7B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7farbig">
    <w:name w:val="Grid Table 7 Colorful"/>
    <w:basedOn w:val="NormaleTabelle"/>
    <w:uiPriority w:val="52"/>
    <w:rsid w:val="004B7B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5dunkel">
    <w:name w:val="Grid Table 5 Dark"/>
    <w:basedOn w:val="NormaleTabelle"/>
    <w:uiPriority w:val="50"/>
    <w:rsid w:val="004B7B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1756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Gorontzy</cp:lastModifiedBy>
  <cp:revision>7</cp:revision>
  <dcterms:created xsi:type="dcterms:W3CDTF">2013-12-23T23:15:00Z</dcterms:created>
  <dcterms:modified xsi:type="dcterms:W3CDTF">2026-05-26T12:14:00Z</dcterms:modified>
  <cp:category/>
</cp:coreProperties>
</file>