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API TestOps Generator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8D9E8"/>
                <w:sz w:val="28"/>
                <w:szCs w:val="28"/>
              </w:rPr>
              <w:t xml:space="preserve">Final Product Architecture &amp; Implementation Blueprint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D9E8"/>
                <w:sz w:val="22"/>
                <w:szCs w:val="22"/>
              </w:rPr>
              <w:t xml:space="preserve">Open Source Stack · Enterprise Scale · AI-Augmented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 Case Intelligence Platform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5,000+ Endpoints Supported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100% Open Source Stack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Vision &amp; Core Philosophy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API TestOps Generator is a Test Case Intelligence Platform that converts API documentation (OpenAPI/Swagger) into reviewable, scalable, automation-ready test suites. It is a compiler for test intelligence — not a chatbot, not a trading system, not a test runner.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What This Product IS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Case Intelligence Platform — produces structured, exportable test cases from spec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TestOps SaaS — multi-tenant, subscription-based cloud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 Compiler — deterministic first, AI-augmented second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Developer Workflow Tool — integrates into CI/CD, Postman, Playwright pipelines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What This Product Is NOT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 a test runner or execution engine — tests are generated and exported, not run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 an AI chatbot — AI is a structured suggestion layer with human approval gates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 a trading or monitoring system — no runtime telemetry in core product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Core Principles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Deterministic First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Baseline tests never depend on AI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Predictable, auditable, fast output for 70% of cases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Assist Only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suggests → Human approves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Prevents silent hallucinated test cases in production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 Agnostic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Swap LLM without architectural changes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Future-proof against model deprecation or cost changes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Scalable by Design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 → 50,000+ endpoints supported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Architecture never limits customer growth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Table-First UX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review/edit via visual table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Reduces cognitive load, enables non-dev participation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Source Only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proprietary dependencies in core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Zero vendor lock-in, full control over stack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Full System Architecture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is composed of six distinct tiers. Each tier is independently scalable, stateless where possible, and communicates via well-defined contracts.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🖥  Presentation Tier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SPA · Table-First UX · Real-time job status · Diff viewer · Rule editor · Export controls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⚡  API Gateway Tier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Stateless REST API (Node/Fastify) · Auth (JWT + API keys) · Rate limiting · Tenant routing · Webhooks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 Processing Tier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 Engine · Generator Engine · Coverage Engine · Drift Detector · Rules Evaluator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📬  Queue Tier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+ BullMQ · Job lifecycle management · Priority queues · Dead letter queues · Worker orchestration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D96"/>
                <w:sz w:val="20"/>
                <w:szCs w:val="20"/>
              </w:rPr>
              <w:t xml:space="preserve">🧠  AI Intelligence Tier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LLM via Ollama · RAG Pipeline · Vector DB (Qdrant) · Embeddings · Suggestion ranker · Approval gateway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💾  Data Tier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 (metadata) · Qdrant (vectors) · MinIO/S3 (objects) · Redis (cache + sessions) · pgvector (similarity)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86AB" w:sz="12"/>
              <w:bottom w:val="single" w:color="D0D7DE" w:sz="1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Key Design Rule: Each tier communicates only with its adjacent tier. The AI tier is a satellite — it reads from the data tier and writes suggestions back through the queue. It never blocks synchronous user requests.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Spec Processing Pipeline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Supported Input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5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Parser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OpenAPI 3.x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 — Launch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swagger-parser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Primary supported format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Swagger 2.0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 — Launch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swagger-parser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Auto-converted to OAS3 internally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Postman Collections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postman-collection (npm)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Normalized to OAS3 canonical form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RAML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3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raml-js-parser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Converted via raml2openapi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Blueprint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3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fury.js / apib2swagger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Community-requested format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GraphQL Schema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4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graphql-to-openapi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Generates REST-like test surface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Spec Processing Pipeline (Detailed)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1: Upload &amp; Detect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 file or URL. Detect format via content-type sniffing + schema fingerprint. Reject unsupported formats with actionable errors.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Step 2: Validate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 format-specific validator (swagger-parser). Surface all validation errors with line numbers. Fail fast — do not process invalid specs.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Step 3: Normalize → OAS3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Convert any input to Canonical OAS3. Resolve all $refs inline. Merge allOf/anyOf/oneOf. Compute spec_hash (SHA-256) for drift detection.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D96"/>
                <w:sz w:val="20"/>
                <w:szCs w:val="20"/>
              </w:rPr>
              <w:t xml:space="preserve">Step 4: Build Endpoint AST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 each endpoint into structured AST: method, path, parameters, request body schema, response schemas, security requirements, tags.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Step 5: Index Endpoints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Store lightweight metadata in endpoint index table. Store full schemas in object storage. Never keep parsed spec in memory after indexing.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6: Embed for RAG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Async: chunk each endpoint description + schema summary. Generate embeddings (BGE-M3). Store in Qdrant vector DB for AI retrieval.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Test Generation Engine — 5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86AB" w:sz="12"/>
              <w:bottom w:val="single" w:color="D0D7DE" w:sz="1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Architecture Rule: Layers execute strictly in order. Layer N+1 never runs if Layer N fails. The output of each layer is stored independently and tagged with its source.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Layer 1 — Deterministic Baseline (Synchronous, No AI)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Generated purely from schema analysis. Fast, predictable, auditable. Covers 65-75% of all test cases for a well-documented API.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Category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Generated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Used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Status Code Checks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 correct HTTP status for happy path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responses map in OAS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Schema Validation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Validate response body matches defined schema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response schema object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Field Tests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POST/PUT with missing required fields → 400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required[] in requestBody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Enum Boundary Tests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each enum value, plus invalid value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enum[] in schema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 Coercion Tests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wrong type for each field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 in schema properties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Auth/Security Tests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token → 401, wrong scope → 403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securitySchemes definitions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Parameter Negatives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Missing required param, invalid format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parameters[] required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Pagination Tests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limit/offset/cursor boundaries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Auto-detected by param name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Idempotency Tests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Repeated identical requests → same result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Detected via method + path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Layer 2 — Rules DSL (User-Defined Assertions)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Power users define invariants that apply across all matching endpoints. Rules are evaluated at generation time and produce additional test cases.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86AB" w:sz="12"/>
              <w:bottom w:val="single" w:color="D0D7DE" w:sz="1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Rules DSL Design: YAML-based, version-controlled, importable/exportable. Rules are stored per-project and can be shared as a team rulebook.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Type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Value Constraint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assert: $.expiresAt &lt;= now()+24h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that token expiry never exceeds 24hrs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Field Existence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require: $.data.id on status 201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created resources always return ID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if: method == DELETE → expect: 204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correct status for destructive ops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Regex Pattern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assert: $.email matches ^[^@]+@[^@]+$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format validation test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assert: header.X-RateLimit-Remaining exists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 header presence test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Cross-Field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assert: $.startDate &lt; $.endDate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 ordering constraint test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Layer 3 — Scenario Templates (Workflow Tests)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Pre-built scenario templates that generate multi-step test sequences. Applied by pattern matching against endpoint groups.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Endpoints Matched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Sequence Generated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CRUD Lifecycle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+ GET + PUT/PATCH + DELETE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→ Read → Update → Verify → Delete → Verify Gone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Pagination Suite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with page/limit/cursor params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First page → Last page → Out of bounds → Zero results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 Flow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/login + protected endpoints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 → Token → Access → Refresh → Expire → Reject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 &amp; Filter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with q/filter/sort params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Empty query → Exact match → Partial → No results → Sort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Batch Operations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POST/PUT with array body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item → Multiple → Empty → Over limit → Mixed valid/invalid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+ GET same resource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→ Verify 404 or 410 → Confirm not in list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Layer 4 — AI Suggestions (RAG-Augmented, Human-Gated)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Runs asynchronously after deterministic layers complete. AI identifies gaps in coverage that schema-based analysis cannot detect.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Gap Detection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Coverage engine computes: which edge cases, business logic scenarios, and security vectors are not covered by layers 1–3.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Context Retrieval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Vector search in Qdrant: retrieve similar endpoint examples, prior approved tests, domain-specific knowledge chunks, and security patterns.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D96"/>
                <w:sz w:val="20"/>
                <w:szCs w:val="20"/>
              </w:rPr>
              <w:t xml:space="preserve">LLM Generation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Qwen2.5-Coder 7B via Ollama. Structured JSON output mode enforced. Prompt includes endpoint schema + retrieved context + gap description.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Suggestion Ranking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Score each suggestion by confidence, novelty (vs existing tests), and risk category. Filter duplicates. Apply minimum confidence threshold.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Human Approval Gate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AI suggestions surface in UI with source label 'AI Suggestion'. User must explicitly Accept, Edit, or Reject each one. No silent auto-approval.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Layer 5 — Traffic Analysis (Enterprise Tier Only)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Captures real API traffic via proxy/collector agent and generates tests from observed request/response pairs. Requires Enterprise subscription.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 lightweight collector agent as reverse proxy or HAProxy 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Capture real request/response pairs → deduplicate → normalize → generate test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Automatically detects undocumented endpoints not in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Produces drift alerts when real traffic diverges from spec</w:t>
      </w:r>
    </w:p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Coverage Engine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coverage engine is a first-class product feature, not a reporting afterthought. It answers the question: how thoroughly does this test suite exercise this API?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Dimension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Method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Schema Coverage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% of response properties exercised by at least one test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Properties tested / Total properties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Status Coverage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% of documented response codes with at least one test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Codes covered / Codes documented in spec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Parameter Coverage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% of query/path/header params exercised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Params tested / Total params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Negative Coverage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% of failure scenarios tested (invalid input, missing auth)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Negative tests / Total failure paths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Coverage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% of auth/authorization scenarios tested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 tests / Auth endpoints × security schemes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Rule Coverage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% of user-defined rules with at least one exercising test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Rules triggered / Rules defined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Drift Score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How much the spec has changed since last test generation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Schema delta computation on spec_hash change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86AB" w:sz="12"/>
              <w:bottom w:val="single" w:color="D0D7DE" w:sz="1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Drift Detection: When a new spec version is uploaded, the system computes a schema diff at the field level. It automatically marks affected test cases as 'Needs Review' and surfaces them in the UI before the user can export.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Core Database Entities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tenant_id, plan, limits_json, created_at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Top-level isolation unit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projects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project_id, tenant_id, name, spec_hash, version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Scoped to tenant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endpoints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endpoint_id, project_id, tenant_id, method, path, tag, summary, spec_hash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Lightweight index only — full schema in object storage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test_cases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test_case_id, endpoint_id, layer(1-5), source(Spec/Rule/AI), status, payload_ref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payload_ref → object storage key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rules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rule_id, project_id, tenant_id, dsl_yaml, enabled, created_by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User-defined Rules DSL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jobs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job_id, tenant_id, project_id, status, created_at, completed_at, worker_id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Queue job tracking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job_items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item_id, job_id, endpoint_id, layer, status, error_msg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Per-endpoint job progress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suggestions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suggestion_id, test_case_id, model_id, confidence, approved_by, approved_at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suggestion audit trail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export_id, project_id, format, object_ref, created_at, expires_at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 artifact tracking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spec_versions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version_id, project_id, spec_hash, diff_json, uploaded_at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 history + drift data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Storage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Endpoint metadata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 filtered queries, indexed, multi-tenant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schemas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MinIO / S3-compatible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 be several MB per spec — keep DB lean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case payloads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MinIO / S3-compatible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Large JSON structures, referenced by DB key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 artifacts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MinIO / S3-compatible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Temporary, TTL-expired, pre-signed URL delivery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 embeddings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Qdrant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Nearest-neighbor search, AI retrieval layer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data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 TTL-based, non-critical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Job queue state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(BullMQ)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Ephemeral job state, persisted separately to Postgres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Traffic samples (Enterprise)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MinIO / S3-compatible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Raw captures, processed async, then discarded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Full Open Source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+ Vite + TanStack Table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TanStack Table handles 10k+ rows virtualized natively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Headless, accessible, no proprietary license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 + Fastify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Fastest Node HTTP framework; schema-first routing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Keycloak (self-hosted)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SSO, RBAC, SAML/OIDC, fully open source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JSONB, pgvector extension, best OSS relational DB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+ BullMQ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Production-grade job queuing, priority queues, retries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MinIO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S3-compatible, self-hosted, no AWS dependency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Qdrant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Best OSS vector DB; Rust-based, fast, typed collections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LLM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Ollama (Qwen2.5-Coder 7B)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Structured JSON output, low VRAM, code-specialized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BGE-M3 via Ollama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Multilingual, high accuracy, runs locally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OAS Parser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swagger-parser (npm)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Battle-tested, handles complex $ref resolution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 + Docker Compose → Kubernetes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Dev-to-prod parity; K8s for autoscaling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Caddy or Nginx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 TLS via Caddy; Nginx for fine-grained control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observability stack, alerting, dashboards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Loki + Grafana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aggregation without Elastic overhead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Gitea Actions or GitHub Actions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Self-hosted Gitea for full control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86AB" w:sz="12"/>
              <w:bottom w:val="single" w:color="D0D7DE" w:sz="1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AI Model Strategy: Qwen2.5-Coder 7B (Ollama) is the default. The model layer is fully abstracted — swap to DeepSeek-R1 14B, Mistral, CodeLlama, or any Ollama-compatible model via environment config. Cloud fallback (OpenAI-compatible API) available for Enterprise tier.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Queue &amp; Worker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Job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State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queued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Job created, waiting for available worker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parsing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Spec being parsed, normalized, AST being built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generating_l1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1 deterministic generation in progress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generating_l2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generating_l2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Rules DSL evaluation and test generation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generating_l3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generating_l3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Scenario template matching and generation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saving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Writing results to database and object storage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rag_pending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rag_pending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Waiting for AI worker (async, non-blocking)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rag_processing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rag_processing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gap analysis + suggestion generation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completed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layers done, results available in UI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failed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Error in any step (retriable with backoff)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queued (retry)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Worker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Type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Generator Workers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CPU-only, any VM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4–16 per node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Layers 1, 2, 3 — deterministic generation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RAG Workers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GPU preferred (8GB+ VRAM) or CPU fallback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1–4 per GPU node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4 — embeddings + LLM inference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 Workers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CPU-only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2–8 per node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Format conversion, file assembly, upload to MinIO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Drift Workers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CPU-only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per node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Schema diff computation, drift scoring, notification dispatch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Traffic Workers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CPU-only (Enterprise)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2–4 per node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Traffic sample ingestion, dedup, normalization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Multi-Tenant &amp; Security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Tenant Isolation Model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table includes tenant_id and project_id as composite primary key components. Row-level security (RLS) enforced at PostgreSQL level — tenants cannot access each other's data even via SQL injection.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Isolation Mechanism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Layer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contains tenant_id claim. Every query scoped to tenant_id automatically via middleware.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Row-Level Security (RLS) policies. App connects as unprivileged role — cannot bypass RLS.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MinIO bucket-per-tenant with IAM policies. Pre-signed URLs are scoped and time-limited.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Queue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BullMQ queue names prefixed with tenant_id. Workers validate tenant claim before processing.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 DB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Qdrant collection-per-tenant. Client always passes tenant collection name, never shared collection.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Workers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Stateless — no tenant data persisted in model context between requests.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Subscription Plans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1800"/>
        <w:gridCol w:w="18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Suggestions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Exports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 to 50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 only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Best effort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 to 500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10/month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JSON, CSV, Postman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99.0%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 to 2,000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formats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99.5%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 + Traffic Analysis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Unlimited + SSO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+ Custom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99.9% + SLA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Deployment Architecture — 5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Stage 1: Local Dev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 Compose on dev machine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services containerized, hot reload, local Ollama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Solo development, testing new features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Stage 2: Single VM (OCI/VPS)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VM 8–16 vCPU, 32GB RAM, NVMe SSD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services on one host, Caddy TLS, CPU-only Ollama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launch, early paying customers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Stage 3: Split Services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2–3 VMs: App VM + DB VM + GPU VM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DB/storage isolated, GPU worker node added, Redis dedicated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100–500 active users, AI features in demand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Stage 4: Horizontal Scale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Kubernetes cluster, autoscaling node groups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replicas, worker pools, Redis Cluster, Qdrant cluster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1,000+ users, enterprise customers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Stage 5: Multi-Region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Multi-region K8s, geo-distributed DB, CDN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Regional API clusters, global DB replication, edge cache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Global enterprise scale, strict data residency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Recommended Hardware (Stage 2 —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VM (OCI/Hetzner)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vCPU, 32GB RAM, 200GB NVMe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Runs API, workers, Redis, Caddy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DB VM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vCPU, 16GB RAM, 500GB NVMe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+ MinIO (if not using object store)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GPU Worker (Optional at launch)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1x RTX 4060 Ti 16GB or A10G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Enables fast AI suggestions; fallback to CPU possible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Ollama (CPU fallback)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host with 16GB+ RAM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Qwen2.5-Coder 7B quantized runs acceptably on CPU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Export Formats &amp;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Method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 (native)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tooling, custom runners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Native serialization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plans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Spreadsheet review, stakeholder sharing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csv-writer npm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Postman Collection v2.1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Import to Postman for manual/automated runs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postman-collection npm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Playwright Test Suite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Direct browser/API test automation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 generation templates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Team+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Jest Test Suite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 unit/integration test runner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 generation templates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Team+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Pytest Suite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test runner, common in data/ML APIs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Code generation templates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Team+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k6 Script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Load/performance test generation from cases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k6 JS template engine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OpenAPI Overlay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Annotate spec with test metadata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serializer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 YAML (GitHub/GitLab)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Drop-in CI pipeline configuration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YAML template engine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Long-Term Evolution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2E86AB" w:sz="12"/>
              <w:bottom w:val="single" w:color="D0D7DE" w:sz="1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Architecture Guarantee: No rewrite required at any stage. Every scaling step is additive. The schema, API contracts, and data model remain stable from Stage 1 through Stage 5.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 Added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Architectural Change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Launch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Layers 1–3, OpenAPI/Swagger, JSON/Postman export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VM Docker Compose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v1.5 — AI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4 RAG suggestions, Qdrant, local LLM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GPU worker node or CPU Ollama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v2.0 — Scale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5,000+ endpoints, K8s, Qdrant cluster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Migrate to K8s, split workers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v2.5 — Enterprise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SSO (Keycloak), Traffic analysis layer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traffic collector agent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v3.0 — Platform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Plugin API for custom generators, marketplace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Plugin sandbox (WASM or Docker-in-Docker)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v3.5 — Intelligence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Self-improving rulebase from accepted suggestions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Feedback loop pipeline into training data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v4.0 — Multi-Region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residency, regional deployments, CDN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Multi-region K8s + geo-replication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 Locked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Case JSON Schema v1 — the universal data contract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Everything else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P0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Rules DSL v1 spec — YAML format, supported assertion types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2 generator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Spec parser + normalizer — OAS3 canonical pipeline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generation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Endpoint indexer — build searchable endpoint table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UI, API, generator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1 deterministic generator — all 9 test categories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product value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 Table UI — TanStack Table, filtering, inline edit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workflow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P3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2 Rules DSL evaluator + test generator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Power user features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P3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Queue system (Redis + BullMQ) + worker scaffold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Scale + async jobs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Coverage engine + drift detector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Differentiated value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 pipeline (JSON → Postman → Playwright)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value delivery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3 scenario templates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Workflow test coverage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4 RAG + Ollama integration + approval UI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layer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This document is the single source of truth.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8D9E8"/>
                <w:sz w:val="20"/>
                <w:szCs w:val="20"/>
              </w:rPr>
              <w:t xml:space="preserve">All implementation decisions trace back to this architecture. No architectural rewrite required from MVP to enterprise scale.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API TestOps Generator — Final Architecture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2026-02-27T19:44:28.110Z</dcterms:created>
  <dcterms:modified xsi:type="dcterms:W3CDTF">2026-02-27T19:44:28.111Z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