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835"/>
      </w:tblGrid>
      <w:tr>
        <w:tc>
          <w:tcPr>
            <w:tcW w:type="dxa" w:w="9835"/>
            <w:shd w:fill="0E2A3A"/>
            <w:tcMar>
              <w:top w:w="260" w:type="dxa"/>
              <w:start w:w="260" w:type="dxa"/>
              <w:bottom w:w="260" w:type="dxa"/>
              <w:end w:w="260" w:type="dxa"/>
            </w:tcMar>
          </w:tcPr>
          <w:p>
            <w:pPr>
              <w:jc w:val="left"/>
            </w:pPr>
            <w:r>
              <w:rPr>
                <w:rFonts w:ascii="Aptos" w:hAnsi="Aptos" w:eastAsia="Aptos"/>
                <w:b/>
                <w:color w:val="FFFFFF"/>
                <w:sz w:val="54"/>
              </w:rPr>
              <w:t>UNIFIED GEOMETRIC-TOPOLOGICAL</w:t>
              <w:br/>
              <w:t>SUBSTRATE</w:t>
            </w:r>
            <w:r>
              <w:br/>
            </w:r>
            <w:r>
              <w:rPr>
                <w:rFonts w:ascii="Aptos" w:hAnsi="Aptos" w:eastAsia="Aptos"/>
                <w:b/>
                <w:color w:val="B8E3E3"/>
                <w:sz w:val="30"/>
              </w:rPr>
              <w:t>Pattern, Kinematic Calculus and Dynamics Expansion</w:t>
            </w:r>
            <w:r>
              <w:br/>
            </w:r>
            <w:r>
              <w:rPr>
                <w:rFonts w:ascii="Aptos" w:hAnsi="Aptos" w:eastAsia="Aptos"/>
                <w:b/>
                <w:color w:val="F4D97D"/>
                <w:sz w:val="38"/>
              </w:rPr>
              <w:t>UGTS-KC 2.0</w:t>
            </w:r>
          </w:p>
        </w:tc>
      </w:tr>
    </w:tbl>
    <w:p/>
    <w:p>
      <w:pPr>
        <w:spacing w:after="40"/>
        <w:jc w:val="center"/>
      </w:pPr>
      <w:r>
        <w:drawing>
          <wp:inline xmlns:a="http://schemas.openxmlformats.org/drawingml/2006/main" xmlns:pic="http://schemas.openxmlformats.org/drawingml/2006/picture">
            <wp:extent cx="6080760" cy="2701827"/>
            <wp:docPr id="1" name="Picture 1"/>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6080760" cy="2701827"/>
                    </a:xfrm>
                    <a:prstGeom prst="rect"/>
                  </pic:spPr>
                </pic:pic>
              </a:graphicData>
            </a:graphic>
          </wp:inline>
        </w:drawing>
      </w:r>
    </w:p>
    <w:p>
      <w:pPr>
        <w:spacing w:after="140"/>
        <w:jc w:val="center"/>
      </w:pPr>
      <w:r>
        <w:rPr>
          <w:rFonts w:ascii="Aptos" w:hAnsi="Aptos" w:eastAsia="Aptos"/>
          <w:i/>
          <w:color w:val="63727B"/>
          <w:sz w:val="16"/>
        </w:rPr>
        <w:t>Figure 1. Expanded architecture: pattern and dynamic operators extend the canonical query-first substrate.</w:t>
      </w:r>
    </w:p>
    <w:tbl>
      <w:tblPr>
        <w:tblW w:type="auto" w:w="0"/>
        <w:jc w:val="center"/>
        <w:tblLayout w:type="fixed"/>
        <w:tblLook w:firstColumn="1" w:firstRow="1" w:lastColumn="0" w:lastRow="0" w:noHBand="0" w:noVBand="1" w:val="04A0"/>
      </w:tblPr>
      <w:tblGrid>
        <w:gridCol w:w="4917"/>
        <w:gridCol w:w="4917"/>
      </w:tblGrid>
      <w:tr>
        <w:tc>
          <w:tcPr>
            <w:tcW w:type="dxa" w:w="3168"/>
            <w:shd w:fill="E9F4F4"/>
            <w:tcMar>
              <w:top w:w="70" w:type="dxa"/>
              <w:start w:w="90" w:type="dxa"/>
              <w:bottom w:w="70" w:type="dxa"/>
              <w:end w:w="90" w:type="dxa"/>
            </w:tcMar>
          </w:tcPr>
          <w:p>
            <w:r>
              <w:rPr>
                <w:rFonts w:ascii="Aptos" w:hAnsi="Aptos" w:eastAsia="Aptos"/>
                <w:b/>
                <w:color w:val="0E2A3A"/>
                <w:sz w:val="18"/>
              </w:rPr>
              <w:t>Prepared for</w:t>
            </w:r>
          </w:p>
        </w:tc>
        <w:tc>
          <w:tcPr>
            <w:tcW w:type="dxa" w:w="5903"/>
            <w:shd w:fill="FFFFFF"/>
            <w:tcMar>
              <w:top w:w="70" w:type="dxa"/>
              <w:start w:w="90" w:type="dxa"/>
              <w:bottom w:w="70" w:type="dxa"/>
              <w:end w:w="90" w:type="dxa"/>
            </w:tcMar>
          </w:tcPr>
          <w:p>
            <w:r>
              <w:rPr>
                <w:rFonts w:ascii="Aptos" w:hAnsi="Aptos" w:eastAsia="Aptos"/>
                <w:b w:val="0"/>
                <w:color w:val="1D2428"/>
                <w:sz w:val="18"/>
              </w:rPr>
              <w:t>Tom Klootwijk</w:t>
            </w:r>
          </w:p>
        </w:tc>
      </w:tr>
      <w:tr>
        <w:tc>
          <w:tcPr>
            <w:tcW w:type="dxa" w:w="3168"/>
            <w:shd w:fill="F2F5F6"/>
            <w:tcMar>
              <w:top w:w="70" w:type="dxa"/>
              <w:start w:w="90" w:type="dxa"/>
              <w:bottom w:w="70" w:type="dxa"/>
              <w:end w:w="90" w:type="dxa"/>
            </w:tcMar>
          </w:tcPr>
          <w:p>
            <w:r>
              <w:rPr>
                <w:rFonts w:ascii="Aptos" w:hAnsi="Aptos" w:eastAsia="Aptos"/>
                <w:b/>
                <w:color w:val="0E2A3A"/>
                <w:sz w:val="18"/>
              </w:rPr>
              <w:t>Requester-supplied identifier</w:t>
            </w:r>
          </w:p>
        </w:tc>
        <w:tc>
          <w:tcPr>
            <w:tcW w:type="dxa" w:w="5903"/>
            <w:shd w:fill="FFFFFF"/>
            <w:tcMar>
              <w:top w:w="70" w:type="dxa"/>
              <w:start w:w="90" w:type="dxa"/>
              <w:bottom w:w="70" w:type="dxa"/>
              <w:end w:w="90" w:type="dxa"/>
            </w:tcMar>
          </w:tcPr>
          <w:p>
            <w:r>
              <w:rPr>
                <w:rFonts w:ascii="Aptos" w:hAnsi="Aptos" w:eastAsia="Aptos"/>
                <w:b w:val="0"/>
                <w:color w:val="1D2428"/>
                <w:sz w:val="18"/>
              </w:rPr>
              <w:t>NL200678942</w:t>
            </w:r>
          </w:p>
        </w:tc>
      </w:tr>
      <w:tr>
        <w:tc>
          <w:tcPr>
            <w:tcW w:type="dxa" w:w="3168"/>
            <w:shd w:fill="E9F4F4"/>
            <w:tcMar>
              <w:top w:w="70" w:type="dxa"/>
              <w:start w:w="90" w:type="dxa"/>
              <w:bottom w:w="70" w:type="dxa"/>
              <w:end w:w="90" w:type="dxa"/>
            </w:tcMar>
          </w:tcPr>
          <w:p>
            <w:r>
              <w:rPr>
                <w:rFonts w:ascii="Aptos" w:hAnsi="Aptos" w:eastAsia="Aptos"/>
                <w:b/>
                <w:color w:val="0E2A3A"/>
                <w:sz w:val="18"/>
              </w:rPr>
              <w:t>Requester-supplied date of birth</w:t>
            </w:r>
          </w:p>
        </w:tc>
        <w:tc>
          <w:tcPr>
            <w:tcW w:type="dxa" w:w="5903"/>
            <w:shd w:fill="FFFFFF"/>
            <w:tcMar>
              <w:top w:w="70" w:type="dxa"/>
              <w:start w:w="90" w:type="dxa"/>
              <w:bottom w:w="70" w:type="dxa"/>
              <w:end w:w="90" w:type="dxa"/>
            </w:tcMar>
          </w:tcPr>
          <w:p>
            <w:r>
              <w:rPr>
                <w:rFonts w:ascii="Aptos" w:hAnsi="Aptos" w:eastAsia="Aptos"/>
                <w:b w:val="0"/>
                <w:color w:val="1D2428"/>
                <w:sz w:val="18"/>
              </w:rPr>
              <w:t>10 July 1990</w:t>
            </w:r>
          </w:p>
        </w:tc>
      </w:tr>
      <w:tr>
        <w:tc>
          <w:tcPr>
            <w:tcW w:type="dxa" w:w="3168"/>
            <w:shd w:fill="F2F5F6"/>
            <w:tcMar>
              <w:top w:w="70" w:type="dxa"/>
              <w:start w:w="90" w:type="dxa"/>
              <w:bottom w:w="70" w:type="dxa"/>
              <w:end w:w="90" w:type="dxa"/>
            </w:tcMar>
          </w:tcPr>
          <w:p>
            <w:r>
              <w:rPr>
                <w:rFonts w:ascii="Aptos" w:hAnsi="Aptos" w:eastAsia="Aptos"/>
                <w:b/>
                <w:color w:val="0E2A3A"/>
                <w:sz w:val="18"/>
              </w:rPr>
              <w:t>Version</w:t>
            </w:r>
          </w:p>
        </w:tc>
        <w:tc>
          <w:tcPr>
            <w:tcW w:type="dxa" w:w="5903"/>
            <w:shd w:fill="FFFFFF"/>
            <w:tcMar>
              <w:top w:w="70" w:type="dxa"/>
              <w:start w:w="90" w:type="dxa"/>
              <w:bottom w:w="70" w:type="dxa"/>
              <w:end w:w="90" w:type="dxa"/>
            </w:tcMar>
          </w:tcPr>
          <w:p>
            <w:r>
              <w:rPr>
                <w:rFonts w:ascii="Aptos" w:hAnsi="Aptos" w:eastAsia="Aptos"/>
                <w:b w:val="0"/>
                <w:color w:val="1D2428"/>
                <w:sz w:val="18"/>
              </w:rPr>
              <w:t>2.0.0</w:t>
            </w:r>
          </w:p>
        </w:tc>
      </w:tr>
      <w:tr>
        <w:tc>
          <w:tcPr>
            <w:tcW w:type="dxa" w:w="3168"/>
            <w:shd w:fill="E9F4F4"/>
            <w:tcMar>
              <w:top w:w="70" w:type="dxa"/>
              <w:start w:w="90" w:type="dxa"/>
              <w:bottom w:w="70" w:type="dxa"/>
              <w:end w:w="90" w:type="dxa"/>
            </w:tcMar>
          </w:tcPr>
          <w:p>
            <w:r>
              <w:rPr>
                <w:rFonts w:ascii="Aptos" w:hAnsi="Aptos" w:eastAsia="Aptos"/>
                <w:b/>
                <w:color w:val="0E2A3A"/>
                <w:sz w:val="18"/>
              </w:rPr>
              <w:t>Generated</w:t>
            </w:r>
          </w:p>
        </w:tc>
        <w:tc>
          <w:tcPr>
            <w:tcW w:type="dxa" w:w="5903"/>
            <w:shd w:fill="FFFFFF"/>
            <w:tcMar>
              <w:top w:w="70" w:type="dxa"/>
              <w:start w:w="90" w:type="dxa"/>
              <w:bottom w:w="70" w:type="dxa"/>
              <w:end w:w="90" w:type="dxa"/>
            </w:tcMar>
          </w:tcPr>
          <w:p>
            <w:r>
              <w:rPr>
                <w:rFonts w:ascii="Aptos" w:hAnsi="Aptos" w:eastAsia="Aptos"/>
                <w:b w:val="0"/>
                <w:color w:val="1D2428"/>
                <w:sz w:val="18"/>
              </w:rPr>
              <w:t>16 August 2026</w:t>
            </w:r>
          </w:p>
        </w:tc>
      </w:tr>
      <w:tr>
        <w:tc>
          <w:tcPr>
            <w:tcW w:type="dxa" w:w="3168"/>
            <w:shd w:fill="F2F5F6"/>
            <w:tcMar>
              <w:top w:w="70" w:type="dxa"/>
              <w:start w:w="90" w:type="dxa"/>
              <w:bottom w:w="70" w:type="dxa"/>
              <w:end w:w="90" w:type="dxa"/>
            </w:tcMar>
          </w:tcPr>
          <w:p>
            <w:r>
              <w:rPr>
                <w:rFonts w:ascii="Aptos" w:hAnsi="Aptos" w:eastAsia="Aptos"/>
                <w:b/>
                <w:color w:val="0E2A3A"/>
                <w:sz w:val="18"/>
              </w:rPr>
              <w:t>Status</w:t>
            </w:r>
          </w:p>
        </w:tc>
        <w:tc>
          <w:tcPr>
            <w:tcW w:type="dxa" w:w="5903"/>
            <w:shd w:fill="FFFFFF"/>
            <w:tcMar>
              <w:top w:w="70" w:type="dxa"/>
              <w:start w:w="90" w:type="dxa"/>
              <w:bottom w:w="70" w:type="dxa"/>
              <w:end w:w="90" w:type="dxa"/>
            </w:tcMar>
          </w:tcPr>
          <w:p>
            <w:r>
              <w:rPr>
                <w:rFonts w:ascii="Aptos" w:hAnsi="Aptos" w:eastAsia="Aptos"/>
                <w:b w:val="0"/>
                <w:color w:val="1D2428"/>
                <w:sz w:val="18"/>
              </w:rPr>
              <w:t>Engineering expansion with executable reference validation</w:t>
            </w:r>
          </w:p>
        </w:tc>
      </w:tr>
    </w:tbl>
    <w:p/>
    <w:tbl>
      <w:tblPr>
        <w:tblW w:type="auto" w:w="0"/>
        <w:jc w:val="center"/>
        <w:tblLook w:firstColumn="1" w:firstRow="1" w:lastColumn="0" w:lastRow="0" w:noHBand="0" w:noVBand="1" w:val="04A0"/>
      </w:tblPr>
      <w:tblGrid>
        <w:gridCol w:w="9835"/>
      </w:tblGrid>
      <w:tr>
        <w:tc>
          <w:tcPr>
            <w:tcW w:type="dxa" w:w="9835"/>
            <w:shd w:fill="C8685B"/>
            <w:tcMar>
              <w:top w:w="90" w:type="dxa"/>
              <w:start w:w="120" w:type="dxa"/>
              <w:bottom w:w="90" w:type="dxa"/>
              <w:end w:w="120" w:type="dxa"/>
            </w:tcMar>
            <w:tcBorders>
              <w:top w:val="single" w:sz="8" w:color="C8685B"/>
              <w:left w:val="single" w:sz="8" w:color="C8685B"/>
              <w:bottom w:val="single" w:sz="8" w:color="C8685B"/>
              <w:right w:val="single" w:sz="8" w:color="C8685B"/>
            </w:tcBorders>
          </w:tcPr>
          <w:p>
            <w:r>
              <w:rPr>
                <w:rFonts w:ascii="Aptos" w:hAnsi="Aptos" w:eastAsia="Aptos"/>
                <w:b/>
                <w:color w:val="FFFFFF"/>
                <w:sz w:val="18"/>
              </w:rPr>
              <w:t>ATTRIBUTION AND LEGAL BOUNDARY</w:t>
            </w:r>
          </w:p>
        </w:tc>
      </w:tr>
      <w:tr>
        <w:tc>
          <w:tcPr>
            <w:tcW w:type="dxa" w:w="9835"/>
            <w:shd w:fill="FBEDEC"/>
            <w:tcMar>
              <w:top w:w="90" w:type="dxa"/>
              <w:start w:w="120" w:type="dxa"/>
              <w:bottom w:w="90" w:type="dxa"/>
              <w:end w:w="120" w:type="dxa"/>
            </w:tcMar>
            <w:tcBorders>
              <w:top w:val="single" w:sz="8" w:color="C8685B"/>
              <w:left w:val="single" w:sz="8" w:color="C8685B"/>
              <w:bottom w:val="single" w:sz="8" w:color="C8685B"/>
              <w:right w:val="single" w:sz="8" w:color="C8685B"/>
            </w:tcBorders>
          </w:tcPr>
          <w:p>
            <w:r>
              <w:rPr>
                <w:rFonts w:ascii="Aptos" w:hAnsi="Aptos" w:eastAsia="Aptos"/>
                <w:color w:val="1D2428"/>
                <w:sz w:val="18"/>
              </w:rPr>
              <w:t>The name, identifier and date of birth above were supplied by the requester and are not independently verified. This document is a technical design artifact, not legal proof of identity, authorship, ownership, patentability or priority.</w:t>
            </w:r>
          </w:p>
        </w:tc>
      </w:tr>
    </w:tbl>
    <w:p>
      <w:r>
        <w:br w:type="page"/>
      </w:r>
    </w:p>
    <w:p>
      <w:pPr>
        <w:pStyle w:val="Heading1"/>
        <w:keepNext/>
      </w:pPr>
      <w:r>
        <w:rPr>
          <w:rFonts w:ascii="Aptos" w:hAnsi="Aptos" w:eastAsia="Aptos"/>
          <w:b/>
          <w:color w:val="0E2A3A"/>
          <w:sz w:val="40"/>
        </w:rPr>
        <w:t>Contents and reading rule</w:t>
      </w:r>
    </w:p>
    <w:p>
      <w:r>
        <w:rPr>
          <w:rFonts w:ascii="Aptos" w:hAnsi="Aptos" w:eastAsia="Aptos"/>
          <w:i w:val="0"/>
        </w:rPr>
        <w:t>This upgrade is designed to be read as an extension of the supplied UGTS-0 and UGTS-GN 1.1 reports. It preserves their evidence boundary and query-first event architecture while adding a larger, executable pattern and kinematic calculus layer.</w:t>
      </w:r>
    </w:p>
    <w:p>
      <w:pPr>
        <w:pStyle w:val="ListBullet"/>
        <w:spacing w:after="40"/>
      </w:pPr>
      <w:r>
        <w:rPr>
          <w:rFonts w:ascii="Aptos" w:hAnsi="Aptos" w:eastAsia="Aptos"/>
          <w:color w:val="1D2428"/>
          <w:sz w:val="18"/>
        </w:rPr>
        <w:t>1. Executive upgrade decision</w:t>
      </w:r>
    </w:p>
    <w:p>
      <w:pPr>
        <w:pStyle w:val="ListBullet"/>
        <w:spacing w:after="40"/>
      </w:pPr>
      <w:r>
        <w:rPr>
          <w:rFonts w:ascii="Aptos" w:hAnsi="Aptos" w:eastAsia="Aptos"/>
          <w:color w:val="1D2428"/>
          <w:sz w:val="18"/>
        </w:rPr>
        <w:t>2. Extended substrate architecture</w:t>
      </w:r>
    </w:p>
    <w:p>
      <w:pPr>
        <w:pStyle w:val="ListBullet"/>
        <w:spacing w:after="40"/>
      </w:pPr>
      <w:r>
        <w:rPr>
          <w:rFonts w:ascii="Aptos" w:hAnsi="Aptos" w:eastAsia="Aptos"/>
          <w:color w:val="1D2428"/>
          <w:sz w:val="18"/>
        </w:rPr>
        <w:t>3. Parametric pattern calculus</w:t>
      </w:r>
    </w:p>
    <w:p>
      <w:pPr>
        <w:pStyle w:val="ListBullet"/>
        <w:spacing w:after="40"/>
      </w:pPr>
      <w:r>
        <w:rPr>
          <w:rFonts w:ascii="Aptos" w:hAnsi="Aptos" w:eastAsia="Aptos"/>
          <w:color w:val="1D2428"/>
          <w:sz w:val="18"/>
        </w:rPr>
        <w:t>4. Field and surface pattern calculus</w:t>
      </w:r>
    </w:p>
    <w:p>
      <w:pPr>
        <w:pStyle w:val="ListBullet"/>
        <w:spacing w:after="40"/>
      </w:pPr>
      <w:r>
        <w:rPr>
          <w:rFonts w:ascii="Aptos" w:hAnsi="Aptos" w:eastAsia="Aptos"/>
          <w:color w:val="1D2428"/>
          <w:sz w:val="18"/>
        </w:rPr>
        <w:t>5. Topology expansion</w:t>
      </w:r>
    </w:p>
    <w:p>
      <w:pPr>
        <w:pStyle w:val="ListBullet"/>
        <w:spacing w:after="40"/>
      </w:pPr>
      <w:r>
        <w:rPr>
          <w:rFonts w:ascii="Aptos" w:hAnsi="Aptos" w:eastAsia="Aptos"/>
          <w:color w:val="1D2428"/>
          <w:sz w:val="18"/>
        </w:rPr>
        <w:t>6. Kinematic calculus</w:t>
      </w:r>
    </w:p>
    <w:p>
      <w:pPr>
        <w:pStyle w:val="ListBullet"/>
        <w:spacing w:after="40"/>
      </w:pPr>
      <w:r>
        <w:rPr>
          <w:rFonts w:ascii="Aptos" w:hAnsi="Aptos" w:eastAsia="Aptos"/>
          <w:color w:val="1D2428"/>
          <w:sz w:val="18"/>
        </w:rPr>
        <w:t>7. Dynamics and hybrid event resolution</w:t>
      </w:r>
    </w:p>
    <w:p>
      <w:pPr>
        <w:pStyle w:val="ListBullet"/>
        <w:spacing w:after="40"/>
      </w:pPr>
      <w:r>
        <w:rPr>
          <w:rFonts w:ascii="Aptos" w:hAnsi="Aptos" w:eastAsia="Aptos"/>
          <w:color w:val="1D2428"/>
          <w:sz w:val="18"/>
        </w:rPr>
        <w:t>8. Integration, GPU mapping and memory</w:t>
      </w:r>
    </w:p>
    <w:p>
      <w:pPr>
        <w:pStyle w:val="ListBullet"/>
        <w:spacing w:after="40"/>
      </w:pPr>
      <w:r>
        <w:rPr>
          <w:rFonts w:ascii="Aptos" w:hAnsi="Aptos" w:eastAsia="Aptos"/>
          <w:color w:val="1D2428"/>
          <w:sz w:val="18"/>
        </w:rPr>
        <w:t>9. Reference implementation and validation</w:t>
      </w:r>
    </w:p>
    <w:p>
      <w:pPr>
        <w:pStyle w:val="ListBullet"/>
        <w:spacing w:after="40"/>
      </w:pPr>
      <w:r>
        <w:rPr>
          <w:rFonts w:ascii="Aptos" w:hAnsi="Aptos" w:eastAsia="Aptos"/>
          <w:color w:val="1D2428"/>
          <w:sz w:val="18"/>
        </w:rPr>
        <w:t>10. Boundaries and kill criteria</w:t>
      </w:r>
    </w:p>
    <w:p>
      <w:pPr>
        <w:pStyle w:val="ListBullet"/>
        <w:spacing w:after="40"/>
      </w:pPr>
      <w:r>
        <w:rPr>
          <w:rFonts w:ascii="Aptos" w:hAnsi="Aptos" w:eastAsia="Aptos"/>
          <w:color w:val="1D2428"/>
          <w:sz w:val="18"/>
        </w:rPr>
        <w:t>11. Final upgraded definition</w:t>
      </w:r>
    </w:p>
    <w:p>
      <w:pPr>
        <w:pStyle w:val="ListBullet"/>
        <w:spacing w:after="40"/>
      </w:pPr>
      <w:r>
        <w:rPr>
          <w:rFonts w:ascii="Aptos" w:hAnsi="Aptos" w:eastAsia="Aptos"/>
          <w:color w:val="1D2428"/>
          <w:sz w:val="18"/>
        </w:rPr>
        <w:t>Appendix A. M198-M257 extended mechanism catalog</w:t>
      </w:r>
    </w:p>
    <w:p>
      <w:pPr>
        <w:pStyle w:val="ListBullet"/>
        <w:spacing w:after="40"/>
      </w:pPr>
      <w:r>
        <w:rPr>
          <w:rFonts w:ascii="Aptos" w:hAnsi="Aptos" w:eastAsia="Aptos"/>
          <w:color w:val="1D2428"/>
          <w:sz w:val="18"/>
        </w:rPr>
        <w:t>Appendix B. API and exchange dictionary</w:t>
      </w:r>
    </w:p>
    <w:p>
      <w:pPr>
        <w:pStyle w:val="ListBullet"/>
        <w:spacing w:after="40"/>
      </w:pPr>
      <w:r>
        <w:rPr>
          <w:rFonts w:ascii="Aptos" w:hAnsi="Aptos" w:eastAsia="Aptos"/>
          <w:color w:val="1D2428"/>
          <w:sz w:val="18"/>
        </w:rPr>
        <w:t>Appendix C. Source and package verification</w:t>
      </w:r>
    </w:p>
    <w:tbl>
      <w:tblPr>
        <w:tblW w:type="auto" w:w="0"/>
        <w:jc w:val="center"/>
        <w:tblLook w:firstColumn="1" w:firstRow="1" w:lastColumn="0" w:lastRow="0" w:noHBand="0" w:noVBand="1" w:val="04A0"/>
      </w:tblPr>
      <w:tblGrid>
        <w:gridCol w:w="9835"/>
      </w:tblGrid>
      <w:tr>
        <w:tc>
          <w:tcPr>
            <w:tcW w:type="dxa" w:w="9835"/>
            <w:shd w:fill="1A8C90"/>
            <w:tcMar>
              <w:top w:w="90" w:type="dxa"/>
              <w:start w:w="120" w:type="dxa"/>
              <w:bottom w:w="90" w:type="dxa"/>
              <w:end w:w="120" w:type="dxa"/>
            </w:tcMar>
            <w:tcBorders>
              <w:top w:val="single" w:sz="8" w:color="1A8C90"/>
              <w:left w:val="single" w:sz="8" w:color="1A8C90"/>
              <w:bottom w:val="single" w:sz="8" w:color="1A8C90"/>
              <w:right w:val="single" w:sz="8" w:color="1A8C90"/>
            </w:tcBorders>
          </w:tcPr>
          <w:p>
            <w:r>
              <w:rPr>
                <w:rFonts w:ascii="Aptos" w:hAnsi="Aptos" w:eastAsia="Aptos"/>
                <w:b/>
                <w:color w:val="FFFFFF"/>
                <w:sz w:val="18"/>
              </w:rPr>
              <w:t>READING RULE</w:t>
            </w:r>
          </w:p>
        </w:tc>
      </w:tr>
      <w:tr>
        <w:tc>
          <w:tcPr>
            <w:tcW w:type="dxa" w:w="9835"/>
            <w:shd w:fill="E9F4F4"/>
            <w:tcMar>
              <w:top w:w="90" w:type="dxa"/>
              <w:start w:w="120" w:type="dxa"/>
              <w:bottom w:w="90" w:type="dxa"/>
              <w:end w:w="120" w:type="dxa"/>
            </w:tcMar>
            <w:tcBorders>
              <w:top w:val="single" w:sz="8" w:color="1A8C90"/>
              <w:left w:val="single" w:sz="8" w:color="1A8C90"/>
              <w:bottom w:val="single" w:sz="8" w:color="1A8C90"/>
              <w:right w:val="single" w:sz="8" w:color="1A8C90"/>
            </w:tcBorders>
          </w:tcPr>
          <w:p>
            <w:r>
              <w:rPr>
                <w:rFonts w:ascii="Aptos" w:hAnsi="Aptos" w:eastAsia="Aptos"/>
                <w:color w:val="1D2428"/>
                <w:sz w:val="18"/>
              </w:rPr>
              <w:t>The core is still not a renderer. Geometry supplies typed patterns, fields and local supports; topology supplies explicit gluing and route classes; kinematics supplies state_at(t), frames and feasible motion; dynamics supplies bounded flows; events remain compatibility-gated guard crossings with lineage.</w:t>
            </w:r>
          </w:p>
        </w:tc>
      </w:tr>
    </w:tbl>
    <w:p>
      <w:pPr>
        <w:pStyle w:val="Heading2"/>
        <w:keepNext/>
      </w:pPr>
      <w:r>
        <w:rPr>
          <w:rFonts w:ascii="Aptos" w:hAnsi="Aptos" w:eastAsia="Aptos"/>
          <w:b/>
          <w:color w:val="1A8C90"/>
          <w:sz w:val="28"/>
        </w:rPr>
        <w:t>Document control</w:t>
      </w:r>
    </w:p>
    <w:tbl>
      <w:tblPr>
        <w:tblW w:type="auto" w:w="0"/>
        <w:jc w:val="center"/>
        <w:tblLayout w:type="fixed"/>
        <w:tblLook w:firstColumn="1" w:firstRow="1" w:lastColumn="0" w:lastRow="0" w:noHBand="0" w:noVBand="1" w:val="04A0"/>
      </w:tblPr>
      <w:tblGrid>
        <w:gridCol w:w="1967"/>
        <w:gridCol w:w="1967"/>
        <w:gridCol w:w="1967"/>
        <w:gridCol w:w="1967"/>
        <w:gridCol w:w="1967"/>
      </w:tblGrid>
      <w:tr>
        <w:trPr>
          <w:tblHeader w:val="true"/>
        </w:trPr>
        <w:tc>
          <w:tcPr>
            <w:tcW w:type="dxa" w:w="1584"/>
            <w:shd w:fill="0E2A3A"/>
            <w:tcMar>
              <w:top w:w="70" w:type="dxa"/>
              <w:start w:w="80" w:type="dxa"/>
              <w:bottom w:w="70" w:type="dxa"/>
              <w:end w:w="80" w:type="dxa"/>
            </w:tcMar>
            <w:vAlign w:val="center"/>
          </w:tcPr>
          <w:p>
            <w:r>
              <w:rPr>
                <w:rFonts w:ascii="Aptos" w:hAnsi="Aptos" w:eastAsia="Aptos"/>
                <w:b/>
                <w:color w:val="FFFFFF"/>
                <w:sz w:val="15"/>
              </w:rPr>
              <w:t>Source basis</w:t>
            </w:r>
          </w:p>
        </w:tc>
        <w:tc>
          <w:tcPr>
            <w:tcW w:type="dxa" w:w="792"/>
            <w:shd w:fill="0E2A3A"/>
            <w:tcMar>
              <w:top w:w="70" w:type="dxa"/>
              <w:start w:w="80" w:type="dxa"/>
              <w:bottom w:w="70" w:type="dxa"/>
              <w:end w:w="80" w:type="dxa"/>
            </w:tcMar>
            <w:vAlign w:val="center"/>
          </w:tcPr>
          <w:p>
            <w:r>
              <w:rPr>
                <w:rFonts w:ascii="Aptos" w:hAnsi="Aptos" w:eastAsia="Aptos"/>
                <w:b/>
                <w:color w:val="FFFFFF"/>
                <w:sz w:val="15"/>
              </w:rPr>
              <w:t>Pages</w:t>
            </w:r>
          </w:p>
        </w:tc>
        <w:tc>
          <w:tcPr>
            <w:tcW w:type="dxa" w:w="3311"/>
            <w:shd w:fill="0E2A3A"/>
            <w:tcMar>
              <w:top w:w="70" w:type="dxa"/>
              <w:start w:w="80" w:type="dxa"/>
              <w:bottom w:w="70" w:type="dxa"/>
              <w:end w:w="80" w:type="dxa"/>
            </w:tcMar>
            <w:vAlign w:val="center"/>
          </w:tcPr>
          <w:p>
            <w:r>
              <w:rPr>
                <w:rFonts w:ascii="Aptos" w:hAnsi="Aptos" w:eastAsia="Aptos"/>
                <w:b/>
                <w:color w:val="FFFFFF"/>
                <w:sz w:val="15"/>
              </w:rPr>
              <w:t>Filename</w:t>
            </w:r>
          </w:p>
        </w:tc>
        <w:tc>
          <w:tcPr>
            <w:tcW w:type="dxa" w:w="1800"/>
            <w:shd w:fill="0E2A3A"/>
            <w:tcMar>
              <w:top w:w="70" w:type="dxa"/>
              <w:start w:w="80" w:type="dxa"/>
              <w:bottom w:w="70" w:type="dxa"/>
              <w:end w:w="80" w:type="dxa"/>
            </w:tcMar>
            <w:vAlign w:val="center"/>
          </w:tcPr>
          <w:p>
            <w:r>
              <w:rPr>
                <w:rFonts w:ascii="Aptos" w:hAnsi="Aptos" w:eastAsia="Aptos"/>
                <w:b/>
                <w:color w:val="FFFFFF"/>
                <w:sz w:val="15"/>
              </w:rPr>
              <w:t>SHA-256 prefix</w:t>
            </w:r>
          </w:p>
        </w:tc>
        <w:tc>
          <w:tcPr>
            <w:tcW w:type="dxa" w:w="2088"/>
            <w:shd w:fill="0E2A3A"/>
            <w:tcMar>
              <w:top w:w="70" w:type="dxa"/>
              <w:start w:w="80" w:type="dxa"/>
              <w:bottom w:w="70" w:type="dxa"/>
              <w:end w:w="80" w:type="dxa"/>
            </w:tcMar>
            <w:vAlign w:val="center"/>
          </w:tcPr>
          <w:p>
            <w:r>
              <w:rPr>
                <w:rFonts w:ascii="Aptos" w:hAnsi="Aptos" w:eastAsia="Aptos"/>
                <w:b/>
                <w:color w:val="FFFFFF"/>
                <w:sz w:val="15"/>
              </w:rPr>
              <w:t>Treatment</w:t>
            </w:r>
          </w:p>
        </w:tc>
      </w:tr>
      <w:tr>
        <w:trPr>
          <w:cantSplit/>
        </w:trPr>
        <w:tc>
          <w:tcPr>
            <w:tcW w:type="dxa" w:w="1584"/>
            <w:tcMar>
              <w:top w:w="60" w:type="dxa"/>
              <w:start w:w="75" w:type="dxa"/>
              <w:bottom w:w="60" w:type="dxa"/>
              <w:end w:w="75" w:type="dxa"/>
            </w:tcMar>
            <w:vAlign w:val="top"/>
          </w:tcPr>
          <w:p>
            <w:r>
              <w:rPr>
                <w:rFonts w:ascii="Aptos" w:hAnsi="Aptos" w:eastAsia="Aptos"/>
                <w:color w:val="1D2428"/>
                <w:sz w:val="15"/>
              </w:rPr>
              <w:t>UGTS-0 1.0</w:t>
            </w:r>
          </w:p>
        </w:tc>
        <w:tc>
          <w:tcPr>
            <w:tcW w:type="dxa" w:w="792"/>
            <w:tcMar>
              <w:top w:w="60" w:type="dxa"/>
              <w:start w:w="75" w:type="dxa"/>
              <w:bottom w:w="60" w:type="dxa"/>
              <w:end w:w="75" w:type="dxa"/>
            </w:tcMar>
            <w:vAlign w:val="top"/>
          </w:tcPr>
          <w:p>
            <w:r>
              <w:rPr>
                <w:rFonts w:ascii="Aptos" w:hAnsi="Aptos" w:eastAsia="Aptos"/>
                <w:color w:val="1D2428"/>
                <w:sz w:val="15"/>
              </w:rPr>
              <w:t>45</w:t>
            </w:r>
          </w:p>
        </w:tc>
        <w:tc>
          <w:tcPr>
            <w:tcW w:type="dxa" w:w="3311"/>
            <w:tcMar>
              <w:top w:w="60" w:type="dxa"/>
              <w:start w:w="75" w:type="dxa"/>
              <w:bottom w:w="60" w:type="dxa"/>
              <w:end w:w="75" w:type="dxa"/>
            </w:tcMar>
            <w:vAlign w:val="top"/>
          </w:tcPr>
          <w:p>
            <w:r>
              <w:rPr>
                <w:rFonts w:ascii="Aptos" w:hAnsi="Aptos" w:eastAsia="Aptos"/>
                <w:color w:val="1D2428"/>
                <w:sz w:val="15"/>
              </w:rPr>
              <w:t>Unified_Geometric_Topological_Substrate(1).pdf</w:t>
            </w:r>
          </w:p>
        </w:tc>
        <w:tc>
          <w:tcPr>
            <w:tcW w:type="dxa" w:w="1800"/>
            <w:tcMar>
              <w:top w:w="60" w:type="dxa"/>
              <w:start w:w="75" w:type="dxa"/>
              <w:bottom w:w="60" w:type="dxa"/>
              <w:end w:w="75" w:type="dxa"/>
            </w:tcMar>
            <w:vAlign w:val="top"/>
          </w:tcPr>
          <w:p>
            <w:r>
              <w:rPr>
                <w:rFonts w:ascii="Aptos" w:hAnsi="Aptos" w:eastAsia="Aptos"/>
                <w:color w:val="1D2428"/>
                <w:sz w:val="15"/>
              </w:rPr>
              <w:t>c991aba24cc939ba...</w:t>
            </w:r>
          </w:p>
        </w:tc>
        <w:tc>
          <w:tcPr>
            <w:tcW w:type="dxa" w:w="2088"/>
            <w:tcMar>
              <w:top w:w="60" w:type="dxa"/>
              <w:start w:w="75" w:type="dxa"/>
              <w:bottom w:w="60" w:type="dxa"/>
              <w:end w:w="75" w:type="dxa"/>
            </w:tcMar>
            <w:vAlign w:val="top"/>
          </w:tcPr>
          <w:p>
            <w:r>
              <w:rPr>
                <w:rFonts w:ascii="Aptos" w:hAnsi="Aptos" w:eastAsia="Aptos"/>
                <w:color w:val="1D2428"/>
                <w:sz w:val="15"/>
              </w:rPr>
              <w:t>Referenced by hash; not redistributed</w:t>
            </w:r>
          </w:p>
        </w:tc>
      </w:tr>
      <w:tr>
        <w:trPr>
          <w:cantSplit/>
        </w:trPr>
        <w:tc>
          <w:tcPr>
            <w:tcW w:type="dxa" w:w="1584"/>
            <w:shd w:fill="F2F5F6"/>
            <w:tcMar>
              <w:top w:w="60" w:type="dxa"/>
              <w:start w:w="75" w:type="dxa"/>
              <w:bottom w:w="60" w:type="dxa"/>
              <w:end w:w="75" w:type="dxa"/>
            </w:tcMar>
            <w:vAlign w:val="top"/>
          </w:tcPr>
          <w:p>
            <w:r>
              <w:rPr>
                <w:rFonts w:ascii="Aptos" w:hAnsi="Aptos" w:eastAsia="Aptos"/>
                <w:color w:val="1D2428"/>
                <w:sz w:val="15"/>
              </w:rPr>
              <w:t>UGTS-GN 1.1</w:t>
            </w:r>
          </w:p>
        </w:tc>
        <w:tc>
          <w:tcPr>
            <w:tcW w:type="dxa" w:w="792"/>
            <w:shd w:fill="F2F5F6"/>
            <w:tcMar>
              <w:top w:w="60" w:type="dxa"/>
              <w:start w:w="75" w:type="dxa"/>
              <w:bottom w:w="60" w:type="dxa"/>
              <w:end w:w="75" w:type="dxa"/>
            </w:tcMar>
            <w:vAlign w:val="top"/>
          </w:tcPr>
          <w:p>
            <w:r>
              <w:rPr>
                <w:rFonts w:ascii="Aptos" w:hAnsi="Aptos" w:eastAsia="Aptos"/>
                <w:color w:val="1D2428"/>
                <w:sz w:val="15"/>
              </w:rPr>
              <w:t>28</w:t>
            </w:r>
          </w:p>
        </w:tc>
        <w:tc>
          <w:tcPr>
            <w:tcW w:type="dxa" w:w="3311"/>
            <w:shd w:fill="F2F5F6"/>
            <w:tcMar>
              <w:top w:w="60" w:type="dxa"/>
              <w:start w:w="75" w:type="dxa"/>
              <w:bottom w:w="60" w:type="dxa"/>
              <w:end w:w="75" w:type="dxa"/>
            </w:tcMar>
            <w:vAlign w:val="top"/>
          </w:tcPr>
          <w:p>
            <w:r>
              <w:rPr>
                <w:rFonts w:ascii="Aptos" w:hAnsi="Aptos" w:eastAsia="Aptos"/>
                <w:color w:val="1D2428"/>
                <w:sz w:val="15"/>
              </w:rPr>
              <w:t>Unified_Geometric_Topological_Substrate_GPU_Native_Addendum(2).pdf</w:t>
            </w:r>
          </w:p>
        </w:tc>
        <w:tc>
          <w:tcPr>
            <w:tcW w:type="dxa" w:w="1800"/>
            <w:shd w:fill="F2F5F6"/>
            <w:tcMar>
              <w:top w:w="60" w:type="dxa"/>
              <w:start w:w="75" w:type="dxa"/>
              <w:bottom w:w="60" w:type="dxa"/>
              <w:end w:w="75" w:type="dxa"/>
            </w:tcMar>
            <w:vAlign w:val="top"/>
          </w:tcPr>
          <w:p>
            <w:r>
              <w:rPr>
                <w:rFonts w:ascii="Aptos" w:hAnsi="Aptos" w:eastAsia="Aptos"/>
                <w:color w:val="1D2428"/>
                <w:sz w:val="15"/>
              </w:rPr>
              <w:t>3a6b6c57118ca4e2...</w:t>
            </w:r>
          </w:p>
        </w:tc>
        <w:tc>
          <w:tcPr>
            <w:tcW w:type="dxa" w:w="2088"/>
            <w:shd w:fill="F2F5F6"/>
            <w:tcMar>
              <w:top w:w="60" w:type="dxa"/>
              <w:start w:w="75" w:type="dxa"/>
              <w:bottom w:w="60" w:type="dxa"/>
              <w:end w:w="75" w:type="dxa"/>
            </w:tcMar>
            <w:vAlign w:val="top"/>
          </w:tcPr>
          <w:p>
            <w:r>
              <w:rPr>
                <w:rFonts w:ascii="Aptos" w:hAnsi="Aptos" w:eastAsia="Aptos"/>
                <w:color w:val="1D2428"/>
                <w:sz w:val="15"/>
              </w:rPr>
              <w:t>Referenced by hash; not redistributed</w:t>
            </w:r>
          </w:p>
        </w:tc>
      </w:tr>
    </w:tbl>
    <w:p>
      <w:r>
        <w:br w:type="page"/>
      </w:r>
    </w:p>
    <w:p>
      <w:pPr>
        <w:pStyle w:val="Heading1"/>
        <w:keepNext/>
      </w:pPr>
      <w:r>
        <w:rPr>
          <w:rFonts w:ascii="Aptos" w:hAnsi="Aptos" w:eastAsia="Aptos"/>
          <w:b/>
          <w:color w:val="0E2A3A"/>
          <w:sz w:val="40"/>
        </w:rPr>
        <w:t>1. Executive upgrade decision</w:t>
      </w:r>
    </w:p>
    <w:p>
      <w:pPr>
        <w:pStyle w:val="Heading2"/>
        <w:keepNext/>
      </w:pPr>
      <w:r>
        <w:rPr>
          <w:rFonts w:ascii="Aptos" w:hAnsi="Aptos" w:eastAsia="Aptos"/>
          <w:b/>
          <w:color w:val="1A8C90"/>
          <w:sz w:val="28"/>
        </w:rPr>
        <w:t>1.1 Baseline retained</w:t>
      </w:r>
    </w:p>
    <w:p>
      <w:r>
        <w:rPr>
          <w:rFonts w:ascii="Aptos" w:hAnsi="Aptos" w:eastAsia="Aptos"/>
          <w:i w:val="0"/>
        </w:rPr>
        <w:t>The supplied reports converge on one stable architecture: a finite grammar generates typed state; local radial-angular support removes irrelevant candidates; compatibility determines whether states may couple; an explicit relation or guard defines an event surface; the earliest valid event applies route, topology and lineage updates; irreducible novelty is logged. UGTS-KC 2.0 keeps that pipeline unchanged.</w:t>
      </w:r>
    </w:p>
    <w:p>
      <w:r>
        <w:rPr>
          <w:rFonts w:ascii="Aptos" w:hAnsi="Aptos" w:eastAsia="Aptos"/>
          <w:i w:val="0"/>
        </w:rPr>
        <w:t>The GPU-native addendum freezes a 197-mechanism normalized baseline. This extension does not rewrite those entries. It appends 60 engineering mechanisms, M198-M257, and labels them as additions rather than pretending they were all source-derived.</w:t>
      </w:r>
    </w:p>
    <w:tbl>
      <w:tblPr>
        <w:tblW w:type="auto" w:w="0"/>
        <w:jc w:val="center"/>
        <w:tblLayout w:type="fixed"/>
        <w:tblLook w:firstColumn="1" w:firstRow="1" w:lastColumn="0" w:lastRow="0" w:noHBand="0" w:noVBand="1" w:val="04A0"/>
      </w:tblPr>
      <w:tblGrid>
        <w:gridCol w:w="3278"/>
        <w:gridCol w:w="3278"/>
        <w:gridCol w:w="3278"/>
      </w:tblGrid>
      <w:tr>
        <w:trPr>
          <w:tblHeader w:val="true"/>
        </w:trPr>
        <w:tc>
          <w:tcPr>
            <w:tcW w:type="dxa" w:w="2088"/>
            <w:shd w:fill="0E2A3A"/>
            <w:tcMar>
              <w:top w:w="70" w:type="dxa"/>
              <w:start w:w="80" w:type="dxa"/>
              <w:bottom w:w="70" w:type="dxa"/>
              <w:end w:w="80" w:type="dxa"/>
            </w:tcMar>
            <w:vAlign w:val="center"/>
          </w:tcPr>
          <w:p>
            <w:r>
              <w:rPr>
                <w:rFonts w:ascii="Aptos" w:hAnsi="Aptos" w:eastAsia="Aptos"/>
                <w:b/>
                <w:color w:val="FFFFFF"/>
                <w:sz w:val="16"/>
              </w:rPr>
              <w:t>Item</w:t>
            </w:r>
          </w:p>
        </w:tc>
        <w:tc>
          <w:tcPr>
            <w:tcW w:type="dxa" w:w="1800"/>
            <w:shd w:fill="0E2A3A"/>
            <w:tcMar>
              <w:top w:w="70" w:type="dxa"/>
              <w:start w:w="80" w:type="dxa"/>
              <w:bottom w:w="70" w:type="dxa"/>
              <w:end w:w="80" w:type="dxa"/>
            </w:tcMar>
            <w:vAlign w:val="center"/>
          </w:tcPr>
          <w:p>
            <w:r>
              <w:rPr>
                <w:rFonts w:ascii="Aptos" w:hAnsi="Aptos" w:eastAsia="Aptos"/>
                <w:b/>
                <w:color w:val="FFFFFF"/>
                <w:sz w:val="16"/>
              </w:rPr>
              <w:t>Count/status</w:t>
            </w:r>
          </w:p>
        </w:tc>
        <w:tc>
          <w:tcPr>
            <w:tcW w:type="dxa" w:w="5184"/>
            <w:shd w:fill="0E2A3A"/>
            <w:tcMar>
              <w:top w:w="70" w:type="dxa"/>
              <w:start w:w="80" w:type="dxa"/>
              <w:bottom w:w="70" w:type="dxa"/>
              <w:end w:w="80" w:type="dxa"/>
            </w:tcMar>
            <w:vAlign w:val="center"/>
          </w:tcPr>
          <w:p>
            <w:r>
              <w:rPr>
                <w:rFonts w:ascii="Aptos" w:hAnsi="Aptos" w:eastAsia="Aptos"/>
                <w:b/>
                <w:color w:val="FFFFFF"/>
                <w:sz w:val="16"/>
              </w:rPr>
              <w:t>Meaning</w:t>
            </w:r>
          </w:p>
        </w:tc>
      </w:tr>
      <w:tr>
        <w:trPr>
          <w:cantSplit/>
        </w:trPr>
        <w:tc>
          <w:tcPr>
            <w:tcW w:type="dxa" w:w="2088"/>
            <w:tcMar>
              <w:top w:w="60" w:type="dxa"/>
              <w:start w:w="75" w:type="dxa"/>
              <w:bottom w:w="60" w:type="dxa"/>
              <w:end w:w="75" w:type="dxa"/>
            </w:tcMar>
            <w:vAlign w:val="top"/>
          </w:tcPr>
          <w:p>
            <w:r>
              <w:rPr>
                <w:rFonts w:ascii="Aptos" w:hAnsi="Aptos" w:eastAsia="Aptos"/>
                <w:color w:val="1D2428"/>
                <w:sz w:val="16"/>
              </w:rPr>
              <w:t>Baseline catalog</w:t>
            </w:r>
          </w:p>
        </w:tc>
        <w:tc>
          <w:tcPr>
            <w:tcW w:type="dxa" w:w="1800"/>
            <w:tcMar>
              <w:top w:w="60" w:type="dxa"/>
              <w:start w:w="75" w:type="dxa"/>
              <w:bottom w:w="60" w:type="dxa"/>
              <w:end w:w="75" w:type="dxa"/>
            </w:tcMar>
            <w:vAlign w:val="top"/>
          </w:tcPr>
          <w:p>
            <w:r>
              <w:rPr>
                <w:rFonts w:ascii="Aptos" w:hAnsi="Aptos" w:eastAsia="Aptos"/>
                <w:color w:val="1D2428"/>
                <w:sz w:val="16"/>
              </w:rPr>
              <w:t>197 mechanisms</w:t>
            </w:r>
          </w:p>
        </w:tc>
        <w:tc>
          <w:tcPr>
            <w:tcW w:type="dxa" w:w="5184"/>
            <w:tcMar>
              <w:top w:w="60" w:type="dxa"/>
              <w:start w:w="75" w:type="dxa"/>
              <w:bottom w:w="60" w:type="dxa"/>
              <w:end w:w="75" w:type="dxa"/>
            </w:tcMar>
            <w:vAlign w:val="top"/>
          </w:tcPr>
          <w:p>
            <w:r>
              <w:rPr>
                <w:rFonts w:ascii="Aptos" w:hAnsi="Aptos" w:eastAsia="Aptos"/>
                <w:color w:val="1D2428"/>
                <w:sz w:val="16"/>
              </w:rPr>
              <w:t>Existing source-derived and normalized operators</w:t>
            </w:r>
          </w:p>
        </w:tc>
      </w:tr>
      <w:tr>
        <w:trPr>
          <w:cantSplit/>
        </w:trPr>
        <w:tc>
          <w:tcPr>
            <w:tcW w:type="dxa" w:w="2088"/>
            <w:shd w:fill="F2F5F6"/>
            <w:tcMar>
              <w:top w:w="60" w:type="dxa"/>
              <w:start w:w="75" w:type="dxa"/>
              <w:bottom w:w="60" w:type="dxa"/>
              <w:end w:w="75" w:type="dxa"/>
            </w:tcMar>
            <w:vAlign w:val="top"/>
          </w:tcPr>
          <w:p>
            <w:r>
              <w:rPr>
                <w:rFonts w:ascii="Aptos" w:hAnsi="Aptos" w:eastAsia="Aptos"/>
                <w:color w:val="1D2428"/>
                <w:sz w:val="16"/>
              </w:rPr>
              <w:t>Engineering additions</w:t>
            </w:r>
          </w:p>
        </w:tc>
        <w:tc>
          <w:tcPr>
            <w:tcW w:type="dxa" w:w="1800"/>
            <w:shd w:fill="F2F5F6"/>
            <w:tcMar>
              <w:top w:w="60" w:type="dxa"/>
              <w:start w:w="75" w:type="dxa"/>
              <w:bottom w:w="60" w:type="dxa"/>
              <w:end w:w="75" w:type="dxa"/>
            </w:tcMar>
            <w:vAlign w:val="top"/>
          </w:tcPr>
          <w:p>
            <w:r>
              <w:rPr>
                <w:rFonts w:ascii="Aptos" w:hAnsi="Aptos" w:eastAsia="Aptos"/>
                <w:color w:val="1D2428"/>
                <w:sz w:val="16"/>
              </w:rPr>
              <w:t>60 mechanisms</w:t>
            </w:r>
          </w:p>
        </w:tc>
        <w:tc>
          <w:tcPr>
            <w:tcW w:type="dxa" w:w="5184"/>
            <w:shd w:fill="F2F5F6"/>
            <w:tcMar>
              <w:top w:w="60" w:type="dxa"/>
              <w:start w:w="75" w:type="dxa"/>
              <w:bottom w:w="60" w:type="dxa"/>
              <w:end w:w="75" w:type="dxa"/>
            </w:tcMar>
            <w:vAlign w:val="top"/>
          </w:tcPr>
          <w:p>
            <w:r>
              <w:rPr>
                <w:rFonts w:ascii="Aptos" w:hAnsi="Aptos" w:eastAsia="Aptos"/>
                <w:color w:val="1D2428"/>
                <w:sz w:val="16"/>
              </w:rPr>
              <w:t>20 pattern, 12 field/surface, 10 topology, 12 kinematic, 6 dynamics/event</w:t>
            </w:r>
          </w:p>
        </w:tc>
      </w:tr>
      <w:tr>
        <w:trPr>
          <w:cantSplit/>
        </w:trPr>
        <w:tc>
          <w:tcPr>
            <w:tcW w:type="dxa" w:w="2088"/>
            <w:tcMar>
              <w:top w:w="60" w:type="dxa"/>
              <w:start w:w="75" w:type="dxa"/>
              <w:bottom w:w="60" w:type="dxa"/>
              <w:end w:w="75" w:type="dxa"/>
            </w:tcMar>
            <w:vAlign w:val="top"/>
          </w:tcPr>
          <w:p>
            <w:r>
              <w:rPr>
                <w:rFonts w:ascii="Aptos" w:hAnsi="Aptos" w:eastAsia="Aptos"/>
                <w:color w:val="1D2428"/>
                <w:sz w:val="16"/>
              </w:rPr>
              <w:t>Extended total</w:t>
            </w:r>
          </w:p>
        </w:tc>
        <w:tc>
          <w:tcPr>
            <w:tcW w:type="dxa" w:w="1800"/>
            <w:tcMar>
              <w:top w:w="60" w:type="dxa"/>
              <w:start w:w="75" w:type="dxa"/>
              <w:bottom w:w="60" w:type="dxa"/>
              <w:end w:w="75" w:type="dxa"/>
            </w:tcMar>
            <w:vAlign w:val="top"/>
          </w:tcPr>
          <w:p>
            <w:r>
              <w:rPr>
                <w:rFonts w:ascii="Aptos" w:hAnsi="Aptos" w:eastAsia="Aptos"/>
                <w:color w:val="1D2428"/>
                <w:sz w:val="16"/>
              </w:rPr>
              <w:t>257 mechanisms</w:t>
            </w:r>
          </w:p>
        </w:tc>
        <w:tc>
          <w:tcPr>
            <w:tcW w:type="dxa" w:w="5184"/>
            <w:tcMar>
              <w:top w:w="60" w:type="dxa"/>
              <w:start w:w="75" w:type="dxa"/>
              <w:bottom w:w="60" w:type="dxa"/>
              <w:end w:w="75" w:type="dxa"/>
            </w:tcMar>
            <w:vAlign w:val="top"/>
          </w:tcPr>
          <w:p>
            <w:r>
              <w:rPr>
                <w:rFonts w:ascii="Aptos" w:hAnsi="Aptos" w:eastAsia="Aptos"/>
                <w:color w:val="1D2428"/>
                <w:sz w:val="16"/>
              </w:rPr>
              <w:t>Baseline plus this versioned extension</w:t>
            </w:r>
          </w:p>
        </w:tc>
      </w:tr>
      <w:tr>
        <w:trPr>
          <w:cantSplit/>
        </w:trPr>
        <w:tc>
          <w:tcPr>
            <w:tcW w:type="dxa" w:w="2088"/>
            <w:shd w:fill="F2F5F6"/>
            <w:tcMar>
              <w:top w:w="60" w:type="dxa"/>
              <w:start w:w="75" w:type="dxa"/>
              <w:bottom w:w="60" w:type="dxa"/>
              <w:end w:w="75" w:type="dxa"/>
            </w:tcMar>
            <w:vAlign w:val="top"/>
          </w:tcPr>
          <w:p>
            <w:r>
              <w:rPr>
                <w:rFonts w:ascii="Aptos" w:hAnsi="Aptos" w:eastAsia="Aptos"/>
                <w:color w:val="1D2428"/>
                <w:sz w:val="16"/>
              </w:rPr>
              <w:t>Reference tests</w:t>
            </w:r>
          </w:p>
        </w:tc>
        <w:tc>
          <w:tcPr>
            <w:tcW w:type="dxa" w:w="1800"/>
            <w:shd w:fill="F2F5F6"/>
            <w:tcMar>
              <w:top w:w="60" w:type="dxa"/>
              <w:start w:w="75" w:type="dxa"/>
              <w:bottom w:w="60" w:type="dxa"/>
              <w:end w:w="75" w:type="dxa"/>
            </w:tcMar>
            <w:vAlign w:val="top"/>
          </w:tcPr>
          <w:p>
            <w:r>
              <w:rPr>
                <w:rFonts w:ascii="Aptos" w:hAnsi="Aptos" w:eastAsia="Aptos"/>
                <w:color w:val="1D2428"/>
                <w:sz w:val="16"/>
              </w:rPr>
              <w:t>47 passing</w:t>
            </w:r>
          </w:p>
        </w:tc>
        <w:tc>
          <w:tcPr>
            <w:tcW w:type="dxa" w:w="5184"/>
            <w:shd w:fill="F2F5F6"/>
            <w:tcMar>
              <w:top w:w="60" w:type="dxa"/>
              <w:start w:w="75" w:type="dxa"/>
              <w:bottom w:w="60" w:type="dxa"/>
              <w:end w:w="75" w:type="dxa"/>
            </w:tcMar>
            <w:vAlign w:val="top"/>
          </w:tcPr>
          <w:p>
            <w:r>
              <w:rPr>
                <w:rFonts w:ascii="Aptos" w:hAnsi="Aptos" w:eastAsia="Aptos"/>
                <w:color w:val="1D2428"/>
                <w:sz w:val="16"/>
              </w:rPr>
              <w:t>Standard-library Python implementation</w:t>
            </w:r>
          </w:p>
        </w:tc>
      </w:tr>
      <w:tr>
        <w:trPr>
          <w:cantSplit/>
        </w:trPr>
        <w:tc>
          <w:tcPr>
            <w:tcW w:type="dxa" w:w="2088"/>
            <w:tcMar>
              <w:top w:w="60" w:type="dxa"/>
              <w:start w:w="75" w:type="dxa"/>
              <w:bottom w:w="60" w:type="dxa"/>
              <w:end w:w="75" w:type="dxa"/>
            </w:tcMar>
            <w:vAlign w:val="top"/>
          </w:tcPr>
          <w:p>
            <w:r>
              <w:rPr>
                <w:rFonts w:ascii="Aptos" w:hAnsi="Aptos" w:eastAsia="Aptos"/>
                <w:color w:val="1D2428"/>
                <w:sz w:val="16"/>
              </w:rPr>
              <w:t>Physical claims</w:t>
            </w:r>
          </w:p>
        </w:tc>
        <w:tc>
          <w:tcPr>
            <w:tcW w:type="dxa" w:w="1800"/>
            <w:tcMar>
              <w:top w:w="60" w:type="dxa"/>
              <w:start w:w="75" w:type="dxa"/>
              <w:bottom w:w="60" w:type="dxa"/>
              <w:end w:w="75" w:type="dxa"/>
            </w:tcMar>
            <w:vAlign w:val="top"/>
          </w:tcPr>
          <w:p>
            <w:r>
              <w:rPr>
                <w:rFonts w:ascii="Aptos" w:hAnsi="Aptos" w:eastAsia="Aptos"/>
                <w:color w:val="1D2428"/>
                <w:sz w:val="16"/>
              </w:rPr>
              <w:t>None promoted</w:t>
            </w:r>
          </w:p>
        </w:tc>
        <w:tc>
          <w:tcPr>
            <w:tcW w:type="dxa" w:w="5184"/>
            <w:tcMar>
              <w:top w:w="60" w:type="dxa"/>
              <w:start w:w="75" w:type="dxa"/>
              <w:bottom w:w="60" w:type="dxa"/>
              <w:end w:w="75" w:type="dxa"/>
            </w:tcMar>
            <w:vAlign w:val="top"/>
          </w:tcPr>
          <w:p>
            <w:r>
              <w:rPr>
                <w:rFonts w:ascii="Aptos" w:hAnsi="Aptos" w:eastAsia="Aptos"/>
                <w:color w:val="1D2428"/>
                <w:sz w:val="16"/>
              </w:rPr>
              <w:t>Hardware advantage still requires target measurement</w:t>
            </w:r>
          </w:p>
        </w:tc>
      </w:tr>
    </w:tbl>
    <w:p>
      <w:pPr>
        <w:pStyle w:val="Heading2"/>
        <w:keepNext/>
      </w:pPr>
      <w:r>
        <w:rPr>
          <w:rFonts w:ascii="Aptos" w:hAnsi="Aptos" w:eastAsia="Aptos"/>
          <w:b/>
          <w:color w:val="1A8C90"/>
          <w:sz w:val="28"/>
        </w:rPr>
        <w:t>1.2 What is new</w:t>
      </w:r>
    </w:p>
    <w:p>
      <w:pPr>
        <w:pStyle w:val="ListBullet"/>
        <w:spacing w:after="40"/>
      </w:pPr>
      <w:r>
        <w:rPr>
          <w:rFonts w:ascii="Aptos" w:hAnsi="Aptos" w:eastAsia="Aptos"/>
          <w:color w:val="1D2428"/>
          <w:sz w:val="18"/>
        </w:rPr>
        <w:t>A versioned parametric pattern algebra for superellipses, superformula families, harmonic curves, trochoids, spirals, splines and constant-width profiles.</w:t>
      </w:r>
    </w:p>
    <w:p>
      <w:pPr>
        <w:pStyle w:val="ListBullet"/>
        <w:spacing w:after="40"/>
      </w:pPr>
      <w:r>
        <w:rPr>
          <w:rFonts w:ascii="Aptos" w:hAnsi="Aptos" w:eastAsia="Aptos"/>
          <w:color w:val="1D2428"/>
          <w:sz w:val="18"/>
        </w:rPr>
        <w:t>A field/surface layer for superquadrics, swept tubes, ruled surfaces, helicoids, catenoids, gyroid/Schwarz periodic fields, compact blends, offsets and arrival-time fields.</w:t>
      </w:r>
    </w:p>
    <w:p>
      <w:pPr>
        <w:pStyle w:val="ListBullet"/>
        <w:spacing w:after="40"/>
      </w:pPr>
      <w:r>
        <w:rPr>
          <w:rFonts w:ascii="Aptos" w:hAnsi="Aptos" w:eastAsia="Aptos"/>
          <w:color w:val="1D2428"/>
          <w:sz w:val="18"/>
        </w:rPr>
        <w:t>Topology descriptors for winding, covering lifts, homotopy signatures, braid words, cell incidence, discrete Morse critical cells and atlas cocycles.</w:t>
      </w:r>
    </w:p>
    <w:p>
      <w:pPr>
        <w:pStyle w:val="ListBullet"/>
        <w:spacing w:after="40"/>
      </w:pPr>
      <w:r>
        <w:rPr>
          <w:rFonts w:ascii="Aptos" w:hAnsi="Aptos" w:eastAsia="Aptos"/>
          <w:color w:val="1D2428"/>
          <w:sz w:val="18"/>
        </w:rPr>
        <w:t>SE(2)/SE(3) twist calculus, quaternion and screw interpolation, Frenet/Bishop frames, arc-length maps, curvature limits, jerk-bounded schedules and articulated kinematics.</w:t>
      </w:r>
    </w:p>
    <w:p>
      <w:pPr>
        <w:pStyle w:val="ListBullet"/>
        <w:spacing w:after="40"/>
      </w:pPr>
      <w:r>
        <w:rPr>
          <w:rFonts w:ascii="Aptos" w:hAnsi="Aptos" w:eastAsia="Aptos"/>
          <w:color w:val="1D2428"/>
          <w:sz w:val="18"/>
        </w:rPr>
        <w:t>Bounded dynamics for symplectic integration, damped modes, graph diffusion, reaction-diffusion, hybrid automata and explicit event degeneracy resolution.</w:t>
      </w:r>
    </w:p>
    <w:p>
      <w:pPr>
        <w:pStyle w:val="Heading2"/>
        <w:keepNext/>
      </w:pPr>
      <w:r>
        <w:rPr>
          <w:rFonts w:ascii="Aptos" w:hAnsi="Aptos" w:eastAsia="Aptos"/>
          <w:b/>
          <w:color w:val="1A8C90"/>
          <w:sz w:val="28"/>
        </w:rPr>
        <w:t>1.3 Upgrade decision</w:t>
      </w:r>
    </w:p>
    <w:tbl>
      <w:tblPr>
        <w:tblW w:type="auto" w:w="0"/>
        <w:jc w:val="center"/>
        <w:tblLook w:firstColumn="1" w:firstRow="1" w:lastColumn="0" w:lastRow="0" w:noHBand="0" w:noVBand="1" w:val="04A0"/>
      </w:tblPr>
      <w:tblGrid>
        <w:gridCol w:w="9835"/>
      </w:tblGrid>
      <w:tr>
        <w:tc>
          <w:tcPr>
            <w:tcW w:type="dxa" w:w="9835"/>
            <w:shd w:fill="D4A11D"/>
            <w:tcMar>
              <w:top w:w="90" w:type="dxa"/>
              <w:start w:w="120" w:type="dxa"/>
              <w:bottom w:w="90" w:type="dxa"/>
              <w:end w:w="120" w:type="dxa"/>
            </w:tcMar>
            <w:tcBorders>
              <w:top w:val="single" w:sz="8" w:color="D4A11D"/>
              <w:left w:val="single" w:sz="8" w:color="D4A11D"/>
              <w:bottom w:val="single" w:sz="8" w:color="D4A11D"/>
              <w:right w:val="single" w:sz="8" w:color="D4A11D"/>
            </w:tcBorders>
          </w:tcPr>
          <w:p>
            <w:r>
              <w:rPr>
                <w:rFonts w:ascii="Aptos" w:hAnsi="Aptos" w:eastAsia="Aptos"/>
                <w:b/>
                <w:color w:val="FFFFFF"/>
                <w:sz w:val="18"/>
              </w:rPr>
              <w:t>DECISION</w:t>
            </w:r>
          </w:p>
        </w:tc>
      </w:tr>
      <w:tr>
        <w:tc>
          <w:tcPr>
            <w:tcW w:type="dxa" w:w="9835"/>
            <w:shd w:fill="FAF4DF"/>
            <w:tcMar>
              <w:top w:w="90" w:type="dxa"/>
              <w:start w:w="120" w:type="dxa"/>
              <w:bottom w:w="90" w:type="dxa"/>
              <w:end w:w="120" w:type="dxa"/>
            </w:tcMar>
            <w:tcBorders>
              <w:top w:val="single" w:sz="8" w:color="D4A11D"/>
              <w:left w:val="single" w:sz="8" w:color="D4A11D"/>
              <w:bottom w:val="single" w:sz="8" w:color="D4A11D"/>
              <w:right w:val="single" w:sz="8" w:color="D4A11D"/>
            </w:tcBorders>
          </w:tcPr>
          <w:p>
            <w:r>
              <w:rPr>
                <w:rFonts w:ascii="Aptos" w:hAnsi="Aptos" w:eastAsia="Aptos"/>
                <w:color w:val="1D2428"/>
                <w:sz w:val="18"/>
              </w:rPr>
              <w:t>GO for a pattern-and-kinematics expansion, provided every new shape is a typed primitive or field, every motion has a parameter and error contract, every topology label has an explicit map or invariant, and every dynamic mode still commits through support, compatibility, guard and lineage.</w:t>
            </w:r>
          </w:p>
        </w:tc>
      </w:tr>
    </w:tbl>
    <w:p>
      <w:pPr>
        <w:pStyle w:val="Heading2"/>
        <w:keepNext/>
      </w:pPr>
      <w:r>
        <w:rPr>
          <w:rFonts w:ascii="Aptos" w:hAnsi="Aptos" w:eastAsia="Aptos"/>
          <w:b/>
          <w:color w:val="1A8C90"/>
          <w:sz w:val="28"/>
        </w:rPr>
        <w:t>1.4 Concrete deliverables</w:t>
      </w:r>
    </w:p>
    <w:p>
      <w:pPr>
        <w:pStyle w:val="ListBullet"/>
        <w:spacing w:after="40"/>
      </w:pPr>
      <w:r>
        <w:rPr>
          <w:rFonts w:ascii="Aptos" w:hAnsi="Aptos" w:eastAsia="Aptos"/>
          <w:color w:val="1D2428"/>
          <w:sz w:val="18"/>
        </w:rPr>
        <w:t>This upgraded PDF and editable DOCX source.</w:t>
      </w:r>
    </w:p>
    <w:p>
      <w:pPr>
        <w:pStyle w:val="ListBullet"/>
        <w:spacing w:after="40"/>
      </w:pPr>
      <w:r>
        <w:rPr>
          <w:rFonts w:ascii="Aptos" w:hAnsi="Aptos" w:eastAsia="Aptos"/>
          <w:color w:val="1D2428"/>
          <w:sz w:val="18"/>
        </w:rPr>
        <w:t>A machine-readable 60-mechanism catalog in CSV and JSON.</w:t>
      </w:r>
    </w:p>
    <w:p>
      <w:pPr>
        <w:pStyle w:val="ListBullet"/>
        <w:spacing w:after="40"/>
      </w:pPr>
      <w:r>
        <w:rPr>
          <w:rFonts w:ascii="Aptos" w:hAnsi="Aptos" w:eastAsia="Aptos"/>
          <w:color w:val="1D2428"/>
          <w:sz w:val="18"/>
        </w:rPr>
        <w:t>A JSON Schema and example expanded substrate definition.</w:t>
      </w:r>
    </w:p>
    <w:p>
      <w:pPr>
        <w:pStyle w:val="ListBullet"/>
        <w:spacing w:after="40"/>
      </w:pPr>
      <w:r>
        <w:rPr>
          <w:rFonts w:ascii="Aptos" w:hAnsi="Aptos" w:eastAsia="Aptos"/>
          <w:color w:val="1D2428"/>
          <w:sz w:val="18"/>
        </w:rPr>
        <w:t>A dependency-free Python reference package covering patterns, fields, topology, kinematics, dynamics and events.</w:t>
      </w:r>
    </w:p>
    <w:p>
      <w:pPr>
        <w:pStyle w:val="ListBullet"/>
        <w:spacing w:after="40"/>
      </w:pPr>
      <w:r>
        <w:rPr>
          <w:rFonts w:ascii="Aptos" w:hAnsi="Aptos" w:eastAsia="Aptos"/>
          <w:color w:val="1D2428"/>
          <w:sz w:val="18"/>
        </w:rPr>
        <w:t>47 passing executable tests with captured results.</w:t>
      </w:r>
    </w:p>
    <w:p>
      <w:pPr>
        <w:pStyle w:val="ListBullet"/>
        <w:spacing w:after="40"/>
      </w:pPr>
      <w:r>
        <w:rPr>
          <w:rFonts w:ascii="Aptos" w:hAnsi="Aptos" w:eastAsia="Aptos"/>
          <w:color w:val="1D2428"/>
          <w:sz w:val="18"/>
        </w:rPr>
        <w:t>Original diagrams, source hashes, file hashes and a reproducible ZIP manifest.</w:t>
      </w:r>
    </w:p>
    <w:p>
      <w:pPr>
        <w:pStyle w:val="Heading1"/>
        <w:keepNext/>
      </w:pPr>
      <w:r>
        <w:rPr>
          <w:rFonts w:ascii="Aptos" w:hAnsi="Aptos" w:eastAsia="Aptos"/>
          <w:b/>
          <w:color w:val="0E2A3A"/>
          <w:sz w:val="40"/>
        </w:rPr>
        <w:t>2. Extended substrate architecture</w:t>
      </w:r>
    </w:p>
    <w:p>
      <w:pPr>
        <w:spacing w:after="40"/>
        <w:jc w:val="center"/>
      </w:pPr>
      <w:r>
        <w:drawing>
          <wp:inline xmlns:a="http://schemas.openxmlformats.org/drawingml/2006/main" xmlns:pic="http://schemas.openxmlformats.org/drawingml/2006/picture">
            <wp:extent cx="6080760" cy="2701827"/>
            <wp:docPr id="2" name="Picture 2"/>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6080760" cy="2701827"/>
                    </a:xfrm>
                    <a:prstGeom prst="rect"/>
                  </pic:spPr>
                </pic:pic>
              </a:graphicData>
            </a:graphic>
          </wp:inline>
        </w:drawing>
      </w:r>
    </w:p>
    <w:p>
      <w:pPr>
        <w:spacing w:after="140"/>
        <w:jc w:val="center"/>
      </w:pPr>
      <w:r>
        <w:rPr>
          <w:rFonts w:ascii="Aptos" w:hAnsi="Aptos" w:eastAsia="Aptos"/>
          <w:i/>
          <w:color w:val="63727B"/>
          <w:sz w:val="16"/>
        </w:rPr>
        <w:t>Figure 2. The authoritative path remains query-first. Pattern, kinematic and dynamic operators are typed extensions, not a replacement for the core event calculus.</w:t>
      </w:r>
    </w:p>
    <w:p>
      <w:pPr>
        <w:pStyle w:val="Heading2"/>
        <w:keepNext/>
      </w:pPr>
      <w:r>
        <w:rPr>
          <w:rFonts w:ascii="Aptos" w:hAnsi="Aptos" w:eastAsia="Aptos"/>
          <w:b/>
          <w:color w:val="1A8C90"/>
          <w:sz w:val="28"/>
        </w:rPr>
        <w:t>2.1 Extended state</w:t>
      </w:r>
    </w:p>
    <w:p>
      <w:r>
        <w:rPr>
          <w:rFonts w:ascii="Aptos" w:hAnsi="Aptos" w:eastAsia="Aptos"/>
          <w:i w:val="0"/>
        </w:rPr>
        <w:t>The compact baseline state remains valid. Pattern-aware motion adds only the fields needed by a selected profile; unused dynamics do not have to occupy the hot record.</w:t>
      </w:r>
    </w:p>
    <w:tbl>
      <w:tblPr>
        <w:tblW w:type="auto" w:w="0"/>
        <w:jc w:val="center"/>
        <w:tblLook w:firstColumn="1" w:firstRow="1" w:lastColumn="0" w:lastRow="0" w:noHBand="0" w:noVBand="1" w:val="04A0"/>
      </w:tblPr>
      <w:tblGrid>
        <w:gridCol w:w="9835"/>
      </w:tblGrid>
      <w:tr>
        <w:tc>
          <w:tcPr>
            <w:tcW w:type="dxa" w:w="9835"/>
            <w:shd w:fill="F2F5F6"/>
            <w:tcMar>
              <w:top w:w="100" w:type="dxa"/>
              <w:start w:w="120" w:type="dxa"/>
              <w:bottom w:w="100" w:type="dxa"/>
              <w:end w:w="120" w:type="dxa"/>
            </w:tcMar>
          </w:tcPr>
          <w:p>
            <w:pPr>
              <w:spacing w:after="0"/>
            </w:pPr>
            <w:r>
              <w:rPr>
                <w:rFonts w:ascii="Liberation Mono" w:hAnsi="Liberation Mono" w:eastAsia="Liberation Mono"/>
                <w:color w:val="0E2A3A"/>
                <w:sz w:val="16"/>
              </w:rPr>
              <w:t>q = (position, time, phase, sheet, orientation,</w:t>
            </w:r>
            <w:r>
              <w:br/>
            </w:r>
            <w:r>
              <w:rPr>
                <w:rFonts w:ascii="Liberation Mono" w:hAnsi="Liberation Mono" w:eastAsia="Liberation Mono"/>
                <w:color w:val="0E2A3A"/>
                <w:sz w:val="16"/>
              </w:rPr>
              <w:t xml:space="preserve">             generative_address, branch, policy, uncertainty,</w:t>
            </w:r>
            <w:r>
              <w:br/>
            </w:r>
            <w:r>
              <w:rPr>
                <w:rFonts w:ascii="Liberation Mono" w:hAnsi="Liberation Mono" w:eastAsia="Liberation Mono"/>
                <w:color w:val="0E2A3A"/>
                <w:sz w:val="16"/>
              </w:rPr>
              <w:t xml:space="preserve">             linear_velocity, angular_velocity,</w:t>
            </w:r>
            <w:r>
              <w:br/>
            </w:r>
            <w:r>
              <w:rPr>
                <w:rFonts w:ascii="Liberation Mono" w:hAnsi="Liberation Mono" w:eastAsia="Liberation Mono"/>
                <w:color w:val="0E2A3A"/>
                <w:sz w:val="16"/>
              </w:rPr>
              <w:t xml:space="preserve">             curvature, torsion, mode, dynamic_state)</w:t>
            </w:r>
          </w:p>
        </w:tc>
      </w:tr>
    </w:tbl>
    <w:p>
      <w:r>
        <w:rPr>
          <w:rFonts w:ascii="Aptos" w:hAnsi="Aptos" w:eastAsia="Aptos"/>
          <w:i w:val="0"/>
        </w:rPr>
        <w:t>Coordinates remain non-authoritative for identity. A repeated point on a rose curve, torus-like route or quotient chart can represent different times, sheets, windings, branches or lineage addresses.</w:t>
      </w:r>
    </w:p>
    <w:p>
      <w:pPr>
        <w:pStyle w:val="Heading2"/>
        <w:keepNext/>
      </w:pPr>
      <w:r>
        <w:rPr>
          <w:rFonts w:ascii="Aptos" w:hAnsi="Aptos" w:eastAsia="Aptos"/>
          <w:b/>
          <w:color w:val="1A8C90"/>
          <w:sz w:val="28"/>
        </w:rPr>
        <w:t>2.2 Pattern instance contract</w:t>
      </w:r>
    </w:p>
    <w:tbl>
      <w:tblPr>
        <w:tblW w:type="auto" w:w="0"/>
        <w:jc w:val="center"/>
        <w:tblLook w:firstColumn="1" w:firstRow="1" w:lastColumn="0" w:lastRow="0" w:noHBand="0" w:noVBand="1" w:val="04A0"/>
      </w:tblPr>
      <w:tblGrid>
        <w:gridCol w:w="9835"/>
      </w:tblGrid>
      <w:tr>
        <w:tc>
          <w:tcPr>
            <w:tcW w:type="dxa" w:w="9835"/>
            <w:shd w:fill="F2F5F6"/>
            <w:tcMar>
              <w:top w:w="100" w:type="dxa"/>
              <w:start w:w="120" w:type="dxa"/>
              <w:bottom w:w="100" w:type="dxa"/>
              <w:end w:w="120" w:type="dxa"/>
            </w:tcMar>
          </w:tcPr>
          <w:p>
            <w:pPr>
              <w:spacing w:after="0"/>
            </w:pPr>
            <w:r>
              <w:rPr>
                <w:rFonts w:ascii="Liberation Mono" w:hAnsi="Liberation Mono" w:eastAsia="Liberation Mono"/>
                <w:color w:val="0E2A3A"/>
                <w:sz w:val="16"/>
              </w:rPr>
              <w:t>pattern = (mechanism_id, parameters, frame,</w:t>
            </w:r>
            <w:r>
              <w:br/>
            </w:r>
            <w:r>
              <w:rPr>
                <w:rFonts w:ascii="Liberation Mono" w:hAnsi="Liberation Mono" w:eastAsia="Liberation Mono"/>
                <w:color w:val="0E2A3A"/>
                <w:sz w:val="16"/>
              </w:rPr>
              <w:t xml:space="preserve">                   support_id, compatibility_tags,</w:t>
            </w:r>
            <w:r>
              <w:br/>
            </w:r>
            <w:r>
              <w:rPr>
                <w:rFonts w:ascii="Liberation Mono" w:hAnsi="Liberation Mono" w:eastAsia="Liberation Mono"/>
                <w:color w:val="0E2A3A"/>
                <w:sz w:val="16"/>
              </w:rPr>
              <w:t xml:space="preserve">                   validation_contract)</w:t>
            </w:r>
            <w:r>
              <w:br/>
            </w:r>
            <w:r>
              <w:rPr>
                <w:rFonts w:ascii="Liberation Mono" w:hAnsi="Liberation Mono" w:eastAsia="Liberation Mono"/>
                <w:color w:val="0E2A3A"/>
                <w:sz w:val="16"/>
              </w:rPr>
            </w:r>
            <w:r>
              <w:br/>
            </w:r>
            <w:r>
              <w:rPr>
                <w:rFonts w:ascii="Liberation Mono" w:hAnsi="Liberation Mono" w:eastAsia="Liberation Mono"/>
                <w:color w:val="0E2A3A"/>
                <w:sz w:val="16"/>
              </w:rPr>
              <w:t xml:space="preserve">        validation_contract = (domain, units, parameter bounds,</w:t>
            </w:r>
            <w:r>
              <w:br/>
            </w:r>
            <w:r>
              <w:rPr>
                <w:rFonts w:ascii="Liberation Mono" w:hAnsi="Liberation Mono" w:eastAsia="Liberation Mono"/>
                <w:color w:val="0E2A3A"/>
                <w:sz w:val="16"/>
              </w:rPr>
              <w:t xml:space="preserve">                               derivative availability,</w:t>
            </w:r>
            <w:r>
              <w:br/>
            </w:r>
            <w:r>
              <w:rPr>
                <w:rFonts w:ascii="Liberation Mono" w:hAnsi="Liberation Mono" w:eastAsia="Liberation Mono"/>
                <w:color w:val="0E2A3A"/>
                <w:sz w:val="16"/>
              </w:rPr>
              <w:t xml:space="preserve">                               solver family, error budget)</w:t>
            </w:r>
          </w:p>
        </w:tc>
      </w:tr>
    </w:tbl>
    <w:p>
      <w:r>
        <w:rPr>
          <w:rFonts w:ascii="Aptos" w:hAnsi="Aptos" w:eastAsia="Aptos"/>
          <w:i w:val="0"/>
        </w:rPr>
        <w:t>A pattern is therefore not merely a name such as "spiral". It is a versioned operator with declared scale, phase range, frame, derivatives and validation limits. The same curve may be used as geometry, a local support, a trajectory, a guard, a projection path or a calibration sweep, but the role is explicit.</w:t>
      </w:r>
    </w:p>
    <w:p>
      <w:pPr>
        <w:pStyle w:val="Heading2"/>
        <w:keepNext/>
      </w:pPr>
      <w:r>
        <w:rPr>
          <w:rFonts w:ascii="Aptos" w:hAnsi="Aptos" w:eastAsia="Aptos"/>
          <w:b/>
          <w:color w:val="1A8C90"/>
          <w:sz w:val="28"/>
        </w:rPr>
        <w:t>2.3 Query set</w:t>
      </w:r>
    </w:p>
    <w:tbl>
      <w:tblPr>
        <w:tblW w:type="auto" w:w="0"/>
        <w:jc w:val="center"/>
        <w:tblLayout w:type="fixed"/>
        <w:tblLook w:firstColumn="1" w:firstRow="1" w:lastColumn="0" w:lastRow="0" w:noHBand="0" w:noVBand="1" w:val="04A0"/>
      </w:tblPr>
      <w:tblGrid>
        <w:gridCol w:w="4917"/>
        <w:gridCol w:w="4917"/>
      </w:tblGrid>
      <w:tr>
        <w:trPr>
          <w:tblHeader w:val="true"/>
        </w:trPr>
        <w:tc>
          <w:tcPr>
            <w:tcW w:type="dxa" w:w="2951"/>
            <w:shd w:fill="0E2A3A"/>
            <w:tcMar>
              <w:top w:w="70" w:type="dxa"/>
              <w:start w:w="80" w:type="dxa"/>
              <w:bottom w:w="70" w:type="dxa"/>
              <w:end w:w="80" w:type="dxa"/>
            </w:tcMar>
            <w:vAlign w:val="center"/>
          </w:tcPr>
          <w:p>
            <w:r>
              <w:rPr>
                <w:rFonts w:ascii="Aptos" w:hAnsi="Aptos" w:eastAsia="Aptos"/>
                <w:b/>
                <w:color w:val="FFFFFF"/>
                <w:sz w:val="16"/>
              </w:rPr>
              <w:t>Query</w:t>
            </w:r>
          </w:p>
        </w:tc>
        <w:tc>
          <w:tcPr>
            <w:tcW w:type="dxa" w:w="6120"/>
            <w:shd w:fill="0E2A3A"/>
            <w:tcMar>
              <w:top w:w="70" w:type="dxa"/>
              <w:start w:w="80" w:type="dxa"/>
              <w:bottom w:w="70" w:type="dxa"/>
              <w:end w:w="80" w:type="dxa"/>
            </w:tcMar>
            <w:vAlign w:val="center"/>
          </w:tcPr>
          <w:p>
            <w:r>
              <w:rPr>
                <w:rFonts w:ascii="Aptos" w:hAnsi="Aptos" w:eastAsia="Aptos"/>
                <w:b/>
                <w:color w:val="FFFFFF"/>
                <w:sz w:val="16"/>
              </w:rPr>
              <w:t>Contract</w:t>
            </w:r>
          </w:p>
        </w:tc>
      </w:tr>
      <w:tr>
        <w:trPr>
          <w:cantSplit/>
        </w:trPr>
        <w:tc>
          <w:tcPr>
            <w:tcW w:type="dxa" w:w="2951"/>
            <w:tcMar>
              <w:top w:w="60" w:type="dxa"/>
              <w:start w:w="75" w:type="dxa"/>
              <w:bottom w:w="60" w:type="dxa"/>
              <w:end w:w="75" w:type="dxa"/>
            </w:tcMar>
            <w:vAlign w:val="top"/>
          </w:tcPr>
          <w:p>
            <w:r>
              <w:rPr>
                <w:rFonts w:ascii="Aptos" w:hAnsi="Aptos" w:eastAsia="Aptos"/>
                <w:color w:val="1D2428"/>
                <w:sz w:val="16"/>
              </w:rPr>
              <w:t>state_at(entity,t)</w:t>
            </w:r>
          </w:p>
        </w:tc>
        <w:tc>
          <w:tcPr>
            <w:tcW w:type="dxa" w:w="6120"/>
            <w:tcMar>
              <w:top w:w="60" w:type="dxa"/>
              <w:start w:w="75" w:type="dxa"/>
              <w:bottom w:w="60" w:type="dxa"/>
              <w:end w:w="75" w:type="dxa"/>
            </w:tcMar>
            <w:vAlign w:val="top"/>
          </w:tcPr>
          <w:p>
            <w:r>
              <w:rPr>
                <w:rFonts w:ascii="Aptos" w:hAnsi="Aptos" w:eastAsia="Aptos"/>
                <w:color w:val="1D2428"/>
                <w:sz w:val="16"/>
              </w:rPr>
              <w:t>Evaluate closed-form or bounded integrated state.</w:t>
            </w:r>
          </w:p>
        </w:tc>
      </w:tr>
      <w:tr>
        <w:trPr>
          <w:cantSplit/>
        </w:trPr>
        <w:tc>
          <w:tcPr>
            <w:tcW w:type="dxa" w:w="2951"/>
            <w:shd w:fill="F2F5F6"/>
            <w:tcMar>
              <w:top w:w="60" w:type="dxa"/>
              <w:start w:w="75" w:type="dxa"/>
              <w:bottom w:w="60" w:type="dxa"/>
              <w:end w:w="75" w:type="dxa"/>
            </w:tcMar>
            <w:vAlign w:val="top"/>
          </w:tcPr>
          <w:p>
            <w:r>
              <w:rPr>
                <w:rFonts w:ascii="Aptos" w:hAnsi="Aptos" w:eastAsia="Aptos"/>
                <w:color w:val="1D2428"/>
                <w:sz w:val="16"/>
              </w:rPr>
              <w:t>frame_at(pattern,s or t)</w:t>
            </w:r>
          </w:p>
        </w:tc>
        <w:tc>
          <w:tcPr>
            <w:tcW w:type="dxa" w:w="6120"/>
            <w:shd w:fill="F2F5F6"/>
            <w:tcMar>
              <w:top w:w="60" w:type="dxa"/>
              <w:start w:w="75" w:type="dxa"/>
              <w:bottom w:w="60" w:type="dxa"/>
              <w:end w:w="75" w:type="dxa"/>
            </w:tcMar>
            <w:vAlign w:val="top"/>
          </w:tcPr>
          <w:p>
            <w:r>
              <w:rPr>
                <w:rFonts w:ascii="Aptos" w:hAnsi="Aptos" w:eastAsia="Aptos"/>
                <w:color w:val="1D2428"/>
                <w:sz w:val="16"/>
              </w:rPr>
              <w:t>Return Frenet/Bishop/body frame and status.</w:t>
            </w:r>
          </w:p>
        </w:tc>
      </w:tr>
      <w:tr>
        <w:trPr>
          <w:cantSplit/>
        </w:trPr>
        <w:tc>
          <w:tcPr>
            <w:tcW w:type="dxa" w:w="2951"/>
            <w:tcMar>
              <w:top w:w="60" w:type="dxa"/>
              <w:start w:w="75" w:type="dxa"/>
              <w:bottom w:w="60" w:type="dxa"/>
              <w:end w:w="75" w:type="dxa"/>
            </w:tcMar>
            <w:vAlign w:val="top"/>
          </w:tcPr>
          <w:p>
            <w:r>
              <w:rPr>
                <w:rFonts w:ascii="Aptos" w:hAnsi="Aptos" w:eastAsia="Aptos"/>
                <w:color w:val="1D2428"/>
                <w:sz w:val="16"/>
              </w:rPr>
              <w:t>curvature_at(pattern,s)</w:t>
            </w:r>
          </w:p>
        </w:tc>
        <w:tc>
          <w:tcPr>
            <w:tcW w:type="dxa" w:w="6120"/>
            <w:tcMar>
              <w:top w:w="60" w:type="dxa"/>
              <w:start w:w="75" w:type="dxa"/>
              <w:bottom w:w="60" w:type="dxa"/>
              <w:end w:w="75" w:type="dxa"/>
            </w:tcMar>
            <w:vAlign w:val="top"/>
          </w:tcPr>
          <w:p>
            <w:r>
              <w:rPr>
                <w:rFonts w:ascii="Aptos" w:hAnsi="Aptos" w:eastAsia="Aptos"/>
                <w:color w:val="1D2428"/>
                <w:sz w:val="16"/>
              </w:rPr>
              <w:t>Return curvature/torsion or a bounded numerical estimate.</w:t>
            </w:r>
          </w:p>
        </w:tc>
      </w:tr>
      <w:tr>
        <w:trPr>
          <w:cantSplit/>
        </w:trPr>
        <w:tc>
          <w:tcPr>
            <w:tcW w:type="dxa" w:w="2951"/>
            <w:shd w:fill="F2F5F6"/>
            <w:tcMar>
              <w:top w:w="60" w:type="dxa"/>
              <w:start w:w="75" w:type="dxa"/>
              <w:bottom w:w="60" w:type="dxa"/>
              <w:end w:w="75" w:type="dxa"/>
            </w:tcMar>
            <w:vAlign w:val="top"/>
          </w:tcPr>
          <w:p>
            <w:r>
              <w:rPr>
                <w:rFonts w:ascii="Aptos" w:hAnsi="Aptos" w:eastAsia="Aptos"/>
                <w:color w:val="1D2428"/>
                <w:sz w:val="16"/>
              </w:rPr>
              <w:t>next_event(entity,t0,t1)</w:t>
            </w:r>
          </w:p>
        </w:tc>
        <w:tc>
          <w:tcPr>
            <w:tcW w:type="dxa" w:w="6120"/>
            <w:shd w:fill="F2F5F6"/>
            <w:tcMar>
              <w:top w:w="60" w:type="dxa"/>
              <w:start w:w="75" w:type="dxa"/>
              <w:bottom w:w="60" w:type="dxa"/>
              <w:end w:w="75" w:type="dxa"/>
            </w:tcMar>
            <w:vAlign w:val="top"/>
          </w:tcPr>
          <w:p>
            <w:r>
              <w:rPr>
                <w:rFonts w:ascii="Aptos" w:hAnsi="Aptos" w:eastAsia="Aptos"/>
                <w:color w:val="1D2428"/>
                <w:sz w:val="16"/>
              </w:rPr>
              <w:t>Solve the earliest supported compatible guard event.</w:t>
            </w:r>
          </w:p>
        </w:tc>
      </w:tr>
      <w:tr>
        <w:trPr>
          <w:cantSplit/>
        </w:trPr>
        <w:tc>
          <w:tcPr>
            <w:tcW w:type="dxa" w:w="2951"/>
            <w:tcMar>
              <w:top w:w="60" w:type="dxa"/>
              <w:start w:w="75" w:type="dxa"/>
              <w:bottom w:w="60" w:type="dxa"/>
              <w:end w:w="75" w:type="dxa"/>
            </w:tcMar>
            <w:vAlign w:val="top"/>
          </w:tcPr>
          <w:p>
            <w:r>
              <w:rPr>
                <w:rFonts w:ascii="Aptos" w:hAnsi="Aptos" w:eastAsia="Aptos"/>
                <w:color w:val="1D2428"/>
                <w:sz w:val="16"/>
              </w:rPr>
              <w:t>events_in_support(support,t0,t1)</w:t>
            </w:r>
          </w:p>
        </w:tc>
        <w:tc>
          <w:tcPr>
            <w:tcW w:type="dxa" w:w="6120"/>
            <w:tcMar>
              <w:top w:w="60" w:type="dxa"/>
              <w:start w:w="75" w:type="dxa"/>
              <w:bottom w:w="60" w:type="dxa"/>
              <w:end w:w="75" w:type="dxa"/>
            </w:tcMar>
            <w:vAlign w:val="top"/>
          </w:tcPr>
          <w:p>
            <w:r>
              <w:rPr>
                <w:rFonts w:ascii="Aptos" w:hAnsi="Aptos" w:eastAsia="Aptos"/>
                <w:color w:val="1D2428"/>
                <w:sz w:val="16"/>
              </w:rPr>
              <w:t>Return events whose pattern or field support intersects the query.</w:t>
            </w:r>
          </w:p>
        </w:tc>
      </w:tr>
      <w:tr>
        <w:trPr>
          <w:cantSplit/>
        </w:trPr>
        <w:tc>
          <w:tcPr>
            <w:tcW w:type="dxa" w:w="2951"/>
            <w:shd w:fill="F2F5F6"/>
            <w:tcMar>
              <w:top w:w="60" w:type="dxa"/>
              <w:start w:w="75" w:type="dxa"/>
              <w:bottom w:w="60" w:type="dxa"/>
              <w:end w:w="75" w:type="dxa"/>
            </w:tcMar>
            <w:vAlign w:val="top"/>
          </w:tcPr>
          <w:p>
            <w:r>
              <w:rPr>
                <w:rFonts w:ascii="Aptos" w:hAnsi="Aptos" w:eastAsia="Aptos"/>
                <w:color w:val="1D2428"/>
                <w:sz w:val="16"/>
              </w:rPr>
              <w:t>route_class(path)</w:t>
            </w:r>
          </w:p>
        </w:tc>
        <w:tc>
          <w:tcPr>
            <w:tcW w:type="dxa" w:w="6120"/>
            <w:shd w:fill="F2F5F6"/>
            <w:tcMar>
              <w:top w:w="60" w:type="dxa"/>
              <w:start w:w="75" w:type="dxa"/>
              <w:bottom w:w="60" w:type="dxa"/>
              <w:end w:w="75" w:type="dxa"/>
            </w:tcMar>
            <w:vAlign w:val="top"/>
          </w:tcPr>
          <w:p>
            <w:r>
              <w:rPr>
                <w:rFonts w:ascii="Aptos" w:hAnsi="Aptos" w:eastAsia="Aptos"/>
                <w:color w:val="1D2428"/>
                <w:sz w:val="16"/>
              </w:rPr>
              <w:t>Return winding/homotopy/braid/cell descriptor.</w:t>
            </w:r>
          </w:p>
        </w:tc>
      </w:tr>
      <w:tr>
        <w:trPr>
          <w:cantSplit/>
        </w:trPr>
        <w:tc>
          <w:tcPr>
            <w:tcW w:type="dxa" w:w="2951"/>
            <w:tcMar>
              <w:top w:w="60" w:type="dxa"/>
              <w:start w:w="75" w:type="dxa"/>
              <w:bottom w:w="60" w:type="dxa"/>
              <w:end w:w="75" w:type="dxa"/>
            </w:tcMar>
            <w:vAlign w:val="top"/>
          </w:tcPr>
          <w:p>
            <w:r>
              <w:rPr>
                <w:rFonts w:ascii="Aptos" w:hAnsi="Aptos" w:eastAsia="Aptos"/>
                <w:color w:val="1D2428"/>
                <w:sz w:val="16"/>
              </w:rPr>
              <w:t>reconstruct_identity(entity)</w:t>
            </w:r>
          </w:p>
        </w:tc>
        <w:tc>
          <w:tcPr>
            <w:tcW w:type="dxa" w:w="6120"/>
            <w:tcMar>
              <w:top w:w="60" w:type="dxa"/>
              <w:start w:w="75" w:type="dxa"/>
              <w:bottom w:w="60" w:type="dxa"/>
              <w:end w:w="75" w:type="dxa"/>
            </w:tcMar>
            <w:vAlign w:val="top"/>
          </w:tcPr>
          <w:p>
            <w:r>
              <w:rPr>
                <w:rFonts w:ascii="Aptos" w:hAnsi="Aptos" w:eastAsia="Aptos"/>
                <w:color w:val="1D2428"/>
                <w:sz w:val="16"/>
              </w:rPr>
              <w:t>Rebuild lineage from seed, transitions and novelty log.</w:t>
            </w:r>
          </w:p>
        </w:tc>
      </w:tr>
    </w:tbl>
    <w:p>
      <w:pPr>
        <w:pStyle w:val="Heading2"/>
        <w:keepNext/>
      </w:pPr>
      <w:r>
        <w:rPr>
          <w:rFonts w:ascii="Aptos" w:hAnsi="Aptos" w:eastAsia="Aptos"/>
          <w:b/>
          <w:color w:val="1A8C90"/>
          <w:sz w:val="28"/>
        </w:rPr>
        <w:t>2.4 Verified-event rule</w:t>
      </w:r>
    </w:p>
    <w:tbl>
      <w:tblPr>
        <w:tblW w:type="auto" w:w="0"/>
        <w:jc w:val="center"/>
        <w:tblLook w:firstColumn="1" w:firstRow="1" w:lastColumn="0" w:lastRow="0" w:noHBand="0" w:noVBand="1" w:val="04A0"/>
      </w:tblPr>
      <w:tblGrid>
        <w:gridCol w:w="9835"/>
      </w:tblGrid>
      <w:tr>
        <w:tc>
          <w:tcPr>
            <w:tcW w:type="dxa" w:w="9835"/>
            <w:shd w:fill="F2F5F6"/>
            <w:tcMar>
              <w:top w:w="100" w:type="dxa"/>
              <w:start w:w="120" w:type="dxa"/>
              <w:bottom w:w="100" w:type="dxa"/>
              <w:end w:w="120" w:type="dxa"/>
            </w:tcMar>
          </w:tcPr>
          <w:p>
            <w:pPr>
              <w:spacing w:after="0"/>
            </w:pPr>
            <w:r>
              <w:rPr>
                <w:rFonts w:ascii="Liberation Mono" w:hAnsi="Liberation Mono" w:eastAsia="Liberation Mono"/>
                <w:color w:val="0E2A3A"/>
                <w:sz w:val="16"/>
              </w:rPr>
              <w:t>verified = in_support</w:t>
            </w:r>
            <w:r>
              <w:br/>
            </w:r>
            <w:r>
              <w:rPr>
                <w:rFonts w:ascii="Liberation Mono" w:hAnsi="Liberation Mono" w:eastAsia="Liberation Mono"/>
                <w:color w:val="0E2A3A"/>
                <w:sz w:val="16"/>
              </w:rPr>
              <w:t xml:space="preserve">                   and compatible</w:t>
            </w:r>
            <w:r>
              <w:br/>
            </w:r>
            <w:r>
              <w:rPr>
                <w:rFonts w:ascii="Liberation Mono" w:hAnsi="Liberation Mono" w:eastAsia="Liberation Mono"/>
                <w:color w:val="0E2A3A"/>
                <w:sz w:val="16"/>
              </w:rPr>
              <w:t xml:space="preserve">                   and guard_status in accepted_statuses</w:t>
            </w:r>
            <w:r>
              <w:br/>
            </w:r>
            <w:r>
              <w:rPr>
                <w:rFonts w:ascii="Liberation Mono" w:hAnsi="Liberation Mono" w:eastAsia="Liberation Mono"/>
                <w:color w:val="0E2A3A"/>
                <w:sz w:val="16"/>
              </w:rPr>
              <w:t xml:space="preserve">                   and confidence &gt;= confidence_floor</w:t>
            </w:r>
            <w:r>
              <w:br/>
            </w:r>
            <w:r>
              <w:rPr>
                <w:rFonts w:ascii="Liberation Mono" w:hAnsi="Liberation Mono" w:eastAsia="Liberation Mono"/>
                <w:color w:val="0E2A3A"/>
                <w:sz w:val="16"/>
              </w:rPr>
              <w:t xml:space="preserve">                   and numeric_error &lt;= event_margin</w:t>
            </w:r>
            <w:r>
              <w:br/>
            </w:r>
            <w:r>
              <w:rPr>
                <w:rFonts w:ascii="Liberation Mono" w:hAnsi="Liberation Mono" w:eastAsia="Liberation Mono"/>
                <w:color w:val="0E2A3A"/>
                <w:sz w:val="16"/>
              </w:rPr>
            </w:r>
            <w:r>
              <w:br/>
            </w:r>
            <w:r>
              <w:rPr>
                <w:rFonts w:ascii="Liberation Mono" w:hAnsi="Liberation Mono" w:eastAsia="Liberation Mono"/>
                <w:color w:val="0E2A3A"/>
                <w:sz w:val="16"/>
              </w:rPr>
              <w:t xml:space="preserve">        accepted_statuses may include crossing, touch or tangency,</w:t>
            </w:r>
            <w:r>
              <w:br/>
            </w:r>
            <w:r>
              <w:rPr>
                <w:rFonts w:ascii="Liberation Mono" w:hAnsi="Liberation Mono" w:eastAsia="Liberation Mono"/>
                <w:color w:val="0E2A3A"/>
                <w:sz w:val="16"/>
              </w:rPr>
              <w:t xml:space="preserve">        but the policy must be declared before execution.</w:t>
            </w:r>
          </w:p>
        </w:tc>
      </w:tr>
    </w:tbl>
    <w:tbl>
      <w:tblPr>
        <w:tblW w:type="auto" w:w="0"/>
        <w:jc w:val="center"/>
        <w:tblLook w:firstColumn="1" w:firstRow="1" w:lastColumn="0" w:lastRow="0" w:noHBand="0" w:noVBand="1" w:val="04A0"/>
      </w:tblPr>
      <w:tblGrid>
        <w:gridCol w:w="9835"/>
      </w:tblGrid>
      <w:tr>
        <w:tc>
          <w:tcPr>
            <w:tcW w:type="dxa" w:w="9835"/>
            <w:shd w:fill="C8685B"/>
            <w:tcMar>
              <w:top w:w="90" w:type="dxa"/>
              <w:start w:w="120" w:type="dxa"/>
              <w:bottom w:w="90" w:type="dxa"/>
              <w:end w:w="120" w:type="dxa"/>
            </w:tcMar>
            <w:tcBorders>
              <w:top w:val="single" w:sz="8" w:color="C8685B"/>
              <w:left w:val="single" w:sz="8" w:color="C8685B"/>
              <w:bottom w:val="single" w:sz="8" w:color="C8685B"/>
              <w:right w:val="single" w:sz="8" w:color="C8685B"/>
            </w:tcBorders>
          </w:tcPr>
          <w:p>
            <w:r>
              <w:rPr>
                <w:rFonts w:ascii="Aptos" w:hAnsi="Aptos" w:eastAsia="Aptos"/>
                <w:b/>
                <w:color w:val="FFFFFF"/>
                <w:sz w:val="18"/>
              </w:rPr>
              <w:t>NON-NEGOTIABLE BOUNDARY</w:t>
            </w:r>
          </w:p>
        </w:tc>
      </w:tr>
      <w:tr>
        <w:tc>
          <w:tcPr>
            <w:tcW w:type="dxa" w:w="9835"/>
            <w:shd w:fill="FBEDEC"/>
            <w:tcMar>
              <w:top w:w="90" w:type="dxa"/>
              <w:start w:w="120" w:type="dxa"/>
              <w:bottom w:w="90" w:type="dxa"/>
              <w:end w:w="120" w:type="dxa"/>
            </w:tcMar>
            <w:tcBorders>
              <w:top w:val="single" w:sz="8" w:color="C8685B"/>
              <w:left w:val="single" w:sz="8" w:color="C8685B"/>
              <w:bottom w:val="single" w:sz="8" w:color="C8685B"/>
              <w:right w:val="single" w:sz="8" w:color="C8685B"/>
            </w:tcBorders>
          </w:tcPr>
          <w:p>
            <w:r>
              <w:rPr>
                <w:rFonts w:ascii="Aptos" w:hAnsi="Aptos" w:eastAsia="Aptos"/>
                <w:color w:val="1D2428"/>
                <w:sz w:val="18"/>
              </w:rPr>
              <w:t>A curve self-intersection, a zero of a periodic field or a topological crossing is not automatically an interaction. Sheet, phase, route class, mode, policy and lineage still determine compatibility.</w:t>
            </w:r>
          </w:p>
        </w:tc>
      </w:tr>
    </w:tbl>
    <w:p>
      <w:pPr>
        <w:pStyle w:val="Heading1"/>
        <w:keepNext/>
      </w:pPr>
      <w:r>
        <w:rPr>
          <w:rFonts w:ascii="Aptos" w:hAnsi="Aptos" w:eastAsia="Aptos"/>
          <w:b/>
          <w:color w:val="0E2A3A"/>
          <w:sz w:val="40"/>
        </w:rPr>
        <w:t>3. Parametric pattern calculus</w:t>
      </w:r>
    </w:p>
    <w:p>
      <w:pPr>
        <w:spacing w:after="40"/>
        <w:jc w:val="center"/>
      </w:pPr>
      <w:r>
        <w:drawing>
          <wp:inline xmlns:a="http://schemas.openxmlformats.org/drawingml/2006/main" xmlns:pic="http://schemas.openxmlformats.org/drawingml/2006/picture">
            <wp:extent cx="5989320" cy="4118845"/>
            <wp:docPr id="3" name="Picture 3"/>
            <wp:cNvGraphicFramePr>
              <a:graphicFrameLocks noChangeAspect="1"/>
            </wp:cNvGraphicFramePr>
            <a:graphic>
              <a:graphicData uri="http://schemas.openxmlformats.org/drawingml/2006/picture">
                <pic:pic>
                  <pic:nvPicPr>
                    <pic:cNvPr id="0" name="curve_gallery.png"/>
                    <pic:cNvPicPr/>
                  </pic:nvPicPr>
                  <pic:blipFill>
                    <a:blip r:embed="rId14"/>
                    <a:stretch>
                      <a:fillRect/>
                    </a:stretch>
                  </pic:blipFill>
                  <pic:spPr>
                    <a:xfrm>
                      <a:off x="0" y="0"/>
                      <a:ext cx="5989320" cy="4118845"/>
                    </a:xfrm>
                    <a:prstGeom prst="rect"/>
                  </pic:spPr>
                </pic:pic>
              </a:graphicData>
            </a:graphic>
          </wp:inline>
        </w:drawing>
      </w:r>
    </w:p>
    <w:p>
      <w:pPr>
        <w:spacing w:after="140"/>
        <w:jc w:val="center"/>
      </w:pPr>
      <w:r>
        <w:rPr>
          <w:rFonts w:ascii="Aptos" w:hAnsi="Aptos" w:eastAsia="Aptos"/>
          <w:i/>
          <w:color w:val="63727B"/>
          <w:sz w:val="16"/>
        </w:rPr>
        <w:t>Figure 3. Representative M198-M217 pattern families. The gallery is generated from the bundled reference functions.</w:t>
      </w:r>
    </w:p>
    <w:p>
      <w:pPr>
        <w:pStyle w:val="Heading2"/>
        <w:keepNext/>
      </w:pPr>
      <w:r>
        <w:rPr>
          <w:rFonts w:ascii="Aptos" w:hAnsi="Aptos" w:eastAsia="Aptos"/>
          <w:b/>
          <w:color w:val="1A8C90"/>
          <w:sz w:val="28"/>
        </w:rPr>
        <w:t>3.1 Family taxonomy</w:t>
      </w:r>
    </w:p>
    <w:tbl>
      <w:tblPr>
        <w:tblW w:type="auto" w:w="0"/>
        <w:jc w:val="center"/>
        <w:tblLayout w:type="fixed"/>
        <w:tblLook w:firstColumn="1" w:firstRow="1" w:lastColumn="0" w:lastRow="0" w:noHBand="0" w:noVBand="1" w:val="04A0"/>
      </w:tblPr>
      <w:tblGrid>
        <w:gridCol w:w="3278"/>
        <w:gridCol w:w="3278"/>
        <w:gridCol w:w="3278"/>
      </w:tblGrid>
      <w:tr>
        <w:trPr>
          <w:tblHeader w:val="true"/>
        </w:trPr>
        <w:tc>
          <w:tcPr>
            <w:tcW w:type="dxa" w:w="2232"/>
            <w:shd w:fill="0E2A3A"/>
            <w:tcMar>
              <w:top w:w="70" w:type="dxa"/>
              <w:start w:w="80" w:type="dxa"/>
              <w:bottom w:w="70" w:type="dxa"/>
              <w:end w:w="80" w:type="dxa"/>
            </w:tcMar>
            <w:vAlign w:val="center"/>
          </w:tcPr>
          <w:p>
            <w:r>
              <w:rPr>
                <w:rFonts w:ascii="Aptos" w:hAnsi="Aptos" w:eastAsia="Aptos"/>
                <w:b/>
                <w:color w:val="FFFFFF"/>
                <w:sz w:val="16"/>
              </w:rPr>
              <w:t>Family</w:t>
            </w:r>
          </w:p>
        </w:tc>
        <w:tc>
          <w:tcPr>
            <w:tcW w:type="dxa" w:w="3168"/>
            <w:shd w:fill="0E2A3A"/>
            <w:tcMar>
              <w:top w:w="70" w:type="dxa"/>
              <w:start w:w="80" w:type="dxa"/>
              <w:bottom w:w="70" w:type="dxa"/>
              <w:end w:w="80" w:type="dxa"/>
            </w:tcMar>
            <w:vAlign w:val="center"/>
          </w:tcPr>
          <w:p>
            <w:r>
              <w:rPr>
                <w:rFonts w:ascii="Aptos" w:hAnsi="Aptos" w:eastAsia="Aptos"/>
                <w:b/>
                <w:color w:val="FFFFFF"/>
                <w:sz w:val="16"/>
              </w:rPr>
              <w:t>Mechanisms</w:t>
            </w:r>
          </w:p>
        </w:tc>
        <w:tc>
          <w:tcPr>
            <w:tcW w:type="dxa" w:w="3960"/>
            <w:shd w:fill="0E2A3A"/>
            <w:tcMar>
              <w:top w:w="70" w:type="dxa"/>
              <w:start w:w="80" w:type="dxa"/>
              <w:bottom w:w="70" w:type="dxa"/>
              <w:end w:w="80" w:type="dxa"/>
            </w:tcMar>
            <w:vAlign w:val="center"/>
          </w:tcPr>
          <w:p>
            <w:r>
              <w:rPr>
                <w:rFonts w:ascii="Aptos" w:hAnsi="Aptos" w:eastAsia="Aptos"/>
                <w:b/>
                <w:color w:val="FFFFFF"/>
                <w:sz w:val="16"/>
              </w:rPr>
              <w:t>Substrate role</w:t>
            </w:r>
          </w:p>
        </w:tc>
      </w:tr>
      <w:tr>
        <w:trPr>
          <w:cantSplit/>
        </w:trPr>
        <w:tc>
          <w:tcPr>
            <w:tcW w:type="dxa" w:w="2232"/>
            <w:tcMar>
              <w:top w:w="60" w:type="dxa"/>
              <w:start w:w="75" w:type="dxa"/>
              <w:bottom w:w="60" w:type="dxa"/>
              <w:end w:w="75" w:type="dxa"/>
            </w:tcMar>
            <w:vAlign w:val="top"/>
          </w:tcPr>
          <w:p>
            <w:r>
              <w:rPr>
                <w:rFonts w:ascii="Aptos" w:hAnsi="Aptos" w:eastAsia="Aptos"/>
                <w:color w:val="1D2428"/>
                <w:sz w:val="16"/>
              </w:rPr>
              <w:t>Exponent and radial families</w:t>
            </w:r>
          </w:p>
        </w:tc>
        <w:tc>
          <w:tcPr>
            <w:tcW w:type="dxa" w:w="3168"/>
            <w:tcMar>
              <w:top w:w="60" w:type="dxa"/>
              <w:start w:w="75" w:type="dxa"/>
              <w:bottom w:w="60" w:type="dxa"/>
              <w:end w:w="75" w:type="dxa"/>
            </w:tcMar>
            <w:vAlign w:val="top"/>
          </w:tcPr>
          <w:p>
            <w:r>
              <w:rPr>
                <w:rFonts w:ascii="Aptos" w:hAnsi="Aptos" w:eastAsia="Aptos"/>
                <w:color w:val="1D2428"/>
                <w:sz w:val="16"/>
              </w:rPr>
              <w:t>Superellipse, Gielis superformula, rose</w:t>
            </w:r>
          </w:p>
        </w:tc>
        <w:tc>
          <w:tcPr>
            <w:tcW w:type="dxa" w:w="3960"/>
            <w:tcMar>
              <w:top w:w="60" w:type="dxa"/>
              <w:start w:w="75" w:type="dxa"/>
              <w:bottom w:w="60" w:type="dxa"/>
              <w:end w:w="75" w:type="dxa"/>
            </w:tcMar>
            <w:vAlign w:val="top"/>
          </w:tcPr>
          <w:p>
            <w:r>
              <w:rPr>
                <w:rFonts w:ascii="Aptos" w:hAnsi="Aptos" w:eastAsia="Aptos"/>
                <w:color w:val="1D2428"/>
                <w:sz w:val="16"/>
              </w:rPr>
              <w:t>Compact template grammar; parameter singularities are bounded.</w:t>
            </w:r>
          </w:p>
        </w:tc>
      </w:tr>
      <w:tr>
        <w:trPr>
          <w:cantSplit/>
        </w:trPr>
        <w:tc>
          <w:tcPr>
            <w:tcW w:type="dxa" w:w="2232"/>
            <w:shd w:fill="F2F5F6"/>
            <w:tcMar>
              <w:top w:w="60" w:type="dxa"/>
              <w:start w:w="75" w:type="dxa"/>
              <w:bottom w:w="60" w:type="dxa"/>
              <w:end w:w="75" w:type="dxa"/>
            </w:tcMar>
            <w:vAlign w:val="top"/>
          </w:tcPr>
          <w:p>
            <w:r>
              <w:rPr>
                <w:rFonts w:ascii="Aptos" w:hAnsi="Aptos" w:eastAsia="Aptos"/>
                <w:color w:val="1D2428"/>
                <w:sz w:val="16"/>
              </w:rPr>
              <w:t>Harmonic and rolling families</w:t>
            </w:r>
          </w:p>
        </w:tc>
        <w:tc>
          <w:tcPr>
            <w:tcW w:type="dxa" w:w="3168"/>
            <w:shd w:fill="F2F5F6"/>
            <w:tcMar>
              <w:top w:w="60" w:type="dxa"/>
              <w:start w:w="75" w:type="dxa"/>
              <w:bottom w:w="60" w:type="dxa"/>
              <w:end w:w="75" w:type="dxa"/>
            </w:tcMar>
            <w:vAlign w:val="top"/>
          </w:tcPr>
          <w:p>
            <w:r>
              <w:rPr>
                <w:rFonts w:ascii="Aptos" w:hAnsi="Aptos" w:eastAsia="Aptos"/>
                <w:color w:val="1D2428"/>
                <w:sz w:val="16"/>
              </w:rPr>
              <w:t>Lissajous, epitrochoid, hypotrochoid, cycloid, trochoid</w:t>
            </w:r>
          </w:p>
        </w:tc>
        <w:tc>
          <w:tcPr>
            <w:tcW w:type="dxa" w:w="3960"/>
            <w:shd w:fill="F2F5F6"/>
            <w:tcMar>
              <w:top w:w="60" w:type="dxa"/>
              <w:start w:w="75" w:type="dxa"/>
              <w:bottom w:w="60" w:type="dxa"/>
              <w:end w:w="75" w:type="dxa"/>
            </w:tcMar>
            <w:vAlign w:val="top"/>
          </w:tcPr>
          <w:p>
            <w:r>
              <w:rPr>
                <w:rFonts w:ascii="Aptos" w:hAnsi="Aptos" w:eastAsia="Aptos"/>
                <w:color w:val="1D2428"/>
                <w:sz w:val="16"/>
              </w:rPr>
              <w:t>Useful for periodic route, cusp, contact and calibration tests.</w:t>
            </w:r>
          </w:p>
        </w:tc>
      </w:tr>
      <w:tr>
        <w:trPr>
          <w:cantSplit/>
        </w:trPr>
        <w:tc>
          <w:tcPr>
            <w:tcW w:type="dxa" w:w="2232"/>
            <w:tcMar>
              <w:top w:w="60" w:type="dxa"/>
              <w:start w:w="75" w:type="dxa"/>
              <w:bottom w:w="60" w:type="dxa"/>
              <w:end w:w="75" w:type="dxa"/>
            </w:tcMar>
            <w:vAlign w:val="top"/>
          </w:tcPr>
          <w:p>
            <w:r>
              <w:rPr>
                <w:rFonts w:ascii="Aptos" w:hAnsi="Aptos" w:eastAsia="Aptos"/>
                <w:color w:val="1D2428"/>
                <w:sz w:val="16"/>
              </w:rPr>
              <w:t>Unwrapping and equilibrium</w:t>
            </w:r>
          </w:p>
        </w:tc>
        <w:tc>
          <w:tcPr>
            <w:tcW w:type="dxa" w:w="3168"/>
            <w:tcMar>
              <w:top w:w="60" w:type="dxa"/>
              <w:start w:w="75" w:type="dxa"/>
              <w:bottom w:w="60" w:type="dxa"/>
              <w:end w:w="75" w:type="dxa"/>
            </w:tcMar>
            <w:vAlign w:val="top"/>
          </w:tcPr>
          <w:p>
            <w:r>
              <w:rPr>
                <w:rFonts w:ascii="Aptos" w:hAnsi="Aptos" w:eastAsia="Aptos"/>
                <w:color w:val="1D2428"/>
                <w:sz w:val="16"/>
              </w:rPr>
              <w:t>Involute, catenary, clothoid</w:t>
            </w:r>
          </w:p>
        </w:tc>
        <w:tc>
          <w:tcPr>
            <w:tcW w:type="dxa" w:w="3960"/>
            <w:tcMar>
              <w:top w:w="60" w:type="dxa"/>
              <w:start w:w="75" w:type="dxa"/>
              <w:bottom w:w="60" w:type="dxa"/>
              <w:end w:w="75" w:type="dxa"/>
            </w:tcMar>
            <w:vAlign w:val="top"/>
          </w:tcPr>
          <w:p>
            <w:r>
              <w:rPr>
                <w:rFonts w:ascii="Aptos" w:hAnsi="Aptos" w:eastAsia="Aptos"/>
                <w:color w:val="1D2428"/>
                <w:sz w:val="16"/>
              </w:rPr>
              <w:t>Nonuniform curvature and mechanically interpretable shapes.</w:t>
            </w:r>
          </w:p>
        </w:tc>
      </w:tr>
      <w:tr>
        <w:trPr>
          <w:cantSplit/>
        </w:trPr>
        <w:tc>
          <w:tcPr>
            <w:tcW w:type="dxa" w:w="2232"/>
            <w:shd w:fill="F2F5F6"/>
            <w:tcMar>
              <w:top w:w="60" w:type="dxa"/>
              <w:start w:w="75" w:type="dxa"/>
              <w:bottom w:w="60" w:type="dxa"/>
              <w:end w:w="75" w:type="dxa"/>
            </w:tcMar>
            <w:vAlign w:val="top"/>
          </w:tcPr>
          <w:p>
            <w:r>
              <w:rPr>
                <w:rFonts w:ascii="Aptos" w:hAnsi="Aptos" w:eastAsia="Aptos"/>
                <w:color w:val="1D2428"/>
                <w:sz w:val="16"/>
              </w:rPr>
              <w:t>Spiral families</w:t>
            </w:r>
          </w:p>
        </w:tc>
        <w:tc>
          <w:tcPr>
            <w:tcW w:type="dxa" w:w="3168"/>
            <w:shd w:fill="F2F5F6"/>
            <w:tcMar>
              <w:top w:w="60" w:type="dxa"/>
              <w:start w:w="75" w:type="dxa"/>
              <w:bottom w:w="60" w:type="dxa"/>
              <w:end w:w="75" w:type="dxa"/>
            </w:tcMar>
            <w:vAlign w:val="top"/>
          </w:tcPr>
          <w:p>
            <w:r>
              <w:rPr>
                <w:rFonts w:ascii="Aptos" w:hAnsi="Aptos" w:eastAsia="Aptos"/>
                <w:color w:val="1D2428"/>
                <w:sz w:val="16"/>
              </w:rPr>
              <w:t>Fermat, Archimedean</w:t>
            </w:r>
          </w:p>
        </w:tc>
        <w:tc>
          <w:tcPr>
            <w:tcW w:type="dxa" w:w="3960"/>
            <w:shd w:fill="F2F5F6"/>
            <w:tcMar>
              <w:top w:w="60" w:type="dxa"/>
              <w:start w:w="75" w:type="dxa"/>
              <w:bottom w:w="60" w:type="dxa"/>
              <w:end w:w="75" w:type="dxa"/>
            </w:tcMar>
            <w:vAlign w:val="top"/>
          </w:tcPr>
          <w:p>
            <w:r>
              <w:rPr>
                <w:rFonts w:ascii="Aptos" w:hAnsi="Aptos" w:eastAsia="Aptos"/>
                <w:color w:val="1D2428"/>
                <w:sz w:val="16"/>
              </w:rPr>
              <w:t>Address/shell sweeps with explicit growth law.</w:t>
            </w:r>
          </w:p>
        </w:tc>
      </w:tr>
      <w:tr>
        <w:trPr>
          <w:cantSplit/>
        </w:trPr>
        <w:tc>
          <w:tcPr>
            <w:tcW w:type="dxa" w:w="2232"/>
            <w:tcMar>
              <w:top w:w="60" w:type="dxa"/>
              <w:start w:w="75" w:type="dxa"/>
              <w:bottom w:w="60" w:type="dxa"/>
              <w:end w:w="75" w:type="dxa"/>
            </w:tcMar>
            <w:vAlign w:val="top"/>
          </w:tcPr>
          <w:p>
            <w:r>
              <w:rPr>
                <w:rFonts w:ascii="Aptos" w:hAnsi="Aptos" w:eastAsia="Aptos"/>
                <w:color w:val="1D2428"/>
                <w:sz w:val="16"/>
              </w:rPr>
              <w:t>Spline families</w:t>
            </w:r>
          </w:p>
        </w:tc>
        <w:tc>
          <w:tcPr>
            <w:tcW w:type="dxa" w:w="3168"/>
            <w:tcMar>
              <w:top w:w="60" w:type="dxa"/>
              <w:start w:w="75" w:type="dxa"/>
              <w:bottom w:w="60" w:type="dxa"/>
              <w:end w:w="75" w:type="dxa"/>
            </w:tcMar>
            <w:vAlign w:val="top"/>
          </w:tcPr>
          <w:p>
            <w:r>
              <w:rPr>
                <w:rFonts w:ascii="Aptos" w:hAnsi="Aptos" w:eastAsia="Aptos"/>
                <w:color w:val="1D2428"/>
                <w:sz w:val="16"/>
              </w:rPr>
              <w:t>Rational quadratic, cubic Bezier, B-spline, NURBS</w:t>
            </w:r>
          </w:p>
        </w:tc>
        <w:tc>
          <w:tcPr>
            <w:tcW w:type="dxa" w:w="3960"/>
            <w:tcMar>
              <w:top w:w="60" w:type="dxa"/>
              <w:start w:w="75" w:type="dxa"/>
              <w:bottom w:w="60" w:type="dxa"/>
              <w:end w:w="75" w:type="dxa"/>
            </w:tcMar>
            <w:vAlign w:val="top"/>
          </w:tcPr>
          <w:p>
            <w:r>
              <w:rPr>
                <w:rFonts w:ascii="Aptos" w:hAnsi="Aptos" w:eastAsia="Aptos"/>
                <w:color w:val="1D2428"/>
                <w:sz w:val="16"/>
              </w:rPr>
              <w:t>Local control, bounded degree and explicit knot/weight schemas.</w:t>
            </w:r>
          </w:p>
        </w:tc>
      </w:tr>
      <w:tr>
        <w:trPr>
          <w:cantSplit/>
        </w:trPr>
        <w:tc>
          <w:tcPr>
            <w:tcW w:type="dxa" w:w="2232"/>
            <w:shd w:fill="F2F5F6"/>
            <w:tcMar>
              <w:top w:w="60" w:type="dxa"/>
              <w:start w:w="75" w:type="dxa"/>
              <w:bottom w:w="60" w:type="dxa"/>
              <w:end w:w="75" w:type="dxa"/>
            </w:tcMar>
            <w:vAlign w:val="top"/>
          </w:tcPr>
          <w:p>
            <w:r>
              <w:rPr>
                <w:rFonts w:ascii="Aptos" w:hAnsi="Aptos" w:eastAsia="Aptos"/>
                <w:color w:val="1D2428"/>
                <w:sz w:val="16"/>
              </w:rPr>
              <w:t>Partition and skeleton families</w:t>
            </w:r>
          </w:p>
        </w:tc>
        <w:tc>
          <w:tcPr>
            <w:tcW w:type="dxa" w:w="3168"/>
            <w:shd w:fill="F2F5F6"/>
            <w:tcMar>
              <w:top w:w="60" w:type="dxa"/>
              <w:start w:w="75" w:type="dxa"/>
              <w:bottom w:w="60" w:type="dxa"/>
              <w:end w:w="75" w:type="dxa"/>
            </w:tcMar>
            <w:vAlign w:val="top"/>
          </w:tcPr>
          <w:p>
            <w:r>
              <w:rPr>
                <w:rFonts w:ascii="Aptos" w:hAnsi="Aptos" w:eastAsia="Aptos"/>
                <w:color w:val="1D2428"/>
                <w:sz w:val="16"/>
              </w:rPr>
              <w:t>Reuleaux profile, power cells, sampled medial axis</w:t>
            </w:r>
          </w:p>
        </w:tc>
        <w:tc>
          <w:tcPr>
            <w:tcW w:type="dxa" w:w="3960"/>
            <w:shd w:fill="F2F5F6"/>
            <w:tcMar>
              <w:top w:w="60" w:type="dxa"/>
              <w:start w:w="75" w:type="dxa"/>
              <w:bottom w:w="60" w:type="dxa"/>
              <w:end w:w="75" w:type="dxa"/>
            </w:tcMar>
            <w:vAlign w:val="top"/>
          </w:tcPr>
          <w:p>
            <w:r>
              <w:rPr>
                <w:rFonts w:ascii="Aptos" w:hAnsi="Aptos" w:eastAsia="Aptos"/>
                <w:color w:val="1D2428"/>
                <w:sz w:val="16"/>
              </w:rPr>
              <w:t>Constant clearance, routing cells and compressed shape descriptors.</w:t>
            </w:r>
          </w:p>
        </w:tc>
      </w:tr>
    </w:tbl>
    <w:p>
      <w:pPr>
        <w:pStyle w:val="Heading2"/>
        <w:keepNext/>
      </w:pPr>
      <w:r>
        <w:rPr>
          <w:rFonts w:ascii="Aptos" w:hAnsi="Aptos" w:eastAsia="Aptos"/>
          <w:b/>
          <w:color w:val="1A8C90"/>
          <w:sz w:val="28"/>
        </w:rPr>
        <w:t>3.2 Pattern grammar</w:t>
      </w:r>
    </w:p>
    <w:p>
      <w:r>
        <w:rPr>
          <w:rFonts w:ascii="Aptos" w:hAnsi="Aptos" w:eastAsia="Aptos"/>
          <w:i w:val="0"/>
        </w:rPr>
        <w:t>The pattern grammar extends the finite grammar already present in UGTS. Each production emits a normalized primitive and optional derivatives rather than unrestricted symbolic text.</w:t>
      </w:r>
    </w:p>
    <w:tbl>
      <w:tblPr>
        <w:tblW w:type="auto" w:w="0"/>
        <w:jc w:val="center"/>
        <w:tblLook w:firstColumn="1" w:firstRow="1" w:lastColumn="0" w:lastRow="0" w:noHBand="0" w:noVBand="1" w:val="04A0"/>
      </w:tblPr>
      <w:tblGrid>
        <w:gridCol w:w="9835"/>
      </w:tblGrid>
      <w:tr>
        <w:tc>
          <w:tcPr>
            <w:tcW w:type="dxa" w:w="9835"/>
            <w:shd w:fill="F2F5F6"/>
            <w:tcMar>
              <w:top w:w="100" w:type="dxa"/>
              <w:start w:w="120" w:type="dxa"/>
              <w:bottom w:w="100" w:type="dxa"/>
              <w:end w:w="120" w:type="dxa"/>
            </w:tcMar>
          </w:tcPr>
          <w:p>
            <w:pPr>
              <w:spacing w:after="0"/>
            </w:pPr>
            <w:r>
              <w:rPr>
                <w:rFonts w:ascii="Liberation Mono" w:hAnsi="Liberation Mono" w:eastAsia="Liberation Mono"/>
                <w:color w:val="0E2A3A"/>
                <w:sz w:val="16"/>
              </w:rPr>
              <w:t>PatternExpr := Primitive(parameters)</w:t>
            </w:r>
            <w:r>
              <w:br/>
            </w:r>
            <w:r>
              <w:rPr>
                <w:rFonts w:ascii="Liberation Mono" w:hAnsi="Liberation Mono" w:eastAsia="Liberation Mono"/>
                <w:color w:val="0E2A3A"/>
                <w:sz w:val="16"/>
              </w:rPr>
              <w:t xml:space="preserve">                     | Transform(frame, PatternExpr)</w:t>
            </w:r>
            <w:r>
              <w:br/>
            </w:r>
            <w:r>
              <w:rPr>
                <w:rFonts w:ascii="Liberation Mono" w:hAnsi="Liberation Mono" w:eastAsia="Liberation Mono"/>
                <w:color w:val="0E2A3A"/>
                <w:sz w:val="16"/>
              </w:rPr>
              <w:t xml:space="preserve">                     | Restrict(domain, PatternExpr)</w:t>
            </w:r>
            <w:r>
              <w:br/>
            </w:r>
            <w:r>
              <w:rPr>
                <w:rFonts w:ascii="Liberation Mono" w:hAnsi="Liberation Mono" w:eastAsia="Liberation Mono"/>
                <w:color w:val="0E2A3A"/>
                <w:sz w:val="16"/>
              </w:rPr>
              <w:t xml:space="preserve">                     | Repeat(period, count, PatternExpr)</w:t>
            </w:r>
            <w:r>
              <w:br/>
            </w:r>
            <w:r>
              <w:rPr>
                <w:rFonts w:ascii="Liberation Mono" w:hAnsi="Liberation Mono" w:eastAsia="Liberation Mono"/>
                <w:color w:val="0E2A3A"/>
                <w:sz w:val="16"/>
              </w:rPr>
              <w:t xml:space="preserve">                     | Sweep(profile, centerline, frame_policy)</w:t>
            </w:r>
            <w:r>
              <w:br/>
            </w:r>
            <w:r>
              <w:rPr>
                <w:rFonts w:ascii="Liberation Mono" w:hAnsi="Liberation Mono" w:eastAsia="Liberation Mono"/>
                <w:color w:val="0E2A3A"/>
                <w:sz w:val="16"/>
              </w:rPr>
              <w:t xml:space="preserve">                     | FieldGuard(field, threshold, band)</w:t>
            </w:r>
            <w:r>
              <w:br/>
            </w:r>
            <w:r>
              <w:rPr>
                <w:rFonts w:ascii="Liberation Mono" w:hAnsi="Liberation Mono" w:eastAsia="Liberation Mono"/>
                <w:color w:val="0E2A3A"/>
                <w:sz w:val="16"/>
              </w:rPr>
            </w:r>
            <w:r>
              <w:br/>
            </w:r>
            <w:r>
              <w:rPr>
                <w:rFonts w:ascii="Liberation Mono" w:hAnsi="Liberation Mono" w:eastAsia="Liberation Mono"/>
                <w:color w:val="0E2A3A"/>
                <w:sz w:val="16"/>
              </w:rPr>
              <w:t xml:space="preserve">        Hard limits: max_depth, max_symbols, max_control_points,</w:t>
            </w:r>
            <w:r>
              <w:br/>
            </w:r>
            <w:r>
              <w:rPr>
                <w:rFonts w:ascii="Liberation Mono" w:hAnsi="Liberation Mono" w:eastAsia="Liberation Mono"/>
                <w:color w:val="0E2A3A"/>
                <w:sz w:val="16"/>
              </w:rPr>
              <w:t xml:space="preserve">                     max_period_cells, max_derivative_order.</w:t>
            </w:r>
          </w:p>
        </w:tc>
      </w:tr>
    </w:tbl>
    <w:p>
      <w:pPr>
        <w:pStyle w:val="Heading2"/>
        <w:keepNext/>
      </w:pPr>
      <w:r>
        <w:rPr>
          <w:rFonts w:ascii="Aptos" w:hAnsi="Aptos" w:eastAsia="Aptos"/>
          <w:b/>
          <w:color w:val="1A8C90"/>
          <w:sz w:val="28"/>
        </w:rPr>
        <w:t>3.3 Derivative and event semantics</w:t>
      </w:r>
    </w:p>
    <w:p>
      <w:r>
        <w:rPr>
          <w:rFonts w:ascii="Aptos" w:hAnsi="Aptos" w:eastAsia="Aptos"/>
          <w:i w:val="0"/>
        </w:rPr>
        <w:t>For a parametric curve r(t), the first and second derivatives determine speed, tangent and curvature. Cusps occur when |r'(t)| approaches zero; self-intersections require both coordinate equality and distinct parameter or lineage labels. The event solver must not silently divide by zero or merge branches.</w:t>
      </w:r>
    </w:p>
    <w:tbl>
      <w:tblPr>
        <w:tblW w:type="auto" w:w="0"/>
        <w:jc w:val="center"/>
        <w:tblLook w:firstColumn="1" w:firstRow="1" w:lastColumn="0" w:lastRow="0" w:noHBand="0" w:noVBand="1" w:val="04A0"/>
      </w:tblPr>
      <w:tblGrid>
        <w:gridCol w:w="9835"/>
      </w:tblGrid>
      <w:tr>
        <w:tc>
          <w:tcPr>
            <w:tcW w:type="dxa" w:w="9835"/>
            <w:shd w:fill="F2F5F6"/>
            <w:tcMar>
              <w:top w:w="100" w:type="dxa"/>
              <w:start w:w="120" w:type="dxa"/>
              <w:bottom w:w="100" w:type="dxa"/>
              <w:end w:w="120" w:type="dxa"/>
            </w:tcMar>
          </w:tcPr>
          <w:p>
            <w:pPr>
              <w:spacing w:after="0"/>
            </w:pPr>
            <w:r>
              <w:rPr>
                <w:rFonts w:ascii="Liberation Mono" w:hAnsi="Liberation Mono" w:eastAsia="Liberation Mono"/>
                <w:color w:val="0E2A3A"/>
                <w:sz w:val="16"/>
              </w:rPr>
              <w:t>speed(t)     = |r'(t)|</w:t>
            </w:r>
            <w:r>
              <w:br/>
            </w:r>
            <w:r>
              <w:rPr>
                <w:rFonts w:ascii="Liberation Mono" w:hAnsi="Liberation Mono" w:eastAsia="Liberation Mono"/>
                <w:color w:val="0E2A3A"/>
                <w:sz w:val="16"/>
              </w:rPr>
              <w:t xml:space="preserve">        curvature(t) = |r'(t) x r''(t)| / |r'(t)|^3   (3D)</w:t>
            </w:r>
            <w:r>
              <w:br/>
            </w:r>
            <w:r>
              <w:rPr>
                <w:rFonts w:ascii="Liberation Mono" w:hAnsi="Liberation Mono" w:eastAsia="Liberation Mono"/>
                <w:color w:val="0E2A3A"/>
                <w:sz w:val="16"/>
              </w:rPr>
              <w:t xml:space="preserve">        cusp status  = speed(t) &lt;= speed_floor</w:t>
            </w:r>
            <w:r>
              <w:br/>
            </w:r>
            <w:r>
              <w:rPr>
                <w:rFonts w:ascii="Liberation Mono" w:hAnsi="Liberation Mono" w:eastAsia="Liberation Mono"/>
                <w:color w:val="0E2A3A"/>
                <w:sz w:val="16"/>
              </w:rPr>
              <w:t xml:space="preserve">        crossing     = r(t1) ~= r(t2), t1 != t2, plus compatibility policy</w:t>
            </w:r>
          </w:p>
        </w:tc>
      </w:tr>
    </w:tbl>
    <w:p>
      <w:pPr>
        <w:pStyle w:val="Heading2"/>
        <w:keepNext/>
      </w:pPr>
      <w:r>
        <w:rPr>
          <w:rFonts w:ascii="Aptos" w:hAnsi="Aptos" w:eastAsia="Aptos"/>
          <w:b/>
          <w:color w:val="1A8C90"/>
          <w:sz w:val="28"/>
        </w:rPr>
        <w:t>3.4 Selected technical notes</w:t>
      </w:r>
    </w:p>
    <w:p>
      <w:pPr>
        <w:pStyle w:val="ListBullet"/>
        <w:spacing w:after="40"/>
      </w:pPr>
      <w:r>
        <w:rPr>
          <w:rFonts w:ascii="Aptos" w:hAnsi="Aptos" w:eastAsia="Aptos"/>
          <w:color w:val="1D2428"/>
          <w:sz w:val="18"/>
        </w:rPr>
        <w:t>The Gielis superformula is admitted as a bounded radial grammar, not as a universal biological law.</w:t>
      </w:r>
    </w:p>
    <w:p>
      <w:pPr>
        <w:pStyle w:val="ListBullet"/>
        <w:spacing w:after="40"/>
      </w:pPr>
      <w:r>
        <w:rPr>
          <w:rFonts w:ascii="Aptos" w:hAnsi="Aptos" w:eastAsia="Aptos"/>
          <w:color w:val="1D2428"/>
          <w:sz w:val="18"/>
        </w:rPr>
        <w:t>The clothoid is numerically integrated in the bundled code; its step count and position error belong to the validation contract.</w:t>
      </w:r>
    </w:p>
    <w:p>
      <w:pPr>
        <w:pStyle w:val="ListBullet"/>
        <w:spacing w:after="40"/>
      </w:pPr>
      <w:r>
        <w:rPr>
          <w:rFonts w:ascii="Aptos" w:hAnsi="Aptos" w:eastAsia="Aptos"/>
          <w:color w:val="1D2428"/>
          <w:sz w:val="18"/>
        </w:rPr>
        <w:t>A generic Bezier or spline blend is not automatically arc-length parameterized and not automatically an exact signed-distance boundary.</w:t>
      </w:r>
    </w:p>
    <w:p>
      <w:pPr>
        <w:pStyle w:val="ListBullet"/>
        <w:spacing w:after="40"/>
      </w:pPr>
      <w:r>
        <w:rPr>
          <w:rFonts w:ascii="Aptos" w:hAnsi="Aptos" w:eastAsia="Aptos"/>
          <w:color w:val="1D2428"/>
          <w:sz w:val="18"/>
        </w:rPr>
        <w:t>A Reuleaux profile has constant width under its ideal construction; discretized sampling introduces chord error that must be budgeted.</w:t>
      </w:r>
    </w:p>
    <w:p>
      <w:pPr>
        <w:pStyle w:val="ListBullet"/>
        <w:spacing w:after="40"/>
      </w:pPr>
      <w:r>
        <w:rPr>
          <w:rFonts w:ascii="Aptos" w:hAnsi="Aptos" w:eastAsia="Aptos"/>
          <w:color w:val="1D2428"/>
          <w:sz w:val="18"/>
        </w:rPr>
        <w:t>Voronoi/power cells are routing partitions. They do not replace compatibility, uncertainty or lineage.</w:t>
      </w:r>
    </w:p>
    <w:p>
      <w:pPr>
        <w:pStyle w:val="Heading1"/>
        <w:keepNext/>
      </w:pPr>
      <w:r>
        <w:rPr>
          <w:rFonts w:ascii="Aptos" w:hAnsi="Aptos" w:eastAsia="Aptos"/>
          <w:b/>
          <w:color w:val="0E2A3A"/>
          <w:sz w:val="40"/>
        </w:rPr>
        <w:t>4. Field and surface pattern calculus</w:t>
      </w:r>
    </w:p>
    <w:p>
      <w:pPr>
        <w:spacing w:after="40"/>
        <w:jc w:val="center"/>
      </w:pPr>
      <w:r>
        <w:drawing>
          <wp:inline xmlns:a="http://schemas.openxmlformats.org/drawingml/2006/main" xmlns:pic="http://schemas.openxmlformats.org/drawingml/2006/picture">
            <wp:extent cx="5989320" cy="4019911"/>
            <wp:docPr id="4" name="Picture 4"/>
            <wp:cNvGraphicFramePr>
              <a:graphicFrameLocks noChangeAspect="1"/>
            </wp:cNvGraphicFramePr>
            <a:graphic>
              <a:graphicData uri="http://schemas.openxmlformats.org/drawingml/2006/picture">
                <pic:pic>
                  <pic:nvPicPr>
                    <pic:cNvPr id="0" name="field_gallery.png"/>
                    <pic:cNvPicPr/>
                  </pic:nvPicPr>
                  <pic:blipFill>
                    <a:blip r:embed="rId15"/>
                    <a:stretch>
                      <a:fillRect/>
                    </a:stretch>
                  </pic:blipFill>
                  <pic:spPr>
                    <a:xfrm>
                      <a:off x="0" y="0"/>
                      <a:ext cx="5989320" cy="4019911"/>
                    </a:xfrm>
                    <a:prstGeom prst="rect"/>
                  </pic:spPr>
                </pic:pic>
              </a:graphicData>
            </a:graphic>
          </wp:inline>
        </w:drawing>
      </w:r>
    </w:p>
    <w:p>
      <w:pPr>
        <w:spacing w:after="140"/>
        <w:jc w:val="center"/>
      </w:pPr>
      <w:r>
        <w:rPr>
          <w:rFonts w:ascii="Aptos" w:hAnsi="Aptos" w:eastAsia="Aptos"/>
          <w:i/>
          <w:color w:val="63727B"/>
          <w:sz w:val="16"/>
        </w:rPr>
        <w:t>Figure 4. Representative implicit fields and zero contours. Zero is an event/transition candidate only under the declared guard policy.</w:t>
      </w:r>
    </w:p>
    <w:p>
      <w:pPr>
        <w:pStyle w:val="Heading2"/>
        <w:keepNext/>
      </w:pPr>
      <w:r>
        <w:rPr>
          <w:rFonts w:ascii="Aptos" w:hAnsi="Aptos" w:eastAsia="Aptos"/>
          <w:b/>
          <w:color w:val="1A8C90"/>
          <w:sz w:val="28"/>
        </w:rPr>
        <w:t>4.1 Field rule</w:t>
      </w:r>
    </w:p>
    <w:p>
      <w:r>
        <w:rPr>
          <w:rFonts w:ascii="Aptos" w:hAnsi="Aptos" w:eastAsia="Aptos"/>
          <w:i w:val="0"/>
        </w:rPr>
        <w:t>The baseline report distinguishes exact signed-distance functions from generic implicit fields. UGTS-KC 2.0 keeps that distinction. Superquadrics, periodic trigonometric fields and compact blends are generally implicit fields; they may be used for sign, guard and gradient queries without being mislabeled as exact Euclidean distance.</w:t>
      </w:r>
    </w:p>
    <w:tbl>
      <w:tblPr>
        <w:tblW w:type="auto" w:w="0"/>
        <w:jc w:val="center"/>
        <w:tblLayout w:type="fixed"/>
        <w:tblLook w:firstColumn="1" w:firstRow="1" w:lastColumn="0" w:lastRow="0" w:noHBand="0" w:noVBand="1" w:val="04A0"/>
      </w:tblPr>
      <w:tblGrid>
        <w:gridCol w:w="3278"/>
        <w:gridCol w:w="3278"/>
        <w:gridCol w:w="3278"/>
      </w:tblGrid>
      <w:tr>
        <w:trPr>
          <w:tblHeader w:val="true"/>
        </w:trPr>
        <w:tc>
          <w:tcPr>
            <w:tcW w:type="dxa" w:w="2592"/>
            <w:shd w:fill="0E2A3A"/>
            <w:tcMar>
              <w:top w:w="70" w:type="dxa"/>
              <w:start w:w="80" w:type="dxa"/>
              <w:bottom w:w="70" w:type="dxa"/>
              <w:end w:w="80" w:type="dxa"/>
            </w:tcMar>
            <w:vAlign w:val="center"/>
          </w:tcPr>
          <w:p>
            <w:r>
              <w:rPr>
                <w:rFonts w:ascii="Aptos" w:hAnsi="Aptos" w:eastAsia="Aptos"/>
                <w:b/>
                <w:color w:val="FFFFFF"/>
                <w:sz w:val="16"/>
              </w:rPr>
              <w:t>Field family</w:t>
            </w:r>
          </w:p>
        </w:tc>
        <w:tc>
          <w:tcPr>
            <w:tcW w:type="dxa" w:w="3240"/>
            <w:shd w:fill="0E2A3A"/>
            <w:tcMar>
              <w:top w:w="70" w:type="dxa"/>
              <w:start w:w="80" w:type="dxa"/>
              <w:bottom w:w="70" w:type="dxa"/>
              <w:end w:w="80" w:type="dxa"/>
            </w:tcMar>
            <w:vAlign w:val="center"/>
          </w:tcPr>
          <w:p>
            <w:r>
              <w:rPr>
                <w:rFonts w:ascii="Aptos" w:hAnsi="Aptos" w:eastAsia="Aptos"/>
                <w:b/>
                <w:color w:val="FFFFFF"/>
                <w:sz w:val="16"/>
              </w:rPr>
              <w:t>Use</w:t>
            </w:r>
          </w:p>
        </w:tc>
        <w:tc>
          <w:tcPr>
            <w:tcW w:type="dxa" w:w="3528"/>
            <w:shd w:fill="0E2A3A"/>
            <w:tcMar>
              <w:top w:w="70" w:type="dxa"/>
              <w:start w:w="80" w:type="dxa"/>
              <w:bottom w:w="70" w:type="dxa"/>
              <w:end w:w="80" w:type="dxa"/>
            </w:tcMar>
            <w:vAlign w:val="center"/>
          </w:tcPr>
          <w:p>
            <w:r>
              <w:rPr>
                <w:rFonts w:ascii="Aptos" w:hAnsi="Aptos" w:eastAsia="Aptos"/>
                <w:b/>
                <w:color w:val="FFFFFF"/>
                <w:sz w:val="16"/>
              </w:rPr>
              <w:t>Boundary</w:t>
            </w:r>
          </w:p>
        </w:tc>
      </w:tr>
      <w:tr>
        <w:trPr>
          <w:cantSplit/>
        </w:trPr>
        <w:tc>
          <w:tcPr>
            <w:tcW w:type="dxa" w:w="2592"/>
            <w:tcMar>
              <w:top w:w="60" w:type="dxa"/>
              <w:start w:w="75" w:type="dxa"/>
              <w:bottom w:w="60" w:type="dxa"/>
              <w:end w:w="75" w:type="dxa"/>
            </w:tcMar>
            <w:vAlign w:val="top"/>
          </w:tcPr>
          <w:p>
            <w:r>
              <w:rPr>
                <w:rFonts w:ascii="Aptos" w:hAnsi="Aptos" w:eastAsia="Aptos"/>
                <w:color w:val="1D2428"/>
                <w:sz w:val="16"/>
              </w:rPr>
              <w:t>Superquadric / ellipsoid</w:t>
            </w:r>
          </w:p>
        </w:tc>
        <w:tc>
          <w:tcPr>
            <w:tcW w:type="dxa" w:w="3240"/>
            <w:tcMar>
              <w:top w:w="60" w:type="dxa"/>
              <w:start w:w="75" w:type="dxa"/>
              <w:bottom w:w="60" w:type="dxa"/>
              <w:end w:w="75" w:type="dxa"/>
            </w:tcMar>
            <w:vAlign w:val="top"/>
          </w:tcPr>
          <w:p>
            <w:r>
              <w:rPr>
                <w:rFonts w:ascii="Aptos" w:hAnsi="Aptos" w:eastAsia="Aptos"/>
                <w:color w:val="1D2428"/>
                <w:sz w:val="16"/>
              </w:rPr>
              <w:t>Shape and directional metric support</w:t>
            </w:r>
          </w:p>
        </w:tc>
        <w:tc>
          <w:tcPr>
            <w:tcW w:type="dxa" w:w="3528"/>
            <w:tcMar>
              <w:top w:w="60" w:type="dxa"/>
              <w:start w:w="75" w:type="dxa"/>
              <w:bottom w:w="60" w:type="dxa"/>
              <w:end w:w="75" w:type="dxa"/>
            </w:tcMar>
            <w:vAlign w:val="top"/>
          </w:tcPr>
          <w:p>
            <w:r>
              <w:rPr>
                <w:rFonts w:ascii="Aptos" w:hAnsi="Aptos" w:eastAsia="Aptos"/>
                <w:color w:val="1D2428"/>
                <w:sz w:val="16"/>
              </w:rPr>
              <w:t>Check positive scales, exponent range and conditioning.</w:t>
            </w:r>
          </w:p>
        </w:tc>
      </w:tr>
      <w:tr>
        <w:trPr>
          <w:cantSplit/>
        </w:trPr>
        <w:tc>
          <w:tcPr>
            <w:tcW w:type="dxa" w:w="2592"/>
            <w:shd w:fill="F2F5F6"/>
            <w:tcMar>
              <w:top w:w="60" w:type="dxa"/>
              <w:start w:w="75" w:type="dxa"/>
              <w:bottom w:w="60" w:type="dxa"/>
              <w:end w:w="75" w:type="dxa"/>
            </w:tcMar>
            <w:vAlign w:val="top"/>
          </w:tcPr>
          <w:p>
            <w:r>
              <w:rPr>
                <w:rFonts w:ascii="Aptos" w:hAnsi="Aptos" w:eastAsia="Aptos"/>
                <w:color w:val="1D2428"/>
                <w:sz w:val="16"/>
              </w:rPr>
              <w:t>Swept tube / cylinder</w:t>
            </w:r>
          </w:p>
        </w:tc>
        <w:tc>
          <w:tcPr>
            <w:tcW w:type="dxa" w:w="3240"/>
            <w:shd w:fill="F2F5F6"/>
            <w:tcMar>
              <w:top w:w="60" w:type="dxa"/>
              <w:start w:w="75" w:type="dxa"/>
              <w:bottom w:w="60" w:type="dxa"/>
              <w:end w:w="75" w:type="dxa"/>
            </w:tcMar>
            <w:vAlign w:val="top"/>
          </w:tcPr>
          <w:p>
            <w:r>
              <w:rPr>
                <w:rFonts w:ascii="Aptos" w:hAnsi="Aptos" w:eastAsia="Aptos"/>
                <w:color w:val="1D2428"/>
                <w:sz w:val="16"/>
              </w:rPr>
              <w:t>Distance to centerline or transported profile</w:t>
            </w:r>
          </w:p>
        </w:tc>
        <w:tc>
          <w:tcPr>
            <w:tcW w:type="dxa" w:w="3528"/>
            <w:shd w:fill="F2F5F6"/>
            <w:tcMar>
              <w:top w:w="60" w:type="dxa"/>
              <w:start w:w="75" w:type="dxa"/>
              <w:bottom w:w="60" w:type="dxa"/>
              <w:end w:w="75" w:type="dxa"/>
            </w:tcMar>
            <w:vAlign w:val="top"/>
          </w:tcPr>
          <w:p>
            <w:r>
              <w:rPr>
                <w:rFonts w:ascii="Aptos" w:hAnsi="Aptos" w:eastAsia="Aptos"/>
                <w:color w:val="1D2428"/>
                <w:sz w:val="16"/>
              </w:rPr>
              <w:t>Sample error and moving-frame choice are explicit.</w:t>
            </w:r>
          </w:p>
        </w:tc>
      </w:tr>
      <w:tr>
        <w:trPr>
          <w:cantSplit/>
        </w:trPr>
        <w:tc>
          <w:tcPr>
            <w:tcW w:type="dxa" w:w="2592"/>
            <w:tcMar>
              <w:top w:w="60" w:type="dxa"/>
              <w:start w:w="75" w:type="dxa"/>
              <w:bottom w:w="60" w:type="dxa"/>
              <w:end w:w="75" w:type="dxa"/>
            </w:tcMar>
            <w:vAlign w:val="top"/>
          </w:tcPr>
          <w:p>
            <w:r>
              <w:rPr>
                <w:rFonts w:ascii="Aptos" w:hAnsi="Aptos" w:eastAsia="Aptos"/>
                <w:color w:val="1D2428"/>
                <w:sz w:val="16"/>
              </w:rPr>
              <w:t>Ruled surface / helicoid / catenoid</w:t>
            </w:r>
          </w:p>
        </w:tc>
        <w:tc>
          <w:tcPr>
            <w:tcW w:type="dxa" w:w="3240"/>
            <w:tcMar>
              <w:top w:w="60" w:type="dxa"/>
              <w:start w:w="75" w:type="dxa"/>
              <w:bottom w:w="60" w:type="dxa"/>
              <w:end w:w="75" w:type="dxa"/>
            </w:tcMar>
            <w:vAlign w:val="top"/>
          </w:tcPr>
          <w:p>
            <w:r>
              <w:rPr>
                <w:rFonts w:ascii="Aptos" w:hAnsi="Aptos" w:eastAsia="Aptos"/>
                <w:color w:val="1D2428"/>
                <w:sz w:val="16"/>
              </w:rPr>
              <w:t>Sheet, portal or neck geometry</w:t>
            </w:r>
          </w:p>
        </w:tc>
        <w:tc>
          <w:tcPr>
            <w:tcW w:type="dxa" w:w="3528"/>
            <w:tcMar>
              <w:top w:w="60" w:type="dxa"/>
              <w:start w:w="75" w:type="dxa"/>
              <w:bottom w:w="60" w:type="dxa"/>
              <w:end w:w="75" w:type="dxa"/>
            </w:tcMar>
            <w:vAlign w:val="top"/>
          </w:tcPr>
          <w:p>
            <w:r>
              <w:rPr>
                <w:rFonts w:ascii="Aptos" w:hAnsi="Aptos" w:eastAsia="Aptos"/>
                <w:color w:val="1D2428"/>
                <w:sz w:val="16"/>
              </w:rPr>
              <w:t>Mathematical surface properties do not imply physical self-assembly.</w:t>
            </w:r>
          </w:p>
        </w:tc>
      </w:tr>
      <w:tr>
        <w:trPr>
          <w:cantSplit/>
        </w:trPr>
        <w:tc>
          <w:tcPr>
            <w:tcW w:type="dxa" w:w="2592"/>
            <w:shd w:fill="F2F5F6"/>
            <w:tcMar>
              <w:top w:w="60" w:type="dxa"/>
              <w:start w:w="75" w:type="dxa"/>
              <w:bottom w:w="60" w:type="dxa"/>
              <w:end w:w="75" w:type="dxa"/>
            </w:tcMar>
            <w:vAlign w:val="top"/>
          </w:tcPr>
          <w:p>
            <w:r>
              <w:rPr>
                <w:rFonts w:ascii="Aptos" w:hAnsi="Aptos" w:eastAsia="Aptos"/>
                <w:color w:val="1D2428"/>
                <w:sz w:val="16"/>
              </w:rPr>
              <w:t>Gyroid / Schwarz-P</w:t>
            </w:r>
          </w:p>
        </w:tc>
        <w:tc>
          <w:tcPr>
            <w:tcW w:type="dxa" w:w="3240"/>
            <w:shd w:fill="F2F5F6"/>
            <w:tcMar>
              <w:top w:w="60" w:type="dxa"/>
              <w:start w:w="75" w:type="dxa"/>
              <w:bottom w:w="60" w:type="dxa"/>
              <w:end w:w="75" w:type="dxa"/>
            </w:tcMar>
            <w:vAlign w:val="top"/>
          </w:tcPr>
          <w:p>
            <w:r>
              <w:rPr>
                <w:rFonts w:ascii="Aptos" w:hAnsi="Aptos" w:eastAsia="Aptos"/>
                <w:color w:val="1D2428"/>
                <w:sz w:val="16"/>
              </w:rPr>
              <w:t>Periodic field template</w:t>
            </w:r>
          </w:p>
        </w:tc>
        <w:tc>
          <w:tcPr>
            <w:tcW w:type="dxa" w:w="3528"/>
            <w:shd w:fill="F2F5F6"/>
            <w:tcMar>
              <w:top w:w="60" w:type="dxa"/>
              <w:start w:w="75" w:type="dxa"/>
              <w:bottom w:w="60" w:type="dxa"/>
              <w:end w:w="75" w:type="dxa"/>
            </w:tcMar>
            <w:vAlign w:val="top"/>
          </w:tcPr>
          <w:p>
            <w:r>
              <w:rPr>
                <w:rFonts w:ascii="Aptos" w:hAnsi="Aptos" w:eastAsia="Aptos"/>
                <w:color w:val="1D2428"/>
                <w:sz w:val="16"/>
              </w:rPr>
              <w:t>Threshold, finite cell count and boundary conditions are required.</w:t>
            </w:r>
          </w:p>
        </w:tc>
      </w:tr>
      <w:tr>
        <w:trPr>
          <w:cantSplit/>
        </w:trPr>
        <w:tc>
          <w:tcPr>
            <w:tcW w:type="dxa" w:w="2592"/>
            <w:tcMar>
              <w:top w:w="60" w:type="dxa"/>
              <w:start w:w="75" w:type="dxa"/>
              <w:bottom w:w="60" w:type="dxa"/>
              <w:end w:w="75" w:type="dxa"/>
            </w:tcMar>
            <w:vAlign w:val="top"/>
          </w:tcPr>
          <w:p>
            <w:r>
              <w:rPr>
                <w:rFonts w:ascii="Aptos" w:hAnsi="Aptos" w:eastAsia="Aptos"/>
                <w:color w:val="1D2428"/>
                <w:sz w:val="16"/>
              </w:rPr>
              <w:t>Metaball blend</w:t>
            </w:r>
          </w:p>
        </w:tc>
        <w:tc>
          <w:tcPr>
            <w:tcW w:type="dxa" w:w="3240"/>
            <w:tcMar>
              <w:top w:w="60" w:type="dxa"/>
              <w:start w:w="75" w:type="dxa"/>
              <w:bottom w:w="60" w:type="dxa"/>
              <w:end w:w="75" w:type="dxa"/>
            </w:tcMar>
            <w:vAlign w:val="top"/>
          </w:tcPr>
          <w:p>
            <w:r>
              <w:rPr>
                <w:rFonts w:ascii="Aptos" w:hAnsi="Aptos" w:eastAsia="Aptos"/>
                <w:color w:val="1D2428"/>
                <w:sz w:val="16"/>
              </w:rPr>
              <w:t>Smooth merge/split benchmark</w:t>
            </w:r>
          </w:p>
        </w:tc>
        <w:tc>
          <w:tcPr>
            <w:tcW w:type="dxa" w:w="3528"/>
            <w:tcMar>
              <w:top w:w="60" w:type="dxa"/>
              <w:start w:w="75" w:type="dxa"/>
              <w:bottom w:w="60" w:type="dxa"/>
              <w:end w:w="75" w:type="dxa"/>
            </w:tcMar>
            <w:vAlign w:val="top"/>
          </w:tcPr>
          <w:p>
            <w:r>
              <w:rPr>
                <w:rFonts w:ascii="Aptos" w:hAnsi="Aptos" w:eastAsia="Aptos"/>
                <w:color w:val="1D2428"/>
                <w:sz w:val="16"/>
              </w:rPr>
              <w:t>Kernel support and saturation prevent long-range hidden coupling.</w:t>
            </w:r>
          </w:p>
        </w:tc>
      </w:tr>
      <w:tr>
        <w:trPr>
          <w:cantSplit/>
        </w:trPr>
        <w:tc>
          <w:tcPr>
            <w:tcW w:type="dxa" w:w="2592"/>
            <w:shd w:fill="F2F5F6"/>
            <w:tcMar>
              <w:top w:w="60" w:type="dxa"/>
              <w:start w:w="75" w:type="dxa"/>
              <w:bottom w:w="60" w:type="dxa"/>
              <w:end w:w="75" w:type="dxa"/>
            </w:tcMar>
            <w:vAlign w:val="top"/>
          </w:tcPr>
          <w:p>
            <w:r>
              <w:rPr>
                <w:rFonts w:ascii="Aptos" w:hAnsi="Aptos" w:eastAsia="Aptos"/>
                <w:color w:val="1D2428"/>
                <w:sz w:val="16"/>
              </w:rPr>
              <w:t>Offset / arrival field</w:t>
            </w:r>
          </w:p>
        </w:tc>
        <w:tc>
          <w:tcPr>
            <w:tcW w:type="dxa" w:w="3240"/>
            <w:shd w:fill="F2F5F6"/>
            <w:tcMar>
              <w:top w:w="60" w:type="dxa"/>
              <w:start w:w="75" w:type="dxa"/>
              <w:bottom w:w="60" w:type="dxa"/>
              <w:end w:w="75" w:type="dxa"/>
            </w:tcMar>
            <w:vAlign w:val="top"/>
          </w:tcPr>
          <w:p>
            <w:r>
              <w:rPr>
                <w:rFonts w:ascii="Aptos" w:hAnsi="Aptos" w:eastAsia="Aptos"/>
                <w:color w:val="1D2428"/>
                <w:sz w:val="16"/>
              </w:rPr>
              <w:t>Tolerance band and event-time support</w:t>
            </w:r>
          </w:p>
        </w:tc>
        <w:tc>
          <w:tcPr>
            <w:tcW w:type="dxa" w:w="3528"/>
            <w:shd w:fill="F2F5F6"/>
            <w:tcMar>
              <w:top w:w="60" w:type="dxa"/>
              <w:start w:w="75" w:type="dxa"/>
              <w:bottom w:w="60" w:type="dxa"/>
              <w:end w:w="75" w:type="dxa"/>
            </w:tcMar>
            <w:vAlign w:val="top"/>
          </w:tcPr>
          <w:p>
            <w:r>
              <w:rPr>
                <w:rFonts w:ascii="Aptos" w:hAnsi="Aptos" w:eastAsia="Aptos"/>
                <w:color w:val="1D2428"/>
                <w:sz w:val="16"/>
              </w:rPr>
              <w:t>Exact offset requires distance-like input; variable speed requires a solver.</w:t>
            </w:r>
          </w:p>
        </w:tc>
      </w:tr>
    </w:tbl>
    <w:p>
      <w:pPr>
        <w:pStyle w:val="Heading2"/>
        <w:keepNext/>
      </w:pPr>
      <w:r>
        <w:rPr>
          <w:rFonts w:ascii="Aptos" w:hAnsi="Aptos" w:eastAsia="Aptos"/>
          <w:b/>
          <w:color w:val="1A8C90"/>
          <w:sz w:val="28"/>
        </w:rPr>
        <w:t>4.2 Sweeps and moving frames</w:t>
      </w:r>
    </w:p>
    <w:p>
      <w:r>
        <w:rPr>
          <w:rFonts w:ascii="Aptos" w:hAnsi="Aptos" w:eastAsia="Aptos"/>
          <w:i w:val="0"/>
        </w:rPr>
        <w:t>A generalized cylinder transports a profile along a centerline. The frame policy is part of the schema because Frenet frames can become unstable near zero curvature, while Bishop frames trade torsion tracking for rotation-minimizing transport.</w:t>
      </w:r>
    </w:p>
    <w:tbl>
      <w:tblPr>
        <w:tblW w:type="auto" w:w="0"/>
        <w:jc w:val="center"/>
        <w:tblLook w:firstColumn="1" w:firstRow="1" w:lastColumn="0" w:lastRow="0" w:noHBand="0" w:noVBand="1" w:val="04A0"/>
      </w:tblPr>
      <w:tblGrid>
        <w:gridCol w:w="9835"/>
      </w:tblGrid>
      <w:tr>
        <w:tc>
          <w:tcPr>
            <w:tcW w:type="dxa" w:w="9835"/>
            <w:shd w:fill="F2F5F6"/>
            <w:tcMar>
              <w:top w:w="100" w:type="dxa"/>
              <w:start w:w="120" w:type="dxa"/>
              <w:bottom w:w="100" w:type="dxa"/>
              <w:end w:w="120" w:type="dxa"/>
            </w:tcMar>
          </w:tcPr>
          <w:p>
            <w:pPr>
              <w:spacing w:after="0"/>
            </w:pPr>
            <w:r>
              <w:rPr>
                <w:rFonts w:ascii="Liberation Mono" w:hAnsi="Liberation Mono" w:eastAsia="Liberation Mono"/>
                <w:color w:val="0E2A3A"/>
                <w:sz w:val="16"/>
              </w:rPr>
              <w:t>X(s,u,v) = c(s) + u e1(s) + v e2(s)</w:t>
            </w:r>
            <w:r>
              <w:br/>
            </w:r>
            <w:r>
              <w:rPr>
                <w:rFonts w:ascii="Liberation Mono" w:hAnsi="Liberation Mono" w:eastAsia="Liberation Mono"/>
                <w:color w:val="0E2A3A"/>
                <w:sz w:val="16"/>
              </w:rPr>
            </w:r>
            <w:r>
              <w:br/>
            </w:r>
            <w:r>
              <w:rPr>
                <w:rFonts w:ascii="Liberation Mono" w:hAnsi="Liberation Mono" w:eastAsia="Liberation Mono"/>
                <w:color w:val="0E2A3A"/>
                <w:sz w:val="16"/>
              </w:rPr>
              <w:t xml:space="preserve">        frame_policy = "frenet"  when curvature &gt; kappa_floor</w:t>
            </w:r>
            <w:r>
              <w:br/>
            </w:r>
            <w:r>
              <w:rPr>
                <w:rFonts w:ascii="Liberation Mono" w:hAnsi="Liberation Mono" w:eastAsia="Liberation Mono"/>
                <w:color w:val="0E2A3A"/>
                <w:sz w:val="16"/>
              </w:rPr>
              <w:t xml:space="preserve">                     | "bishop"  for rotation-minimizing transport</w:t>
            </w:r>
            <w:r>
              <w:br/>
            </w:r>
            <w:r>
              <w:rPr>
                <w:rFonts w:ascii="Liberation Mono" w:hAnsi="Liberation Mono" w:eastAsia="Liberation Mono"/>
                <w:color w:val="0E2A3A"/>
                <w:sz w:val="16"/>
              </w:rPr>
              <w:t xml:space="preserve">                     | "body"    for externally supplied orientation</w:t>
            </w:r>
          </w:p>
        </w:tc>
      </w:tr>
    </w:tbl>
    <w:p>
      <w:pPr>
        <w:pStyle w:val="Heading2"/>
        <w:keepNext/>
      </w:pPr>
      <w:r>
        <w:rPr>
          <w:rFonts w:ascii="Aptos" w:hAnsi="Aptos" w:eastAsia="Aptos"/>
          <w:b/>
          <w:color w:val="1A8C90"/>
          <w:sz w:val="28"/>
        </w:rPr>
        <w:t>4.3 Periodic-field topology</w:t>
      </w:r>
    </w:p>
    <w:p>
      <w:r>
        <w:rPr>
          <w:rFonts w:ascii="Aptos" w:hAnsi="Aptos" w:eastAsia="Aptos"/>
          <w:i w:val="0"/>
        </w:rPr>
        <w:t>The topology of a gyroid-like or Schwarz-P field depends on threshold, domain and boundary identification. The package therefore stores the field formula, threshold, cell bounds and chart/gluing rules separately. A visual resemblance to a labyrinth does not establish a material or energy property.</w:t>
      </w:r>
    </w:p>
    <w:tbl>
      <w:tblPr>
        <w:tblW w:type="auto" w:w="0"/>
        <w:jc w:val="center"/>
        <w:tblLook w:firstColumn="1" w:firstRow="1" w:lastColumn="0" w:lastRow="0" w:noHBand="0" w:noVBand="1" w:val="04A0"/>
      </w:tblPr>
      <w:tblGrid>
        <w:gridCol w:w="9835"/>
      </w:tblGrid>
      <w:tr>
        <w:tc>
          <w:tcPr>
            <w:tcW w:type="dxa" w:w="9835"/>
            <w:shd w:fill="C8685B"/>
            <w:tcMar>
              <w:top w:w="90" w:type="dxa"/>
              <w:start w:w="120" w:type="dxa"/>
              <w:bottom w:w="90" w:type="dxa"/>
              <w:end w:w="120" w:type="dxa"/>
            </w:tcMar>
            <w:tcBorders>
              <w:top w:val="single" w:sz="8" w:color="C8685B"/>
              <w:left w:val="single" w:sz="8" w:color="C8685B"/>
              <w:bottom w:val="single" w:sz="8" w:color="C8685B"/>
              <w:right w:val="single" w:sz="8" w:color="C8685B"/>
            </w:tcBorders>
          </w:tcPr>
          <w:p>
            <w:r>
              <w:rPr>
                <w:rFonts w:ascii="Aptos" w:hAnsi="Aptos" w:eastAsia="Aptos"/>
                <w:b/>
                <w:color w:val="FFFFFF"/>
                <w:sz w:val="18"/>
              </w:rPr>
              <w:t>PHYSICAL BOUNDARY</w:t>
            </w:r>
          </w:p>
        </w:tc>
      </w:tr>
      <w:tr>
        <w:tc>
          <w:tcPr>
            <w:tcW w:type="dxa" w:w="9835"/>
            <w:shd w:fill="FBEDEC"/>
            <w:tcMar>
              <w:top w:w="90" w:type="dxa"/>
              <w:start w:w="120" w:type="dxa"/>
              <w:bottom w:w="90" w:type="dxa"/>
              <w:end w:w="120" w:type="dxa"/>
            </w:tcMar>
            <w:tcBorders>
              <w:top w:val="single" w:sz="8" w:color="C8685B"/>
              <w:left w:val="single" w:sz="8" w:color="C8685B"/>
              <w:bottom w:val="single" w:sz="8" w:color="C8685B"/>
              <w:right w:val="single" w:sz="8" w:color="C8685B"/>
            </w:tcBorders>
          </w:tcPr>
          <w:p>
            <w:r>
              <w:rPr>
                <w:rFonts w:ascii="Aptos" w:hAnsi="Aptos" w:eastAsia="Aptos"/>
                <w:color w:val="1D2428"/>
                <w:sz w:val="18"/>
              </w:rPr>
              <w:t>Minimal-surface names describe mathematical templates. A manufactured structure still requires material constitutive laws, loads, tolerances, losses and measured stability.</w:t>
            </w:r>
          </w:p>
        </w:tc>
      </w:tr>
    </w:tbl>
    <w:p>
      <w:pPr>
        <w:pStyle w:val="Heading1"/>
        <w:keepNext/>
      </w:pPr>
      <w:r>
        <w:rPr>
          <w:rFonts w:ascii="Aptos" w:hAnsi="Aptos" w:eastAsia="Aptos"/>
          <w:b/>
          <w:color w:val="0E2A3A"/>
          <w:sz w:val="40"/>
        </w:rPr>
        <w:t>5. Topology expansion</w:t>
      </w:r>
    </w:p>
    <w:p>
      <w:pPr>
        <w:spacing w:after="40"/>
        <w:jc w:val="center"/>
      </w:pPr>
      <w:r>
        <w:drawing>
          <wp:inline xmlns:a="http://schemas.openxmlformats.org/drawingml/2006/main" xmlns:pic="http://schemas.openxmlformats.org/drawingml/2006/picture">
            <wp:extent cx="5989320" cy="1826858"/>
            <wp:docPr id="5" name="Picture 5"/>
            <wp:cNvGraphicFramePr>
              <a:graphicFrameLocks noChangeAspect="1"/>
            </wp:cNvGraphicFramePr>
            <a:graphic>
              <a:graphicData uri="http://schemas.openxmlformats.org/drawingml/2006/picture">
                <pic:pic>
                  <pic:nvPicPr>
                    <pic:cNvPr id="0" name="topology_gallery.png"/>
                    <pic:cNvPicPr/>
                  </pic:nvPicPr>
                  <pic:blipFill>
                    <a:blip r:embed="rId16"/>
                    <a:stretch>
                      <a:fillRect/>
                    </a:stretch>
                  </pic:blipFill>
                  <pic:spPr>
                    <a:xfrm>
                      <a:off x="0" y="0"/>
                      <a:ext cx="5989320" cy="1826858"/>
                    </a:xfrm>
                    <a:prstGeom prst="rect"/>
                  </pic:spPr>
                </pic:pic>
              </a:graphicData>
            </a:graphic>
          </wp:inline>
        </w:drawing>
      </w:r>
    </w:p>
    <w:p>
      <w:pPr>
        <w:spacing w:after="140"/>
        <w:jc w:val="center"/>
      </w:pPr>
      <w:r>
        <w:rPr>
          <w:rFonts w:ascii="Aptos" w:hAnsi="Aptos" w:eastAsia="Aptos"/>
          <w:i/>
          <w:color w:val="63727B"/>
          <w:sz w:val="16"/>
        </w:rPr>
        <w:t>Figure 5. Winding, covering, braid and cell-complex descriptors enrich route identity while keeping geometry and lineage separate.</w:t>
      </w:r>
    </w:p>
    <w:p>
      <w:pPr>
        <w:pStyle w:val="Heading2"/>
        <w:keepNext/>
      </w:pPr>
      <w:r>
        <w:rPr>
          <w:rFonts w:ascii="Aptos" w:hAnsi="Aptos" w:eastAsia="Aptos"/>
          <w:b/>
          <w:color w:val="1A8C90"/>
          <w:sz w:val="28"/>
        </w:rPr>
        <w:t>5.1 Winding, covering and homotopy</w:t>
      </w:r>
    </w:p>
    <w:p>
      <w:r>
        <w:rPr>
          <w:rFonts w:ascii="Aptos" w:hAnsi="Aptos" w:eastAsia="Aptos"/>
          <w:i w:val="0"/>
        </w:rPr>
        <w:t>A periodic or self-crossing route cannot be identified by coordinates alone. The covering-space lift records traversal count, and the homotopy signature records winding around declared obstacles. These descriptors become compatibility tags and lineage fields, not replacements for the path.</w:t>
      </w:r>
    </w:p>
    <w:tbl>
      <w:tblPr>
        <w:tblW w:type="auto" w:w="0"/>
        <w:jc w:val="center"/>
        <w:tblLook w:firstColumn="1" w:firstRow="1" w:lastColumn="0" w:lastRow="0" w:noHBand="0" w:noVBand="1" w:val="04A0"/>
      </w:tblPr>
      <w:tblGrid>
        <w:gridCol w:w="9835"/>
      </w:tblGrid>
      <w:tr>
        <w:tc>
          <w:tcPr>
            <w:tcW w:type="dxa" w:w="9835"/>
            <w:shd w:fill="F2F5F6"/>
            <w:tcMar>
              <w:top w:w="100" w:type="dxa"/>
              <w:start w:w="120" w:type="dxa"/>
              <w:bottom w:w="100" w:type="dxa"/>
              <w:end w:w="120" w:type="dxa"/>
            </w:tcMar>
          </w:tcPr>
          <w:p>
            <w:pPr>
              <w:spacing w:after="0"/>
            </w:pPr>
            <w:r>
              <w:rPr>
                <w:rFonts w:ascii="Liberation Mono" w:hAnsi="Liberation Mono" w:eastAsia="Liberation Mono"/>
                <w:color w:val="0E2A3A"/>
                <w:sz w:val="16"/>
              </w:rPr>
              <w:t>theta_lift = theta_mod + 2*pi*winding</w:t>
            </w:r>
            <w:r>
              <w:br/>
            </w:r>
            <w:r>
              <w:rPr>
                <w:rFonts w:ascii="Liberation Mono" w:hAnsi="Liberation Mono" w:eastAsia="Liberation Mono"/>
                <w:color w:val="0E2A3A"/>
                <w:sz w:val="16"/>
              </w:rPr>
              <w:t xml:space="preserve">        route_class = (winding_obstacle_1, ..., winding_obstacle_n)</w:t>
            </w:r>
            <w:r>
              <w:br/>
            </w:r>
            <w:r>
              <w:rPr>
                <w:rFonts w:ascii="Liberation Mono" w:hAnsi="Liberation Mono" w:eastAsia="Liberation Mono"/>
                <w:color w:val="0E2A3A"/>
                <w:sz w:val="16"/>
              </w:rPr>
            </w:r>
            <w:r>
              <w:br/>
            </w:r>
            <w:r>
              <w:rPr>
                <w:rFonts w:ascii="Liberation Mono" w:hAnsi="Liberation Mono" w:eastAsia="Liberation Mono"/>
                <w:color w:val="0E2A3A"/>
                <w:sz w:val="16"/>
              </w:rPr>
              <w:t xml:space="preserve">        same_position and different route_class -&gt; distinct state sectors</w:t>
            </w:r>
          </w:p>
        </w:tc>
      </w:tr>
    </w:tbl>
    <w:p>
      <w:pPr>
        <w:pStyle w:val="Heading2"/>
        <w:keepNext/>
      </w:pPr>
      <w:r>
        <w:rPr>
          <w:rFonts w:ascii="Aptos" w:hAnsi="Aptos" w:eastAsia="Aptos"/>
          <w:b/>
          <w:color w:val="1A8C90"/>
          <w:sz w:val="28"/>
        </w:rPr>
        <w:t>5.2 Braid words and multi-entity lineage</w:t>
      </w:r>
    </w:p>
    <w:p>
      <w:r>
        <w:rPr>
          <w:rFonts w:ascii="Aptos" w:hAnsi="Aptos" w:eastAsia="Aptos"/>
          <w:i w:val="0"/>
        </w:rPr>
        <w:t>Ordered crossings of multiple routes can be recorded by braid generators. The reference reducer only cancels adjacent inverse pairs; it does not claim a complete canonical braid normal form. Word length and generator count are bounded to prevent lineage explosion.</w:t>
      </w:r>
    </w:p>
    <w:p>
      <w:pPr>
        <w:pStyle w:val="Heading2"/>
        <w:keepNext/>
      </w:pPr>
      <w:r>
        <w:rPr>
          <w:rFonts w:ascii="Aptos" w:hAnsi="Aptos" w:eastAsia="Aptos"/>
          <w:b/>
          <w:color w:val="1A8C90"/>
          <w:sz w:val="28"/>
        </w:rPr>
        <w:t>5.3 Cell complexes and incidence invariants</w:t>
      </w:r>
    </w:p>
    <w:p>
      <w:r>
        <w:rPr>
          <w:rFonts w:ascii="Aptos" w:hAnsi="Aptos" w:eastAsia="Aptos"/>
          <w:i w:val="0"/>
        </w:rPr>
        <w:t>A cell complex stores topology independent of embedding. Oriented boundary maps must satisfy boundary-of-boundary zero. Any portal, split or merge edit that violates this invariant is rejected or logged as an unresolved topology event.</w:t>
      </w:r>
    </w:p>
    <w:tbl>
      <w:tblPr>
        <w:tblW w:type="auto" w:w="0"/>
        <w:jc w:val="center"/>
        <w:tblLook w:firstColumn="1" w:firstRow="1" w:lastColumn="0" w:lastRow="0" w:noHBand="0" w:noVBand="1" w:val="04A0"/>
      </w:tblPr>
      <w:tblGrid>
        <w:gridCol w:w="9835"/>
      </w:tblGrid>
      <w:tr>
        <w:tc>
          <w:tcPr>
            <w:tcW w:type="dxa" w:w="9835"/>
            <w:shd w:fill="F2F5F6"/>
            <w:tcMar>
              <w:top w:w="100" w:type="dxa"/>
              <w:start w:w="120" w:type="dxa"/>
              <w:bottom w:w="100" w:type="dxa"/>
              <w:end w:w="120" w:type="dxa"/>
            </w:tcMar>
          </w:tcPr>
          <w:p>
            <w:pPr>
              <w:spacing w:after="0"/>
            </w:pPr>
            <w:r>
              <w:rPr>
                <w:rFonts w:ascii="Liberation Mono" w:hAnsi="Liberation Mono" w:eastAsia="Liberation Mono"/>
                <w:color w:val="0E2A3A"/>
                <w:sz w:val="16"/>
              </w:rPr>
              <w:t>boundary_k : C_k -&gt; C_(k-1)</w:t>
            </w:r>
            <w:r>
              <w:br/>
            </w:r>
            <w:r>
              <w:rPr>
                <w:rFonts w:ascii="Liberation Mono" w:hAnsi="Liberation Mono" w:eastAsia="Liberation Mono"/>
                <w:color w:val="0E2A3A"/>
                <w:sz w:val="16"/>
              </w:rPr>
              <w:t xml:space="preserve">        boundary_(k-1) * boundary_k = 0</w:t>
            </w:r>
            <w:r>
              <w:br/>
            </w:r>
            <w:r>
              <w:rPr>
                <w:rFonts w:ascii="Liberation Mono" w:hAnsi="Liberation Mono" w:eastAsia="Liberation Mono"/>
                <w:color w:val="0E2A3A"/>
                <w:sz w:val="16"/>
              </w:rPr>
            </w:r>
            <w:r>
              <w:br/>
            </w:r>
            <w:r>
              <w:rPr>
                <w:rFonts w:ascii="Liberation Mono" w:hAnsi="Liberation Mono" w:eastAsia="Liberation Mono"/>
                <w:color w:val="0E2A3A"/>
                <w:sz w:val="16"/>
              </w:rPr>
              <w:t xml:space="preserve">        topology edit = incidence patch + lineage patch + validation result</w:t>
            </w:r>
          </w:p>
        </w:tc>
      </w:tr>
    </w:tbl>
    <w:p>
      <w:pPr>
        <w:pStyle w:val="Heading2"/>
        <w:keepNext/>
      </w:pPr>
      <w:r>
        <w:rPr>
          <w:rFonts w:ascii="Aptos" w:hAnsi="Aptos" w:eastAsia="Aptos"/>
          <w:b/>
          <w:color w:val="1A8C90"/>
          <w:sz w:val="28"/>
        </w:rPr>
        <w:t>5.4 Discrete Morse and persistence descriptors</w:t>
      </w:r>
    </w:p>
    <w:p>
      <w:r>
        <w:rPr>
          <w:rFonts w:ascii="Aptos" w:hAnsi="Aptos" w:eastAsia="Aptos"/>
          <w:i w:val="0"/>
        </w:rPr>
        <w:t>Discrete Morse critical cells and persistent-homology barcodes are admitted only as bounded diagnostic descriptors. The ZIP defines their exchange form, but it does not bundle a certified persistent-homology solver. They cannot replace exact transition records or full geometry.</w:t>
      </w:r>
    </w:p>
    <w:p>
      <w:pPr>
        <w:pStyle w:val="Heading2"/>
        <w:keepNext/>
      </w:pPr>
      <w:r>
        <w:rPr>
          <w:rFonts w:ascii="Aptos" w:hAnsi="Aptos" w:eastAsia="Aptos"/>
          <w:b/>
          <w:color w:val="1A8C90"/>
          <w:sz w:val="28"/>
        </w:rPr>
        <w:t>5.5 Atlas transition cocycle</w:t>
      </w:r>
    </w:p>
    <w:p>
      <w:r>
        <w:rPr>
          <w:rFonts w:ascii="Aptos" w:hAnsi="Aptos" w:eastAsia="Aptos"/>
          <w:i w:val="0"/>
        </w:rPr>
        <w:t>Multi-chart portals must agree on overlaps. The cocycle check prevents a route from receiving inconsistent coordinates or orientation when composed through different chart sequences.</w:t>
      </w:r>
    </w:p>
    <w:tbl>
      <w:tblPr>
        <w:tblW w:type="auto" w:w="0"/>
        <w:jc w:val="center"/>
        <w:tblLook w:firstColumn="1" w:firstRow="1" w:lastColumn="0" w:lastRow="0" w:noHBand="0" w:noVBand="1" w:val="04A0"/>
      </w:tblPr>
      <w:tblGrid>
        <w:gridCol w:w="9835"/>
      </w:tblGrid>
      <w:tr>
        <w:tc>
          <w:tcPr>
            <w:tcW w:type="dxa" w:w="9835"/>
            <w:shd w:fill="F2F5F6"/>
            <w:tcMar>
              <w:top w:w="100" w:type="dxa"/>
              <w:start w:w="120" w:type="dxa"/>
              <w:bottom w:w="100" w:type="dxa"/>
              <w:end w:w="120" w:type="dxa"/>
            </w:tcMar>
          </w:tcPr>
          <w:p>
            <w:pPr>
              <w:spacing w:after="0"/>
            </w:pPr>
            <w:r>
              <w:rPr>
                <w:rFonts w:ascii="Liberation Mono" w:hAnsi="Liberation Mono" w:eastAsia="Liberation Mono"/>
                <w:color w:val="0E2A3A"/>
                <w:sz w:val="16"/>
              </w:rPr>
              <w:t>g_ij * g_jk = g_ik  on every declared triple overlap</w:t>
            </w:r>
          </w:p>
        </w:tc>
      </w:tr>
    </w:tbl>
    <w:p>
      <w:pPr>
        <w:pStyle w:val="Heading1"/>
        <w:keepNext/>
      </w:pPr>
      <w:r>
        <w:rPr>
          <w:rFonts w:ascii="Aptos" w:hAnsi="Aptos" w:eastAsia="Aptos"/>
          <w:b/>
          <w:color w:val="0E2A3A"/>
          <w:sz w:val="40"/>
        </w:rPr>
        <w:t>6. Kinematic calculus</w:t>
      </w:r>
    </w:p>
    <w:p>
      <w:pPr>
        <w:spacing w:after="40"/>
        <w:jc w:val="center"/>
      </w:pPr>
      <w:r>
        <w:drawing>
          <wp:inline xmlns:a="http://schemas.openxmlformats.org/drawingml/2006/main" xmlns:pic="http://schemas.openxmlformats.org/drawingml/2006/picture">
            <wp:extent cx="5943600" cy="3523998"/>
            <wp:docPr id="6" name="Picture 6"/>
            <wp:cNvGraphicFramePr>
              <a:graphicFrameLocks noChangeAspect="1"/>
            </wp:cNvGraphicFramePr>
            <a:graphic>
              <a:graphicData uri="http://schemas.openxmlformats.org/drawingml/2006/picture">
                <pic:pic>
                  <pic:nvPicPr>
                    <pic:cNvPr id="0" name="kinematic_frames.png"/>
                    <pic:cNvPicPr/>
                  </pic:nvPicPr>
                  <pic:blipFill>
                    <a:blip r:embed="rId17"/>
                    <a:stretch>
                      <a:fillRect/>
                    </a:stretch>
                  </pic:blipFill>
                  <pic:spPr>
                    <a:xfrm>
                      <a:off x="0" y="0"/>
                      <a:ext cx="5943600" cy="3523998"/>
                    </a:xfrm>
                    <a:prstGeom prst="rect"/>
                  </pic:spPr>
                </pic:pic>
              </a:graphicData>
            </a:graphic>
          </wp:inline>
        </w:drawing>
      </w:r>
    </w:p>
    <w:p>
      <w:pPr>
        <w:spacing w:after="140"/>
        <w:jc w:val="center"/>
      </w:pPr>
      <w:r>
        <w:rPr>
          <w:rFonts w:ascii="Aptos" w:hAnsi="Aptos" w:eastAsia="Aptos"/>
          <w:i/>
          <w:color w:val="63727B"/>
          <w:sz w:val="16"/>
        </w:rPr>
        <w:t>Figure 6. Moving frames transport profile orientation along a 3D curve. Frame status is part of the query result.</w:t>
      </w:r>
    </w:p>
    <w:p>
      <w:pPr>
        <w:pStyle w:val="Heading2"/>
        <w:keepNext/>
      </w:pPr>
      <w:r>
        <w:rPr>
          <w:rFonts w:ascii="Aptos" w:hAnsi="Aptos" w:eastAsia="Aptos"/>
          <w:b/>
          <w:color w:val="1A8C90"/>
          <w:sz w:val="28"/>
        </w:rPr>
        <w:t>6.1 SE(2) and SE(3) state-at-time</w:t>
      </w:r>
    </w:p>
    <w:p>
      <w:r>
        <w:rPr>
          <w:rFonts w:ascii="Aptos" w:hAnsi="Aptos" w:eastAsia="Aptos"/>
          <w:i w:val="0"/>
        </w:rPr>
        <w:t>Rigid motion is represented on SE(2) or SE(3), not by adding unrelated position and angle values. Constant body twists have closed-form exponentials, supporting horizon-skipping state_at(t) for a restricted motion family.</w:t>
      </w:r>
    </w:p>
    <w:tbl>
      <w:tblPr>
        <w:tblW w:type="auto" w:w="0"/>
        <w:jc w:val="center"/>
        <w:tblLook w:firstColumn="1" w:firstRow="1" w:lastColumn="0" w:lastRow="0" w:noHBand="0" w:noVBand="1" w:val="04A0"/>
      </w:tblPr>
      <w:tblGrid>
        <w:gridCol w:w="9835"/>
      </w:tblGrid>
      <w:tr>
        <w:tc>
          <w:tcPr>
            <w:tcW w:type="dxa" w:w="9835"/>
            <w:shd w:fill="F2F5F6"/>
            <w:tcMar>
              <w:top w:w="100" w:type="dxa"/>
              <w:start w:w="120" w:type="dxa"/>
              <w:bottom w:w="100" w:type="dxa"/>
              <w:end w:w="120" w:type="dxa"/>
            </w:tcMar>
          </w:tcPr>
          <w:p>
            <w:pPr>
              <w:spacing w:after="0"/>
            </w:pPr>
            <w:r>
              <w:rPr>
                <w:rFonts w:ascii="Liberation Mono" w:hAnsi="Liberation Mono" w:eastAsia="Liberation Mono"/>
                <w:color w:val="0E2A3A"/>
                <w:sz w:val="16"/>
              </w:rPr>
              <w:t>planar:  T(t) = exp(t * twist(vx, vy, omega))</w:t>
            </w:r>
            <w:r>
              <w:br/>
            </w:r>
            <w:r>
              <w:rPr>
                <w:rFonts w:ascii="Liberation Mono" w:hAnsi="Liberation Mono" w:eastAsia="Liberation Mono"/>
                <w:color w:val="0E2A3A"/>
                <w:sz w:val="16"/>
              </w:rPr>
              <w:t xml:space="preserve">        spatial: T(t) = exp(t * twist(omega_vector, v_vector))</w:t>
            </w:r>
            <w:r>
              <w:br/>
            </w:r>
            <w:r>
              <w:rPr>
                <w:rFonts w:ascii="Liberation Mono" w:hAnsi="Liberation Mono" w:eastAsia="Liberation Mono"/>
                <w:color w:val="0E2A3A"/>
                <w:sz w:val="16"/>
              </w:rPr>
            </w:r>
            <w:r>
              <w:br/>
            </w:r>
            <w:r>
              <w:rPr>
                <w:rFonts w:ascii="Liberation Mono" w:hAnsi="Liberation Mono" w:eastAsia="Liberation Mono"/>
                <w:color w:val="0E2A3A"/>
                <w:sz w:val="16"/>
              </w:rPr>
              <w:t xml:space="preserve">        state_at(t) cost follows fixed expression size,</w:t>
            </w:r>
            <w:r>
              <w:br/>
            </w:r>
            <w:r>
              <w:rPr>
                <w:rFonts w:ascii="Liberation Mono" w:hAnsi="Liberation Mono" w:eastAsia="Liberation Mono"/>
                <w:color w:val="0E2A3A"/>
                <w:sz w:val="16"/>
              </w:rPr>
              <w:t xml:space="preserve">        not the number of omitted display frames.</w:t>
            </w:r>
          </w:p>
        </w:tc>
      </w:tr>
    </w:tbl>
    <w:p>
      <w:pPr>
        <w:pStyle w:val="Heading2"/>
        <w:keepNext/>
      </w:pPr>
      <w:r>
        <w:rPr>
          <w:rFonts w:ascii="Aptos" w:hAnsi="Aptos" w:eastAsia="Aptos"/>
          <w:b/>
          <w:color w:val="1A8C90"/>
          <w:sz w:val="28"/>
        </w:rPr>
        <w:t>6.2 Orientation interpolation</w:t>
      </w:r>
    </w:p>
    <w:p>
      <w:r>
        <w:rPr>
          <w:rFonts w:ascii="Aptos" w:hAnsi="Aptos" w:eastAsia="Aptos"/>
          <w:i w:val="0"/>
        </w:rPr>
        <w:t>Quaternion SLERP handles unit orientation with shortest-arc and antipodal policies. Screw interpolation uses the relative SE(3) logarithm/exponential so translation and rotation evolve as one rigid transform. Neither operation changes sheet, branch or lineage unless an explicit transition says so.</w:t>
      </w:r>
    </w:p>
    <w:p>
      <w:pPr>
        <w:pStyle w:val="Heading2"/>
        <w:keepNext/>
      </w:pPr>
      <w:r>
        <w:rPr>
          <w:rFonts w:ascii="Aptos" w:hAnsi="Aptos" w:eastAsia="Aptos"/>
          <w:b/>
          <w:color w:val="1A8C90"/>
          <w:sz w:val="28"/>
        </w:rPr>
        <w:t>6.3 Frenet and Bishop frames</w:t>
      </w:r>
    </w:p>
    <w:tbl>
      <w:tblPr>
        <w:tblW w:type="auto" w:w="0"/>
        <w:jc w:val="center"/>
        <w:tblLayout w:type="fixed"/>
        <w:tblLook w:firstColumn="1" w:firstRow="1" w:lastColumn="0" w:lastRow="0" w:noHBand="0" w:noVBand="1" w:val="04A0"/>
      </w:tblPr>
      <w:tblGrid>
        <w:gridCol w:w="3278"/>
        <w:gridCol w:w="3278"/>
        <w:gridCol w:w="3278"/>
      </w:tblGrid>
      <w:tr>
        <w:trPr>
          <w:tblHeader w:val="true"/>
        </w:trPr>
        <w:tc>
          <w:tcPr>
            <w:tcW w:type="dxa" w:w="2088"/>
            <w:shd w:fill="0E2A3A"/>
            <w:tcMar>
              <w:top w:w="70" w:type="dxa"/>
              <w:start w:w="80" w:type="dxa"/>
              <w:bottom w:w="70" w:type="dxa"/>
              <w:end w:w="80" w:type="dxa"/>
            </w:tcMar>
            <w:vAlign w:val="center"/>
          </w:tcPr>
          <w:p>
            <w:r>
              <w:rPr>
                <w:rFonts w:ascii="Aptos" w:hAnsi="Aptos" w:eastAsia="Aptos"/>
                <w:b/>
                <w:color w:val="FFFFFF"/>
                <w:sz w:val="16"/>
              </w:rPr>
              <w:t>Frame</w:t>
            </w:r>
          </w:p>
        </w:tc>
        <w:tc>
          <w:tcPr>
            <w:tcW w:type="dxa" w:w="3744"/>
            <w:shd w:fill="0E2A3A"/>
            <w:tcMar>
              <w:top w:w="70" w:type="dxa"/>
              <w:start w:w="80" w:type="dxa"/>
              <w:bottom w:w="70" w:type="dxa"/>
              <w:end w:w="80" w:type="dxa"/>
            </w:tcMar>
            <w:vAlign w:val="center"/>
          </w:tcPr>
          <w:p>
            <w:r>
              <w:rPr>
                <w:rFonts w:ascii="Aptos" w:hAnsi="Aptos" w:eastAsia="Aptos"/>
                <w:b/>
                <w:color w:val="FFFFFF"/>
                <w:sz w:val="16"/>
              </w:rPr>
              <w:t>Strength</w:t>
            </w:r>
          </w:p>
        </w:tc>
        <w:tc>
          <w:tcPr>
            <w:tcW w:type="dxa" w:w="3528"/>
            <w:shd w:fill="0E2A3A"/>
            <w:tcMar>
              <w:top w:w="70" w:type="dxa"/>
              <w:start w:w="80" w:type="dxa"/>
              <w:bottom w:w="70" w:type="dxa"/>
              <w:end w:w="80" w:type="dxa"/>
            </w:tcMar>
            <w:vAlign w:val="center"/>
          </w:tcPr>
          <w:p>
            <w:r>
              <w:rPr>
                <w:rFonts w:ascii="Aptos" w:hAnsi="Aptos" w:eastAsia="Aptos"/>
                <w:b/>
                <w:color w:val="FFFFFF"/>
                <w:sz w:val="16"/>
              </w:rPr>
              <w:t>Boundary</w:t>
            </w:r>
          </w:p>
        </w:tc>
      </w:tr>
      <w:tr>
        <w:trPr>
          <w:cantSplit/>
        </w:trPr>
        <w:tc>
          <w:tcPr>
            <w:tcW w:type="dxa" w:w="2088"/>
            <w:tcMar>
              <w:top w:w="60" w:type="dxa"/>
              <w:start w:w="75" w:type="dxa"/>
              <w:bottom w:w="60" w:type="dxa"/>
              <w:end w:w="75" w:type="dxa"/>
            </w:tcMar>
            <w:vAlign w:val="top"/>
          </w:tcPr>
          <w:p>
            <w:r>
              <w:rPr>
                <w:rFonts w:ascii="Aptos" w:hAnsi="Aptos" w:eastAsia="Aptos"/>
                <w:color w:val="1D2428"/>
                <w:sz w:val="16"/>
              </w:rPr>
              <w:t>Frenet-Serret</w:t>
            </w:r>
          </w:p>
        </w:tc>
        <w:tc>
          <w:tcPr>
            <w:tcW w:type="dxa" w:w="3744"/>
            <w:tcMar>
              <w:top w:w="60" w:type="dxa"/>
              <w:start w:w="75" w:type="dxa"/>
              <w:bottom w:w="60" w:type="dxa"/>
              <w:end w:w="75" w:type="dxa"/>
            </w:tcMar>
            <w:vAlign w:val="top"/>
          </w:tcPr>
          <w:p>
            <w:r>
              <w:rPr>
                <w:rFonts w:ascii="Aptos" w:hAnsi="Aptos" w:eastAsia="Aptos"/>
                <w:color w:val="1D2428"/>
                <w:sz w:val="16"/>
              </w:rPr>
              <w:t>Uses first/second derivatives; exposes curvature and binormal.</w:t>
            </w:r>
          </w:p>
        </w:tc>
        <w:tc>
          <w:tcPr>
            <w:tcW w:type="dxa" w:w="3528"/>
            <w:tcMar>
              <w:top w:w="60" w:type="dxa"/>
              <w:start w:w="75" w:type="dxa"/>
              <w:bottom w:w="60" w:type="dxa"/>
              <w:end w:w="75" w:type="dxa"/>
            </w:tcMar>
            <w:vAlign w:val="top"/>
          </w:tcPr>
          <w:p>
            <w:r>
              <w:rPr>
                <w:rFonts w:ascii="Aptos" w:hAnsi="Aptos" w:eastAsia="Aptos"/>
                <w:color w:val="1D2428"/>
                <w:sz w:val="16"/>
              </w:rPr>
              <w:t>Fails or becomes unstable when speed/curvature is near zero.</w:t>
            </w:r>
          </w:p>
        </w:tc>
      </w:tr>
      <w:tr>
        <w:trPr>
          <w:cantSplit/>
        </w:trPr>
        <w:tc>
          <w:tcPr>
            <w:tcW w:type="dxa" w:w="2088"/>
            <w:shd w:fill="F2F5F6"/>
            <w:tcMar>
              <w:top w:w="60" w:type="dxa"/>
              <w:start w:w="75" w:type="dxa"/>
              <w:bottom w:w="60" w:type="dxa"/>
              <w:end w:w="75" w:type="dxa"/>
            </w:tcMar>
            <w:vAlign w:val="top"/>
          </w:tcPr>
          <w:p>
            <w:r>
              <w:rPr>
                <w:rFonts w:ascii="Aptos" w:hAnsi="Aptos" w:eastAsia="Aptos"/>
                <w:color w:val="1D2428"/>
                <w:sz w:val="16"/>
              </w:rPr>
              <w:t>Bishop / parallel transport</w:t>
            </w:r>
          </w:p>
        </w:tc>
        <w:tc>
          <w:tcPr>
            <w:tcW w:type="dxa" w:w="3744"/>
            <w:shd w:fill="F2F5F6"/>
            <w:tcMar>
              <w:top w:w="60" w:type="dxa"/>
              <w:start w:w="75" w:type="dxa"/>
              <w:bottom w:w="60" w:type="dxa"/>
              <w:end w:w="75" w:type="dxa"/>
            </w:tcMar>
            <w:vAlign w:val="top"/>
          </w:tcPr>
          <w:p>
            <w:r>
              <w:rPr>
                <w:rFonts w:ascii="Aptos" w:hAnsi="Aptos" w:eastAsia="Aptos"/>
                <w:color w:val="1D2428"/>
                <w:sz w:val="16"/>
              </w:rPr>
              <w:t>Rotation-minimizing frame across sampled points.</w:t>
            </w:r>
          </w:p>
        </w:tc>
        <w:tc>
          <w:tcPr>
            <w:tcW w:type="dxa" w:w="3528"/>
            <w:shd w:fill="F2F5F6"/>
            <w:tcMar>
              <w:top w:w="60" w:type="dxa"/>
              <w:start w:w="75" w:type="dxa"/>
              <w:bottom w:w="60" w:type="dxa"/>
              <w:end w:w="75" w:type="dxa"/>
            </w:tcMar>
            <w:vAlign w:val="top"/>
          </w:tcPr>
          <w:p>
            <w:r>
              <w:rPr>
                <w:rFonts w:ascii="Aptos" w:hAnsi="Aptos" w:eastAsia="Aptos"/>
                <w:color w:val="1D2428"/>
                <w:sz w:val="16"/>
              </w:rPr>
              <w:t>Requires initial normal and numerical transport tolerance.</w:t>
            </w:r>
          </w:p>
        </w:tc>
      </w:tr>
      <w:tr>
        <w:trPr>
          <w:cantSplit/>
        </w:trPr>
        <w:tc>
          <w:tcPr>
            <w:tcW w:type="dxa" w:w="2088"/>
            <w:tcMar>
              <w:top w:w="60" w:type="dxa"/>
              <w:start w:w="75" w:type="dxa"/>
              <w:bottom w:w="60" w:type="dxa"/>
              <w:end w:w="75" w:type="dxa"/>
            </w:tcMar>
            <w:vAlign w:val="top"/>
          </w:tcPr>
          <w:p>
            <w:r>
              <w:rPr>
                <w:rFonts w:ascii="Aptos" w:hAnsi="Aptos" w:eastAsia="Aptos"/>
                <w:color w:val="1D2428"/>
                <w:sz w:val="16"/>
              </w:rPr>
              <w:t>Body/external frame</w:t>
            </w:r>
          </w:p>
        </w:tc>
        <w:tc>
          <w:tcPr>
            <w:tcW w:type="dxa" w:w="3744"/>
            <w:tcMar>
              <w:top w:w="60" w:type="dxa"/>
              <w:start w:w="75" w:type="dxa"/>
              <w:bottom w:w="60" w:type="dxa"/>
              <w:end w:w="75" w:type="dxa"/>
            </w:tcMar>
            <w:vAlign w:val="top"/>
          </w:tcPr>
          <w:p>
            <w:r>
              <w:rPr>
                <w:rFonts w:ascii="Aptos" w:hAnsi="Aptos" w:eastAsia="Aptos"/>
                <w:color w:val="1D2428"/>
                <w:sz w:val="16"/>
              </w:rPr>
              <w:t>Orientation supplied by state or actuator.</w:t>
            </w:r>
          </w:p>
        </w:tc>
        <w:tc>
          <w:tcPr>
            <w:tcW w:type="dxa" w:w="3528"/>
            <w:tcMar>
              <w:top w:w="60" w:type="dxa"/>
              <w:start w:w="75" w:type="dxa"/>
              <w:bottom w:w="60" w:type="dxa"/>
              <w:end w:w="75" w:type="dxa"/>
            </w:tcMar>
            <w:vAlign w:val="top"/>
          </w:tcPr>
          <w:p>
            <w:r>
              <w:rPr>
                <w:rFonts w:ascii="Aptos" w:hAnsi="Aptos" w:eastAsia="Aptos"/>
                <w:color w:val="1D2428"/>
                <w:sz w:val="16"/>
              </w:rPr>
              <w:t>Must be normalized and compatible with the sweep frame.</w:t>
            </w:r>
          </w:p>
        </w:tc>
      </w:tr>
    </w:tbl>
    <w:p>
      <w:pPr>
        <w:pStyle w:val="Heading2"/>
        <w:keepNext/>
      </w:pPr>
      <w:r>
        <w:rPr>
          <w:rFonts w:ascii="Aptos" w:hAnsi="Aptos" w:eastAsia="Aptos"/>
          <w:b/>
          <w:color w:val="1A8C90"/>
          <w:sz w:val="28"/>
        </w:rPr>
        <w:t>6.4 Arc length and feasible steering</w:t>
      </w:r>
    </w:p>
    <w:p>
      <w:r>
        <w:rPr>
          <w:rFonts w:ascii="Aptos" w:hAnsi="Aptos" w:eastAsia="Aptos"/>
          <w:i w:val="0"/>
        </w:rPr>
        <w:t>Arc-length tables provide monotone lookup for uniform-speed travel. Curvature limits convert path shape into a speed and angular-rate constraint before event solving.</w:t>
      </w:r>
    </w:p>
    <w:tbl>
      <w:tblPr>
        <w:tblW w:type="auto" w:w="0"/>
        <w:jc w:val="center"/>
        <w:tblLook w:firstColumn="1" w:firstRow="1" w:lastColumn="0" w:lastRow="0" w:noHBand="0" w:noVBand="1" w:val="04A0"/>
      </w:tblPr>
      <w:tblGrid>
        <w:gridCol w:w="9835"/>
      </w:tblGrid>
      <w:tr>
        <w:tc>
          <w:tcPr>
            <w:tcW w:type="dxa" w:w="9835"/>
            <w:shd w:fill="F2F5F6"/>
            <w:tcMar>
              <w:top w:w="100" w:type="dxa"/>
              <w:start w:w="120" w:type="dxa"/>
              <w:bottom w:w="100" w:type="dxa"/>
              <w:end w:w="120" w:type="dxa"/>
            </w:tcMar>
          </w:tcPr>
          <w:p>
            <w:pPr>
              <w:spacing w:after="0"/>
            </w:pPr>
            <w:r>
              <w:rPr>
                <w:rFonts w:ascii="Liberation Mono" w:hAnsi="Liberation Mono" w:eastAsia="Liberation Mono"/>
                <w:color w:val="0E2A3A"/>
                <w:sz w:val="16"/>
              </w:rPr>
              <w:t>omega = v * kappa</w:t>
            </w:r>
            <w:r>
              <w:br/>
            </w:r>
            <w:r>
              <w:rPr>
                <w:rFonts w:ascii="Liberation Mono" w:hAnsi="Liberation Mono" w:eastAsia="Liberation Mono"/>
                <w:color w:val="0E2A3A"/>
                <w:sz w:val="16"/>
              </w:rPr>
              <w:t xml:space="preserve">        v &lt;= sqrt(a_lateral_max / max(|kappa|, epsilon))</w:t>
            </w:r>
          </w:p>
        </w:tc>
      </w:tr>
    </w:tbl>
    <w:p>
      <w:pPr>
        <w:pStyle w:val="Heading2"/>
        <w:keepNext/>
      </w:pPr>
      <w:r>
        <w:rPr>
          <w:rFonts w:ascii="Aptos" w:hAnsi="Aptos" w:eastAsia="Aptos"/>
          <w:b/>
          <w:color w:val="1A8C90"/>
          <w:sz w:val="28"/>
        </w:rPr>
        <w:t>6.5 Jerk-bounded timing</w:t>
      </w:r>
    </w:p>
    <w:p>
      <w:pPr>
        <w:spacing w:after="40"/>
        <w:jc w:val="center"/>
      </w:pPr>
      <w:r>
        <w:drawing>
          <wp:inline xmlns:a="http://schemas.openxmlformats.org/drawingml/2006/main" xmlns:pic="http://schemas.openxmlformats.org/drawingml/2006/picture">
            <wp:extent cx="5806440" cy="2781752"/>
            <wp:docPr id="7" name="Picture 7"/>
            <wp:cNvGraphicFramePr>
              <a:graphicFrameLocks noChangeAspect="1"/>
            </wp:cNvGraphicFramePr>
            <a:graphic>
              <a:graphicData uri="http://schemas.openxmlformats.org/drawingml/2006/picture">
                <pic:pic>
                  <pic:nvPicPr>
                    <pic:cNvPr id="0" name="s_curve.png"/>
                    <pic:cNvPicPr/>
                  </pic:nvPicPr>
                  <pic:blipFill>
                    <a:blip r:embed="rId18"/>
                    <a:stretch>
                      <a:fillRect/>
                    </a:stretch>
                  </pic:blipFill>
                  <pic:spPr>
                    <a:xfrm>
                      <a:off x="0" y="0"/>
                      <a:ext cx="5806440" cy="2781752"/>
                    </a:xfrm>
                    <a:prstGeom prst="rect"/>
                  </pic:spPr>
                </pic:pic>
              </a:graphicData>
            </a:graphic>
          </wp:inline>
        </w:drawing>
      </w:r>
    </w:p>
    <w:p>
      <w:pPr>
        <w:spacing w:after="140"/>
        <w:jc w:val="center"/>
      </w:pPr>
      <w:r>
        <w:rPr>
          <w:rFonts w:ascii="Aptos" w:hAnsi="Aptos" w:eastAsia="Aptos"/>
          <w:i/>
          <w:color w:val="63727B"/>
          <w:sz w:val="16"/>
        </w:rPr>
        <w:t>Figure 7. Quintic S-curve. Position, velocity and acceleration are continuous; peak derivatives define the minimum duration contract.</w:t>
      </w:r>
    </w:p>
    <w:p>
      <w:r>
        <w:rPr>
          <w:rFonts w:ascii="Aptos" w:hAnsi="Aptos" w:eastAsia="Aptos"/>
          <w:i w:val="0"/>
        </w:rPr>
        <w:t>The bundled time law uses s(u)=10u^3-15u^4+6u^5. It is smooth and jerk-bounded over a finite duration, but it is not advertised as globally time-optimal for every path. The duration is enlarged until velocity, acceleration and jerk limits all hold.</w:t>
      </w:r>
    </w:p>
    <w:p>
      <w:pPr>
        <w:pStyle w:val="Heading2"/>
        <w:keepNext/>
      </w:pPr>
      <w:r>
        <w:rPr>
          <w:rFonts w:ascii="Aptos" w:hAnsi="Aptos" w:eastAsia="Aptos"/>
          <w:b/>
          <w:color w:val="1A8C90"/>
          <w:sz w:val="28"/>
        </w:rPr>
        <w:t>6.6 Articulated chains</w:t>
      </w:r>
    </w:p>
    <w:p>
      <w:r>
        <w:rPr>
          <w:rFonts w:ascii="Aptos" w:hAnsi="Aptos" w:eastAsia="Aptos"/>
          <w:i w:val="0"/>
        </w:rPr>
        <w:t>Forward kinematics composes joint transforms. The optional inverse solver uses damped least squares and reports residual and iteration budget. Singular or unreachable targets return a bounded failure state rather than an invented solution.</w:t>
      </w:r>
    </w:p>
    <w:p>
      <w:pPr>
        <w:pStyle w:val="Heading1"/>
        <w:keepNext/>
      </w:pPr>
      <w:r>
        <w:rPr>
          <w:rFonts w:ascii="Aptos" w:hAnsi="Aptos" w:eastAsia="Aptos"/>
          <w:b/>
          <w:color w:val="0E2A3A"/>
          <w:sz w:val="40"/>
        </w:rPr>
        <w:t>7. Dynamics and hybrid event resolution</w:t>
      </w:r>
    </w:p>
    <w:p>
      <w:pPr>
        <w:pStyle w:val="Heading2"/>
        <w:keepNext/>
      </w:pPr>
      <w:r>
        <w:rPr>
          <w:rFonts w:ascii="Aptos" w:hAnsi="Aptos" w:eastAsia="Aptos"/>
          <w:b/>
          <w:color w:val="1A8C90"/>
          <w:sz w:val="28"/>
        </w:rPr>
        <w:t>7.1 Bounded dynamic operators</w:t>
      </w:r>
    </w:p>
    <w:tbl>
      <w:tblPr>
        <w:tblW w:type="auto" w:w="0"/>
        <w:jc w:val="center"/>
        <w:tblLayout w:type="fixed"/>
        <w:tblLook w:firstColumn="1" w:firstRow="1" w:lastColumn="0" w:lastRow="0" w:noHBand="0" w:noVBand="1" w:val="04A0"/>
      </w:tblPr>
      <w:tblGrid>
        <w:gridCol w:w="3278"/>
        <w:gridCol w:w="3278"/>
        <w:gridCol w:w="3278"/>
      </w:tblGrid>
      <w:tr>
        <w:trPr>
          <w:tblHeader w:val="true"/>
        </w:trPr>
        <w:tc>
          <w:tcPr>
            <w:tcW w:type="dxa" w:w="2088"/>
            <w:shd w:fill="0E2A3A"/>
            <w:tcMar>
              <w:top w:w="70" w:type="dxa"/>
              <w:start w:w="80" w:type="dxa"/>
              <w:bottom w:w="70" w:type="dxa"/>
              <w:end w:w="80" w:type="dxa"/>
            </w:tcMar>
            <w:vAlign w:val="center"/>
          </w:tcPr>
          <w:p>
            <w:r>
              <w:rPr>
                <w:rFonts w:ascii="Aptos" w:hAnsi="Aptos" w:eastAsia="Aptos"/>
                <w:b/>
                <w:color w:val="FFFFFF"/>
                <w:sz w:val="16"/>
              </w:rPr>
              <w:t>Operator</w:t>
            </w:r>
          </w:p>
        </w:tc>
        <w:tc>
          <w:tcPr>
            <w:tcW w:type="dxa" w:w="3384"/>
            <w:shd w:fill="0E2A3A"/>
            <w:tcMar>
              <w:top w:w="70" w:type="dxa"/>
              <w:start w:w="80" w:type="dxa"/>
              <w:bottom w:w="70" w:type="dxa"/>
              <w:end w:w="80" w:type="dxa"/>
            </w:tcMar>
            <w:vAlign w:val="center"/>
          </w:tcPr>
          <w:p>
            <w:r>
              <w:rPr>
                <w:rFonts w:ascii="Aptos" w:hAnsi="Aptos" w:eastAsia="Aptos"/>
                <w:b/>
                <w:color w:val="FFFFFF"/>
                <w:sz w:val="16"/>
              </w:rPr>
              <w:t>Role</w:t>
            </w:r>
          </w:p>
        </w:tc>
        <w:tc>
          <w:tcPr>
            <w:tcW w:type="dxa" w:w="3888"/>
            <w:shd w:fill="0E2A3A"/>
            <w:tcMar>
              <w:top w:w="70" w:type="dxa"/>
              <w:start w:w="80" w:type="dxa"/>
              <w:bottom w:w="70" w:type="dxa"/>
              <w:end w:w="80" w:type="dxa"/>
            </w:tcMar>
            <w:vAlign w:val="center"/>
          </w:tcPr>
          <w:p>
            <w:r>
              <w:rPr>
                <w:rFonts w:ascii="Aptos" w:hAnsi="Aptos" w:eastAsia="Aptos"/>
                <w:b/>
                <w:color w:val="FFFFFF"/>
                <w:sz w:val="16"/>
              </w:rPr>
              <w:t>Boundary</w:t>
            </w:r>
          </w:p>
        </w:tc>
      </w:tr>
      <w:tr>
        <w:trPr>
          <w:cantSplit/>
        </w:trPr>
        <w:tc>
          <w:tcPr>
            <w:tcW w:type="dxa" w:w="2088"/>
            <w:tcMar>
              <w:top w:w="60" w:type="dxa"/>
              <w:start w:w="75" w:type="dxa"/>
              <w:bottom w:w="60" w:type="dxa"/>
              <w:end w:w="75" w:type="dxa"/>
            </w:tcMar>
            <w:vAlign w:val="top"/>
          </w:tcPr>
          <w:p>
            <w:r>
              <w:rPr>
                <w:rFonts w:ascii="Aptos" w:hAnsi="Aptos" w:eastAsia="Aptos"/>
                <w:color w:val="1D2428"/>
                <w:sz w:val="16"/>
              </w:rPr>
              <w:t>Symplectic Euler</w:t>
            </w:r>
          </w:p>
        </w:tc>
        <w:tc>
          <w:tcPr>
            <w:tcW w:type="dxa" w:w="3384"/>
            <w:tcMar>
              <w:top w:w="60" w:type="dxa"/>
              <w:start w:w="75" w:type="dxa"/>
              <w:bottom w:w="60" w:type="dxa"/>
              <w:end w:w="75" w:type="dxa"/>
            </w:tcMar>
            <w:vAlign w:val="top"/>
          </w:tcPr>
          <w:p>
            <w:r>
              <w:rPr>
                <w:rFonts w:ascii="Aptos" w:hAnsi="Aptos" w:eastAsia="Aptos"/>
                <w:color w:val="1D2428"/>
                <w:sz w:val="16"/>
              </w:rPr>
              <w:t>Fallback state integration with explicit dt.</w:t>
            </w:r>
          </w:p>
        </w:tc>
        <w:tc>
          <w:tcPr>
            <w:tcW w:type="dxa" w:w="3888"/>
            <w:tcMar>
              <w:top w:w="60" w:type="dxa"/>
              <w:start w:w="75" w:type="dxa"/>
              <w:bottom w:w="60" w:type="dxa"/>
              <w:end w:w="75" w:type="dxa"/>
            </w:tcMar>
            <w:vAlign w:val="top"/>
          </w:tcPr>
          <w:p>
            <w:r>
              <w:rPr>
                <w:rFonts w:ascii="Aptos" w:hAnsi="Aptos" w:eastAsia="Aptos"/>
                <w:color w:val="1D2428"/>
                <w:sz w:val="16"/>
              </w:rPr>
              <w:t>Qualitative energy behavior improves, but numerical error remains.</w:t>
            </w:r>
          </w:p>
        </w:tc>
      </w:tr>
      <w:tr>
        <w:trPr>
          <w:cantSplit/>
        </w:trPr>
        <w:tc>
          <w:tcPr>
            <w:tcW w:type="dxa" w:w="2088"/>
            <w:shd w:fill="F2F5F6"/>
            <w:tcMar>
              <w:top w:w="60" w:type="dxa"/>
              <w:start w:w="75" w:type="dxa"/>
              <w:bottom w:w="60" w:type="dxa"/>
              <w:end w:w="75" w:type="dxa"/>
            </w:tcMar>
            <w:vAlign w:val="top"/>
          </w:tcPr>
          <w:p>
            <w:r>
              <w:rPr>
                <w:rFonts w:ascii="Aptos" w:hAnsi="Aptos" w:eastAsia="Aptos"/>
                <w:color w:val="1D2428"/>
                <w:sz w:val="16"/>
              </w:rPr>
              <w:t>Damped second-order mode</w:t>
            </w:r>
          </w:p>
        </w:tc>
        <w:tc>
          <w:tcPr>
            <w:tcW w:type="dxa" w:w="3384"/>
            <w:shd w:fill="F2F5F6"/>
            <w:tcMar>
              <w:top w:w="60" w:type="dxa"/>
              <w:start w:w="75" w:type="dxa"/>
              <w:bottom w:w="60" w:type="dxa"/>
              <w:end w:w="75" w:type="dxa"/>
            </w:tcMar>
            <w:vAlign w:val="top"/>
          </w:tcPr>
          <w:p>
            <w:r>
              <w:rPr>
                <w:rFonts w:ascii="Aptos" w:hAnsi="Aptos" w:eastAsia="Aptos"/>
                <w:color w:val="1D2428"/>
                <w:sz w:val="16"/>
              </w:rPr>
              <w:t>Mass-spring-damper actuator/hinge/reset.</w:t>
            </w:r>
          </w:p>
        </w:tc>
        <w:tc>
          <w:tcPr>
            <w:tcW w:type="dxa" w:w="3888"/>
            <w:shd w:fill="F2F5F6"/>
            <w:tcMar>
              <w:top w:w="60" w:type="dxa"/>
              <w:start w:w="75" w:type="dxa"/>
              <w:bottom w:w="60" w:type="dxa"/>
              <w:end w:w="75" w:type="dxa"/>
            </w:tcMar>
            <w:vAlign w:val="top"/>
          </w:tcPr>
          <w:p>
            <w:r>
              <w:rPr>
                <w:rFonts w:ascii="Aptos" w:hAnsi="Aptos" w:eastAsia="Aptos"/>
                <w:color w:val="1D2428"/>
                <w:sz w:val="16"/>
              </w:rPr>
              <w:t>Mass, stiffness, damping, forcing and energy boundary are typed.</w:t>
            </w:r>
          </w:p>
        </w:tc>
      </w:tr>
      <w:tr>
        <w:trPr>
          <w:cantSplit/>
        </w:trPr>
        <w:tc>
          <w:tcPr>
            <w:tcW w:type="dxa" w:w="2088"/>
            <w:tcMar>
              <w:top w:w="60" w:type="dxa"/>
              <w:start w:w="75" w:type="dxa"/>
              <w:bottom w:w="60" w:type="dxa"/>
              <w:end w:w="75" w:type="dxa"/>
            </w:tcMar>
            <w:vAlign w:val="top"/>
          </w:tcPr>
          <w:p>
            <w:r>
              <w:rPr>
                <w:rFonts w:ascii="Aptos" w:hAnsi="Aptos" w:eastAsia="Aptos"/>
                <w:color w:val="1D2428"/>
                <w:sz w:val="16"/>
              </w:rPr>
              <w:t>Graph diffusion</w:t>
            </w:r>
          </w:p>
        </w:tc>
        <w:tc>
          <w:tcPr>
            <w:tcW w:type="dxa" w:w="3384"/>
            <w:tcMar>
              <w:top w:w="60" w:type="dxa"/>
              <w:start w:w="75" w:type="dxa"/>
              <w:bottom w:w="60" w:type="dxa"/>
              <w:end w:w="75" w:type="dxa"/>
            </w:tcMar>
            <w:vAlign w:val="top"/>
          </w:tcPr>
          <w:p>
            <w:r>
              <w:rPr>
                <w:rFonts w:ascii="Aptos" w:hAnsi="Aptos" w:eastAsia="Aptos"/>
                <w:color w:val="1D2428"/>
                <w:sz w:val="16"/>
              </w:rPr>
              <w:t>Local exchange over explicit adjacency.</w:t>
            </w:r>
          </w:p>
        </w:tc>
        <w:tc>
          <w:tcPr>
            <w:tcW w:type="dxa" w:w="3888"/>
            <w:tcMar>
              <w:top w:w="60" w:type="dxa"/>
              <w:start w:w="75" w:type="dxa"/>
              <w:bottom w:w="60" w:type="dxa"/>
              <w:end w:w="75" w:type="dxa"/>
            </w:tcMar>
            <w:vAlign w:val="top"/>
          </w:tcPr>
          <w:p>
            <w:r>
              <w:rPr>
                <w:rFonts w:ascii="Aptos" w:hAnsi="Aptos" w:eastAsia="Aptos"/>
                <w:color w:val="1D2428"/>
                <w:sz w:val="16"/>
              </w:rPr>
              <w:t>Stability depends on alpha, dt and graph degree.</w:t>
            </w:r>
          </w:p>
        </w:tc>
      </w:tr>
      <w:tr>
        <w:trPr>
          <w:cantSplit/>
        </w:trPr>
        <w:tc>
          <w:tcPr>
            <w:tcW w:type="dxa" w:w="2088"/>
            <w:shd w:fill="F2F5F6"/>
            <w:tcMar>
              <w:top w:w="60" w:type="dxa"/>
              <w:start w:w="75" w:type="dxa"/>
              <w:bottom w:w="60" w:type="dxa"/>
              <w:end w:w="75" w:type="dxa"/>
            </w:tcMar>
            <w:vAlign w:val="top"/>
          </w:tcPr>
          <w:p>
            <w:r>
              <w:rPr>
                <w:rFonts w:ascii="Aptos" w:hAnsi="Aptos" w:eastAsia="Aptos"/>
                <w:color w:val="1D2428"/>
                <w:sz w:val="16"/>
              </w:rPr>
              <w:t>Reaction-diffusion</w:t>
            </w:r>
          </w:p>
        </w:tc>
        <w:tc>
          <w:tcPr>
            <w:tcW w:type="dxa" w:w="3384"/>
            <w:shd w:fill="F2F5F6"/>
            <w:tcMar>
              <w:top w:w="60" w:type="dxa"/>
              <w:start w:w="75" w:type="dxa"/>
              <w:bottom w:w="60" w:type="dxa"/>
              <w:end w:w="75" w:type="dxa"/>
            </w:tcMar>
            <w:vAlign w:val="top"/>
          </w:tcPr>
          <w:p>
            <w:r>
              <w:rPr>
                <w:rFonts w:ascii="Aptos" w:hAnsi="Aptos" w:eastAsia="Aptos"/>
                <w:color w:val="1D2428"/>
                <w:sz w:val="16"/>
              </w:rPr>
              <w:t>Gray-Scott two-field pattern update.</w:t>
            </w:r>
          </w:p>
        </w:tc>
        <w:tc>
          <w:tcPr>
            <w:tcW w:type="dxa" w:w="3888"/>
            <w:shd w:fill="F2F5F6"/>
            <w:tcMar>
              <w:top w:w="60" w:type="dxa"/>
              <w:start w:w="75" w:type="dxa"/>
              <w:bottom w:w="60" w:type="dxa"/>
              <w:end w:w="75" w:type="dxa"/>
            </w:tcMar>
            <w:vAlign w:val="top"/>
          </w:tcPr>
          <w:p>
            <w:r>
              <w:rPr>
                <w:rFonts w:ascii="Aptos" w:hAnsi="Aptos" w:eastAsia="Aptos"/>
                <w:color w:val="1D2428"/>
                <w:sz w:val="16"/>
              </w:rPr>
              <w:t>Grid, boundary condition, coefficients and time step are explicit.</w:t>
            </w:r>
          </w:p>
        </w:tc>
      </w:tr>
      <w:tr>
        <w:trPr>
          <w:cantSplit/>
        </w:trPr>
        <w:tc>
          <w:tcPr>
            <w:tcW w:type="dxa" w:w="2088"/>
            <w:tcMar>
              <w:top w:w="60" w:type="dxa"/>
              <w:start w:w="75" w:type="dxa"/>
              <w:bottom w:w="60" w:type="dxa"/>
              <w:end w:w="75" w:type="dxa"/>
            </w:tcMar>
            <w:vAlign w:val="top"/>
          </w:tcPr>
          <w:p>
            <w:r>
              <w:rPr>
                <w:rFonts w:ascii="Aptos" w:hAnsi="Aptos" w:eastAsia="Aptos"/>
                <w:color w:val="1D2428"/>
                <w:sz w:val="16"/>
              </w:rPr>
              <w:t>Hybrid automaton</w:t>
            </w:r>
          </w:p>
        </w:tc>
        <w:tc>
          <w:tcPr>
            <w:tcW w:type="dxa" w:w="3384"/>
            <w:tcMar>
              <w:top w:w="60" w:type="dxa"/>
              <w:start w:w="75" w:type="dxa"/>
              <w:bottom w:w="60" w:type="dxa"/>
              <w:end w:w="75" w:type="dxa"/>
            </w:tcMar>
            <w:vAlign w:val="top"/>
          </w:tcPr>
          <w:p>
            <w:r>
              <w:rPr>
                <w:rFonts w:ascii="Aptos" w:hAnsi="Aptos" w:eastAsia="Aptos"/>
                <w:color w:val="1D2428"/>
                <w:sz w:val="16"/>
              </w:rPr>
              <w:t>Continuous mode flows plus guard/reset transitions.</w:t>
            </w:r>
          </w:p>
        </w:tc>
        <w:tc>
          <w:tcPr>
            <w:tcW w:type="dxa" w:w="3888"/>
            <w:tcMar>
              <w:top w:w="60" w:type="dxa"/>
              <w:start w:w="75" w:type="dxa"/>
              <w:bottom w:w="60" w:type="dxa"/>
              <w:end w:w="75" w:type="dxa"/>
            </w:tcMar>
            <w:vAlign w:val="top"/>
          </w:tcPr>
          <w:p>
            <w:r>
              <w:rPr>
                <w:rFonts w:ascii="Aptos" w:hAnsi="Aptos" w:eastAsia="Aptos"/>
                <w:color w:val="1D2428"/>
                <w:sz w:val="16"/>
              </w:rPr>
              <w:t>Mode, guard, reset, priority and lineage are versioned.</w:t>
            </w:r>
          </w:p>
        </w:tc>
      </w:tr>
    </w:tbl>
    <w:p>
      <w:pPr>
        <w:pStyle w:val="Heading2"/>
        <w:keepNext/>
      </w:pPr>
      <w:r>
        <w:rPr>
          <w:rFonts w:ascii="Aptos" w:hAnsi="Aptos" w:eastAsia="Aptos"/>
          <w:b/>
          <w:color w:val="1A8C90"/>
          <w:sz w:val="28"/>
        </w:rPr>
        <w:t>7.2 Hybrid calculus</w:t>
      </w:r>
    </w:p>
    <w:p>
      <w:r>
        <w:rPr>
          <w:rFonts w:ascii="Aptos" w:hAnsi="Aptos" w:eastAsia="Aptos"/>
          <w:i w:val="0"/>
        </w:rPr>
        <w:t>The source threshold/cup and parity-hinge patterns become special cases of a hybrid automaton. A mode carries continuous dynamics; a guard triggers an event; a reset updates state, route and lineage. This unifies static geometry events with dynamic thresholds without confusing the field with the transition.</w:t>
      </w:r>
    </w:p>
    <w:tbl>
      <w:tblPr>
        <w:tblW w:type="auto" w:w="0"/>
        <w:jc w:val="center"/>
        <w:tblLook w:firstColumn="1" w:firstRow="1" w:lastColumn="0" w:lastRow="0" w:noHBand="0" w:noVBand="1" w:val="04A0"/>
      </w:tblPr>
      <w:tblGrid>
        <w:gridCol w:w="9835"/>
      </w:tblGrid>
      <w:tr>
        <w:tc>
          <w:tcPr>
            <w:tcW w:type="dxa" w:w="9835"/>
            <w:shd w:fill="F2F5F6"/>
            <w:tcMar>
              <w:top w:w="100" w:type="dxa"/>
              <w:start w:w="120" w:type="dxa"/>
              <w:bottom w:w="100" w:type="dxa"/>
              <w:end w:w="120" w:type="dxa"/>
            </w:tcMar>
          </w:tcPr>
          <w:p>
            <w:pPr>
              <w:spacing w:after="0"/>
            </w:pPr>
            <w:r>
              <w:rPr>
                <w:rFonts w:ascii="Liberation Mono" w:hAnsi="Liberation Mono" w:eastAsia="Liberation Mono"/>
                <w:color w:val="0E2A3A"/>
                <w:sz w:val="16"/>
              </w:rPr>
              <w:t>x' = f_mode(x)</w:t>
            </w:r>
            <w:r>
              <w:br/>
            </w:r>
            <w:r>
              <w:rPr>
                <w:rFonts w:ascii="Liberation Mono" w:hAnsi="Liberation Mono" w:eastAsia="Liberation Mono"/>
                <w:color w:val="0E2A3A"/>
                <w:sz w:val="16"/>
              </w:rPr>
              <w:t xml:space="preserve">        if support and compatibility and g_mode,target(x) crosses 0:</w:t>
            </w:r>
            <w:r>
              <w:br/>
            </w:r>
            <w:r>
              <w:rPr>
                <w:rFonts w:ascii="Liberation Mono" w:hAnsi="Liberation Mono" w:eastAsia="Liberation Mono"/>
                <w:color w:val="0E2A3A"/>
                <w:sz w:val="16"/>
              </w:rPr>
              <w:t xml:space="preserve">            x_plus = reset_mode,target(x_minus)</w:t>
            </w:r>
            <w:r>
              <w:br/>
            </w:r>
            <w:r>
              <w:rPr>
                <w:rFonts w:ascii="Liberation Mono" w:hAnsi="Liberation Mono" w:eastAsia="Liberation Mono"/>
                <w:color w:val="0E2A3A"/>
                <w:sz w:val="16"/>
              </w:rPr>
              <w:t xml:space="preserve">            append(event, route, lineage, confidence)</w:t>
            </w:r>
          </w:p>
        </w:tc>
      </w:tr>
    </w:tbl>
    <w:p>
      <w:pPr>
        <w:spacing w:after="40"/>
        <w:jc w:val="center"/>
      </w:pPr>
      <w:r>
        <w:drawing>
          <wp:inline xmlns:a="http://schemas.openxmlformats.org/drawingml/2006/main" xmlns:pic="http://schemas.openxmlformats.org/drawingml/2006/picture">
            <wp:extent cx="5989320" cy="2160719"/>
            <wp:docPr id="8" name="Picture 8"/>
            <wp:cNvGraphicFramePr>
              <a:graphicFrameLocks noChangeAspect="1"/>
            </wp:cNvGraphicFramePr>
            <a:graphic>
              <a:graphicData uri="http://schemas.openxmlformats.org/drawingml/2006/picture">
                <pic:pic>
                  <pic:nvPicPr>
                    <pic:cNvPr id="0" name="hybrid_event_flow.png"/>
                    <pic:cNvPicPr/>
                  </pic:nvPicPr>
                  <pic:blipFill>
                    <a:blip r:embed="rId19"/>
                    <a:stretch>
                      <a:fillRect/>
                    </a:stretch>
                  </pic:blipFill>
                  <pic:spPr>
                    <a:xfrm>
                      <a:off x="0" y="0"/>
                      <a:ext cx="5989320" cy="2160719"/>
                    </a:xfrm>
                    <a:prstGeom prst="rect"/>
                  </pic:spPr>
                </pic:pic>
              </a:graphicData>
            </a:graphic>
          </wp:inline>
        </w:drawing>
      </w:r>
    </w:p>
    <w:p>
      <w:pPr>
        <w:spacing w:after="140"/>
        <w:jc w:val="center"/>
      </w:pPr>
      <w:r>
        <w:rPr>
          <w:rFonts w:ascii="Aptos" w:hAnsi="Aptos" w:eastAsia="Aptos"/>
          <w:i/>
          <w:color w:val="63727B"/>
          <w:sz w:val="16"/>
        </w:rPr>
        <w:t>Figure 8. Equal-time and tangency handling are explicit stages before an authoritative patch is committed.</w:t>
      </w:r>
    </w:p>
    <w:p>
      <w:pPr>
        <w:pStyle w:val="Heading2"/>
        <w:keepNext/>
      </w:pPr>
      <w:r>
        <w:rPr>
          <w:rFonts w:ascii="Aptos" w:hAnsi="Aptos" w:eastAsia="Aptos"/>
          <w:b/>
          <w:color w:val="1A8C90"/>
          <w:sz w:val="28"/>
        </w:rPr>
        <w:t>7.3 Event degeneracy classes</w:t>
      </w:r>
    </w:p>
    <w:tbl>
      <w:tblPr>
        <w:tblW w:type="auto" w:w="0"/>
        <w:jc w:val="center"/>
        <w:tblLayout w:type="fixed"/>
        <w:tblLook w:firstColumn="1" w:firstRow="1" w:lastColumn="0" w:lastRow="0" w:noHBand="0" w:noVBand="1" w:val="04A0"/>
      </w:tblPr>
      <w:tblGrid>
        <w:gridCol w:w="3278"/>
        <w:gridCol w:w="3278"/>
        <w:gridCol w:w="3278"/>
      </w:tblGrid>
      <w:tr>
        <w:trPr>
          <w:tblHeader w:val="true"/>
        </w:trPr>
        <w:tc>
          <w:tcPr>
            <w:tcW w:type="dxa" w:w="1584"/>
            <w:shd w:fill="0E2A3A"/>
            <w:tcMar>
              <w:top w:w="70" w:type="dxa"/>
              <w:start w:w="80" w:type="dxa"/>
              <w:bottom w:w="70" w:type="dxa"/>
              <w:end w:w="80" w:type="dxa"/>
            </w:tcMar>
            <w:vAlign w:val="center"/>
          </w:tcPr>
          <w:p>
            <w:r>
              <w:rPr>
                <w:rFonts w:ascii="Aptos" w:hAnsi="Aptos" w:eastAsia="Aptos"/>
                <w:b/>
                <w:color w:val="FFFFFF"/>
                <w:sz w:val="16"/>
              </w:rPr>
              <w:t>Status</w:t>
            </w:r>
          </w:p>
        </w:tc>
        <w:tc>
          <w:tcPr>
            <w:tcW w:type="dxa" w:w="3168"/>
            <w:shd w:fill="0E2A3A"/>
            <w:tcMar>
              <w:top w:w="70" w:type="dxa"/>
              <w:start w:w="80" w:type="dxa"/>
              <w:bottom w:w="70" w:type="dxa"/>
              <w:end w:w="80" w:type="dxa"/>
            </w:tcMar>
            <w:vAlign w:val="center"/>
          </w:tcPr>
          <w:p>
            <w:r>
              <w:rPr>
                <w:rFonts w:ascii="Aptos" w:hAnsi="Aptos" w:eastAsia="Aptos"/>
                <w:b/>
                <w:color w:val="FFFFFF"/>
                <w:sz w:val="16"/>
              </w:rPr>
              <w:t>Meaning</w:t>
            </w:r>
          </w:p>
        </w:tc>
        <w:tc>
          <w:tcPr>
            <w:tcW w:type="dxa" w:w="4608"/>
            <w:shd w:fill="0E2A3A"/>
            <w:tcMar>
              <w:top w:w="70" w:type="dxa"/>
              <w:start w:w="80" w:type="dxa"/>
              <w:bottom w:w="70" w:type="dxa"/>
              <w:end w:w="80" w:type="dxa"/>
            </w:tcMar>
            <w:vAlign w:val="center"/>
          </w:tcPr>
          <w:p>
            <w:r>
              <w:rPr>
                <w:rFonts w:ascii="Aptos" w:hAnsi="Aptos" w:eastAsia="Aptos"/>
                <w:b/>
                <w:color w:val="FFFFFF"/>
                <w:sz w:val="16"/>
              </w:rPr>
              <w:t>Resolution</w:t>
            </w:r>
          </w:p>
        </w:tc>
      </w:tr>
      <w:tr>
        <w:trPr>
          <w:cantSplit/>
        </w:trPr>
        <w:tc>
          <w:tcPr>
            <w:tcW w:type="dxa" w:w="1584"/>
            <w:tcMar>
              <w:top w:w="60" w:type="dxa"/>
              <w:start w:w="75" w:type="dxa"/>
              <w:bottom w:w="60" w:type="dxa"/>
              <w:end w:w="75" w:type="dxa"/>
            </w:tcMar>
            <w:vAlign w:val="top"/>
          </w:tcPr>
          <w:p>
            <w:r>
              <w:rPr>
                <w:rFonts w:ascii="Aptos" w:hAnsi="Aptos" w:eastAsia="Aptos"/>
                <w:color w:val="1D2428"/>
                <w:sz w:val="16"/>
              </w:rPr>
              <w:t>crossing</w:t>
            </w:r>
          </w:p>
        </w:tc>
        <w:tc>
          <w:tcPr>
            <w:tcW w:type="dxa" w:w="3168"/>
            <w:tcMar>
              <w:top w:w="60" w:type="dxa"/>
              <w:start w:w="75" w:type="dxa"/>
              <w:bottom w:w="60" w:type="dxa"/>
              <w:end w:w="75" w:type="dxa"/>
            </w:tcMar>
            <w:vAlign w:val="top"/>
          </w:tcPr>
          <w:p>
            <w:r>
              <w:rPr>
                <w:rFonts w:ascii="Aptos" w:hAnsi="Aptos" w:eastAsia="Aptos"/>
                <w:color w:val="1D2428"/>
                <w:sz w:val="16"/>
              </w:rPr>
              <w:t>Guard changes sign.</w:t>
            </w:r>
          </w:p>
        </w:tc>
        <w:tc>
          <w:tcPr>
            <w:tcW w:type="dxa" w:w="4608"/>
            <w:tcMar>
              <w:top w:w="60" w:type="dxa"/>
              <w:start w:w="75" w:type="dxa"/>
              <w:bottom w:w="60" w:type="dxa"/>
              <w:end w:w="75" w:type="dxa"/>
            </w:tcMar>
            <w:vAlign w:val="top"/>
          </w:tcPr>
          <w:p>
            <w:r>
              <w:rPr>
                <w:rFonts w:ascii="Aptos" w:hAnsi="Aptos" w:eastAsia="Aptos"/>
                <w:color w:val="1D2428"/>
                <w:sz w:val="16"/>
              </w:rPr>
              <w:t>Commit when support, compatibility and confidence hold.</w:t>
            </w:r>
          </w:p>
        </w:tc>
      </w:tr>
      <w:tr>
        <w:trPr>
          <w:cantSplit/>
        </w:trPr>
        <w:tc>
          <w:tcPr>
            <w:tcW w:type="dxa" w:w="1584"/>
            <w:shd w:fill="F2F5F6"/>
            <w:tcMar>
              <w:top w:w="60" w:type="dxa"/>
              <w:start w:w="75" w:type="dxa"/>
              <w:bottom w:w="60" w:type="dxa"/>
              <w:end w:w="75" w:type="dxa"/>
            </w:tcMar>
            <w:vAlign w:val="top"/>
          </w:tcPr>
          <w:p>
            <w:r>
              <w:rPr>
                <w:rFonts w:ascii="Aptos" w:hAnsi="Aptos" w:eastAsia="Aptos"/>
                <w:color w:val="1D2428"/>
                <w:sz w:val="16"/>
              </w:rPr>
              <w:t>touch</w:t>
            </w:r>
          </w:p>
        </w:tc>
        <w:tc>
          <w:tcPr>
            <w:tcW w:type="dxa" w:w="3168"/>
            <w:shd w:fill="F2F5F6"/>
            <w:tcMar>
              <w:top w:w="60" w:type="dxa"/>
              <w:start w:w="75" w:type="dxa"/>
              <w:bottom w:w="60" w:type="dxa"/>
              <w:end w:w="75" w:type="dxa"/>
            </w:tcMar>
            <w:vAlign w:val="top"/>
          </w:tcPr>
          <w:p>
            <w:r>
              <w:rPr>
                <w:rFonts w:ascii="Aptos" w:hAnsi="Aptos" w:eastAsia="Aptos"/>
                <w:color w:val="1D2428"/>
                <w:sz w:val="16"/>
              </w:rPr>
              <w:t>Guard reaches band but derivative indicates no certified crossing.</w:t>
            </w:r>
          </w:p>
        </w:tc>
        <w:tc>
          <w:tcPr>
            <w:tcW w:type="dxa" w:w="4608"/>
            <w:shd w:fill="F2F5F6"/>
            <w:tcMar>
              <w:top w:w="60" w:type="dxa"/>
              <w:start w:w="75" w:type="dxa"/>
              <w:bottom w:w="60" w:type="dxa"/>
              <w:end w:w="75" w:type="dxa"/>
            </w:tcMar>
            <w:vAlign w:val="top"/>
          </w:tcPr>
          <w:p>
            <w:r>
              <w:rPr>
                <w:rFonts w:ascii="Aptos" w:hAnsi="Aptos" w:eastAsia="Aptos"/>
                <w:color w:val="1D2428"/>
                <w:sz w:val="16"/>
              </w:rPr>
              <w:t>Policy may log or reject.</w:t>
            </w:r>
          </w:p>
        </w:tc>
      </w:tr>
      <w:tr>
        <w:trPr>
          <w:cantSplit/>
        </w:trPr>
        <w:tc>
          <w:tcPr>
            <w:tcW w:type="dxa" w:w="1584"/>
            <w:tcMar>
              <w:top w:w="60" w:type="dxa"/>
              <w:start w:w="75" w:type="dxa"/>
              <w:bottom w:w="60" w:type="dxa"/>
              <w:end w:w="75" w:type="dxa"/>
            </w:tcMar>
            <w:vAlign w:val="top"/>
          </w:tcPr>
          <w:p>
            <w:r>
              <w:rPr>
                <w:rFonts w:ascii="Aptos" w:hAnsi="Aptos" w:eastAsia="Aptos"/>
                <w:color w:val="1D2428"/>
                <w:sz w:val="16"/>
              </w:rPr>
              <w:t>tangency</w:t>
            </w:r>
          </w:p>
        </w:tc>
        <w:tc>
          <w:tcPr>
            <w:tcW w:type="dxa" w:w="3168"/>
            <w:tcMar>
              <w:top w:w="60" w:type="dxa"/>
              <w:start w:w="75" w:type="dxa"/>
              <w:bottom w:w="60" w:type="dxa"/>
              <w:end w:w="75" w:type="dxa"/>
            </w:tcMar>
            <w:vAlign w:val="top"/>
          </w:tcPr>
          <w:p>
            <w:r>
              <w:rPr>
                <w:rFonts w:ascii="Aptos" w:hAnsi="Aptos" w:eastAsia="Aptos"/>
                <w:color w:val="1D2428"/>
                <w:sz w:val="16"/>
              </w:rPr>
              <w:t>Guard is near zero and first derivative is near zero.</w:t>
            </w:r>
          </w:p>
        </w:tc>
        <w:tc>
          <w:tcPr>
            <w:tcW w:type="dxa" w:w="4608"/>
            <w:tcMar>
              <w:top w:w="60" w:type="dxa"/>
              <w:start w:w="75" w:type="dxa"/>
              <w:bottom w:w="60" w:type="dxa"/>
              <w:end w:w="75" w:type="dxa"/>
            </w:tcMar>
            <w:vAlign w:val="top"/>
          </w:tcPr>
          <w:p>
            <w:r>
              <w:rPr>
                <w:rFonts w:ascii="Aptos" w:hAnsi="Aptos" w:eastAsia="Aptos"/>
                <w:color w:val="1D2428"/>
                <w:sz w:val="16"/>
              </w:rPr>
              <w:t>Use higher-order or interval status; avoid false toggle.</w:t>
            </w:r>
          </w:p>
        </w:tc>
      </w:tr>
      <w:tr>
        <w:trPr>
          <w:cantSplit/>
        </w:trPr>
        <w:tc>
          <w:tcPr>
            <w:tcW w:type="dxa" w:w="1584"/>
            <w:shd w:fill="F2F5F6"/>
            <w:tcMar>
              <w:top w:w="60" w:type="dxa"/>
              <w:start w:w="75" w:type="dxa"/>
              <w:bottom w:w="60" w:type="dxa"/>
              <w:end w:w="75" w:type="dxa"/>
            </w:tcMar>
            <w:vAlign w:val="top"/>
          </w:tcPr>
          <w:p>
            <w:r>
              <w:rPr>
                <w:rFonts w:ascii="Aptos" w:hAnsi="Aptos" w:eastAsia="Aptos"/>
                <w:color w:val="1D2428"/>
                <w:sz w:val="16"/>
              </w:rPr>
              <w:t>coincident</w:t>
            </w:r>
          </w:p>
        </w:tc>
        <w:tc>
          <w:tcPr>
            <w:tcW w:type="dxa" w:w="3168"/>
            <w:shd w:fill="F2F5F6"/>
            <w:tcMar>
              <w:top w:w="60" w:type="dxa"/>
              <w:start w:w="75" w:type="dxa"/>
              <w:bottom w:w="60" w:type="dxa"/>
              <w:end w:w="75" w:type="dxa"/>
            </w:tcMar>
            <w:vAlign w:val="top"/>
          </w:tcPr>
          <w:p>
            <w:r>
              <w:rPr>
                <w:rFonts w:ascii="Aptos" w:hAnsi="Aptos" w:eastAsia="Aptos"/>
                <w:color w:val="1D2428"/>
                <w:sz w:val="16"/>
              </w:rPr>
              <w:t>Guard stays within tolerance over an interval.</w:t>
            </w:r>
          </w:p>
        </w:tc>
        <w:tc>
          <w:tcPr>
            <w:tcW w:type="dxa" w:w="4608"/>
            <w:shd w:fill="F2F5F6"/>
            <w:tcMar>
              <w:top w:w="60" w:type="dxa"/>
              <w:start w:w="75" w:type="dxa"/>
              <w:bottom w:w="60" w:type="dxa"/>
              <w:end w:w="75" w:type="dxa"/>
            </w:tcMar>
            <w:vAlign w:val="top"/>
          </w:tcPr>
          <w:p>
            <w:r>
              <w:rPr>
                <w:rFonts w:ascii="Aptos" w:hAnsi="Aptos" w:eastAsia="Aptos"/>
                <w:color w:val="1D2428"/>
                <w:sz w:val="16"/>
              </w:rPr>
              <w:t>Require separate constraint mode; do not emit infinite events.</w:t>
            </w:r>
          </w:p>
        </w:tc>
      </w:tr>
      <w:tr>
        <w:trPr>
          <w:cantSplit/>
        </w:trPr>
        <w:tc>
          <w:tcPr>
            <w:tcW w:type="dxa" w:w="1584"/>
            <w:tcMar>
              <w:top w:w="60" w:type="dxa"/>
              <w:start w:w="75" w:type="dxa"/>
              <w:bottom w:w="60" w:type="dxa"/>
              <w:end w:w="75" w:type="dxa"/>
            </w:tcMar>
            <w:vAlign w:val="top"/>
          </w:tcPr>
          <w:p>
            <w:r>
              <w:rPr>
                <w:rFonts w:ascii="Aptos" w:hAnsi="Aptos" w:eastAsia="Aptos"/>
                <w:color w:val="1D2428"/>
                <w:sz w:val="16"/>
              </w:rPr>
              <w:t>simultaneous</w:t>
            </w:r>
          </w:p>
        </w:tc>
        <w:tc>
          <w:tcPr>
            <w:tcW w:type="dxa" w:w="3168"/>
            <w:tcMar>
              <w:top w:w="60" w:type="dxa"/>
              <w:start w:w="75" w:type="dxa"/>
              <w:bottom w:w="60" w:type="dxa"/>
              <w:end w:w="75" w:type="dxa"/>
            </w:tcMar>
            <w:vAlign w:val="top"/>
          </w:tcPr>
          <w:p>
            <w:r>
              <w:rPr>
                <w:rFonts w:ascii="Aptos" w:hAnsi="Aptos" w:eastAsia="Aptos"/>
                <w:color w:val="1D2428"/>
                <w:sz w:val="16"/>
              </w:rPr>
              <w:t>Two certified event-time intervals overlap.</w:t>
            </w:r>
          </w:p>
        </w:tc>
        <w:tc>
          <w:tcPr>
            <w:tcW w:type="dxa" w:w="4608"/>
            <w:tcMar>
              <w:top w:w="60" w:type="dxa"/>
              <w:start w:w="75" w:type="dxa"/>
              <w:bottom w:w="60" w:type="dxa"/>
              <w:end w:w="75" w:type="dxa"/>
            </w:tcMar>
            <w:vAlign w:val="top"/>
          </w:tcPr>
          <w:p>
            <w:r>
              <w:rPr>
                <w:rFonts w:ascii="Aptos" w:hAnsi="Aptos" w:eastAsia="Aptos"/>
                <w:color w:val="1D2428"/>
                <w:sz w:val="16"/>
              </w:rPr>
              <w:t>Apply priority, commutative merge, or conflict event.</w:t>
            </w:r>
          </w:p>
        </w:tc>
      </w:tr>
    </w:tbl>
    <w:tbl>
      <w:tblPr>
        <w:tblW w:type="auto" w:w="0"/>
        <w:jc w:val="center"/>
        <w:tblLook w:firstColumn="1" w:firstRow="1" w:lastColumn="0" w:lastRow="0" w:noHBand="0" w:noVBand="1" w:val="04A0"/>
      </w:tblPr>
      <w:tblGrid>
        <w:gridCol w:w="9835"/>
      </w:tblGrid>
      <w:tr>
        <w:tc>
          <w:tcPr>
            <w:tcW w:type="dxa" w:w="9835"/>
            <w:shd w:fill="C8685B"/>
            <w:tcMar>
              <w:top w:w="90" w:type="dxa"/>
              <w:start w:w="120" w:type="dxa"/>
              <w:bottom w:w="90" w:type="dxa"/>
              <w:end w:w="120" w:type="dxa"/>
            </w:tcMar>
            <w:tcBorders>
              <w:top w:val="single" w:sz="8" w:color="C8685B"/>
              <w:left w:val="single" w:sz="8" w:color="C8685B"/>
              <w:bottom w:val="single" w:sz="8" w:color="C8685B"/>
              <w:right w:val="single" w:sz="8" w:color="C8685B"/>
            </w:tcBorders>
          </w:tcPr>
          <w:p>
            <w:r>
              <w:rPr>
                <w:rFonts w:ascii="Aptos" w:hAnsi="Aptos" w:eastAsia="Aptos"/>
                <w:b/>
                <w:color w:val="FFFFFF"/>
                <w:sz w:val="18"/>
              </w:rPr>
              <w:t>CHATTER AND ZENO BOUNDARY</w:t>
            </w:r>
          </w:p>
        </w:tc>
      </w:tr>
      <w:tr>
        <w:tc>
          <w:tcPr>
            <w:tcW w:type="dxa" w:w="9835"/>
            <w:shd w:fill="FBEDEC"/>
            <w:tcMar>
              <w:top w:w="90" w:type="dxa"/>
              <w:start w:w="120" w:type="dxa"/>
              <w:bottom w:w="90" w:type="dxa"/>
              <w:end w:w="120" w:type="dxa"/>
            </w:tcMar>
            <w:tcBorders>
              <w:top w:val="single" w:sz="8" w:color="C8685B"/>
              <w:left w:val="single" w:sz="8" w:color="C8685B"/>
              <w:bottom w:val="single" w:sz="8" w:color="C8685B"/>
              <w:right w:val="single" w:sz="8" w:color="C8685B"/>
            </w:tcBorders>
          </w:tcPr>
          <w:p>
            <w:r>
              <w:rPr>
                <w:rFonts w:ascii="Aptos" w:hAnsi="Aptos" w:eastAsia="Aptos"/>
                <w:color w:val="1D2428"/>
                <w:sz w:val="18"/>
              </w:rPr>
              <w:t>Hysteresis, minimum hold time and event coalescing are mandatory where repeated guard crossings could accumulate. The substrate must report event density and stop when ordering or storage becomes unbounded.</w:t>
            </w:r>
          </w:p>
        </w:tc>
      </w:tr>
    </w:tbl>
    <w:p>
      <w:pPr>
        <w:pStyle w:val="Heading1"/>
        <w:keepNext/>
      </w:pPr>
      <w:r>
        <w:rPr>
          <w:rFonts w:ascii="Aptos" w:hAnsi="Aptos" w:eastAsia="Aptos"/>
          <w:b/>
          <w:color w:val="0E2A3A"/>
          <w:sz w:val="40"/>
        </w:rPr>
        <w:t>8. Integration, GPU mapping and memory</w:t>
      </w:r>
    </w:p>
    <w:p>
      <w:pPr>
        <w:pStyle w:val="Heading2"/>
        <w:keepNext/>
      </w:pPr>
      <w:r>
        <w:rPr>
          <w:rFonts w:ascii="Aptos" w:hAnsi="Aptos" w:eastAsia="Aptos"/>
          <w:b/>
          <w:color w:val="1A8C90"/>
          <w:sz w:val="28"/>
        </w:rPr>
        <w:t>8.1 Canonical integration path</w:t>
      </w:r>
    </w:p>
    <w:tbl>
      <w:tblPr>
        <w:tblW w:type="auto" w:w="0"/>
        <w:jc w:val="center"/>
        <w:tblLook w:firstColumn="1" w:firstRow="1" w:lastColumn="0" w:lastRow="0" w:noHBand="0" w:noVBand="1" w:val="04A0"/>
      </w:tblPr>
      <w:tblGrid>
        <w:gridCol w:w="9835"/>
      </w:tblGrid>
      <w:tr>
        <w:tc>
          <w:tcPr>
            <w:tcW w:type="dxa" w:w="9835"/>
            <w:shd w:fill="F2F5F6"/>
            <w:tcMar>
              <w:top w:w="100" w:type="dxa"/>
              <w:start w:w="120" w:type="dxa"/>
              <w:bottom w:w="100" w:type="dxa"/>
              <w:end w:w="120" w:type="dxa"/>
            </w:tcMar>
          </w:tcPr>
          <w:p>
            <w:pPr>
              <w:spacing w:after="0"/>
            </w:pPr>
            <w:r>
              <w:rPr>
                <w:rFonts w:ascii="Liberation Mono" w:hAnsi="Liberation Mono" w:eastAsia="Liberation Mono"/>
                <w:color w:val="0E2A3A"/>
                <w:sz w:val="16"/>
              </w:rPr>
              <w:t>pattern parameters</w:t>
            </w:r>
            <w:r>
              <w:br/>
            </w:r>
            <w:r>
              <w:rPr>
                <w:rFonts w:ascii="Liberation Mono" w:hAnsi="Liberation Mono" w:eastAsia="Liberation Mono"/>
                <w:color w:val="0E2A3A"/>
                <w:sz w:val="16"/>
              </w:rPr>
              <w:t xml:space="preserve">            -&gt; local support pruning</w:t>
            </w:r>
            <w:r>
              <w:br/>
            </w:r>
            <w:r>
              <w:rPr>
                <w:rFonts w:ascii="Liberation Mono" w:hAnsi="Liberation Mono" w:eastAsia="Liberation Mono"/>
                <w:color w:val="0E2A3A"/>
                <w:sz w:val="16"/>
              </w:rPr>
              <w:t xml:space="preserve">            -&gt; topology / mode / policy compatibility</w:t>
            </w:r>
            <w:r>
              <w:br/>
            </w:r>
            <w:r>
              <w:rPr>
                <w:rFonts w:ascii="Liberation Mono" w:hAnsi="Liberation Mono" w:eastAsia="Liberation Mono"/>
                <w:color w:val="0E2A3A"/>
                <w:sz w:val="16"/>
              </w:rPr>
              <w:t xml:space="preserve">            -&gt; kinematic state and frame query</w:t>
            </w:r>
            <w:r>
              <w:br/>
            </w:r>
            <w:r>
              <w:rPr>
                <w:rFonts w:ascii="Liberation Mono" w:hAnsi="Liberation Mono" w:eastAsia="Liberation Mono"/>
                <w:color w:val="0E2A3A"/>
                <w:sz w:val="16"/>
              </w:rPr>
              <w:t xml:space="preserve">            -&gt; guard value + derivative + error interval</w:t>
            </w:r>
            <w:r>
              <w:br/>
            </w:r>
            <w:r>
              <w:rPr>
                <w:rFonts w:ascii="Liberation Mono" w:hAnsi="Liberation Mono" w:eastAsia="Liberation Mono"/>
                <w:color w:val="0E2A3A"/>
                <w:sz w:val="16"/>
              </w:rPr>
              <w:t xml:space="preserve">            -&gt; degeneracy resolver</w:t>
            </w:r>
            <w:r>
              <w:br/>
            </w:r>
            <w:r>
              <w:rPr>
                <w:rFonts w:ascii="Liberation Mono" w:hAnsi="Liberation Mono" w:eastAsia="Liberation Mono"/>
                <w:color w:val="0E2A3A"/>
                <w:sz w:val="16"/>
              </w:rPr>
              <w:t xml:space="preserve">            -&gt; verified event</w:t>
            </w:r>
            <w:r>
              <w:br/>
            </w:r>
            <w:r>
              <w:rPr>
                <w:rFonts w:ascii="Liberation Mono" w:hAnsi="Liberation Mono" w:eastAsia="Liberation Mono"/>
                <w:color w:val="0E2A3A"/>
                <w:sz w:val="16"/>
              </w:rPr>
              <w:t xml:space="preserve">            -&gt; route / topology / dynamic reset</w:t>
            </w:r>
            <w:r>
              <w:br/>
            </w:r>
            <w:r>
              <w:rPr>
                <w:rFonts w:ascii="Liberation Mono" w:hAnsi="Liberation Mono" w:eastAsia="Liberation Mono"/>
                <w:color w:val="0E2A3A"/>
                <w:sz w:val="16"/>
              </w:rPr>
              <w:t xml:space="preserve">            -&gt; lineage + novelty log</w:t>
            </w:r>
          </w:p>
        </w:tc>
      </w:tr>
    </w:tbl>
    <w:p>
      <w:pPr>
        <w:pStyle w:val="Heading2"/>
        <w:keepNext/>
      </w:pPr>
      <w:r>
        <w:rPr>
          <w:rFonts w:ascii="Aptos" w:hAnsi="Aptos" w:eastAsia="Aptos"/>
          <w:b/>
          <w:color w:val="1A8C90"/>
          <w:sz w:val="28"/>
        </w:rPr>
        <w:t>8.2 GPU-native mapping</w:t>
      </w:r>
    </w:p>
    <w:p>
      <w:r>
        <w:rPr>
          <w:rFonts w:ascii="Aptos" w:hAnsi="Aptos" w:eastAsia="Aptos"/>
          <w:i w:val="0"/>
        </w:rPr>
        <w:t>The existing G64/E32 and G32/E16 profiles can be extended with pattern opcode and parameter-buffer references rather than inflating every hot record. A production GPU path would group candidates by opcode, evaluate derivatives in coherent kernels and compact only verified events.</w:t>
      </w:r>
    </w:p>
    <w:tbl>
      <w:tblPr>
        <w:tblW w:type="auto" w:w="0"/>
        <w:jc w:val="center"/>
        <w:tblLayout w:type="fixed"/>
        <w:tblLook w:firstColumn="1" w:firstRow="1" w:lastColumn="0" w:lastRow="0" w:noHBand="0" w:noVBand="1" w:val="04A0"/>
      </w:tblPr>
      <w:tblGrid>
        <w:gridCol w:w="3278"/>
        <w:gridCol w:w="3278"/>
        <w:gridCol w:w="3278"/>
      </w:tblGrid>
      <w:tr>
        <w:trPr>
          <w:tblHeader w:val="true"/>
        </w:trPr>
        <w:tc>
          <w:tcPr>
            <w:tcW w:type="dxa" w:w="2304"/>
            <w:shd w:fill="0E2A3A"/>
            <w:tcMar>
              <w:top w:w="70" w:type="dxa"/>
              <w:start w:w="80" w:type="dxa"/>
              <w:bottom w:w="70" w:type="dxa"/>
              <w:end w:w="80" w:type="dxa"/>
            </w:tcMar>
            <w:vAlign w:val="center"/>
          </w:tcPr>
          <w:p>
            <w:r>
              <w:rPr>
                <w:rFonts w:ascii="Aptos" w:hAnsi="Aptos" w:eastAsia="Aptos"/>
                <w:b/>
                <w:color w:val="FFFFFF"/>
                <w:sz w:val="16"/>
              </w:rPr>
              <w:t>GPU field/path</w:t>
            </w:r>
          </w:p>
        </w:tc>
        <w:tc>
          <w:tcPr>
            <w:tcW w:type="dxa" w:w="3528"/>
            <w:shd w:fill="0E2A3A"/>
            <w:tcMar>
              <w:top w:w="70" w:type="dxa"/>
              <w:start w:w="80" w:type="dxa"/>
              <w:bottom w:w="70" w:type="dxa"/>
              <w:end w:w="80" w:type="dxa"/>
            </w:tcMar>
            <w:vAlign w:val="center"/>
          </w:tcPr>
          <w:p>
            <w:r>
              <w:rPr>
                <w:rFonts w:ascii="Aptos" w:hAnsi="Aptos" w:eastAsia="Aptos"/>
                <w:b/>
                <w:color w:val="FFFFFF"/>
                <w:sz w:val="16"/>
              </w:rPr>
              <w:t>Purpose</w:t>
            </w:r>
          </w:p>
        </w:tc>
        <w:tc>
          <w:tcPr>
            <w:tcW w:type="dxa" w:w="3528"/>
            <w:shd w:fill="0E2A3A"/>
            <w:tcMar>
              <w:top w:w="70" w:type="dxa"/>
              <w:start w:w="80" w:type="dxa"/>
              <w:bottom w:w="70" w:type="dxa"/>
              <w:end w:w="80" w:type="dxa"/>
            </w:tcMar>
            <w:vAlign w:val="center"/>
          </w:tcPr>
          <w:p>
            <w:r>
              <w:rPr>
                <w:rFonts w:ascii="Aptos" w:hAnsi="Aptos" w:eastAsia="Aptos"/>
                <w:b/>
                <w:color w:val="FFFFFF"/>
                <w:sz w:val="16"/>
              </w:rPr>
              <w:t>Boundary</w:t>
            </w:r>
          </w:p>
        </w:tc>
      </w:tr>
      <w:tr>
        <w:trPr>
          <w:cantSplit/>
        </w:trPr>
        <w:tc>
          <w:tcPr>
            <w:tcW w:type="dxa" w:w="2304"/>
            <w:tcMar>
              <w:top w:w="60" w:type="dxa"/>
              <w:start w:w="75" w:type="dxa"/>
              <w:bottom w:w="60" w:type="dxa"/>
              <w:end w:w="75" w:type="dxa"/>
            </w:tcMar>
            <w:vAlign w:val="top"/>
          </w:tcPr>
          <w:p>
            <w:r>
              <w:rPr>
                <w:rFonts w:ascii="Aptos" w:hAnsi="Aptos" w:eastAsia="Aptos"/>
                <w:color w:val="1D2428"/>
                <w:sz w:val="16"/>
              </w:rPr>
              <w:t>Pattern opcode</w:t>
            </w:r>
          </w:p>
        </w:tc>
        <w:tc>
          <w:tcPr>
            <w:tcW w:type="dxa" w:w="3528"/>
            <w:tcMar>
              <w:top w:w="60" w:type="dxa"/>
              <w:start w:w="75" w:type="dxa"/>
              <w:bottom w:w="60" w:type="dxa"/>
              <w:end w:w="75" w:type="dxa"/>
            </w:tcMar>
            <w:vAlign w:val="top"/>
          </w:tcPr>
          <w:p>
            <w:r>
              <w:rPr>
                <w:rFonts w:ascii="Aptos" w:hAnsi="Aptos" w:eastAsia="Aptos"/>
                <w:color w:val="1D2428"/>
                <w:sz w:val="16"/>
              </w:rPr>
              <w:t>u16/u32 enum selecting a versioned primitive.</w:t>
            </w:r>
          </w:p>
        </w:tc>
        <w:tc>
          <w:tcPr>
            <w:tcW w:type="dxa" w:w="3528"/>
            <w:tcMar>
              <w:top w:w="60" w:type="dxa"/>
              <w:start w:w="75" w:type="dxa"/>
              <w:bottom w:w="60" w:type="dxa"/>
              <w:end w:w="75" w:type="dxa"/>
            </w:tcMar>
            <w:vAlign w:val="top"/>
          </w:tcPr>
          <w:p>
            <w:r>
              <w:rPr>
                <w:rFonts w:ascii="Aptos" w:hAnsi="Aptos" w:eastAsia="Aptos"/>
                <w:color w:val="1D2428"/>
                <w:sz w:val="16"/>
              </w:rPr>
              <w:t>Unknown opcodes reject with reason code.</w:t>
            </w:r>
          </w:p>
        </w:tc>
      </w:tr>
      <w:tr>
        <w:trPr>
          <w:cantSplit/>
        </w:trPr>
        <w:tc>
          <w:tcPr>
            <w:tcW w:type="dxa" w:w="2304"/>
            <w:shd w:fill="F2F5F6"/>
            <w:tcMar>
              <w:top w:w="60" w:type="dxa"/>
              <w:start w:w="75" w:type="dxa"/>
              <w:bottom w:w="60" w:type="dxa"/>
              <w:end w:w="75" w:type="dxa"/>
            </w:tcMar>
            <w:vAlign w:val="top"/>
          </w:tcPr>
          <w:p>
            <w:r>
              <w:rPr>
                <w:rFonts w:ascii="Aptos" w:hAnsi="Aptos" w:eastAsia="Aptos"/>
                <w:color w:val="1D2428"/>
                <w:sz w:val="16"/>
              </w:rPr>
              <w:t>Parameter reference</w:t>
            </w:r>
          </w:p>
        </w:tc>
        <w:tc>
          <w:tcPr>
            <w:tcW w:type="dxa" w:w="3528"/>
            <w:shd w:fill="F2F5F6"/>
            <w:tcMar>
              <w:top w:w="60" w:type="dxa"/>
              <w:start w:w="75" w:type="dxa"/>
              <w:bottom w:w="60" w:type="dxa"/>
              <w:end w:w="75" w:type="dxa"/>
            </w:tcMar>
            <w:vAlign w:val="top"/>
          </w:tcPr>
          <w:p>
            <w:r>
              <w:rPr>
                <w:rFonts w:ascii="Aptos" w:hAnsi="Aptos" w:eastAsia="Aptos"/>
                <w:color w:val="1D2428"/>
                <w:sz w:val="16"/>
              </w:rPr>
              <w:t>Offset into aligned parameter buffer.</w:t>
            </w:r>
          </w:p>
        </w:tc>
        <w:tc>
          <w:tcPr>
            <w:tcW w:type="dxa" w:w="3528"/>
            <w:shd w:fill="F2F5F6"/>
            <w:tcMar>
              <w:top w:w="60" w:type="dxa"/>
              <w:start w:w="75" w:type="dxa"/>
              <w:bottom w:w="60" w:type="dxa"/>
              <w:end w:w="75" w:type="dxa"/>
            </w:tcMar>
            <w:vAlign w:val="top"/>
          </w:tcPr>
          <w:p>
            <w:r>
              <w:rPr>
                <w:rFonts w:ascii="Aptos" w:hAnsi="Aptos" w:eastAsia="Aptos"/>
                <w:color w:val="1D2428"/>
                <w:sz w:val="16"/>
              </w:rPr>
              <w:t>Bounds and schema hash checked before dispatch.</w:t>
            </w:r>
          </w:p>
        </w:tc>
      </w:tr>
      <w:tr>
        <w:trPr>
          <w:cantSplit/>
        </w:trPr>
        <w:tc>
          <w:tcPr>
            <w:tcW w:type="dxa" w:w="2304"/>
            <w:tcMar>
              <w:top w:w="60" w:type="dxa"/>
              <w:start w:w="75" w:type="dxa"/>
              <w:bottom w:w="60" w:type="dxa"/>
              <w:end w:w="75" w:type="dxa"/>
            </w:tcMar>
            <w:vAlign w:val="top"/>
          </w:tcPr>
          <w:p>
            <w:r>
              <w:rPr>
                <w:rFonts w:ascii="Aptos" w:hAnsi="Aptos" w:eastAsia="Aptos"/>
                <w:color w:val="1D2428"/>
                <w:sz w:val="16"/>
              </w:rPr>
              <w:t>Derivative flags</w:t>
            </w:r>
          </w:p>
        </w:tc>
        <w:tc>
          <w:tcPr>
            <w:tcW w:type="dxa" w:w="3528"/>
            <w:tcMar>
              <w:top w:w="60" w:type="dxa"/>
              <w:start w:w="75" w:type="dxa"/>
              <w:bottom w:w="60" w:type="dxa"/>
              <w:end w:w="75" w:type="dxa"/>
            </w:tcMar>
            <w:vAlign w:val="top"/>
          </w:tcPr>
          <w:p>
            <w:r>
              <w:rPr>
                <w:rFonts w:ascii="Aptos" w:hAnsi="Aptos" w:eastAsia="Aptos"/>
                <w:color w:val="1D2428"/>
                <w:sz w:val="16"/>
              </w:rPr>
              <w:t>Availability of r, r', r'', gradient or Hessian.</w:t>
            </w:r>
          </w:p>
        </w:tc>
        <w:tc>
          <w:tcPr>
            <w:tcW w:type="dxa" w:w="3528"/>
            <w:tcMar>
              <w:top w:w="60" w:type="dxa"/>
              <w:start w:w="75" w:type="dxa"/>
              <w:bottom w:w="60" w:type="dxa"/>
              <w:end w:w="75" w:type="dxa"/>
            </w:tcMar>
            <w:vAlign w:val="top"/>
          </w:tcPr>
          <w:p>
            <w:r>
              <w:rPr>
                <w:rFonts w:ascii="Aptos" w:hAnsi="Aptos" w:eastAsia="Aptos"/>
                <w:color w:val="1D2428"/>
                <w:sz w:val="16"/>
              </w:rPr>
              <w:t>Missing derivatives force a declared numerical path.</w:t>
            </w:r>
          </w:p>
        </w:tc>
      </w:tr>
      <w:tr>
        <w:trPr>
          <w:cantSplit/>
        </w:trPr>
        <w:tc>
          <w:tcPr>
            <w:tcW w:type="dxa" w:w="2304"/>
            <w:shd w:fill="F2F5F6"/>
            <w:tcMar>
              <w:top w:w="60" w:type="dxa"/>
              <w:start w:w="75" w:type="dxa"/>
              <w:bottom w:w="60" w:type="dxa"/>
              <w:end w:w="75" w:type="dxa"/>
            </w:tcMar>
            <w:vAlign w:val="top"/>
          </w:tcPr>
          <w:p>
            <w:r>
              <w:rPr>
                <w:rFonts w:ascii="Aptos" w:hAnsi="Aptos" w:eastAsia="Aptos"/>
                <w:color w:val="1D2428"/>
                <w:sz w:val="16"/>
              </w:rPr>
              <w:t>Frame/status output</w:t>
            </w:r>
          </w:p>
        </w:tc>
        <w:tc>
          <w:tcPr>
            <w:tcW w:type="dxa" w:w="3528"/>
            <w:shd w:fill="F2F5F6"/>
            <w:tcMar>
              <w:top w:w="60" w:type="dxa"/>
              <w:start w:w="75" w:type="dxa"/>
              <w:bottom w:w="60" w:type="dxa"/>
              <w:end w:w="75" w:type="dxa"/>
            </w:tcMar>
            <w:vAlign w:val="top"/>
          </w:tcPr>
          <w:p>
            <w:r>
              <w:rPr>
                <w:rFonts w:ascii="Aptos" w:hAnsi="Aptos" w:eastAsia="Aptos"/>
                <w:color w:val="1D2428"/>
                <w:sz w:val="16"/>
              </w:rPr>
              <w:t>Tangent/frame, curvature, residual, degeneracy.</w:t>
            </w:r>
          </w:p>
        </w:tc>
        <w:tc>
          <w:tcPr>
            <w:tcW w:type="dxa" w:w="3528"/>
            <w:shd w:fill="F2F5F6"/>
            <w:tcMar>
              <w:top w:w="60" w:type="dxa"/>
              <w:start w:w="75" w:type="dxa"/>
              <w:bottom w:w="60" w:type="dxa"/>
              <w:end w:w="75" w:type="dxa"/>
            </w:tcMar>
            <w:vAlign w:val="top"/>
          </w:tcPr>
          <w:p>
            <w:r>
              <w:rPr>
                <w:rFonts w:ascii="Aptos" w:hAnsi="Aptos" w:eastAsia="Aptos"/>
                <w:color w:val="1D2428"/>
                <w:sz w:val="16"/>
              </w:rPr>
              <w:t>Packed only if error remains below event margin.</w:t>
            </w:r>
          </w:p>
        </w:tc>
      </w:tr>
      <w:tr>
        <w:trPr>
          <w:cantSplit/>
        </w:trPr>
        <w:tc>
          <w:tcPr>
            <w:tcW w:type="dxa" w:w="2304"/>
            <w:tcMar>
              <w:top w:w="60" w:type="dxa"/>
              <w:start w:w="75" w:type="dxa"/>
              <w:bottom w:w="60" w:type="dxa"/>
              <w:end w:w="75" w:type="dxa"/>
            </w:tcMar>
            <w:vAlign w:val="top"/>
          </w:tcPr>
          <w:p>
            <w:r>
              <w:rPr>
                <w:rFonts w:ascii="Aptos" w:hAnsi="Aptos" w:eastAsia="Aptos"/>
                <w:color w:val="1D2428"/>
                <w:sz w:val="16"/>
              </w:rPr>
              <w:t>Compact event append</w:t>
            </w:r>
          </w:p>
        </w:tc>
        <w:tc>
          <w:tcPr>
            <w:tcW w:type="dxa" w:w="3528"/>
            <w:tcMar>
              <w:top w:w="60" w:type="dxa"/>
              <w:start w:w="75" w:type="dxa"/>
              <w:bottom w:w="60" w:type="dxa"/>
              <w:end w:w="75" w:type="dxa"/>
            </w:tcMar>
            <w:vAlign w:val="top"/>
          </w:tcPr>
          <w:p>
            <w:r>
              <w:rPr>
                <w:rFonts w:ascii="Aptos" w:hAnsi="Aptos" w:eastAsia="Aptos"/>
                <w:color w:val="1D2428"/>
                <w:sz w:val="16"/>
              </w:rPr>
              <w:t>Verified events only.</w:t>
            </w:r>
          </w:p>
        </w:tc>
        <w:tc>
          <w:tcPr>
            <w:tcW w:type="dxa" w:w="3528"/>
            <w:tcMar>
              <w:top w:w="60" w:type="dxa"/>
              <w:start w:w="75" w:type="dxa"/>
              <w:bottom w:w="60" w:type="dxa"/>
              <w:end w:w="75" w:type="dxa"/>
            </w:tcMar>
            <w:vAlign w:val="top"/>
          </w:tcPr>
          <w:p>
            <w:r>
              <w:rPr>
                <w:rFonts w:ascii="Aptos" w:hAnsi="Aptos" w:eastAsia="Aptos"/>
                <w:color w:val="1D2428"/>
                <w:sz w:val="16"/>
              </w:rPr>
              <w:t>Contention and compaction cost must be benchmarked.</w:t>
            </w:r>
          </w:p>
        </w:tc>
      </w:tr>
    </w:tbl>
    <w:tbl>
      <w:tblPr>
        <w:tblW w:type="auto" w:w="0"/>
        <w:jc w:val="center"/>
        <w:tblLook w:firstColumn="1" w:firstRow="1" w:lastColumn="0" w:lastRow="0" w:noHBand="0" w:noVBand="1" w:val="04A0"/>
      </w:tblPr>
      <w:tblGrid>
        <w:gridCol w:w="9835"/>
      </w:tblGrid>
      <w:tr>
        <w:tc>
          <w:tcPr>
            <w:tcW w:type="dxa" w:w="9835"/>
            <w:shd w:fill="D4A11D"/>
            <w:tcMar>
              <w:top w:w="90" w:type="dxa"/>
              <w:start w:w="120" w:type="dxa"/>
              <w:bottom w:w="90" w:type="dxa"/>
              <w:end w:w="120" w:type="dxa"/>
            </w:tcMar>
            <w:tcBorders>
              <w:top w:val="single" w:sz="8" w:color="D4A11D"/>
              <w:left w:val="single" w:sz="8" w:color="D4A11D"/>
              <w:bottom w:val="single" w:sz="8" w:color="D4A11D"/>
              <w:right w:val="single" w:sz="8" w:color="D4A11D"/>
            </w:tcBorders>
          </w:tcPr>
          <w:p>
            <w:r>
              <w:rPr>
                <w:rFonts w:ascii="Aptos" w:hAnsi="Aptos" w:eastAsia="Aptos"/>
                <w:b/>
                <w:color w:val="FFFFFF"/>
                <w:sz w:val="18"/>
              </w:rPr>
              <w:t>PERFORMANCE BOUNDARY</w:t>
            </w:r>
          </w:p>
        </w:tc>
      </w:tr>
      <w:tr>
        <w:tc>
          <w:tcPr>
            <w:tcW w:type="dxa" w:w="9835"/>
            <w:shd w:fill="FAF4DF"/>
            <w:tcMar>
              <w:top w:w="90" w:type="dxa"/>
              <w:start w:w="120" w:type="dxa"/>
              <w:bottom w:w="90" w:type="dxa"/>
              <w:end w:w="120" w:type="dxa"/>
            </w:tcMar>
            <w:tcBorders>
              <w:top w:val="single" w:sz="8" w:color="D4A11D"/>
              <w:left w:val="single" w:sz="8" w:color="D4A11D"/>
              <w:bottom w:val="single" w:sz="8" w:color="D4A11D"/>
              <w:right w:val="single" w:sz="8" w:color="D4A11D"/>
            </w:tcBorders>
          </w:tcPr>
          <w:p>
            <w:r>
              <w:rPr>
                <w:rFonts w:ascii="Aptos" w:hAnsi="Aptos" w:eastAsia="Aptos"/>
                <w:color w:val="1D2428"/>
                <w:sz w:val="18"/>
              </w:rPr>
              <w:t>This extension does not claim new Vulkan, FPGA, ASIC or photonic throughput. The Python tests establish functional consistency only. Any GPU or physical performance statement requires target-specific compilation, error comparison and measurement.</w:t>
            </w:r>
          </w:p>
        </w:tc>
      </w:tr>
    </w:tbl>
    <w:p>
      <w:pPr>
        <w:pStyle w:val="Heading2"/>
        <w:keepNext/>
      </w:pPr>
      <w:r>
        <w:rPr>
          <w:rFonts w:ascii="Aptos" w:hAnsi="Aptos" w:eastAsia="Aptos"/>
          <w:b/>
          <w:color w:val="1A8C90"/>
          <w:sz w:val="28"/>
        </w:rPr>
        <w:t>8.3 Memory and reconstructibility</w:t>
      </w:r>
    </w:p>
    <w:p>
      <w:r>
        <w:rPr>
          <w:rFonts w:ascii="Aptos" w:hAnsi="Aptos" w:eastAsia="Aptos"/>
          <w:i w:val="0"/>
        </w:rPr>
        <w:t>Closed pattern parameters and analytic twists may be reconstructed from seed and grammar; integrated dynamics, external inputs, mode changes, solver ambiguities and calibration changes require authoritative event or checkpoint records. Novelty-only retention remains valid only when reconstruction is demonstrated.</w:t>
      </w:r>
    </w:p>
    <w:p>
      <w:pPr>
        <w:pStyle w:val="ListBullet"/>
        <w:spacing w:after="40"/>
      </w:pPr>
      <w:r>
        <w:rPr>
          <w:rFonts w:ascii="Aptos" w:hAnsi="Aptos" w:eastAsia="Aptos"/>
          <w:color w:val="1D2428"/>
          <w:sz w:val="18"/>
        </w:rPr>
        <w:t>Store pattern parameters once and reference them from instances.</w:t>
      </w:r>
    </w:p>
    <w:p>
      <w:pPr>
        <w:pStyle w:val="ListBullet"/>
        <w:spacing w:after="40"/>
      </w:pPr>
      <w:r>
        <w:rPr>
          <w:rFonts w:ascii="Aptos" w:hAnsi="Aptos" w:eastAsia="Aptos"/>
          <w:color w:val="1D2428"/>
          <w:sz w:val="18"/>
        </w:rPr>
        <w:t>Store sampled arc-length tables or sweep frames only when their recomputation cost or determinism requires it.</w:t>
      </w:r>
    </w:p>
    <w:p>
      <w:pPr>
        <w:pStyle w:val="ListBullet"/>
        <w:spacing w:after="40"/>
      </w:pPr>
      <w:r>
        <w:rPr>
          <w:rFonts w:ascii="Aptos" w:hAnsi="Aptos" w:eastAsia="Aptos"/>
          <w:color w:val="1D2428"/>
          <w:sz w:val="18"/>
        </w:rPr>
        <w:t>Log every topology edit, mode reset, external force/calibration change and conflict resolution.</w:t>
      </w:r>
    </w:p>
    <w:p>
      <w:pPr>
        <w:pStyle w:val="ListBullet"/>
        <w:spacing w:after="40"/>
      </w:pPr>
      <w:r>
        <w:rPr>
          <w:rFonts w:ascii="Aptos" w:hAnsi="Aptos" w:eastAsia="Aptos"/>
          <w:color w:val="1D2428"/>
          <w:sz w:val="18"/>
        </w:rPr>
        <w:t>Treat compact winding, braid or lineage hashes as checksums, not complete identity.</w:t>
      </w:r>
    </w:p>
    <w:p>
      <w:pPr>
        <w:pStyle w:val="ListBullet"/>
        <w:spacing w:after="40"/>
      </w:pPr>
      <w:r>
        <w:rPr>
          <w:rFonts w:ascii="Aptos" w:hAnsi="Aptos" w:eastAsia="Aptos"/>
          <w:color w:val="1D2428"/>
          <w:sz w:val="18"/>
        </w:rPr>
        <w:t>Measure event/branch density before claiming memory advantage.</w:t>
      </w:r>
    </w:p>
    <w:p>
      <w:pPr>
        <w:pStyle w:val="Heading2"/>
        <w:keepNext/>
      </w:pPr>
      <w:r>
        <w:rPr>
          <w:rFonts w:ascii="Aptos" w:hAnsi="Aptos" w:eastAsia="Aptos"/>
          <w:b/>
          <w:color w:val="1A8C90"/>
          <w:sz w:val="28"/>
        </w:rPr>
        <w:t>8.4 Physical-device boundary</w:t>
      </w:r>
    </w:p>
    <w:p>
      <w:r>
        <w:rPr>
          <w:rFonts w:ascii="Aptos" w:hAnsi="Aptos" w:eastAsia="Aptos"/>
          <w:i w:val="0"/>
        </w:rPr>
        <w:t>A physical endpoint may implement selected patterns as trajectories, masks, waveguide layouts or actuation schedules. Geometry/topology labels remain routing abstractions unless the relevant Maxwell, fluid, solid, thermal and control equations are solved or calibrated. Full-system energy, drift, latency and false/missed-event rates remain required metrics.</w:t>
      </w:r>
    </w:p>
    <w:p>
      <w:pPr>
        <w:pStyle w:val="Heading1"/>
        <w:keepNext/>
      </w:pPr>
      <w:r>
        <w:rPr>
          <w:rFonts w:ascii="Aptos" w:hAnsi="Aptos" w:eastAsia="Aptos"/>
          <w:b/>
          <w:color w:val="0E2A3A"/>
          <w:sz w:val="40"/>
        </w:rPr>
        <w:t>9. Reference implementation and validation</w:t>
      </w:r>
    </w:p>
    <w:p>
      <w:pPr>
        <w:pStyle w:val="Heading2"/>
        <w:keepNext/>
      </w:pPr>
      <w:r>
        <w:rPr>
          <w:rFonts w:ascii="Aptos" w:hAnsi="Aptos" w:eastAsia="Aptos"/>
          <w:b/>
          <w:color w:val="1A8C90"/>
          <w:sz w:val="28"/>
        </w:rPr>
        <w:t>9.1 Package layout</w:t>
      </w:r>
    </w:p>
    <w:tbl>
      <w:tblPr>
        <w:tblW w:type="auto" w:w="0"/>
        <w:jc w:val="center"/>
        <w:tblLayout w:type="fixed"/>
        <w:tblLook w:firstColumn="1" w:firstRow="1" w:lastColumn="0" w:lastRow="0" w:noHBand="0" w:noVBand="1" w:val="04A0"/>
      </w:tblPr>
      <w:tblGrid>
        <w:gridCol w:w="4917"/>
        <w:gridCol w:w="4917"/>
      </w:tblGrid>
      <w:tr>
        <w:trPr>
          <w:tblHeader w:val="true"/>
        </w:trPr>
        <w:tc>
          <w:tcPr>
            <w:tcW w:type="dxa" w:w="2232"/>
            <w:shd w:fill="0E2A3A"/>
            <w:tcMar>
              <w:top w:w="70" w:type="dxa"/>
              <w:start w:w="80" w:type="dxa"/>
              <w:bottom w:w="70" w:type="dxa"/>
              <w:end w:w="80" w:type="dxa"/>
            </w:tcMar>
            <w:vAlign w:val="center"/>
          </w:tcPr>
          <w:p>
            <w:r>
              <w:rPr>
                <w:rFonts w:ascii="Aptos" w:hAnsi="Aptos" w:eastAsia="Aptos"/>
                <w:b/>
                <w:color w:val="FFFFFF"/>
                <w:sz w:val="16"/>
              </w:rPr>
              <w:t>Path</w:t>
            </w:r>
          </w:p>
        </w:tc>
        <w:tc>
          <w:tcPr>
            <w:tcW w:type="dxa" w:w="7128"/>
            <w:shd w:fill="0E2A3A"/>
            <w:tcMar>
              <w:top w:w="70" w:type="dxa"/>
              <w:start w:w="80" w:type="dxa"/>
              <w:bottom w:w="70" w:type="dxa"/>
              <w:end w:w="80" w:type="dxa"/>
            </w:tcMar>
            <w:vAlign w:val="center"/>
          </w:tcPr>
          <w:p>
            <w:r>
              <w:rPr>
                <w:rFonts w:ascii="Aptos" w:hAnsi="Aptos" w:eastAsia="Aptos"/>
                <w:b/>
                <w:color w:val="FFFFFF"/>
                <w:sz w:val="16"/>
              </w:rPr>
              <w:t>Purpose</w:t>
            </w:r>
          </w:p>
        </w:tc>
      </w:tr>
      <w:tr>
        <w:trPr>
          <w:cantSplit/>
        </w:trPr>
        <w:tc>
          <w:tcPr>
            <w:tcW w:type="dxa" w:w="2232"/>
            <w:tcMar>
              <w:top w:w="60" w:type="dxa"/>
              <w:start w:w="75" w:type="dxa"/>
              <w:bottom w:w="60" w:type="dxa"/>
              <w:end w:w="75" w:type="dxa"/>
            </w:tcMar>
            <w:vAlign w:val="top"/>
          </w:tcPr>
          <w:p>
            <w:r>
              <w:rPr>
                <w:rFonts w:ascii="Aptos" w:hAnsi="Aptos" w:eastAsia="Aptos"/>
                <w:color w:val="1D2428"/>
                <w:sz w:val="16"/>
              </w:rPr>
              <w:t>report/</w:t>
            </w:r>
          </w:p>
        </w:tc>
        <w:tc>
          <w:tcPr>
            <w:tcW w:type="dxa" w:w="7128"/>
            <w:tcMar>
              <w:top w:w="60" w:type="dxa"/>
              <w:start w:w="75" w:type="dxa"/>
              <w:bottom w:w="60" w:type="dxa"/>
              <w:end w:w="75" w:type="dxa"/>
            </w:tcMar>
            <w:vAlign w:val="top"/>
          </w:tcPr>
          <w:p>
            <w:r>
              <w:rPr>
                <w:rFonts w:ascii="Aptos" w:hAnsi="Aptos" w:eastAsia="Aptos"/>
                <w:color w:val="1D2428"/>
                <w:sz w:val="16"/>
              </w:rPr>
              <w:t>PDF and editable DOCX source.</w:t>
            </w:r>
          </w:p>
        </w:tc>
      </w:tr>
      <w:tr>
        <w:trPr>
          <w:cantSplit/>
        </w:trPr>
        <w:tc>
          <w:tcPr>
            <w:tcW w:type="dxa" w:w="2232"/>
            <w:shd w:fill="F2F5F6"/>
            <w:tcMar>
              <w:top w:w="60" w:type="dxa"/>
              <w:start w:w="75" w:type="dxa"/>
              <w:bottom w:w="60" w:type="dxa"/>
              <w:end w:w="75" w:type="dxa"/>
            </w:tcMar>
            <w:vAlign w:val="top"/>
          </w:tcPr>
          <w:p>
            <w:r>
              <w:rPr>
                <w:rFonts w:ascii="Aptos" w:hAnsi="Aptos" w:eastAsia="Aptos"/>
                <w:color w:val="1D2428"/>
                <w:sz w:val="16"/>
              </w:rPr>
              <w:t>spec/</w:t>
            </w:r>
          </w:p>
        </w:tc>
        <w:tc>
          <w:tcPr>
            <w:tcW w:type="dxa" w:w="7128"/>
            <w:shd w:fill="F2F5F6"/>
            <w:tcMar>
              <w:top w:w="60" w:type="dxa"/>
              <w:start w:w="75" w:type="dxa"/>
              <w:bottom w:w="60" w:type="dxa"/>
              <w:end w:w="75" w:type="dxa"/>
            </w:tcMar>
            <w:vAlign w:val="top"/>
          </w:tcPr>
          <w:p>
            <w:r>
              <w:rPr>
                <w:rFonts w:ascii="Aptos" w:hAnsi="Aptos" w:eastAsia="Aptos"/>
                <w:color w:val="1D2428"/>
                <w:sz w:val="16"/>
              </w:rPr>
              <w:t>Catalog CSV/JSON, schema, state/event notes and source hashes.</w:t>
            </w:r>
          </w:p>
        </w:tc>
      </w:tr>
      <w:tr>
        <w:trPr>
          <w:cantSplit/>
        </w:trPr>
        <w:tc>
          <w:tcPr>
            <w:tcW w:type="dxa" w:w="2232"/>
            <w:tcMar>
              <w:top w:w="60" w:type="dxa"/>
              <w:start w:w="75" w:type="dxa"/>
              <w:bottom w:w="60" w:type="dxa"/>
              <w:end w:w="75" w:type="dxa"/>
            </w:tcMar>
            <w:vAlign w:val="top"/>
          </w:tcPr>
          <w:p>
            <w:r>
              <w:rPr>
                <w:rFonts w:ascii="Aptos" w:hAnsi="Aptos" w:eastAsia="Aptos"/>
                <w:color w:val="1D2428"/>
                <w:sz w:val="16"/>
              </w:rPr>
              <w:t>src/ugts_kc/</w:t>
            </w:r>
          </w:p>
        </w:tc>
        <w:tc>
          <w:tcPr>
            <w:tcW w:type="dxa" w:w="7128"/>
            <w:tcMar>
              <w:top w:w="60" w:type="dxa"/>
              <w:start w:w="75" w:type="dxa"/>
              <w:bottom w:w="60" w:type="dxa"/>
              <w:end w:w="75" w:type="dxa"/>
            </w:tcMar>
            <w:vAlign w:val="top"/>
          </w:tcPr>
          <w:p>
            <w:r>
              <w:rPr>
                <w:rFonts w:ascii="Aptos" w:hAnsi="Aptos" w:eastAsia="Aptos"/>
                <w:color w:val="1D2428"/>
                <w:sz w:val="16"/>
              </w:rPr>
              <w:t>Dependency-free reference implementation.</w:t>
            </w:r>
          </w:p>
        </w:tc>
      </w:tr>
      <w:tr>
        <w:trPr>
          <w:cantSplit/>
        </w:trPr>
        <w:tc>
          <w:tcPr>
            <w:tcW w:type="dxa" w:w="2232"/>
            <w:shd w:fill="F2F5F6"/>
            <w:tcMar>
              <w:top w:w="60" w:type="dxa"/>
              <w:start w:w="75" w:type="dxa"/>
              <w:bottom w:w="60" w:type="dxa"/>
              <w:end w:w="75" w:type="dxa"/>
            </w:tcMar>
            <w:vAlign w:val="top"/>
          </w:tcPr>
          <w:p>
            <w:r>
              <w:rPr>
                <w:rFonts w:ascii="Aptos" w:hAnsi="Aptos" w:eastAsia="Aptos"/>
                <w:color w:val="1D2428"/>
                <w:sz w:val="16"/>
              </w:rPr>
              <w:t>tests/</w:t>
            </w:r>
          </w:p>
        </w:tc>
        <w:tc>
          <w:tcPr>
            <w:tcW w:type="dxa" w:w="7128"/>
            <w:shd w:fill="F2F5F6"/>
            <w:tcMar>
              <w:top w:w="60" w:type="dxa"/>
              <w:start w:w="75" w:type="dxa"/>
              <w:bottom w:w="60" w:type="dxa"/>
              <w:end w:w="75" w:type="dxa"/>
            </w:tcMar>
            <w:vAlign w:val="top"/>
          </w:tcPr>
          <w:p>
            <w:r>
              <w:rPr>
                <w:rFonts w:ascii="Aptos" w:hAnsi="Aptos" w:eastAsia="Aptos"/>
                <w:color w:val="1D2428"/>
                <w:sz w:val="16"/>
              </w:rPr>
              <w:t>47 unit tests covering geometry, topology, kinematics, dynamics and events.</w:t>
            </w:r>
          </w:p>
        </w:tc>
      </w:tr>
      <w:tr>
        <w:trPr>
          <w:cantSplit/>
        </w:trPr>
        <w:tc>
          <w:tcPr>
            <w:tcW w:type="dxa" w:w="2232"/>
            <w:tcMar>
              <w:top w:w="60" w:type="dxa"/>
              <w:start w:w="75" w:type="dxa"/>
              <w:bottom w:w="60" w:type="dxa"/>
              <w:end w:w="75" w:type="dxa"/>
            </w:tcMar>
            <w:vAlign w:val="top"/>
          </w:tcPr>
          <w:p>
            <w:r>
              <w:rPr>
                <w:rFonts w:ascii="Aptos" w:hAnsi="Aptos" w:eastAsia="Aptos"/>
                <w:color w:val="1D2428"/>
                <w:sz w:val="16"/>
              </w:rPr>
              <w:t>examples/</w:t>
            </w:r>
          </w:p>
        </w:tc>
        <w:tc>
          <w:tcPr>
            <w:tcW w:type="dxa" w:w="7128"/>
            <w:tcMar>
              <w:top w:w="60" w:type="dxa"/>
              <w:start w:w="75" w:type="dxa"/>
              <w:bottom w:w="60" w:type="dxa"/>
              <w:end w:w="75" w:type="dxa"/>
            </w:tcMar>
            <w:vAlign w:val="top"/>
          </w:tcPr>
          <w:p>
            <w:r>
              <w:rPr>
                <w:rFonts w:ascii="Aptos" w:hAnsi="Aptos" w:eastAsia="Aptos"/>
                <w:color w:val="1D2428"/>
                <w:sz w:val="16"/>
              </w:rPr>
              <w:t>Expanded JSON definition and runnable demos.</w:t>
            </w:r>
          </w:p>
        </w:tc>
      </w:tr>
      <w:tr>
        <w:trPr>
          <w:cantSplit/>
        </w:trPr>
        <w:tc>
          <w:tcPr>
            <w:tcW w:type="dxa" w:w="2232"/>
            <w:shd w:fill="F2F5F6"/>
            <w:tcMar>
              <w:top w:w="60" w:type="dxa"/>
              <w:start w:w="75" w:type="dxa"/>
              <w:bottom w:w="60" w:type="dxa"/>
              <w:end w:w="75" w:type="dxa"/>
            </w:tcMar>
            <w:vAlign w:val="top"/>
          </w:tcPr>
          <w:p>
            <w:r>
              <w:rPr>
                <w:rFonts w:ascii="Aptos" w:hAnsi="Aptos" w:eastAsia="Aptos"/>
                <w:color w:val="1D2428"/>
                <w:sz w:val="16"/>
              </w:rPr>
              <w:t>diagrams/</w:t>
            </w:r>
          </w:p>
        </w:tc>
        <w:tc>
          <w:tcPr>
            <w:tcW w:type="dxa" w:w="7128"/>
            <w:shd w:fill="F2F5F6"/>
            <w:tcMar>
              <w:top w:w="60" w:type="dxa"/>
              <w:start w:w="75" w:type="dxa"/>
              <w:bottom w:w="60" w:type="dxa"/>
              <w:end w:w="75" w:type="dxa"/>
            </w:tcMar>
            <w:vAlign w:val="top"/>
          </w:tcPr>
          <w:p>
            <w:r>
              <w:rPr>
                <w:rFonts w:ascii="Aptos" w:hAnsi="Aptos" w:eastAsia="Aptos"/>
                <w:color w:val="1D2428"/>
                <w:sz w:val="16"/>
              </w:rPr>
              <w:t>Original report figures generated from the code.</w:t>
            </w:r>
          </w:p>
        </w:tc>
      </w:tr>
      <w:tr>
        <w:trPr>
          <w:cantSplit/>
        </w:trPr>
        <w:tc>
          <w:tcPr>
            <w:tcW w:type="dxa" w:w="2232"/>
            <w:tcMar>
              <w:top w:w="60" w:type="dxa"/>
              <w:start w:w="75" w:type="dxa"/>
              <w:bottom w:w="60" w:type="dxa"/>
              <w:end w:w="75" w:type="dxa"/>
            </w:tcMar>
            <w:vAlign w:val="top"/>
          </w:tcPr>
          <w:p>
            <w:r>
              <w:rPr>
                <w:rFonts w:ascii="Aptos" w:hAnsi="Aptos" w:eastAsia="Aptos"/>
                <w:color w:val="1D2428"/>
                <w:sz w:val="16"/>
              </w:rPr>
              <w:t>validation/</w:t>
            </w:r>
          </w:p>
        </w:tc>
        <w:tc>
          <w:tcPr>
            <w:tcW w:type="dxa" w:w="7128"/>
            <w:tcMar>
              <w:top w:w="60" w:type="dxa"/>
              <w:start w:w="75" w:type="dxa"/>
              <w:bottom w:w="60" w:type="dxa"/>
              <w:end w:w="75" w:type="dxa"/>
            </w:tcMar>
            <w:vAlign w:val="top"/>
          </w:tcPr>
          <w:p>
            <w:r>
              <w:rPr>
                <w:rFonts w:ascii="Aptos" w:hAnsi="Aptos" w:eastAsia="Aptos"/>
                <w:color w:val="1D2428"/>
                <w:sz w:val="16"/>
              </w:rPr>
              <w:t>Captured test results, counts and SHA-256 manifest.</w:t>
            </w:r>
          </w:p>
        </w:tc>
      </w:tr>
      <w:tr>
        <w:trPr>
          <w:cantSplit/>
        </w:trPr>
        <w:tc>
          <w:tcPr>
            <w:tcW w:type="dxa" w:w="2232"/>
            <w:shd w:fill="F2F5F6"/>
            <w:tcMar>
              <w:top w:w="60" w:type="dxa"/>
              <w:start w:w="75" w:type="dxa"/>
              <w:bottom w:w="60" w:type="dxa"/>
              <w:end w:w="75" w:type="dxa"/>
            </w:tcMar>
            <w:vAlign w:val="top"/>
          </w:tcPr>
          <w:p>
            <w:r>
              <w:rPr>
                <w:rFonts w:ascii="Aptos" w:hAnsi="Aptos" w:eastAsia="Aptos"/>
                <w:color w:val="1D2428"/>
                <w:sz w:val="16"/>
              </w:rPr>
              <w:t>docs/</w:t>
            </w:r>
          </w:p>
        </w:tc>
        <w:tc>
          <w:tcPr>
            <w:tcW w:type="dxa" w:w="7128"/>
            <w:shd w:fill="F2F5F6"/>
            <w:tcMar>
              <w:top w:w="60" w:type="dxa"/>
              <w:start w:w="75" w:type="dxa"/>
              <w:bottom w:w="60" w:type="dxa"/>
              <w:end w:w="75" w:type="dxa"/>
            </w:tcMar>
            <w:vAlign w:val="top"/>
          </w:tcPr>
          <w:p>
            <w:r>
              <w:rPr>
                <w:rFonts w:ascii="Aptos" w:hAnsi="Aptos" w:eastAsia="Aptos"/>
                <w:color w:val="1D2428"/>
                <w:sz w:val="16"/>
              </w:rPr>
              <w:t>Changelog, evidence boundary and attribution notice.</w:t>
            </w:r>
          </w:p>
        </w:tc>
      </w:tr>
    </w:tbl>
    <w:p>
      <w:pPr>
        <w:pStyle w:val="Heading2"/>
        <w:keepNext/>
      </w:pPr>
      <w:r>
        <w:rPr>
          <w:rFonts w:ascii="Aptos" w:hAnsi="Aptos" w:eastAsia="Aptos"/>
          <w:b/>
          <w:color w:val="1A8C90"/>
          <w:sz w:val="28"/>
        </w:rPr>
        <w:t>9.2 Implemented modules</w:t>
      </w:r>
    </w:p>
    <w:tbl>
      <w:tblPr>
        <w:tblW w:type="auto" w:w="0"/>
        <w:jc w:val="center"/>
        <w:tblLayout w:type="fixed"/>
        <w:tblLook w:firstColumn="1" w:firstRow="1" w:lastColumn="0" w:lastRow="0" w:noHBand="0" w:noVBand="1" w:val="04A0"/>
      </w:tblPr>
      <w:tblGrid>
        <w:gridCol w:w="4917"/>
        <w:gridCol w:w="4917"/>
      </w:tblGrid>
      <w:tr>
        <w:trPr>
          <w:tblHeader w:val="true"/>
        </w:trPr>
        <w:tc>
          <w:tcPr>
            <w:tcW w:type="dxa" w:w="2088"/>
            <w:shd w:fill="0E2A3A"/>
            <w:tcMar>
              <w:top w:w="70" w:type="dxa"/>
              <w:start w:w="80" w:type="dxa"/>
              <w:bottom w:w="70" w:type="dxa"/>
              <w:end w:w="80" w:type="dxa"/>
            </w:tcMar>
            <w:vAlign w:val="center"/>
          </w:tcPr>
          <w:p>
            <w:r>
              <w:rPr>
                <w:rFonts w:ascii="Aptos" w:hAnsi="Aptos" w:eastAsia="Aptos"/>
                <w:b/>
                <w:color w:val="FFFFFF"/>
                <w:sz w:val="16"/>
              </w:rPr>
              <w:t>Module</w:t>
            </w:r>
          </w:p>
        </w:tc>
        <w:tc>
          <w:tcPr>
            <w:tcW w:type="dxa" w:w="7272"/>
            <w:shd w:fill="0E2A3A"/>
            <w:tcMar>
              <w:top w:w="70" w:type="dxa"/>
              <w:start w:w="80" w:type="dxa"/>
              <w:bottom w:w="70" w:type="dxa"/>
              <w:end w:w="80" w:type="dxa"/>
            </w:tcMar>
            <w:vAlign w:val="center"/>
          </w:tcPr>
          <w:p>
            <w:r>
              <w:rPr>
                <w:rFonts w:ascii="Aptos" w:hAnsi="Aptos" w:eastAsia="Aptos"/>
                <w:b/>
                <w:color w:val="FFFFFF"/>
                <w:sz w:val="16"/>
              </w:rPr>
              <w:t>Responsibility</w:t>
            </w:r>
          </w:p>
        </w:tc>
      </w:tr>
      <w:tr>
        <w:trPr>
          <w:cantSplit/>
        </w:trPr>
        <w:tc>
          <w:tcPr>
            <w:tcW w:type="dxa" w:w="2088"/>
            <w:tcMar>
              <w:top w:w="60" w:type="dxa"/>
              <w:start w:w="75" w:type="dxa"/>
              <w:bottom w:w="60" w:type="dxa"/>
              <w:end w:w="75" w:type="dxa"/>
            </w:tcMar>
            <w:vAlign w:val="top"/>
          </w:tcPr>
          <w:p>
            <w:r>
              <w:rPr>
                <w:rFonts w:ascii="Aptos" w:hAnsi="Aptos" w:eastAsia="Aptos"/>
                <w:color w:val="1D2428"/>
                <w:sz w:val="16"/>
              </w:rPr>
              <w:t>patterns.py</w:t>
            </w:r>
          </w:p>
        </w:tc>
        <w:tc>
          <w:tcPr>
            <w:tcW w:type="dxa" w:w="7272"/>
            <w:tcMar>
              <w:top w:w="60" w:type="dxa"/>
              <w:start w:w="75" w:type="dxa"/>
              <w:bottom w:w="60" w:type="dxa"/>
              <w:end w:w="75" w:type="dxa"/>
            </w:tcMar>
            <w:vAlign w:val="top"/>
          </w:tcPr>
          <w:p>
            <w:r>
              <w:rPr>
                <w:rFonts w:ascii="Aptos" w:hAnsi="Aptos" w:eastAsia="Aptos"/>
                <w:color w:val="1D2428"/>
                <w:sz w:val="16"/>
              </w:rPr>
              <w:t>M198-M217 parametric curves, splines, partition and skeleton helpers.</w:t>
            </w:r>
          </w:p>
        </w:tc>
      </w:tr>
      <w:tr>
        <w:trPr>
          <w:cantSplit/>
        </w:trPr>
        <w:tc>
          <w:tcPr>
            <w:tcW w:type="dxa" w:w="2088"/>
            <w:shd w:fill="F2F5F6"/>
            <w:tcMar>
              <w:top w:w="60" w:type="dxa"/>
              <w:start w:w="75" w:type="dxa"/>
              <w:bottom w:w="60" w:type="dxa"/>
              <w:end w:w="75" w:type="dxa"/>
            </w:tcMar>
            <w:vAlign w:val="top"/>
          </w:tcPr>
          <w:p>
            <w:r>
              <w:rPr>
                <w:rFonts w:ascii="Aptos" w:hAnsi="Aptos" w:eastAsia="Aptos"/>
                <w:color w:val="1D2428"/>
                <w:sz w:val="16"/>
              </w:rPr>
              <w:t>fields.py</w:t>
            </w:r>
          </w:p>
        </w:tc>
        <w:tc>
          <w:tcPr>
            <w:tcW w:type="dxa" w:w="7272"/>
            <w:shd w:fill="F2F5F6"/>
            <w:tcMar>
              <w:top w:w="60" w:type="dxa"/>
              <w:start w:w="75" w:type="dxa"/>
              <w:bottom w:w="60" w:type="dxa"/>
              <w:end w:w="75" w:type="dxa"/>
            </w:tcMar>
            <w:vAlign w:val="top"/>
          </w:tcPr>
          <w:p>
            <w:r>
              <w:rPr>
                <w:rFonts w:ascii="Aptos" w:hAnsi="Aptos" w:eastAsia="Aptos"/>
                <w:color w:val="1D2428"/>
                <w:sz w:val="16"/>
              </w:rPr>
              <w:t>M218-M229 implicit fields, sweeps and arrival functions.</w:t>
            </w:r>
          </w:p>
        </w:tc>
      </w:tr>
      <w:tr>
        <w:trPr>
          <w:cantSplit/>
        </w:trPr>
        <w:tc>
          <w:tcPr>
            <w:tcW w:type="dxa" w:w="2088"/>
            <w:tcMar>
              <w:top w:w="60" w:type="dxa"/>
              <w:start w:w="75" w:type="dxa"/>
              <w:bottom w:w="60" w:type="dxa"/>
              <w:end w:w="75" w:type="dxa"/>
            </w:tcMar>
            <w:vAlign w:val="top"/>
          </w:tcPr>
          <w:p>
            <w:r>
              <w:rPr>
                <w:rFonts w:ascii="Aptos" w:hAnsi="Aptos" w:eastAsia="Aptos"/>
                <w:color w:val="1D2428"/>
                <w:sz w:val="16"/>
              </w:rPr>
              <w:t>topology.py</w:t>
            </w:r>
          </w:p>
        </w:tc>
        <w:tc>
          <w:tcPr>
            <w:tcW w:type="dxa" w:w="7272"/>
            <w:tcMar>
              <w:top w:w="60" w:type="dxa"/>
              <w:start w:w="75" w:type="dxa"/>
              <w:bottom w:w="60" w:type="dxa"/>
              <w:end w:w="75" w:type="dxa"/>
            </w:tcMar>
            <w:vAlign w:val="top"/>
          </w:tcPr>
          <w:p>
            <w:r>
              <w:rPr>
                <w:rFonts w:ascii="Aptos" w:hAnsi="Aptos" w:eastAsia="Aptos"/>
                <w:color w:val="1D2428"/>
                <w:sz w:val="16"/>
              </w:rPr>
              <w:t>Winding, covering, homotopy, braid, cell complex and cocycle checks.</w:t>
            </w:r>
          </w:p>
        </w:tc>
      </w:tr>
      <w:tr>
        <w:trPr>
          <w:cantSplit/>
        </w:trPr>
        <w:tc>
          <w:tcPr>
            <w:tcW w:type="dxa" w:w="2088"/>
            <w:shd w:fill="F2F5F6"/>
            <w:tcMar>
              <w:top w:w="60" w:type="dxa"/>
              <w:start w:w="75" w:type="dxa"/>
              <w:bottom w:w="60" w:type="dxa"/>
              <w:end w:w="75" w:type="dxa"/>
            </w:tcMar>
            <w:vAlign w:val="top"/>
          </w:tcPr>
          <w:p>
            <w:r>
              <w:rPr>
                <w:rFonts w:ascii="Aptos" w:hAnsi="Aptos" w:eastAsia="Aptos"/>
                <w:color w:val="1D2428"/>
                <w:sz w:val="16"/>
              </w:rPr>
              <w:t>kinematics.py</w:t>
            </w:r>
          </w:p>
        </w:tc>
        <w:tc>
          <w:tcPr>
            <w:tcW w:type="dxa" w:w="7272"/>
            <w:shd w:fill="F2F5F6"/>
            <w:tcMar>
              <w:top w:w="60" w:type="dxa"/>
              <w:start w:w="75" w:type="dxa"/>
              <w:bottom w:w="60" w:type="dxa"/>
              <w:end w:w="75" w:type="dxa"/>
            </w:tcMar>
            <w:vAlign w:val="top"/>
          </w:tcPr>
          <w:p>
            <w:r>
              <w:rPr>
                <w:rFonts w:ascii="Aptos" w:hAnsi="Aptos" w:eastAsia="Aptos"/>
                <w:color w:val="1D2428"/>
                <w:sz w:val="16"/>
              </w:rPr>
              <w:t>SE(2)/SE(3), SLERP, screw interpolation, frames, timing and chain kinematics.</w:t>
            </w:r>
          </w:p>
        </w:tc>
      </w:tr>
      <w:tr>
        <w:trPr>
          <w:cantSplit/>
        </w:trPr>
        <w:tc>
          <w:tcPr>
            <w:tcW w:type="dxa" w:w="2088"/>
            <w:tcMar>
              <w:top w:w="60" w:type="dxa"/>
              <w:start w:w="75" w:type="dxa"/>
              <w:bottom w:w="60" w:type="dxa"/>
              <w:end w:w="75" w:type="dxa"/>
            </w:tcMar>
            <w:vAlign w:val="top"/>
          </w:tcPr>
          <w:p>
            <w:r>
              <w:rPr>
                <w:rFonts w:ascii="Aptos" w:hAnsi="Aptos" w:eastAsia="Aptos"/>
                <w:color w:val="1D2428"/>
                <w:sz w:val="16"/>
              </w:rPr>
              <w:t>dynamics.py</w:t>
            </w:r>
          </w:p>
        </w:tc>
        <w:tc>
          <w:tcPr>
            <w:tcW w:type="dxa" w:w="7272"/>
            <w:tcMar>
              <w:top w:w="60" w:type="dxa"/>
              <w:start w:w="75" w:type="dxa"/>
              <w:bottom w:w="60" w:type="dxa"/>
              <w:end w:w="75" w:type="dxa"/>
            </w:tcMar>
            <w:vAlign w:val="top"/>
          </w:tcPr>
          <w:p>
            <w:r>
              <w:rPr>
                <w:rFonts w:ascii="Aptos" w:hAnsi="Aptos" w:eastAsia="Aptos"/>
                <w:color w:val="1D2428"/>
                <w:sz w:val="16"/>
              </w:rPr>
              <w:t>Symplectic, damped, graph, reaction-diffusion and hybrid automaton operators.</w:t>
            </w:r>
          </w:p>
        </w:tc>
      </w:tr>
      <w:tr>
        <w:trPr>
          <w:cantSplit/>
        </w:trPr>
        <w:tc>
          <w:tcPr>
            <w:tcW w:type="dxa" w:w="2088"/>
            <w:shd w:fill="F2F5F6"/>
            <w:tcMar>
              <w:top w:w="60" w:type="dxa"/>
              <w:start w:w="75" w:type="dxa"/>
              <w:bottom w:w="60" w:type="dxa"/>
              <w:end w:w="75" w:type="dxa"/>
            </w:tcMar>
            <w:vAlign w:val="top"/>
          </w:tcPr>
          <w:p>
            <w:r>
              <w:rPr>
                <w:rFonts w:ascii="Aptos" w:hAnsi="Aptos" w:eastAsia="Aptos"/>
                <w:color w:val="1D2428"/>
                <w:sz w:val="16"/>
              </w:rPr>
              <w:t>events.py</w:t>
            </w:r>
          </w:p>
        </w:tc>
        <w:tc>
          <w:tcPr>
            <w:tcW w:type="dxa" w:w="7272"/>
            <w:shd w:fill="F2F5F6"/>
            <w:tcMar>
              <w:top w:w="60" w:type="dxa"/>
              <w:start w:w="75" w:type="dxa"/>
              <w:bottom w:w="60" w:type="dxa"/>
              <w:end w:w="75" w:type="dxa"/>
            </w:tcMar>
            <w:vAlign w:val="top"/>
          </w:tcPr>
          <w:p>
            <w:r>
              <w:rPr>
                <w:rFonts w:ascii="Aptos" w:hAnsi="Aptos" w:eastAsia="Aptos"/>
                <w:color w:val="1D2428"/>
                <w:sz w:val="16"/>
              </w:rPr>
              <w:t>Root bracketing, degeneracy classification and equal-time patch resolution.</w:t>
            </w:r>
          </w:p>
        </w:tc>
      </w:tr>
    </w:tbl>
    <w:p>
      <w:pPr>
        <w:pStyle w:val="Heading2"/>
        <w:keepNext/>
      </w:pPr>
      <w:r>
        <w:rPr>
          <w:rFonts w:ascii="Aptos" w:hAnsi="Aptos" w:eastAsia="Aptos"/>
          <w:b/>
          <w:color w:val="1A8C90"/>
          <w:sz w:val="28"/>
        </w:rPr>
        <w:t>9.3 Test result</w:t>
      </w:r>
    </w:p>
    <w:tbl>
      <w:tblPr>
        <w:tblW w:type="auto" w:w="0"/>
        <w:jc w:val="center"/>
        <w:tblLook w:firstColumn="1" w:firstRow="1" w:lastColumn="0" w:lastRow="0" w:noHBand="0" w:noVBand="1" w:val="04A0"/>
      </w:tblPr>
      <w:tblGrid>
        <w:gridCol w:w="9835"/>
      </w:tblGrid>
      <w:tr>
        <w:tc>
          <w:tcPr>
            <w:tcW w:type="dxa" w:w="9835"/>
            <w:shd w:fill="1A8C90"/>
            <w:tcMar>
              <w:top w:w="90" w:type="dxa"/>
              <w:start w:w="120" w:type="dxa"/>
              <w:bottom w:w="90" w:type="dxa"/>
              <w:end w:w="120" w:type="dxa"/>
            </w:tcMar>
            <w:tcBorders>
              <w:top w:val="single" w:sz="8" w:color="1A8C90"/>
              <w:left w:val="single" w:sz="8" w:color="1A8C90"/>
              <w:bottom w:val="single" w:sz="8" w:color="1A8C90"/>
              <w:right w:val="single" w:sz="8" w:color="1A8C90"/>
            </w:tcBorders>
          </w:tcPr>
          <w:p>
            <w:r>
              <w:rPr>
                <w:rFonts w:ascii="Aptos" w:hAnsi="Aptos" w:eastAsia="Aptos"/>
                <w:b/>
                <w:color w:val="FFFFFF"/>
                <w:sz w:val="18"/>
              </w:rPr>
              <w:t>VALIDATION RESULT</w:t>
            </w:r>
          </w:p>
        </w:tc>
      </w:tr>
      <w:tr>
        <w:tc>
          <w:tcPr>
            <w:tcW w:type="dxa" w:w="9835"/>
            <w:shd w:fill="E9F4F4"/>
            <w:tcMar>
              <w:top w:w="90" w:type="dxa"/>
              <w:start w:w="120" w:type="dxa"/>
              <w:bottom w:w="90" w:type="dxa"/>
              <w:end w:w="120" w:type="dxa"/>
            </w:tcMar>
            <w:tcBorders>
              <w:top w:val="single" w:sz="8" w:color="1A8C90"/>
              <w:left w:val="single" w:sz="8" w:color="1A8C90"/>
              <w:bottom w:val="single" w:sz="8" w:color="1A8C90"/>
              <w:right w:val="single" w:sz="8" w:color="1A8C90"/>
            </w:tcBorders>
          </w:tcPr>
          <w:p>
            <w:r>
              <w:rPr>
                <w:rFonts w:ascii="Aptos" w:hAnsi="Aptos" w:eastAsia="Aptos"/>
                <w:color w:val="1D2428"/>
                <w:sz w:val="18"/>
              </w:rPr>
              <w:t>47 tests ran under Python 3.13.5; status: PASS. The captured console output is stored in validation/test_results.txt.</w:t>
            </w:r>
          </w:p>
        </w:tc>
      </w:tr>
    </w:tbl>
    <w:p>
      <w:r>
        <w:rPr>
          <w:rFonts w:ascii="Aptos" w:hAnsi="Aptos" w:eastAsia="Aptos"/>
          <w:i w:val="0"/>
        </w:rPr>
        <w:t>The tests cover endpoint identities, periodicity, field signs, spline/NURBS behavior, winding and boundary invariants, SE(2)/SE(3) transforms, moving frames, S-curve limits, forward/inverse kinematics, integration, diffusion, reaction-diffusion, hybrid transitions, root solving and patch conflicts. They establish internal consistency of the bundled implementation, not external performance or complete numerical certification.</w:t>
      </w:r>
    </w:p>
    <w:p>
      <w:pPr>
        <w:pStyle w:val="Heading2"/>
        <w:keepNext/>
      </w:pPr>
      <w:r>
        <w:rPr>
          <w:rFonts w:ascii="Aptos" w:hAnsi="Aptos" w:eastAsia="Aptos"/>
          <w:b/>
          <w:color w:val="1A8C90"/>
          <w:sz w:val="28"/>
        </w:rPr>
        <w:t>9.4 Reproduction</w:t>
      </w:r>
    </w:p>
    <w:tbl>
      <w:tblPr>
        <w:tblW w:type="auto" w:w="0"/>
        <w:jc w:val="center"/>
        <w:tblLook w:firstColumn="1" w:firstRow="1" w:lastColumn="0" w:lastRow="0" w:noHBand="0" w:noVBand="1" w:val="04A0"/>
      </w:tblPr>
      <w:tblGrid>
        <w:gridCol w:w="9835"/>
      </w:tblGrid>
      <w:tr>
        <w:tc>
          <w:tcPr>
            <w:tcW w:type="dxa" w:w="9835"/>
            <w:shd w:fill="F2F5F6"/>
            <w:tcMar>
              <w:top w:w="100" w:type="dxa"/>
              <w:start w:w="120" w:type="dxa"/>
              <w:bottom w:w="100" w:type="dxa"/>
              <w:end w:w="120" w:type="dxa"/>
            </w:tcMar>
          </w:tcPr>
          <w:p>
            <w:pPr>
              <w:spacing w:after="0"/>
            </w:pPr>
            <w:r>
              <w:rPr>
                <w:rFonts w:ascii="Liberation Mono" w:hAnsi="Liberation Mono" w:eastAsia="Liberation Mono"/>
                <w:color w:val="0E2A3A"/>
                <w:sz w:val="16"/>
              </w:rPr>
              <w:t>python -m unittest discover -s tests -v</w:t>
            </w:r>
            <w:r>
              <w:br/>
            </w:r>
            <w:r>
              <w:rPr>
                <w:rFonts w:ascii="Liberation Mono" w:hAnsi="Liberation Mono" w:eastAsia="Liberation Mono"/>
                <w:color w:val="0E2A3A"/>
                <w:sz w:val="16"/>
              </w:rPr>
              <w:t xml:space="preserve">        PYTHONPATH=src python examples/kinematic_event_demo.py</w:t>
            </w:r>
            <w:r>
              <w:br/>
            </w:r>
            <w:r>
              <w:rPr>
                <w:rFonts w:ascii="Liberation Mono" w:hAnsi="Liberation Mono" w:eastAsia="Liberation Mono"/>
                <w:color w:val="0E2A3A"/>
                <w:sz w:val="16"/>
              </w:rPr>
            </w:r>
            <w:r>
              <w:br/>
            </w:r>
            <w:r>
              <w:rPr>
                <w:rFonts w:ascii="Liberation Mono" w:hAnsi="Liberation Mono" w:eastAsia="Liberation Mono"/>
                <w:color w:val="0E2A3A"/>
                <w:sz w:val="16"/>
              </w:rPr>
              <w:t xml:space="preserve">        # Optional: inspect the machine-readable definition</w:t>
            </w:r>
            <w:r>
              <w:br/>
            </w:r>
            <w:r>
              <w:rPr>
                <w:rFonts w:ascii="Liberation Mono" w:hAnsi="Liberation Mono" w:eastAsia="Liberation Mono"/>
                <w:color w:val="0E2A3A"/>
                <w:sz w:val="16"/>
              </w:rPr>
              <w:t xml:space="preserve">        python -m json.tool examples/expanded_substrate_definition.json</w:t>
            </w:r>
          </w:p>
        </w:tc>
      </w:tr>
    </w:tbl>
    <w:p>
      <w:pPr>
        <w:pStyle w:val="Heading2"/>
        <w:keepNext/>
      </w:pPr>
      <w:r>
        <w:rPr>
          <w:rFonts w:ascii="Aptos" w:hAnsi="Aptos" w:eastAsia="Aptos"/>
          <w:b/>
          <w:color w:val="1A8C90"/>
          <w:sz w:val="28"/>
        </w:rPr>
        <w:t>9.5 Validation interpretation</w:t>
      </w:r>
    </w:p>
    <w:tbl>
      <w:tblPr>
        <w:tblW w:type="auto" w:w="0"/>
        <w:jc w:val="center"/>
        <w:tblLayout w:type="fixed"/>
        <w:tblLook w:firstColumn="1" w:firstRow="1" w:lastColumn="0" w:lastRow="0" w:noHBand="0" w:noVBand="1" w:val="04A0"/>
      </w:tblPr>
      <w:tblGrid>
        <w:gridCol w:w="3278"/>
        <w:gridCol w:w="3278"/>
        <w:gridCol w:w="3278"/>
      </w:tblGrid>
      <w:tr>
        <w:trPr>
          <w:tblHeader w:val="true"/>
        </w:trPr>
        <w:tc>
          <w:tcPr>
            <w:tcW w:type="dxa" w:w="2160"/>
            <w:shd w:fill="0E2A3A"/>
            <w:tcMar>
              <w:top w:w="70" w:type="dxa"/>
              <w:start w:w="80" w:type="dxa"/>
              <w:bottom w:w="70" w:type="dxa"/>
              <w:end w:w="80" w:type="dxa"/>
            </w:tcMar>
            <w:vAlign w:val="center"/>
          </w:tcPr>
          <w:p>
            <w:r>
              <w:rPr>
                <w:rFonts w:ascii="Aptos" w:hAnsi="Aptos" w:eastAsia="Aptos"/>
                <w:b/>
                <w:color w:val="FFFFFF"/>
                <w:sz w:val="15"/>
              </w:rPr>
              <w:t>Validation layer</w:t>
            </w:r>
          </w:p>
        </w:tc>
        <w:tc>
          <w:tcPr>
            <w:tcW w:type="dxa" w:w="5400"/>
            <w:shd w:fill="0E2A3A"/>
            <w:tcMar>
              <w:top w:w="70" w:type="dxa"/>
              <w:start w:w="80" w:type="dxa"/>
              <w:bottom w:w="70" w:type="dxa"/>
              <w:end w:w="80" w:type="dxa"/>
            </w:tcMar>
            <w:vAlign w:val="center"/>
          </w:tcPr>
          <w:p>
            <w:r>
              <w:rPr>
                <w:rFonts w:ascii="Aptos" w:hAnsi="Aptos" w:eastAsia="Aptos"/>
                <w:b/>
                <w:color w:val="FFFFFF"/>
                <w:sz w:val="15"/>
              </w:rPr>
              <w:t>What is established</w:t>
            </w:r>
          </w:p>
        </w:tc>
        <w:tc>
          <w:tcPr>
            <w:tcW w:type="dxa" w:w="1800"/>
            <w:shd w:fill="0E2A3A"/>
            <w:tcMar>
              <w:top w:w="70" w:type="dxa"/>
              <w:start w:w="80" w:type="dxa"/>
              <w:bottom w:w="70" w:type="dxa"/>
              <w:end w:w="80" w:type="dxa"/>
            </w:tcMar>
            <w:vAlign w:val="center"/>
          </w:tcPr>
          <w:p>
            <w:r>
              <w:rPr>
                <w:rFonts w:ascii="Aptos" w:hAnsi="Aptos" w:eastAsia="Aptos"/>
                <w:b/>
                <w:color w:val="FFFFFF"/>
                <w:sz w:val="15"/>
              </w:rPr>
              <w:t>Status</w:t>
            </w:r>
          </w:p>
        </w:tc>
      </w:tr>
      <w:tr>
        <w:trPr>
          <w:cantSplit/>
        </w:trPr>
        <w:tc>
          <w:tcPr>
            <w:tcW w:type="dxa" w:w="2160"/>
            <w:tcMar>
              <w:top w:w="60" w:type="dxa"/>
              <w:start w:w="75" w:type="dxa"/>
              <w:bottom w:w="60" w:type="dxa"/>
              <w:end w:w="75" w:type="dxa"/>
            </w:tcMar>
            <w:vAlign w:val="top"/>
          </w:tcPr>
          <w:p>
            <w:r>
              <w:rPr>
                <w:rFonts w:ascii="Aptos" w:hAnsi="Aptos" w:eastAsia="Aptos"/>
                <w:color w:val="1D2428"/>
                <w:sz w:val="15"/>
              </w:rPr>
              <w:t>Functional</w:t>
            </w:r>
          </w:p>
        </w:tc>
        <w:tc>
          <w:tcPr>
            <w:tcW w:type="dxa" w:w="5400"/>
            <w:tcMar>
              <w:top w:w="60" w:type="dxa"/>
              <w:start w:w="75" w:type="dxa"/>
              <w:bottom w:w="60" w:type="dxa"/>
              <w:end w:w="75" w:type="dxa"/>
            </w:tcMar>
            <w:vAlign w:val="top"/>
          </w:tcPr>
          <w:p>
            <w:r>
              <w:rPr>
                <w:rFonts w:ascii="Aptos" w:hAnsi="Aptos" w:eastAsia="Aptos"/>
                <w:color w:val="1D2428"/>
                <w:sz w:val="15"/>
              </w:rPr>
              <w:t>Bundled functions satisfy the included unit properties.</w:t>
            </w:r>
          </w:p>
        </w:tc>
        <w:tc>
          <w:tcPr>
            <w:tcW w:type="dxa" w:w="1800"/>
            <w:tcMar>
              <w:top w:w="60" w:type="dxa"/>
              <w:start w:w="75" w:type="dxa"/>
              <w:bottom w:w="60" w:type="dxa"/>
              <w:end w:w="75" w:type="dxa"/>
            </w:tcMar>
            <w:vAlign w:val="top"/>
          </w:tcPr>
          <w:p>
            <w:r>
              <w:rPr>
                <w:rFonts w:ascii="Aptos" w:hAnsi="Aptos" w:eastAsia="Aptos"/>
                <w:color w:val="1D2428"/>
                <w:sz w:val="15"/>
              </w:rPr>
              <w:t>PASS</w:t>
            </w:r>
          </w:p>
        </w:tc>
      </w:tr>
      <w:tr>
        <w:trPr>
          <w:cantSplit/>
        </w:trPr>
        <w:tc>
          <w:tcPr>
            <w:tcW w:type="dxa" w:w="2160"/>
            <w:shd w:fill="F2F5F6"/>
            <w:tcMar>
              <w:top w:w="60" w:type="dxa"/>
              <w:start w:w="75" w:type="dxa"/>
              <w:bottom w:w="60" w:type="dxa"/>
              <w:end w:w="75" w:type="dxa"/>
            </w:tcMar>
            <w:vAlign w:val="top"/>
          </w:tcPr>
          <w:p>
            <w:r>
              <w:rPr>
                <w:rFonts w:ascii="Aptos" w:hAnsi="Aptos" w:eastAsia="Aptos"/>
                <w:color w:val="1D2428"/>
                <w:sz w:val="15"/>
              </w:rPr>
              <w:t>Catalog traceability</w:t>
            </w:r>
          </w:p>
        </w:tc>
        <w:tc>
          <w:tcPr>
            <w:tcW w:type="dxa" w:w="5400"/>
            <w:shd w:fill="F2F5F6"/>
            <w:tcMar>
              <w:top w:w="60" w:type="dxa"/>
              <w:start w:w="75" w:type="dxa"/>
              <w:bottom w:w="60" w:type="dxa"/>
              <w:end w:w="75" w:type="dxa"/>
            </w:tcMar>
            <w:vAlign w:val="top"/>
          </w:tcPr>
          <w:p>
            <w:r>
              <w:rPr>
                <w:rFonts w:ascii="Aptos" w:hAnsi="Aptos" w:eastAsia="Aptos"/>
                <w:color w:val="1D2428"/>
                <w:sz w:val="15"/>
              </w:rPr>
              <w:t>M198-M257 count and IDs are machine checked.</w:t>
            </w:r>
          </w:p>
        </w:tc>
        <w:tc>
          <w:tcPr>
            <w:tcW w:type="dxa" w:w="1800"/>
            <w:shd w:fill="F2F5F6"/>
            <w:tcMar>
              <w:top w:w="60" w:type="dxa"/>
              <w:start w:w="75" w:type="dxa"/>
              <w:bottom w:w="60" w:type="dxa"/>
              <w:end w:w="75" w:type="dxa"/>
            </w:tcMar>
            <w:vAlign w:val="top"/>
          </w:tcPr>
          <w:p>
            <w:r>
              <w:rPr>
                <w:rFonts w:ascii="Aptos" w:hAnsi="Aptos" w:eastAsia="Aptos"/>
                <w:color w:val="1D2428"/>
                <w:sz w:val="15"/>
              </w:rPr>
              <w:t>PASS</w:t>
            </w:r>
          </w:p>
        </w:tc>
      </w:tr>
      <w:tr>
        <w:trPr>
          <w:cantSplit/>
        </w:trPr>
        <w:tc>
          <w:tcPr>
            <w:tcW w:type="dxa" w:w="2160"/>
            <w:tcMar>
              <w:top w:w="60" w:type="dxa"/>
              <w:start w:w="75" w:type="dxa"/>
              <w:bottom w:w="60" w:type="dxa"/>
              <w:end w:w="75" w:type="dxa"/>
            </w:tcMar>
            <w:vAlign w:val="top"/>
          </w:tcPr>
          <w:p>
            <w:r>
              <w:rPr>
                <w:rFonts w:ascii="Aptos" w:hAnsi="Aptos" w:eastAsia="Aptos"/>
                <w:color w:val="1D2428"/>
                <w:sz w:val="15"/>
              </w:rPr>
              <w:t>Schema</w:t>
            </w:r>
          </w:p>
        </w:tc>
        <w:tc>
          <w:tcPr>
            <w:tcW w:type="dxa" w:w="5400"/>
            <w:tcMar>
              <w:top w:w="60" w:type="dxa"/>
              <w:start w:w="75" w:type="dxa"/>
              <w:bottom w:w="60" w:type="dxa"/>
              <w:end w:w="75" w:type="dxa"/>
            </w:tcMar>
            <w:vAlign w:val="top"/>
          </w:tcPr>
          <w:p>
            <w:r>
              <w:rPr>
                <w:rFonts w:ascii="Aptos" w:hAnsi="Aptos" w:eastAsia="Aptos"/>
                <w:color w:val="1D2428"/>
                <w:sz w:val="15"/>
              </w:rPr>
              <w:t>Example JSON validates structurally against the supplied contract by inspection; no external validator is required by the runtime.</w:t>
            </w:r>
          </w:p>
        </w:tc>
        <w:tc>
          <w:tcPr>
            <w:tcW w:type="dxa" w:w="1800"/>
            <w:tcMar>
              <w:top w:w="60" w:type="dxa"/>
              <w:start w:w="75" w:type="dxa"/>
              <w:bottom w:w="60" w:type="dxa"/>
              <w:end w:w="75" w:type="dxa"/>
            </w:tcMar>
            <w:vAlign w:val="top"/>
          </w:tcPr>
          <w:p>
            <w:r>
              <w:rPr>
                <w:rFonts w:ascii="Aptos" w:hAnsi="Aptos" w:eastAsia="Aptos"/>
                <w:color w:val="1D2428"/>
                <w:sz w:val="15"/>
              </w:rPr>
              <w:t>SUPPLIED</w:t>
            </w:r>
          </w:p>
        </w:tc>
      </w:tr>
      <w:tr>
        <w:trPr>
          <w:cantSplit/>
        </w:trPr>
        <w:tc>
          <w:tcPr>
            <w:tcW w:type="dxa" w:w="2160"/>
            <w:shd w:fill="F2F5F6"/>
            <w:tcMar>
              <w:top w:w="60" w:type="dxa"/>
              <w:start w:w="75" w:type="dxa"/>
              <w:bottom w:w="60" w:type="dxa"/>
              <w:end w:w="75" w:type="dxa"/>
            </w:tcMar>
            <w:vAlign w:val="top"/>
          </w:tcPr>
          <w:p>
            <w:r>
              <w:rPr>
                <w:rFonts w:ascii="Aptos" w:hAnsi="Aptos" w:eastAsia="Aptos"/>
                <w:color w:val="1D2428"/>
                <w:sz w:val="15"/>
              </w:rPr>
              <w:t>Numerical certification</w:t>
            </w:r>
          </w:p>
        </w:tc>
        <w:tc>
          <w:tcPr>
            <w:tcW w:type="dxa" w:w="5400"/>
            <w:shd w:fill="F2F5F6"/>
            <w:tcMar>
              <w:top w:w="60" w:type="dxa"/>
              <w:start w:w="75" w:type="dxa"/>
              <w:bottom w:w="60" w:type="dxa"/>
              <w:end w:w="75" w:type="dxa"/>
            </w:tcMar>
            <w:vAlign w:val="top"/>
          </w:tcPr>
          <w:p>
            <w:r>
              <w:rPr>
                <w:rFonts w:ascii="Aptos" w:hAnsi="Aptos" w:eastAsia="Aptos"/>
                <w:color w:val="1D2428"/>
                <w:sz w:val="15"/>
              </w:rPr>
              <w:t>Most functions use ordinary floating point and bounded sampling.</w:t>
            </w:r>
          </w:p>
        </w:tc>
        <w:tc>
          <w:tcPr>
            <w:tcW w:type="dxa" w:w="1800"/>
            <w:shd w:fill="F2F5F6"/>
            <w:tcMar>
              <w:top w:w="60" w:type="dxa"/>
              <w:start w:w="75" w:type="dxa"/>
              <w:bottom w:w="60" w:type="dxa"/>
              <w:end w:w="75" w:type="dxa"/>
            </w:tcMar>
            <w:vAlign w:val="top"/>
          </w:tcPr>
          <w:p>
            <w:r>
              <w:rPr>
                <w:rFonts w:ascii="Aptos" w:hAnsi="Aptos" w:eastAsia="Aptos"/>
                <w:color w:val="1D2428"/>
                <w:sz w:val="15"/>
              </w:rPr>
              <w:t>APPLICATION-SPECIFIC</w:t>
            </w:r>
          </w:p>
        </w:tc>
      </w:tr>
      <w:tr>
        <w:trPr>
          <w:cantSplit/>
        </w:trPr>
        <w:tc>
          <w:tcPr>
            <w:tcW w:type="dxa" w:w="2160"/>
            <w:tcMar>
              <w:top w:w="60" w:type="dxa"/>
              <w:start w:w="75" w:type="dxa"/>
              <w:bottom w:w="60" w:type="dxa"/>
              <w:end w:w="75" w:type="dxa"/>
            </w:tcMar>
            <w:vAlign w:val="top"/>
          </w:tcPr>
          <w:p>
            <w:r>
              <w:rPr>
                <w:rFonts w:ascii="Aptos" w:hAnsi="Aptos" w:eastAsia="Aptos"/>
                <w:color w:val="1D2428"/>
                <w:sz w:val="15"/>
              </w:rPr>
              <w:t>GPU/physical performance</w:t>
            </w:r>
          </w:p>
        </w:tc>
        <w:tc>
          <w:tcPr>
            <w:tcW w:type="dxa" w:w="5400"/>
            <w:tcMar>
              <w:top w:w="60" w:type="dxa"/>
              <w:start w:w="75" w:type="dxa"/>
              <w:bottom w:w="60" w:type="dxa"/>
              <w:end w:w="75" w:type="dxa"/>
            </w:tcMar>
            <w:vAlign w:val="top"/>
          </w:tcPr>
          <w:p>
            <w:r>
              <w:rPr>
                <w:rFonts w:ascii="Aptos" w:hAnsi="Aptos" w:eastAsia="Aptos"/>
                <w:color w:val="1D2428"/>
                <w:sz w:val="15"/>
              </w:rPr>
              <w:t>No target benchmark was added in this extension.</w:t>
            </w:r>
          </w:p>
        </w:tc>
        <w:tc>
          <w:tcPr>
            <w:tcW w:type="dxa" w:w="1800"/>
            <w:tcMar>
              <w:top w:w="60" w:type="dxa"/>
              <w:start w:w="75" w:type="dxa"/>
              <w:bottom w:w="60" w:type="dxa"/>
              <w:end w:w="75" w:type="dxa"/>
            </w:tcMar>
            <w:vAlign w:val="top"/>
          </w:tcPr>
          <w:p>
            <w:r>
              <w:rPr>
                <w:rFonts w:ascii="Aptos" w:hAnsi="Aptos" w:eastAsia="Aptos"/>
                <w:color w:val="1D2428"/>
                <w:sz w:val="15"/>
              </w:rPr>
              <w:t>NOT CLAIMED</w:t>
            </w:r>
          </w:p>
        </w:tc>
      </w:tr>
      <w:tr>
        <w:trPr>
          <w:cantSplit/>
        </w:trPr>
        <w:tc>
          <w:tcPr>
            <w:tcW w:type="dxa" w:w="2160"/>
            <w:shd w:fill="F2F5F6"/>
            <w:tcMar>
              <w:top w:w="60" w:type="dxa"/>
              <w:start w:w="75" w:type="dxa"/>
              <w:bottom w:w="60" w:type="dxa"/>
              <w:end w:w="75" w:type="dxa"/>
            </w:tcMar>
            <w:vAlign w:val="top"/>
          </w:tcPr>
          <w:p>
            <w:r>
              <w:rPr>
                <w:rFonts w:ascii="Aptos" w:hAnsi="Aptos" w:eastAsia="Aptos"/>
                <w:color w:val="1D2428"/>
                <w:sz w:val="15"/>
              </w:rPr>
              <w:t>Legal authorship/identity</w:t>
            </w:r>
          </w:p>
        </w:tc>
        <w:tc>
          <w:tcPr>
            <w:tcW w:type="dxa" w:w="5400"/>
            <w:shd w:fill="F2F5F6"/>
            <w:tcMar>
              <w:top w:w="60" w:type="dxa"/>
              <w:start w:w="75" w:type="dxa"/>
              <w:bottom w:w="60" w:type="dxa"/>
              <w:end w:w="75" w:type="dxa"/>
            </w:tcMar>
            <w:vAlign w:val="top"/>
          </w:tcPr>
          <w:p>
            <w:r>
              <w:rPr>
                <w:rFonts w:ascii="Aptos" w:hAnsi="Aptos" w:eastAsia="Aptos"/>
                <w:color w:val="1D2428"/>
                <w:sz w:val="15"/>
              </w:rPr>
              <w:t>Requester attribution is recorded but not independently verified.</w:t>
            </w:r>
          </w:p>
        </w:tc>
        <w:tc>
          <w:tcPr>
            <w:tcW w:type="dxa" w:w="1800"/>
            <w:shd w:fill="F2F5F6"/>
            <w:tcMar>
              <w:top w:w="60" w:type="dxa"/>
              <w:start w:w="75" w:type="dxa"/>
              <w:bottom w:w="60" w:type="dxa"/>
              <w:end w:w="75" w:type="dxa"/>
            </w:tcMar>
            <w:vAlign w:val="top"/>
          </w:tcPr>
          <w:p>
            <w:r>
              <w:rPr>
                <w:rFonts w:ascii="Aptos" w:hAnsi="Aptos" w:eastAsia="Aptos"/>
                <w:color w:val="1D2428"/>
                <w:sz w:val="15"/>
              </w:rPr>
              <w:t>NOT ESTABLISHED</w:t>
            </w:r>
          </w:p>
        </w:tc>
      </w:tr>
    </w:tbl>
    <w:p>
      <w:pPr>
        <w:pStyle w:val="Heading1"/>
        <w:keepNext/>
      </w:pPr>
      <w:r>
        <w:rPr>
          <w:rFonts w:ascii="Aptos" w:hAnsi="Aptos" w:eastAsia="Aptos"/>
          <w:b/>
          <w:color w:val="0E2A3A"/>
          <w:sz w:val="40"/>
        </w:rPr>
        <w:t>10. Boundaries and kill criteria</w:t>
      </w:r>
    </w:p>
    <w:p>
      <w:pPr>
        <w:pStyle w:val="Heading2"/>
        <w:keepNext/>
      </w:pPr>
      <w:r>
        <w:rPr>
          <w:rFonts w:ascii="Aptos" w:hAnsi="Aptos" w:eastAsia="Aptos"/>
          <w:b/>
          <w:color w:val="1A8C90"/>
          <w:sz w:val="28"/>
        </w:rPr>
        <w:t>10.1 Numerical kill criteria</w:t>
      </w:r>
    </w:p>
    <w:p>
      <w:pPr>
        <w:pStyle w:val="ListBullet"/>
        <w:spacing w:after="40"/>
      </w:pPr>
      <w:r>
        <w:rPr>
          <w:rFonts w:ascii="Aptos" w:hAnsi="Aptos" w:eastAsia="Aptos"/>
          <w:color w:val="1D2428"/>
          <w:sz w:val="18"/>
        </w:rPr>
        <w:t>Pattern parameter singularities, spline denominators or frame normalization fall below declared numerical floors.</w:t>
      </w:r>
    </w:p>
    <w:p>
      <w:pPr>
        <w:pStyle w:val="ListBullet"/>
        <w:spacing w:after="40"/>
      </w:pPr>
      <w:r>
        <w:rPr>
          <w:rFonts w:ascii="Aptos" w:hAnsi="Aptos" w:eastAsia="Aptos"/>
          <w:color w:val="1D2428"/>
          <w:sz w:val="18"/>
        </w:rPr>
        <w:t>Sampled clothoid, tube, arc-length or medial-axis error exceeds the guard/event margin.</w:t>
      </w:r>
    </w:p>
    <w:p>
      <w:pPr>
        <w:pStyle w:val="ListBullet"/>
        <w:spacing w:after="40"/>
      </w:pPr>
      <w:r>
        <w:rPr>
          <w:rFonts w:ascii="Aptos" w:hAnsi="Aptos" w:eastAsia="Aptos"/>
          <w:color w:val="1D2428"/>
          <w:sz w:val="18"/>
        </w:rPr>
        <w:t>Curvature or torsion becomes ill-conditioned and no fallback frame/status is accepted.</w:t>
      </w:r>
    </w:p>
    <w:p>
      <w:pPr>
        <w:pStyle w:val="ListBullet"/>
        <w:spacing w:after="40"/>
      </w:pPr>
      <w:r>
        <w:rPr>
          <w:rFonts w:ascii="Aptos" w:hAnsi="Aptos" w:eastAsia="Aptos"/>
          <w:color w:val="1D2428"/>
          <w:sz w:val="18"/>
        </w:rPr>
        <w:t>Equal-time event intervals cannot be ordered or merged without conflicting authoritative patches.</w:t>
      </w:r>
    </w:p>
    <w:p>
      <w:pPr>
        <w:pStyle w:val="ListBullet"/>
        <w:spacing w:after="40"/>
      </w:pPr>
      <w:r>
        <w:rPr>
          <w:rFonts w:ascii="Aptos" w:hAnsi="Aptos" w:eastAsia="Aptos"/>
          <w:color w:val="1D2428"/>
          <w:sz w:val="18"/>
        </w:rPr>
        <w:t>Time step, graph degree or reaction-diffusion coefficients violate the selected stability budget.</w:t>
      </w:r>
    </w:p>
    <w:p>
      <w:pPr>
        <w:pStyle w:val="Heading2"/>
        <w:keepNext/>
      </w:pPr>
      <w:r>
        <w:rPr>
          <w:rFonts w:ascii="Aptos" w:hAnsi="Aptos" w:eastAsia="Aptos"/>
          <w:b/>
          <w:color w:val="1A8C90"/>
          <w:sz w:val="28"/>
        </w:rPr>
        <w:t>10.2 Topology and lineage kill criteria</w:t>
      </w:r>
    </w:p>
    <w:p>
      <w:pPr>
        <w:pStyle w:val="ListBullet"/>
        <w:spacing w:after="40"/>
      </w:pPr>
      <w:r>
        <w:rPr>
          <w:rFonts w:ascii="Aptos" w:hAnsi="Aptos" w:eastAsia="Aptos"/>
          <w:color w:val="1D2428"/>
          <w:sz w:val="18"/>
        </w:rPr>
        <w:t>A topology edit violates boundary-of-boundary zero, chart cocycle consistency or declared orientation maps.</w:t>
      </w:r>
    </w:p>
    <w:p>
      <w:pPr>
        <w:pStyle w:val="ListBullet"/>
        <w:spacing w:after="40"/>
      </w:pPr>
      <w:r>
        <w:rPr>
          <w:rFonts w:ascii="Aptos" w:hAnsi="Aptos" w:eastAsia="Aptos"/>
          <w:color w:val="1D2428"/>
          <w:sz w:val="18"/>
        </w:rPr>
        <w:t>Winding, braid, homotopy or persistent descriptors grow faster than the avoided materialization.</w:t>
      </w:r>
    </w:p>
    <w:p>
      <w:pPr>
        <w:pStyle w:val="ListBullet"/>
        <w:spacing w:after="40"/>
      </w:pPr>
      <w:r>
        <w:rPr>
          <w:rFonts w:ascii="Aptos" w:hAnsi="Aptos" w:eastAsia="Aptos"/>
          <w:color w:val="1D2428"/>
          <w:sz w:val="18"/>
        </w:rPr>
        <w:t>Split/merge ancestry cannot be reconstructed or compact checksums collide within the application budget.</w:t>
      </w:r>
    </w:p>
    <w:p>
      <w:pPr>
        <w:pStyle w:val="ListBullet"/>
        <w:spacing w:after="40"/>
      </w:pPr>
      <w:r>
        <w:rPr>
          <w:rFonts w:ascii="Aptos" w:hAnsi="Aptos" w:eastAsia="Aptos"/>
          <w:color w:val="1D2428"/>
          <w:sz w:val="18"/>
        </w:rPr>
        <w:t>Coordinates are used as identity after self-intersection, quotient wrapping or route re-entry.</w:t>
      </w:r>
    </w:p>
    <w:p>
      <w:pPr>
        <w:pStyle w:val="Heading2"/>
        <w:keepNext/>
      </w:pPr>
      <w:r>
        <w:rPr>
          <w:rFonts w:ascii="Aptos" w:hAnsi="Aptos" w:eastAsia="Aptos"/>
          <w:b/>
          <w:color w:val="1A8C90"/>
          <w:sz w:val="28"/>
        </w:rPr>
        <w:t>10.3 Performance kill criteria</w:t>
      </w:r>
    </w:p>
    <w:p>
      <w:pPr>
        <w:pStyle w:val="ListBullet"/>
        <w:spacing w:after="40"/>
      </w:pPr>
      <w:r>
        <w:rPr>
          <w:rFonts w:ascii="Aptos" w:hAnsi="Aptos" w:eastAsia="Aptos"/>
          <w:color w:val="1D2428"/>
          <w:sz w:val="18"/>
        </w:rPr>
        <w:t>Pattern opcode divergence, derivative evaluation, root solving or event compaction dominates throughput.</w:t>
      </w:r>
    </w:p>
    <w:p>
      <w:pPr>
        <w:pStyle w:val="ListBullet"/>
        <w:spacing w:after="40"/>
      </w:pPr>
      <w:r>
        <w:rPr>
          <w:rFonts w:ascii="Aptos" w:hAnsi="Aptos" w:eastAsia="Aptos"/>
          <w:color w:val="1D2428"/>
          <w:sz w:val="18"/>
        </w:rPr>
        <w:t>Compatibility pruning is too weak to offset the cost of the richer pattern set.</w:t>
      </w:r>
    </w:p>
    <w:p>
      <w:pPr>
        <w:pStyle w:val="ListBullet"/>
        <w:spacing w:after="40"/>
      </w:pPr>
      <w:r>
        <w:rPr>
          <w:rFonts w:ascii="Aptos" w:hAnsi="Aptos" w:eastAsia="Aptos"/>
          <w:color w:val="1D2428"/>
          <w:sz w:val="18"/>
        </w:rPr>
        <w:t>Integrated dynamics or dense reaction-diffusion state removes the expected memory advantage.</w:t>
      </w:r>
    </w:p>
    <w:p>
      <w:pPr>
        <w:pStyle w:val="ListBullet"/>
        <w:spacing w:after="40"/>
      </w:pPr>
      <w:r>
        <w:rPr>
          <w:rFonts w:ascii="Aptos" w:hAnsi="Aptos" w:eastAsia="Aptos"/>
          <w:color w:val="1D2428"/>
          <w:sz w:val="18"/>
        </w:rPr>
        <w:t>A conventional geometry/physics/indexing implementation is cheaper, faster or more accurate at equal error.</w:t>
      </w:r>
    </w:p>
    <w:p>
      <w:pPr>
        <w:pStyle w:val="Heading2"/>
        <w:keepNext/>
      </w:pPr>
      <w:r>
        <w:rPr>
          <w:rFonts w:ascii="Aptos" w:hAnsi="Aptos" w:eastAsia="Aptos"/>
          <w:b/>
          <w:color w:val="1A8C90"/>
          <w:sz w:val="28"/>
        </w:rPr>
        <w:t>10.4 Physical and claim boundary</w:t>
      </w:r>
    </w:p>
    <w:tbl>
      <w:tblPr>
        <w:tblW w:type="auto" w:w="0"/>
        <w:jc w:val="center"/>
        <w:tblLook w:firstColumn="1" w:firstRow="1" w:lastColumn="0" w:lastRow="0" w:noHBand="0" w:noVBand="1" w:val="04A0"/>
      </w:tblPr>
      <w:tblGrid>
        <w:gridCol w:w="9835"/>
      </w:tblGrid>
      <w:tr>
        <w:tc>
          <w:tcPr>
            <w:tcW w:type="dxa" w:w="9835"/>
            <w:shd w:fill="C8685B"/>
            <w:tcMar>
              <w:top w:w="90" w:type="dxa"/>
              <w:start w:w="120" w:type="dxa"/>
              <w:bottom w:w="90" w:type="dxa"/>
              <w:end w:w="120" w:type="dxa"/>
            </w:tcMar>
            <w:tcBorders>
              <w:top w:val="single" w:sz="8" w:color="C8685B"/>
              <w:left w:val="single" w:sz="8" w:color="C8685B"/>
              <w:bottom w:val="single" w:sz="8" w:color="C8685B"/>
              <w:right w:val="single" w:sz="8" w:color="C8685B"/>
            </w:tcBorders>
          </w:tcPr>
          <w:p>
            <w:r>
              <w:rPr>
                <w:rFonts w:ascii="Aptos" w:hAnsi="Aptos" w:eastAsia="Aptos"/>
                <w:b/>
                <w:color w:val="FFFFFF"/>
                <w:sz w:val="18"/>
              </w:rPr>
              <w:t>CLAIMS NOT PROMOTED</w:t>
            </w:r>
          </w:p>
        </w:tc>
      </w:tr>
      <w:tr>
        <w:tc>
          <w:tcPr>
            <w:tcW w:type="dxa" w:w="9835"/>
            <w:shd w:fill="FBEDEC"/>
            <w:tcMar>
              <w:top w:w="90" w:type="dxa"/>
              <w:start w:w="120" w:type="dxa"/>
              <w:bottom w:w="90" w:type="dxa"/>
              <w:end w:w="120" w:type="dxa"/>
            </w:tcMar>
            <w:tcBorders>
              <w:top w:val="single" w:sz="8" w:color="C8685B"/>
              <w:left w:val="single" w:sz="8" w:color="C8685B"/>
              <w:bottom w:val="single" w:sz="8" w:color="C8685B"/>
              <w:right w:val="single" w:sz="8" w:color="C8685B"/>
            </w:tcBorders>
          </w:tcPr>
          <w:p>
            <w:r>
              <w:rPr>
                <w:rFonts w:ascii="Aptos" w:hAnsi="Aptos" w:eastAsia="Aptos"/>
                <w:color w:val="1D2428"/>
                <w:sz w:val="18"/>
              </w:rPr>
              <w:t>No zero memory, zero heat, zero latency, universal O(1), topology-powered energy, physical Klein self-assembly, exact arbitrary-field solver or one-bit-complete-state claim is introduced. Geometry/topology vocabulary remains subordinate to typed state, measured physics and falsifiable error budgets.</w:t>
            </w:r>
          </w:p>
        </w:tc>
      </w:tr>
    </w:tbl>
    <w:p>
      <w:pPr>
        <w:pStyle w:val="Heading1"/>
        <w:keepNext/>
      </w:pPr>
      <w:r>
        <w:rPr>
          <w:rFonts w:ascii="Aptos" w:hAnsi="Aptos" w:eastAsia="Aptos"/>
          <w:b/>
          <w:color w:val="0E2A3A"/>
          <w:sz w:val="40"/>
        </w:rPr>
        <w:t>11. Final upgraded definition</w:t>
      </w:r>
    </w:p>
    <w:p>
      <w:r>
        <w:rPr>
          <w:rFonts w:ascii="Aptos" w:hAnsi="Aptos" w:eastAsia="Aptos"/>
          <w:i w:val="0"/>
        </w:rPr>
        <w:t>UGTS-KC 2.0 defines the substrate as a finite, queryable algebra over typed geometry, topology, kinematics and bounded dynamics. Patterns are parameterized objects with frames and derivative contracts. Topology is represented by explicit gluing maps, route descriptors and incidence invariants. Kinematics evaluates state and moving frames without requiring a frame loop for supported closed expressions. Dynamics is admitted through measured or numerically bounded flows. Events remain the sole authority for discrete change.</w:t>
      </w:r>
    </w:p>
    <w:tbl>
      <w:tblPr>
        <w:tblW w:type="auto" w:w="0"/>
        <w:jc w:val="center"/>
        <w:tblLook w:firstColumn="1" w:firstRow="1" w:lastColumn="0" w:lastRow="0" w:noHBand="0" w:noVBand="1" w:val="04A0"/>
      </w:tblPr>
      <w:tblGrid>
        <w:gridCol w:w="9835"/>
      </w:tblGrid>
      <w:tr>
        <w:tc>
          <w:tcPr>
            <w:tcW w:type="dxa" w:w="9835"/>
            <w:shd w:fill="F2F5F6"/>
            <w:tcMar>
              <w:top w:w="100" w:type="dxa"/>
              <w:start w:w="120" w:type="dxa"/>
              <w:bottom w:w="100" w:type="dxa"/>
              <w:end w:w="120" w:type="dxa"/>
            </w:tcMar>
          </w:tcPr>
          <w:p>
            <w:pPr>
              <w:spacing w:after="0"/>
            </w:pPr>
            <w:r>
              <w:rPr>
                <w:rFonts w:ascii="Liberation Mono" w:hAnsi="Liberation Mono" w:eastAsia="Liberation Mono"/>
                <w:color w:val="0E2A3A"/>
                <w:sz w:val="16"/>
              </w:rPr>
              <w:t>UGTS-KC 2.0 = (G, P, F, K, D, R, S, C, T, I, L)</w:t>
            </w:r>
            <w:r>
              <w:br/>
            </w:r>
            <w:r>
              <w:rPr>
                <w:rFonts w:ascii="Liberation Mono" w:hAnsi="Liberation Mono" w:eastAsia="Liberation Mono"/>
                <w:color w:val="0E2A3A"/>
                <w:sz w:val="16"/>
              </w:rPr>
            </w:r>
            <w:r>
              <w:br/>
            </w:r>
            <w:r>
              <w:rPr>
                <w:rFonts w:ascii="Liberation Mono" w:hAnsi="Liberation Mono" w:eastAsia="Liberation Mono"/>
                <w:color w:val="0E2A3A"/>
                <w:sz w:val="16"/>
              </w:rPr>
              <w:t xml:space="preserve">        G : finite grammar</w:t>
            </w:r>
            <w:r>
              <w:br/>
            </w:r>
            <w:r>
              <w:rPr>
                <w:rFonts w:ascii="Liberation Mono" w:hAnsi="Liberation Mono" w:eastAsia="Liberation Mono"/>
                <w:color w:val="0E2A3A"/>
                <w:sz w:val="16"/>
              </w:rPr>
              <w:t xml:space="preserve">        P : parametric pattern family</w:t>
            </w:r>
            <w:r>
              <w:br/>
            </w:r>
            <w:r>
              <w:rPr>
                <w:rFonts w:ascii="Liberation Mono" w:hAnsi="Liberation Mono" w:eastAsia="Liberation Mono"/>
                <w:color w:val="0E2A3A"/>
                <w:sz w:val="16"/>
              </w:rPr>
              <w:t xml:space="preserve">        F : implicit field / surface family</w:t>
            </w:r>
            <w:r>
              <w:br/>
            </w:r>
            <w:r>
              <w:rPr>
                <w:rFonts w:ascii="Liberation Mono" w:hAnsi="Liberation Mono" w:eastAsia="Liberation Mono"/>
                <w:color w:val="0E2A3A"/>
                <w:sz w:val="16"/>
              </w:rPr>
              <w:t xml:space="preserve">        K : kinematic calculus and frame operators</w:t>
            </w:r>
            <w:r>
              <w:br/>
            </w:r>
            <w:r>
              <w:rPr>
                <w:rFonts w:ascii="Liberation Mono" w:hAnsi="Liberation Mono" w:eastAsia="Liberation Mono"/>
                <w:color w:val="0E2A3A"/>
                <w:sz w:val="16"/>
              </w:rPr>
              <w:t xml:space="preserve">        D : bounded continuous or hybrid dynamics</w:t>
            </w:r>
            <w:r>
              <w:br/>
            </w:r>
            <w:r>
              <w:rPr>
                <w:rFonts w:ascii="Liberation Mono" w:hAnsi="Liberation Mono" w:eastAsia="Liberation Mono"/>
                <w:color w:val="0E2A3A"/>
                <w:sz w:val="16"/>
              </w:rPr>
              <w:t xml:space="preserve">        R : relation and guard family</w:t>
            </w:r>
            <w:r>
              <w:br/>
            </w:r>
            <w:r>
              <w:rPr>
                <w:rFonts w:ascii="Liberation Mono" w:hAnsi="Liberation Mono" w:eastAsia="Liberation Mono"/>
                <w:color w:val="0E2A3A"/>
                <w:sz w:val="16"/>
              </w:rPr>
              <w:t xml:space="preserve">        S : local support predicates</w:t>
            </w:r>
            <w:r>
              <w:br/>
            </w:r>
            <w:r>
              <w:rPr>
                <w:rFonts w:ascii="Liberation Mono" w:hAnsi="Liberation Mono" w:eastAsia="Liberation Mono"/>
                <w:color w:val="0E2A3A"/>
                <w:sz w:val="16"/>
              </w:rPr>
              <w:t xml:space="preserve">        C : compatibility predicates</w:t>
            </w:r>
            <w:r>
              <w:br/>
            </w:r>
            <w:r>
              <w:rPr>
                <w:rFonts w:ascii="Liberation Mono" w:hAnsi="Liberation Mono" w:eastAsia="Liberation Mono"/>
                <w:color w:val="0E2A3A"/>
                <w:sz w:val="16"/>
              </w:rPr>
              <w:t xml:space="preserve">        T : transition and patch family</w:t>
            </w:r>
            <w:r>
              <w:br/>
            </w:r>
            <w:r>
              <w:rPr>
                <w:rFonts w:ascii="Liberation Mono" w:hAnsi="Liberation Mono" w:eastAsia="Liberation Mono"/>
                <w:color w:val="0E2A3A"/>
                <w:sz w:val="16"/>
              </w:rPr>
              <w:t xml:space="preserve">        I : invariants / topology descriptors</w:t>
            </w:r>
            <w:r>
              <w:br/>
            </w:r>
            <w:r>
              <w:rPr>
                <w:rFonts w:ascii="Liberation Mono" w:hAnsi="Liberation Mono" w:eastAsia="Liberation Mono"/>
                <w:color w:val="0E2A3A"/>
                <w:sz w:val="16"/>
              </w:rPr>
              <w:t xml:space="preserve">        L : lineage and external novelty log</w:t>
            </w:r>
          </w:p>
        </w:tc>
      </w:tr>
    </w:tbl>
    <w:p>
      <w:r>
        <w:rPr>
          <w:rFonts w:ascii="Aptos" w:hAnsi="Aptos" w:eastAsia="Aptos"/>
          <w:i w:val="0"/>
        </w:rPr>
        <w:t>The canonical shorthand is therefore expanded, but not replaced:</w:t>
      </w:r>
    </w:p>
    <w:tbl>
      <w:tblPr>
        <w:tblW w:type="auto" w:w="0"/>
        <w:jc w:val="center"/>
        <w:tblLook w:firstColumn="1" w:firstRow="1" w:lastColumn="0" w:lastRow="0" w:noHBand="0" w:noVBand="1" w:val="04A0"/>
      </w:tblPr>
      <w:tblGrid>
        <w:gridCol w:w="9835"/>
      </w:tblGrid>
      <w:tr>
        <w:tc>
          <w:tcPr>
            <w:tcW w:type="dxa" w:w="9835"/>
            <w:shd w:fill="1A8C90"/>
            <w:tcMar>
              <w:top w:w="90" w:type="dxa"/>
              <w:start w:w="120" w:type="dxa"/>
              <w:bottom w:w="90" w:type="dxa"/>
              <w:end w:w="120" w:type="dxa"/>
            </w:tcMar>
            <w:tcBorders>
              <w:top w:val="single" w:sz="8" w:color="1A8C90"/>
              <w:left w:val="single" w:sz="8" w:color="1A8C90"/>
              <w:bottom w:val="single" w:sz="8" w:color="1A8C90"/>
              <w:right w:val="single" w:sz="8" w:color="1A8C90"/>
            </w:tcBorders>
          </w:tcPr>
          <w:p>
            <w:r>
              <w:rPr>
                <w:rFonts w:ascii="Aptos" w:hAnsi="Aptos" w:eastAsia="Aptos"/>
                <w:b/>
                <w:color w:val="FFFFFF"/>
                <w:sz w:val="18"/>
              </w:rPr>
              <w:t>CANONICAL SHORTHAND</w:t>
            </w:r>
          </w:p>
        </w:tc>
      </w:tr>
      <w:tr>
        <w:tc>
          <w:tcPr>
            <w:tcW w:type="dxa" w:w="9835"/>
            <w:shd w:fill="E9F4F4"/>
            <w:tcMar>
              <w:top w:w="90" w:type="dxa"/>
              <w:start w:w="120" w:type="dxa"/>
              <w:bottom w:w="90" w:type="dxa"/>
              <w:end w:w="120" w:type="dxa"/>
            </w:tcMar>
            <w:tcBorders>
              <w:top w:val="single" w:sz="8" w:color="1A8C90"/>
              <w:left w:val="single" w:sz="8" w:color="1A8C90"/>
              <w:bottom w:val="single" w:sz="8" w:color="1A8C90"/>
              <w:right w:val="single" w:sz="8" w:color="1A8C90"/>
            </w:tcBorders>
          </w:tcPr>
          <w:p>
            <w:r>
              <w:rPr>
                <w:rFonts w:ascii="Aptos" w:hAnsi="Aptos" w:eastAsia="Aptos"/>
                <w:color w:val="1D2428"/>
                <w:sz w:val="18"/>
              </w:rPr>
              <w:t>pattern/field + kinematic state -&gt; local support -&gt; compatibility -&gt; guard classification -&gt; verified event -&gt; route/topology/dynamic reset -&gt; lineage + novelty log</w:t>
            </w:r>
          </w:p>
        </w:tc>
      </w:tr>
    </w:tbl>
    <w:p>
      <w:r>
        <w:rPr>
          <w:rFonts w:ascii="Aptos" w:hAnsi="Aptos" w:eastAsia="Aptos"/>
          <w:i w:val="0"/>
        </w:rPr>
        <w:t>The upgrade is technically coherent to the extent demonstrated by the bundled schema, implementation and tests. Performance, physical advantage and application-specific numerical certification remain future measurements.</w:t>
      </w:r>
    </w:p>
    <w:p>
      <w:pPr>
        <w:sectPr>
          <w:headerReference w:type="default" r:id="rId9"/>
          <w:footerReference w:type="default" r:id="rId10"/>
          <w:headerReference w:type="first" r:id="rId11"/>
          <w:footerReference w:type="first" r:id="rId12"/>
          <w:pgSz w:w="11909" w:h="16834"/>
          <w:pgMar w:top="792" w:right="1037" w:bottom="792" w:left="1037" w:header="360" w:footer="360" w:gutter="0"/>
          <w:cols w:space="720"/>
          <w:titlePg/>
          <w:docGrid w:linePitch="360"/>
        </w:sectPr>
      </w:pPr>
    </w:p>
    <w:p>
      <w:pPr>
        <w:pStyle w:val="Heading1"/>
        <w:keepNext/>
      </w:pPr>
      <w:r>
        <w:rPr>
          <w:rFonts w:ascii="Aptos" w:hAnsi="Aptos" w:eastAsia="Aptos"/>
          <w:b/>
          <w:color w:val="0E2A3A"/>
          <w:sz w:val="40"/>
        </w:rPr>
        <w:t>Appendix A. M198-M257 extended mechanism catalog</w:t>
      </w:r>
    </w:p>
    <w:p>
      <w:r>
        <w:rPr>
          <w:rFonts w:ascii="Aptos" w:hAnsi="Aptos" w:eastAsia="Aptos"/>
          <w:i w:val="0"/>
        </w:rPr>
        <w:t>These 60 rows are engineering additions. They extend, but do not rewrite, the 197-mechanism baseline. Validation labels refer only to the files shipped in this package.</w:t>
      </w:r>
    </w:p>
    <w:tbl>
      <w:tblPr>
        <w:tblW w:type="auto" w:w="0"/>
        <w:jc w:val="center"/>
        <w:tblLayout w:type="fixed"/>
        <w:tblLook w:firstColumn="1" w:firstRow="1" w:lastColumn="0" w:lastRow="0" w:noHBand="0" w:noVBand="1" w:val="04A0"/>
      </w:tblPr>
      <w:tblGrid>
        <w:gridCol w:w="2604"/>
        <w:gridCol w:w="2604"/>
        <w:gridCol w:w="2604"/>
        <w:gridCol w:w="2604"/>
        <w:gridCol w:w="2604"/>
        <w:gridCol w:w="2604"/>
      </w:tblGrid>
      <w:tr>
        <w:trPr>
          <w:tblHeader w:val="true"/>
        </w:trPr>
        <w:tc>
          <w:tcPr>
            <w:tcW w:type="dxa" w:w="604"/>
            <w:shd w:fill="0E2A3A"/>
            <w:tcMar>
              <w:top w:w="70" w:type="dxa"/>
              <w:start w:w="80" w:type="dxa"/>
              <w:bottom w:w="70" w:type="dxa"/>
              <w:end w:w="80" w:type="dxa"/>
            </w:tcMar>
            <w:vAlign w:val="center"/>
          </w:tcPr>
          <w:p>
            <w:r>
              <w:rPr>
                <w:rFonts w:ascii="Aptos" w:hAnsi="Aptos" w:eastAsia="Aptos"/>
                <w:b/>
                <w:color w:val="FFFFFF"/>
                <w:sz w:val="12"/>
              </w:rPr>
              <w:t>ID</w:t>
            </w:r>
          </w:p>
        </w:tc>
        <w:tc>
          <w:tcPr>
            <w:tcW w:type="dxa" w:w="1512"/>
            <w:shd w:fill="0E2A3A"/>
            <w:tcMar>
              <w:top w:w="70" w:type="dxa"/>
              <w:start w:w="80" w:type="dxa"/>
              <w:bottom w:w="70" w:type="dxa"/>
              <w:end w:w="80" w:type="dxa"/>
            </w:tcMar>
            <w:vAlign w:val="center"/>
          </w:tcPr>
          <w:p>
            <w:r>
              <w:rPr>
                <w:rFonts w:ascii="Aptos" w:hAnsi="Aptos" w:eastAsia="Aptos"/>
                <w:b/>
                <w:color w:val="FFFFFF"/>
                <w:sz w:val="12"/>
              </w:rPr>
              <w:t>Domain</w:t>
            </w:r>
          </w:p>
        </w:tc>
        <w:tc>
          <w:tcPr>
            <w:tcW w:type="dxa" w:w="1944"/>
            <w:shd w:fill="0E2A3A"/>
            <w:tcMar>
              <w:top w:w="70" w:type="dxa"/>
              <w:start w:w="80" w:type="dxa"/>
              <w:bottom w:w="70" w:type="dxa"/>
              <w:end w:w="80" w:type="dxa"/>
            </w:tcMar>
            <w:vAlign w:val="center"/>
          </w:tcPr>
          <w:p>
            <w:r>
              <w:rPr>
                <w:rFonts w:ascii="Aptos" w:hAnsi="Aptos" w:eastAsia="Aptos"/>
                <w:b/>
                <w:color w:val="FFFFFF"/>
                <w:sz w:val="12"/>
              </w:rPr>
              <w:t>Mechanism</w:t>
            </w:r>
          </w:p>
        </w:tc>
        <w:tc>
          <w:tcPr>
            <w:tcW w:type="dxa" w:w="4680"/>
            <w:shd w:fill="0E2A3A"/>
            <w:tcMar>
              <w:top w:w="70" w:type="dxa"/>
              <w:start w:w="80" w:type="dxa"/>
              <w:bottom w:w="70" w:type="dxa"/>
              <w:end w:w="80" w:type="dxa"/>
            </w:tcMar>
            <w:vAlign w:val="center"/>
          </w:tcPr>
          <w:p>
            <w:r>
              <w:rPr>
                <w:rFonts w:ascii="Aptos" w:hAnsi="Aptos" w:eastAsia="Aptos"/>
                <w:b/>
                <w:color w:val="FFFFFF"/>
                <w:sz w:val="12"/>
              </w:rPr>
              <w:t>Definition and formula</w:t>
            </w:r>
          </w:p>
        </w:tc>
        <w:tc>
          <w:tcPr>
            <w:tcW w:type="dxa" w:w="3816"/>
            <w:shd w:fill="0E2A3A"/>
            <w:tcMar>
              <w:top w:w="70" w:type="dxa"/>
              <w:start w:w="80" w:type="dxa"/>
              <w:bottom w:w="70" w:type="dxa"/>
              <w:end w:w="80" w:type="dxa"/>
            </w:tcMar>
            <w:vAlign w:val="center"/>
          </w:tcPr>
          <w:p>
            <w:r>
              <w:rPr>
                <w:rFonts w:ascii="Aptos" w:hAnsi="Aptos" w:eastAsia="Aptos"/>
                <w:b/>
                <w:color w:val="FFFFFF"/>
                <w:sz w:val="12"/>
              </w:rPr>
              <w:t>Substrate integration</w:t>
            </w:r>
          </w:p>
        </w:tc>
        <w:tc>
          <w:tcPr>
            <w:tcW w:type="dxa" w:w="1800"/>
            <w:shd w:fill="0E2A3A"/>
            <w:tcMar>
              <w:top w:w="70" w:type="dxa"/>
              <w:start w:w="80" w:type="dxa"/>
              <w:bottom w:w="70" w:type="dxa"/>
              <w:end w:w="80" w:type="dxa"/>
            </w:tcMar>
            <w:vAlign w:val="center"/>
          </w:tcPr>
          <w:p>
            <w:r>
              <w:rPr>
                <w:rFonts w:ascii="Aptos" w:hAnsi="Aptos" w:eastAsia="Aptos"/>
                <w:b/>
                <w:color w:val="FFFFFF"/>
                <w:sz w:val="12"/>
              </w:rPr>
              <w:t>Validation</w:t>
            </w:r>
          </w:p>
        </w:tc>
      </w:tr>
      <w:tr>
        <w:trPr>
          <w:cantSplit/>
        </w:trPr>
        <w:tc>
          <w:tcPr>
            <w:tcW w:type="dxa" w:w="604"/>
            <w:tcMar>
              <w:top w:w="60" w:type="dxa"/>
              <w:start w:w="75" w:type="dxa"/>
              <w:bottom w:w="60" w:type="dxa"/>
              <w:end w:w="75" w:type="dxa"/>
            </w:tcMar>
            <w:vAlign w:val="top"/>
          </w:tcPr>
          <w:p>
            <w:r>
              <w:rPr>
                <w:rFonts w:ascii="Aptos" w:hAnsi="Aptos" w:eastAsia="Aptos"/>
                <w:color w:val="1D2428"/>
                <w:sz w:val="12"/>
              </w:rPr>
              <w:t>M198</w:t>
            </w:r>
          </w:p>
        </w:tc>
        <w:tc>
          <w:tcPr>
            <w:tcW w:type="dxa" w:w="1512"/>
            <w:tcMar>
              <w:top w:w="60" w:type="dxa"/>
              <w:start w:w="75" w:type="dxa"/>
              <w:bottom w:w="60" w:type="dxa"/>
              <w:end w:w="75" w:type="dxa"/>
            </w:tcMar>
            <w:vAlign w:val="top"/>
          </w:tcPr>
          <w:p>
            <w:r>
              <w:rPr>
                <w:rFonts w:ascii="Aptos" w:hAnsi="Aptos" w:eastAsia="Aptos"/>
                <w:color w:val="1D2428"/>
                <w:sz w:val="12"/>
              </w:rPr>
              <w:t>Pattern geometry</w:t>
            </w:r>
          </w:p>
        </w:tc>
        <w:tc>
          <w:tcPr>
            <w:tcW w:type="dxa" w:w="1944"/>
            <w:tcMar>
              <w:top w:w="60" w:type="dxa"/>
              <w:start w:w="75" w:type="dxa"/>
              <w:bottom w:w="60" w:type="dxa"/>
              <w:end w:w="75" w:type="dxa"/>
            </w:tcMar>
            <w:vAlign w:val="top"/>
          </w:tcPr>
          <w:p>
            <w:r>
              <w:rPr>
                <w:rFonts w:ascii="Aptos" w:hAnsi="Aptos" w:eastAsia="Aptos"/>
                <w:color w:val="1D2428"/>
                <w:sz w:val="12"/>
              </w:rPr>
              <w:t>Superellipse (Lame curve)</w:t>
            </w:r>
          </w:p>
        </w:tc>
        <w:tc>
          <w:tcPr>
            <w:tcW w:type="dxa" w:w="4680"/>
            <w:tcMar>
              <w:top w:w="60" w:type="dxa"/>
              <w:start w:w="75" w:type="dxa"/>
              <w:bottom w:w="60" w:type="dxa"/>
              <w:end w:w="75" w:type="dxa"/>
            </w:tcMar>
            <w:vAlign w:val="top"/>
          </w:tcPr>
          <w:p>
            <w:r>
              <w:rPr>
                <w:rFonts w:ascii="Aptos" w:hAnsi="Aptos" w:eastAsia="Aptos"/>
                <w:color w:val="1D2428"/>
                <w:sz w:val="12"/>
              </w:rPr>
              <w:t>Parametric constant-exponent family |x/a|^n + |y/b|^n = 1 with explicit sign restoration. Formula: x=a*sgn(cos t)|cos t|^(2/n); y=b*sgn(sin t)|sin t|^(2/n)</w:t>
            </w:r>
          </w:p>
        </w:tc>
        <w:tc>
          <w:tcPr>
            <w:tcW w:type="dxa" w:w="3816"/>
            <w:tcMar>
              <w:top w:w="60" w:type="dxa"/>
              <w:start w:w="75" w:type="dxa"/>
              <w:bottom w:w="60" w:type="dxa"/>
              <w:end w:w="75" w:type="dxa"/>
            </w:tcMar>
            <w:vAlign w:val="top"/>
          </w:tcPr>
          <w:p>
            <w:r>
              <w:rPr>
                <w:rFonts w:ascii="Aptos" w:hAnsi="Aptos" w:eastAsia="Aptos"/>
                <w:color w:val="1D2428"/>
                <w:sz w:val="12"/>
              </w:rPr>
              <w:t>Pattern primitive; may define support, route boundary or swept profile.</w:t>
            </w:r>
          </w:p>
        </w:tc>
        <w:tc>
          <w:tcPr>
            <w:tcW w:type="dxa" w:w="1800"/>
            <w:tcMar>
              <w:top w:w="60" w:type="dxa"/>
              <w:start w:w="75" w:type="dxa"/>
              <w:bottom w:w="60" w:type="dxa"/>
              <w:end w:w="75" w:type="dxa"/>
            </w:tcMar>
            <w:vAlign w:val="top"/>
          </w:tcPr>
          <w:p>
            <w:r>
              <w:rPr>
                <w:rFonts w:ascii="Aptos" w:hAnsi="Aptos" w:eastAsia="Aptos"/>
                <w:color w:val="1D2428"/>
                <w:sz w:val="12"/>
              </w:rPr>
              <w:t>Implemented + tested</w:t>
            </w:r>
          </w:p>
        </w:tc>
      </w:tr>
      <w:tr>
        <w:trPr>
          <w:cantSplit/>
        </w:trPr>
        <w:tc>
          <w:tcPr>
            <w:tcW w:type="dxa" w:w="604"/>
            <w:shd w:fill="F2F5F6"/>
            <w:tcMar>
              <w:top w:w="60" w:type="dxa"/>
              <w:start w:w="75" w:type="dxa"/>
              <w:bottom w:w="60" w:type="dxa"/>
              <w:end w:w="75" w:type="dxa"/>
            </w:tcMar>
            <w:vAlign w:val="top"/>
          </w:tcPr>
          <w:p>
            <w:r>
              <w:rPr>
                <w:rFonts w:ascii="Aptos" w:hAnsi="Aptos" w:eastAsia="Aptos"/>
                <w:color w:val="1D2428"/>
                <w:sz w:val="12"/>
              </w:rPr>
              <w:t>M199</w:t>
            </w:r>
          </w:p>
        </w:tc>
        <w:tc>
          <w:tcPr>
            <w:tcW w:type="dxa" w:w="1512"/>
            <w:shd w:fill="F2F5F6"/>
            <w:tcMar>
              <w:top w:w="60" w:type="dxa"/>
              <w:start w:w="75" w:type="dxa"/>
              <w:bottom w:w="60" w:type="dxa"/>
              <w:end w:w="75" w:type="dxa"/>
            </w:tcMar>
            <w:vAlign w:val="top"/>
          </w:tcPr>
          <w:p>
            <w:r>
              <w:rPr>
                <w:rFonts w:ascii="Aptos" w:hAnsi="Aptos" w:eastAsia="Aptos"/>
                <w:color w:val="1D2428"/>
                <w:sz w:val="12"/>
              </w:rPr>
              <w:t>Pattern geometry</w:t>
            </w:r>
          </w:p>
        </w:tc>
        <w:tc>
          <w:tcPr>
            <w:tcW w:type="dxa" w:w="1944"/>
            <w:shd w:fill="F2F5F6"/>
            <w:tcMar>
              <w:top w:w="60" w:type="dxa"/>
              <w:start w:w="75" w:type="dxa"/>
              <w:bottom w:w="60" w:type="dxa"/>
              <w:end w:w="75" w:type="dxa"/>
            </w:tcMar>
            <w:vAlign w:val="top"/>
          </w:tcPr>
          <w:p>
            <w:r>
              <w:rPr>
                <w:rFonts w:ascii="Aptos" w:hAnsi="Aptos" w:eastAsia="Aptos"/>
                <w:color w:val="1D2428"/>
                <w:sz w:val="12"/>
              </w:rPr>
              <w:t>Gielis superformula</w:t>
            </w:r>
          </w:p>
        </w:tc>
        <w:tc>
          <w:tcPr>
            <w:tcW w:type="dxa" w:w="4680"/>
            <w:shd w:fill="F2F5F6"/>
            <w:tcMar>
              <w:top w:w="60" w:type="dxa"/>
              <w:start w:w="75" w:type="dxa"/>
              <w:bottom w:w="60" w:type="dxa"/>
              <w:end w:w="75" w:type="dxa"/>
            </w:tcMar>
            <w:vAlign w:val="top"/>
          </w:tcPr>
          <w:p>
            <w:r>
              <w:rPr>
                <w:rFonts w:ascii="Aptos" w:hAnsi="Aptos" w:eastAsia="Aptos"/>
                <w:color w:val="1D2428"/>
                <w:sz w:val="12"/>
              </w:rPr>
              <w:t>Bounded radial pattern grammar that generalizes circles, polygons, stars and lobed forms. Formula: r=(|cos(m t/4)/a|^n2 + |sin(m t/4)/b|^n3)^(-1/n1)</w:t>
            </w:r>
          </w:p>
        </w:tc>
        <w:tc>
          <w:tcPr>
            <w:tcW w:type="dxa" w:w="3816"/>
            <w:shd w:fill="F2F5F6"/>
            <w:tcMar>
              <w:top w:w="60" w:type="dxa"/>
              <w:start w:w="75" w:type="dxa"/>
              <w:bottom w:w="60" w:type="dxa"/>
              <w:end w:w="75" w:type="dxa"/>
            </w:tcMar>
            <w:vAlign w:val="top"/>
          </w:tcPr>
          <w:p>
            <w:r>
              <w:rPr>
                <w:rFonts w:ascii="Aptos" w:hAnsi="Aptos" w:eastAsia="Aptos"/>
                <w:color w:val="1D2428"/>
                <w:sz w:val="12"/>
              </w:rPr>
              <w:t>Versioned parameter tuple; denominator floor prevents singular numerical blow-up.</w:t>
            </w:r>
          </w:p>
        </w:tc>
        <w:tc>
          <w:tcPr>
            <w:tcW w:type="dxa" w:w="1800"/>
            <w:shd w:fill="F2F5F6"/>
            <w:tcMar>
              <w:top w:w="60" w:type="dxa"/>
              <w:start w:w="75" w:type="dxa"/>
              <w:bottom w:w="60" w:type="dxa"/>
              <w:end w:w="75" w:type="dxa"/>
            </w:tcMar>
            <w:vAlign w:val="top"/>
          </w:tcPr>
          <w:p>
            <w:r>
              <w:rPr>
                <w:rFonts w:ascii="Aptos" w:hAnsi="Aptos" w:eastAsia="Aptos"/>
                <w:color w:val="1D2428"/>
                <w:sz w:val="12"/>
              </w:rPr>
              <w:t>Implemented + tested</w:t>
            </w:r>
          </w:p>
        </w:tc>
      </w:tr>
      <w:tr>
        <w:trPr>
          <w:cantSplit/>
        </w:trPr>
        <w:tc>
          <w:tcPr>
            <w:tcW w:type="dxa" w:w="604"/>
            <w:tcMar>
              <w:top w:w="60" w:type="dxa"/>
              <w:start w:w="75" w:type="dxa"/>
              <w:bottom w:w="60" w:type="dxa"/>
              <w:end w:w="75" w:type="dxa"/>
            </w:tcMar>
            <w:vAlign w:val="top"/>
          </w:tcPr>
          <w:p>
            <w:r>
              <w:rPr>
                <w:rFonts w:ascii="Aptos" w:hAnsi="Aptos" w:eastAsia="Aptos"/>
                <w:color w:val="1D2428"/>
                <w:sz w:val="12"/>
              </w:rPr>
              <w:t>M200</w:t>
            </w:r>
          </w:p>
        </w:tc>
        <w:tc>
          <w:tcPr>
            <w:tcW w:type="dxa" w:w="1512"/>
            <w:tcMar>
              <w:top w:w="60" w:type="dxa"/>
              <w:start w:w="75" w:type="dxa"/>
              <w:bottom w:w="60" w:type="dxa"/>
              <w:end w:w="75" w:type="dxa"/>
            </w:tcMar>
            <w:vAlign w:val="top"/>
          </w:tcPr>
          <w:p>
            <w:r>
              <w:rPr>
                <w:rFonts w:ascii="Aptos" w:hAnsi="Aptos" w:eastAsia="Aptos"/>
                <w:color w:val="1D2428"/>
                <w:sz w:val="12"/>
              </w:rPr>
              <w:t>Pattern geometry</w:t>
            </w:r>
          </w:p>
        </w:tc>
        <w:tc>
          <w:tcPr>
            <w:tcW w:type="dxa" w:w="1944"/>
            <w:tcMar>
              <w:top w:w="60" w:type="dxa"/>
              <w:start w:w="75" w:type="dxa"/>
              <w:bottom w:w="60" w:type="dxa"/>
              <w:end w:w="75" w:type="dxa"/>
            </w:tcMar>
            <w:vAlign w:val="top"/>
          </w:tcPr>
          <w:p>
            <w:r>
              <w:rPr>
                <w:rFonts w:ascii="Aptos" w:hAnsi="Aptos" w:eastAsia="Aptos"/>
                <w:color w:val="1D2428"/>
                <w:sz w:val="12"/>
              </w:rPr>
              <w:t>Rose curve</w:t>
            </w:r>
          </w:p>
        </w:tc>
        <w:tc>
          <w:tcPr>
            <w:tcW w:type="dxa" w:w="4680"/>
            <w:tcMar>
              <w:top w:w="60" w:type="dxa"/>
              <w:start w:w="75" w:type="dxa"/>
              <w:bottom w:w="60" w:type="dxa"/>
              <w:end w:w="75" w:type="dxa"/>
            </w:tcMar>
            <w:vAlign w:val="top"/>
          </w:tcPr>
          <w:p>
            <w:r>
              <w:rPr>
                <w:rFonts w:ascii="Aptos" w:hAnsi="Aptos" w:eastAsia="Aptos"/>
                <w:color w:val="1D2428"/>
                <w:sz w:val="12"/>
              </w:rPr>
              <w:t>Polar harmonic petal pattern with integer or rational angular frequency. Formula: r=a cos(k t)</w:t>
            </w:r>
          </w:p>
        </w:tc>
        <w:tc>
          <w:tcPr>
            <w:tcW w:type="dxa" w:w="3816"/>
            <w:tcMar>
              <w:top w:w="60" w:type="dxa"/>
              <w:start w:w="75" w:type="dxa"/>
              <w:bottom w:w="60" w:type="dxa"/>
              <w:end w:w="75" w:type="dxa"/>
            </w:tcMar>
            <w:vAlign w:val="top"/>
          </w:tcPr>
          <w:p>
            <w:r>
              <w:rPr>
                <w:rFonts w:ascii="Aptos" w:hAnsi="Aptos" w:eastAsia="Aptos"/>
                <w:color w:val="1D2428"/>
                <w:sz w:val="12"/>
              </w:rPr>
              <w:t>Periodic support/template; winding and event surfaces remain separately typed.</w:t>
            </w:r>
          </w:p>
        </w:tc>
        <w:tc>
          <w:tcPr>
            <w:tcW w:type="dxa" w:w="1800"/>
            <w:tcMar>
              <w:top w:w="60" w:type="dxa"/>
              <w:start w:w="75" w:type="dxa"/>
              <w:bottom w:w="60" w:type="dxa"/>
              <w:end w:w="75" w:type="dxa"/>
            </w:tcMar>
            <w:vAlign w:val="top"/>
          </w:tcPr>
          <w:p>
            <w:r>
              <w:rPr>
                <w:rFonts w:ascii="Aptos" w:hAnsi="Aptos" w:eastAsia="Aptos"/>
                <w:color w:val="1D2428"/>
                <w:sz w:val="12"/>
              </w:rPr>
              <w:t>Implemented + tested</w:t>
            </w:r>
          </w:p>
        </w:tc>
      </w:tr>
      <w:tr>
        <w:trPr>
          <w:cantSplit/>
        </w:trPr>
        <w:tc>
          <w:tcPr>
            <w:tcW w:type="dxa" w:w="604"/>
            <w:shd w:fill="F2F5F6"/>
            <w:tcMar>
              <w:top w:w="60" w:type="dxa"/>
              <w:start w:w="75" w:type="dxa"/>
              <w:bottom w:w="60" w:type="dxa"/>
              <w:end w:w="75" w:type="dxa"/>
            </w:tcMar>
            <w:vAlign w:val="top"/>
          </w:tcPr>
          <w:p>
            <w:r>
              <w:rPr>
                <w:rFonts w:ascii="Aptos" w:hAnsi="Aptos" w:eastAsia="Aptos"/>
                <w:color w:val="1D2428"/>
                <w:sz w:val="12"/>
              </w:rPr>
              <w:t>M201</w:t>
            </w:r>
          </w:p>
        </w:tc>
        <w:tc>
          <w:tcPr>
            <w:tcW w:type="dxa" w:w="1512"/>
            <w:shd w:fill="F2F5F6"/>
            <w:tcMar>
              <w:top w:w="60" w:type="dxa"/>
              <w:start w:w="75" w:type="dxa"/>
              <w:bottom w:w="60" w:type="dxa"/>
              <w:end w:w="75" w:type="dxa"/>
            </w:tcMar>
            <w:vAlign w:val="top"/>
          </w:tcPr>
          <w:p>
            <w:r>
              <w:rPr>
                <w:rFonts w:ascii="Aptos" w:hAnsi="Aptos" w:eastAsia="Aptos"/>
                <w:color w:val="1D2428"/>
                <w:sz w:val="12"/>
              </w:rPr>
              <w:t>Pattern geometry</w:t>
            </w:r>
          </w:p>
        </w:tc>
        <w:tc>
          <w:tcPr>
            <w:tcW w:type="dxa" w:w="1944"/>
            <w:shd w:fill="F2F5F6"/>
            <w:tcMar>
              <w:top w:w="60" w:type="dxa"/>
              <w:start w:w="75" w:type="dxa"/>
              <w:bottom w:w="60" w:type="dxa"/>
              <w:end w:w="75" w:type="dxa"/>
            </w:tcMar>
            <w:vAlign w:val="top"/>
          </w:tcPr>
          <w:p>
            <w:r>
              <w:rPr>
                <w:rFonts w:ascii="Aptos" w:hAnsi="Aptos" w:eastAsia="Aptos"/>
                <w:color w:val="1D2428"/>
                <w:sz w:val="12"/>
              </w:rPr>
              <w:t>Lissajous curve</w:t>
            </w:r>
          </w:p>
        </w:tc>
        <w:tc>
          <w:tcPr>
            <w:tcW w:type="dxa" w:w="4680"/>
            <w:shd w:fill="F2F5F6"/>
            <w:tcMar>
              <w:top w:w="60" w:type="dxa"/>
              <w:start w:w="75" w:type="dxa"/>
              <w:bottom w:w="60" w:type="dxa"/>
              <w:end w:w="75" w:type="dxa"/>
            </w:tcMar>
            <w:vAlign w:val="top"/>
          </w:tcPr>
          <w:p>
            <w:r>
              <w:rPr>
                <w:rFonts w:ascii="Aptos" w:hAnsi="Aptos" w:eastAsia="Aptos"/>
                <w:color w:val="1D2428"/>
                <w:sz w:val="12"/>
              </w:rPr>
              <w:t>Two-axis harmonic pattern with declared frequencies and phase offset. Formula: x=A sin(a t+delta); y=B sin(b t)</w:t>
            </w:r>
          </w:p>
        </w:tc>
        <w:tc>
          <w:tcPr>
            <w:tcW w:type="dxa" w:w="3816"/>
            <w:shd w:fill="F2F5F6"/>
            <w:tcMar>
              <w:top w:w="60" w:type="dxa"/>
              <w:start w:w="75" w:type="dxa"/>
              <w:bottom w:w="60" w:type="dxa"/>
              <w:end w:w="75" w:type="dxa"/>
            </w:tcMar>
            <w:vAlign w:val="top"/>
          </w:tcPr>
          <w:p>
            <w:r>
              <w:rPr>
                <w:rFonts w:ascii="Aptos" w:hAnsi="Aptos" w:eastAsia="Aptos"/>
                <w:color w:val="1D2428"/>
                <w:sz w:val="12"/>
              </w:rPr>
              <w:t>Kinematic test path, phase compatibility probe or calibration trajectory.</w:t>
            </w:r>
          </w:p>
        </w:tc>
        <w:tc>
          <w:tcPr>
            <w:tcW w:type="dxa" w:w="1800"/>
            <w:shd w:fill="F2F5F6"/>
            <w:tcMar>
              <w:top w:w="60" w:type="dxa"/>
              <w:start w:w="75" w:type="dxa"/>
              <w:bottom w:w="60" w:type="dxa"/>
              <w:end w:w="75" w:type="dxa"/>
            </w:tcMar>
            <w:vAlign w:val="top"/>
          </w:tcPr>
          <w:p>
            <w:r>
              <w:rPr>
                <w:rFonts w:ascii="Aptos" w:hAnsi="Aptos" w:eastAsia="Aptos"/>
                <w:color w:val="1D2428"/>
                <w:sz w:val="12"/>
              </w:rPr>
              <w:t>Implemented + tested</w:t>
            </w:r>
          </w:p>
        </w:tc>
      </w:tr>
      <w:tr>
        <w:trPr>
          <w:cantSplit/>
        </w:trPr>
        <w:tc>
          <w:tcPr>
            <w:tcW w:type="dxa" w:w="604"/>
            <w:tcMar>
              <w:top w:w="60" w:type="dxa"/>
              <w:start w:w="75" w:type="dxa"/>
              <w:bottom w:w="60" w:type="dxa"/>
              <w:end w:w="75" w:type="dxa"/>
            </w:tcMar>
            <w:vAlign w:val="top"/>
          </w:tcPr>
          <w:p>
            <w:r>
              <w:rPr>
                <w:rFonts w:ascii="Aptos" w:hAnsi="Aptos" w:eastAsia="Aptos"/>
                <w:color w:val="1D2428"/>
                <w:sz w:val="12"/>
              </w:rPr>
              <w:t>M202</w:t>
            </w:r>
          </w:p>
        </w:tc>
        <w:tc>
          <w:tcPr>
            <w:tcW w:type="dxa" w:w="1512"/>
            <w:tcMar>
              <w:top w:w="60" w:type="dxa"/>
              <w:start w:w="75" w:type="dxa"/>
              <w:bottom w:w="60" w:type="dxa"/>
              <w:end w:w="75" w:type="dxa"/>
            </w:tcMar>
            <w:vAlign w:val="top"/>
          </w:tcPr>
          <w:p>
            <w:r>
              <w:rPr>
                <w:rFonts w:ascii="Aptos" w:hAnsi="Aptos" w:eastAsia="Aptos"/>
                <w:color w:val="1D2428"/>
                <w:sz w:val="12"/>
              </w:rPr>
              <w:t>Pattern geometry</w:t>
            </w:r>
          </w:p>
        </w:tc>
        <w:tc>
          <w:tcPr>
            <w:tcW w:type="dxa" w:w="1944"/>
            <w:tcMar>
              <w:top w:w="60" w:type="dxa"/>
              <w:start w:w="75" w:type="dxa"/>
              <w:bottom w:w="60" w:type="dxa"/>
              <w:end w:w="75" w:type="dxa"/>
            </w:tcMar>
            <w:vAlign w:val="top"/>
          </w:tcPr>
          <w:p>
            <w:r>
              <w:rPr>
                <w:rFonts w:ascii="Aptos" w:hAnsi="Aptos" w:eastAsia="Aptos"/>
                <w:color w:val="1D2428"/>
                <w:sz w:val="12"/>
              </w:rPr>
              <w:t>Epitrochoid</w:t>
            </w:r>
          </w:p>
        </w:tc>
        <w:tc>
          <w:tcPr>
            <w:tcW w:type="dxa" w:w="4680"/>
            <w:tcMar>
              <w:top w:w="60" w:type="dxa"/>
              <w:start w:w="75" w:type="dxa"/>
              <w:bottom w:w="60" w:type="dxa"/>
              <w:end w:w="75" w:type="dxa"/>
            </w:tcMar>
            <w:vAlign w:val="top"/>
          </w:tcPr>
          <w:p>
            <w:r>
              <w:rPr>
                <w:rFonts w:ascii="Aptos" w:hAnsi="Aptos" w:eastAsia="Aptos"/>
                <w:color w:val="1D2428"/>
                <w:sz w:val="12"/>
              </w:rPr>
              <w:t>Point attached to a circle rolling outside another circle. Formula: x=(R+r)cos t-d cos((R+r)t/r); y=(R+r)sin t-d sin((R+r)t/r)</w:t>
            </w:r>
          </w:p>
        </w:tc>
        <w:tc>
          <w:tcPr>
            <w:tcW w:type="dxa" w:w="3816"/>
            <w:tcMar>
              <w:top w:w="60" w:type="dxa"/>
              <w:start w:w="75" w:type="dxa"/>
              <w:bottom w:w="60" w:type="dxa"/>
              <w:end w:w="75" w:type="dxa"/>
            </w:tcMar>
            <w:vAlign w:val="top"/>
          </w:tcPr>
          <w:p>
            <w:r>
              <w:rPr>
                <w:rFonts w:ascii="Aptos" w:hAnsi="Aptos" w:eastAsia="Aptos"/>
                <w:color w:val="1D2428"/>
                <w:sz w:val="12"/>
              </w:rPr>
              <w:t>Closed periodic route when radius ratio is rational; otherwise bounded quasi-periodic sample.</w:t>
            </w:r>
          </w:p>
        </w:tc>
        <w:tc>
          <w:tcPr>
            <w:tcW w:type="dxa" w:w="1800"/>
            <w:tcMar>
              <w:top w:w="60" w:type="dxa"/>
              <w:start w:w="75" w:type="dxa"/>
              <w:bottom w:w="60" w:type="dxa"/>
              <w:end w:w="75" w:type="dxa"/>
            </w:tcMar>
            <w:vAlign w:val="top"/>
          </w:tcPr>
          <w:p>
            <w:r>
              <w:rPr>
                <w:rFonts w:ascii="Aptos" w:hAnsi="Aptos" w:eastAsia="Aptos"/>
                <w:color w:val="1D2428"/>
                <w:sz w:val="12"/>
              </w:rPr>
              <w:t>Implemented + tested</w:t>
            </w:r>
          </w:p>
        </w:tc>
      </w:tr>
      <w:tr>
        <w:trPr>
          <w:cantSplit/>
        </w:trPr>
        <w:tc>
          <w:tcPr>
            <w:tcW w:type="dxa" w:w="604"/>
            <w:shd w:fill="F2F5F6"/>
            <w:tcMar>
              <w:top w:w="60" w:type="dxa"/>
              <w:start w:w="75" w:type="dxa"/>
              <w:bottom w:w="60" w:type="dxa"/>
              <w:end w:w="75" w:type="dxa"/>
            </w:tcMar>
            <w:vAlign w:val="top"/>
          </w:tcPr>
          <w:p>
            <w:r>
              <w:rPr>
                <w:rFonts w:ascii="Aptos" w:hAnsi="Aptos" w:eastAsia="Aptos"/>
                <w:color w:val="1D2428"/>
                <w:sz w:val="12"/>
              </w:rPr>
              <w:t>M203</w:t>
            </w:r>
          </w:p>
        </w:tc>
        <w:tc>
          <w:tcPr>
            <w:tcW w:type="dxa" w:w="1512"/>
            <w:shd w:fill="F2F5F6"/>
            <w:tcMar>
              <w:top w:w="60" w:type="dxa"/>
              <w:start w:w="75" w:type="dxa"/>
              <w:bottom w:w="60" w:type="dxa"/>
              <w:end w:w="75" w:type="dxa"/>
            </w:tcMar>
            <w:vAlign w:val="top"/>
          </w:tcPr>
          <w:p>
            <w:r>
              <w:rPr>
                <w:rFonts w:ascii="Aptos" w:hAnsi="Aptos" w:eastAsia="Aptos"/>
                <w:color w:val="1D2428"/>
                <w:sz w:val="12"/>
              </w:rPr>
              <w:t>Pattern geometry</w:t>
            </w:r>
          </w:p>
        </w:tc>
        <w:tc>
          <w:tcPr>
            <w:tcW w:type="dxa" w:w="1944"/>
            <w:shd w:fill="F2F5F6"/>
            <w:tcMar>
              <w:top w:w="60" w:type="dxa"/>
              <w:start w:w="75" w:type="dxa"/>
              <w:bottom w:w="60" w:type="dxa"/>
              <w:end w:w="75" w:type="dxa"/>
            </w:tcMar>
            <w:vAlign w:val="top"/>
          </w:tcPr>
          <w:p>
            <w:r>
              <w:rPr>
                <w:rFonts w:ascii="Aptos" w:hAnsi="Aptos" w:eastAsia="Aptos"/>
                <w:color w:val="1D2428"/>
                <w:sz w:val="12"/>
              </w:rPr>
              <w:t>Hypotrochoid</w:t>
            </w:r>
          </w:p>
        </w:tc>
        <w:tc>
          <w:tcPr>
            <w:tcW w:type="dxa" w:w="4680"/>
            <w:shd w:fill="F2F5F6"/>
            <w:tcMar>
              <w:top w:w="60" w:type="dxa"/>
              <w:start w:w="75" w:type="dxa"/>
              <w:bottom w:w="60" w:type="dxa"/>
              <w:end w:w="75" w:type="dxa"/>
            </w:tcMar>
            <w:vAlign w:val="top"/>
          </w:tcPr>
          <w:p>
            <w:r>
              <w:rPr>
                <w:rFonts w:ascii="Aptos" w:hAnsi="Aptos" w:eastAsia="Aptos"/>
                <w:color w:val="1D2428"/>
                <w:sz w:val="12"/>
              </w:rPr>
              <w:t>Point attached to a circle rolling inside another circle. Formula: x=(R-r)cos t+d cos((R-r)t/r); y=(R-r)sin t-d sin((R-r)t/r)</w:t>
            </w:r>
          </w:p>
        </w:tc>
        <w:tc>
          <w:tcPr>
            <w:tcW w:type="dxa" w:w="3816"/>
            <w:shd w:fill="F2F5F6"/>
            <w:tcMar>
              <w:top w:w="60" w:type="dxa"/>
              <w:start w:w="75" w:type="dxa"/>
              <w:bottom w:w="60" w:type="dxa"/>
              <w:end w:w="75" w:type="dxa"/>
            </w:tcMar>
            <w:vAlign w:val="top"/>
          </w:tcPr>
          <w:p>
            <w:r>
              <w:rPr>
                <w:rFonts w:ascii="Aptos" w:hAnsi="Aptos" w:eastAsia="Aptos"/>
                <w:color w:val="1D2428"/>
                <w:sz w:val="12"/>
              </w:rPr>
              <w:t>Pattern route with cusp/self-intersection events classified by derivative and sheet.</w:t>
            </w:r>
          </w:p>
        </w:tc>
        <w:tc>
          <w:tcPr>
            <w:tcW w:type="dxa" w:w="1800"/>
            <w:shd w:fill="F2F5F6"/>
            <w:tcMar>
              <w:top w:w="60" w:type="dxa"/>
              <w:start w:w="75" w:type="dxa"/>
              <w:bottom w:w="60" w:type="dxa"/>
              <w:end w:w="75" w:type="dxa"/>
            </w:tcMar>
            <w:vAlign w:val="top"/>
          </w:tcPr>
          <w:p>
            <w:r>
              <w:rPr>
                <w:rFonts w:ascii="Aptos" w:hAnsi="Aptos" w:eastAsia="Aptos"/>
                <w:color w:val="1D2428"/>
                <w:sz w:val="12"/>
              </w:rPr>
              <w:t>Implemented + tested</w:t>
            </w:r>
          </w:p>
        </w:tc>
      </w:tr>
      <w:tr>
        <w:trPr>
          <w:cantSplit/>
        </w:trPr>
        <w:tc>
          <w:tcPr>
            <w:tcW w:type="dxa" w:w="604"/>
            <w:tcMar>
              <w:top w:w="60" w:type="dxa"/>
              <w:start w:w="75" w:type="dxa"/>
              <w:bottom w:w="60" w:type="dxa"/>
              <w:end w:w="75" w:type="dxa"/>
            </w:tcMar>
            <w:vAlign w:val="top"/>
          </w:tcPr>
          <w:p>
            <w:r>
              <w:rPr>
                <w:rFonts w:ascii="Aptos" w:hAnsi="Aptos" w:eastAsia="Aptos"/>
                <w:color w:val="1D2428"/>
                <w:sz w:val="12"/>
              </w:rPr>
              <w:t>M204</w:t>
            </w:r>
          </w:p>
        </w:tc>
        <w:tc>
          <w:tcPr>
            <w:tcW w:type="dxa" w:w="1512"/>
            <w:tcMar>
              <w:top w:w="60" w:type="dxa"/>
              <w:start w:w="75" w:type="dxa"/>
              <w:bottom w:w="60" w:type="dxa"/>
              <w:end w:w="75" w:type="dxa"/>
            </w:tcMar>
            <w:vAlign w:val="top"/>
          </w:tcPr>
          <w:p>
            <w:r>
              <w:rPr>
                <w:rFonts w:ascii="Aptos" w:hAnsi="Aptos" w:eastAsia="Aptos"/>
                <w:color w:val="1D2428"/>
                <w:sz w:val="12"/>
              </w:rPr>
              <w:t>Pattern geometry</w:t>
            </w:r>
          </w:p>
        </w:tc>
        <w:tc>
          <w:tcPr>
            <w:tcW w:type="dxa" w:w="1944"/>
            <w:tcMar>
              <w:top w:w="60" w:type="dxa"/>
              <w:start w:w="75" w:type="dxa"/>
              <w:bottom w:w="60" w:type="dxa"/>
              <w:end w:w="75" w:type="dxa"/>
            </w:tcMar>
            <w:vAlign w:val="top"/>
          </w:tcPr>
          <w:p>
            <w:r>
              <w:rPr>
                <w:rFonts w:ascii="Aptos" w:hAnsi="Aptos" w:eastAsia="Aptos"/>
                <w:color w:val="1D2428"/>
                <w:sz w:val="12"/>
              </w:rPr>
              <w:t>Cycloid</w:t>
            </w:r>
          </w:p>
        </w:tc>
        <w:tc>
          <w:tcPr>
            <w:tcW w:type="dxa" w:w="4680"/>
            <w:tcMar>
              <w:top w:w="60" w:type="dxa"/>
              <w:start w:w="75" w:type="dxa"/>
              <w:bottom w:w="60" w:type="dxa"/>
              <w:end w:w="75" w:type="dxa"/>
            </w:tcMar>
            <w:vAlign w:val="top"/>
          </w:tcPr>
          <w:p>
            <w:r>
              <w:rPr>
                <w:rFonts w:ascii="Aptos" w:hAnsi="Aptos" w:eastAsia="Aptos"/>
                <w:color w:val="1D2428"/>
                <w:sz w:val="12"/>
              </w:rPr>
              <w:t>Trace of a point on a circle rolling along a line. Formula: x=r(t-sin t); y=r(1-cos t)</w:t>
            </w:r>
          </w:p>
        </w:tc>
        <w:tc>
          <w:tcPr>
            <w:tcW w:type="dxa" w:w="3816"/>
            <w:tcMar>
              <w:top w:w="60" w:type="dxa"/>
              <w:start w:w="75" w:type="dxa"/>
              <w:bottom w:w="60" w:type="dxa"/>
              <w:end w:w="75" w:type="dxa"/>
            </w:tcMar>
            <w:vAlign w:val="top"/>
          </w:tcPr>
          <w:p>
            <w:r>
              <w:rPr>
                <w:rFonts w:ascii="Aptos" w:hAnsi="Aptos" w:eastAsia="Aptos"/>
                <w:color w:val="1D2428"/>
                <w:sz w:val="12"/>
              </w:rPr>
              <w:t>Exact benchmark trajectory for cusp and contact events.</w:t>
            </w:r>
          </w:p>
        </w:tc>
        <w:tc>
          <w:tcPr>
            <w:tcW w:type="dxa" w:w="1800"/>
            <w:tcMar>
              <w:top w:w="60" w:type="dxa"/>
              <w:start w:w="75" w:type="dxa"/>
              <w:bottom w:w="60" w:type="dxa"/>
              <w:end w:w="75" w:type="dxa"/>
            </w:tcMar>
            <w:vAlign w:val="top"/>
          </w:tcPr>
          <w:p>
            <w:r>
              <w:rPr>
                <w:rFonts w:ascii="Aptos" w:hAnsi="Aptos" w:eastAsia="Aptos"/>
                <w:color w:val="1D2428"/>
                <w:sz w:val="12"/>
              </w:rPr>
              <w:t>Implemented + tested</w:t>
            </w:r>
          </w:p>
        </w:tc>
      </w:tr>
      <w:tr>
        <w:trPr>
          <w:cantSplit/>
        </w:trPr>
        <w:tc>
          <w:tcPr>
            <w:tcW w:type="dxa" w:w="604"/>
            <w:shd w:fill="F2F5F6"/>
            <w:tcMar>
              <w:top w:w="60" w:type="dxa"/>
              <w:start w:w="75" w:type="dxa"/>
              <w:bottom w:w="60" w:type="dxa"/>
              <w:end w:w="75" w:type="dxa"/>
            </w:tcMar>
            <w:vAlign w:val="top"/>
          </w:tcPr>
          <w:p>
            <w:r>
              <w:rPr>
                <w:rFonts w:ascii="Aptos" w:hAnsi="Aptos" w:eastAsia="Aptos"/>
                <w:color w:val="1D2428"/>
                <w:sz w:val="12"/>
              </w:rPr>
              <w:t>M205</w:t>
            </w:r>
          </w:p>
        </w:tc>
        <w:tc>
          <w:tcPr>
            <w:tcW w:type="dxa" w:w="1512"/>
            <w:shd w:fill="F2F5F6"/>
            <w:tcMar>
              <w:top w:w="60" w:type="dxa"/>
              <w:start w:w="75" w:type="dxa"/>
              <w:bottom w:w="60" w:type="dxa"/>
              <w:end w:w="75" w:type="dxa"/>
            </w:tcMar>
            <w:vAlign w:val="top"/>
          </w:tcPr>
          <w:p>
            <w:r>
              <w:rPr>
                <w:rFonts w:ascii="Aptos" w:hAnsi="Aptos" w:eastAsia="Aptos"/>
                <w:color w:val="1D2428"/>
                <w:sz w:val="12"/>
              </w:rPr>
              <w:t>Pattern geometry</w:t>
            </w:r>
          </w:p>
        </w:tc>
        <w:tc>
          <w:tcPr>
            <w:tcW w:type="dxa" w:w="1944"/>
            <w:shd w:fill="F2F5F6"/>
            <w:tcMar>
              <w:top w:w="60" w:type="dxa"/>
              <w:start w:w="75" w:type="dxa"/>
              <w:bottom w:w="60" w:type="dxa"/>
              <w:end w:w="75" w:type="dxa"/>
            </w:tcMar>
            <w:vAlign w:val="top"/>
          </w:tcPr>
          <w:p>
            <w:r>
              <w:rPr>
                <w:rFonts w:ascii="Aptos" w:hAnsi="Aptos" w:eastAsia="Aptos"/>
                <w:color w:val="1D2428"/>
                <w:sz w:val="12"/>
              </w:rPr>
              <w:t>General trochoid</w:t>
            </w:r>
          </w:p>
        </w:tc>
        <w:tc>
          <w:tcPr>
            <w:tcW w:type="dxa" w:w="4680"/>
            <w:shd w:fill="F2F5F6"/>
            <w:tcMar>
              <w:top w:w="60" w:type="dxa"/>
              <w:start w:w="75" w:type="dxa"/>
              <w:bottom w:w="60" w:type="dxa"/>
              <w:end w:w="75" w:type="dxa"/>
            </w:tcMar>
            <w:vAlign w:val="top"/>
          </w:tcPr>
          <w:p>
            <w:r>
              <w:rPr>
                <w:rFonts w:ascii="Aptos" w:hAnsi="Aptos" w:eastAsia="Aptos"/>
                <w:color w:val="1D2428"/>
                <w:sz w:val="12"/>
              </w:rPr>
              <w:t>Rolling-circle trace with point offset d distinct from radius r. Formula: x=r t-d sin t; y=r-d cos t</w:t>
            </w:r>
          </w:p>
        </w:tc>
        <w:tc>
          <w:tcPr>
            <w:tcW w:type="dxa" w:w="3816"/>
            <w:shd w:fill="F2F5F6"/>
            <w:tcMar>
              <w:top w:w="60" w:type="dxa"/>
              <w:start w:w="75" w:type="dxa"/>
              <w:bottom w:w="60" w:type="dxa"/>
              <w:end w:w="75" w:type="dxa"/>
            </w:tcMar>
            <w:vAlign w:val="top"/>
          </w:tcPr>
          <w:p>
            <w:r>
              <w:rPr>
                <w:rFonts w:ascii="Aptos" w:hAnsi="Aptos" w:eastAsia="Aptos"/>
                <w:color w:val="1D2428"/>
                <w:sz w:val="12"/>
              </w:rPr>
              <w:t>Prolate/curtate transition controlled by d/r and classified at d=r.</w:t>
            </w:r>
          </w:p>
        </w:tc>
        <w:tc>
          <w:tcPr>
            <w:tcW w:type="dxa" w:w="1800"/>
            <w:shd w:fill="F2F5F6"/>
            <w:tcMar>
              <w:top w:w="60" w:type="dxa"/>
              <w:start w:w="75" w:type="dxa"/>
              <w:bottom w:w="60" w:type="dxa"/>
              <w:end w:w="75" w:type="dxa"/>
            </w:tcMar>
            <w:vAlign w:val="top"/>
          </w:tcPr>
          <w:p>
            <w:r>
              <w:rPr>
                <w:rFonts w:ascii="Aptos" w:hAnsi="Aptos" w:eastAsia="Aptos"/>
                <w:color w:val="1D2428"/>
                <w:sz w:val="12"/>
              </w:rPr>
              <w:t>Implemented + tested</w:t>
            </w:r>
          </w:p>
        </w:tc>
      </w:tr>
      <w:tr>
        <w:trPr>
          <w:cantSplit/>
        </w:trPr>
        <w:tc>
          <w:tcPr>
            <w:tcW w:type="dxa" w:w="604"/>
            <w:tcMar>
              <w:top w:w="60" w:type="dxa"/>
              <w:start w:w="75" w:type="dxa"/>
              <w:bottom w:w="60" w:type="dxa"/>
              <w:end w:w="75" w:type="dxa"/>
            </w:tcMar>
            <w:vAlign w:val="top"/>
          </w:tcPr>
          <w:p>
            <w:r>
              <w:rPr>
                <w:rFonts w:ascii="Aptos" w:hAnsi="Aptos" w:eastAsia="Aptos"/>
                <w:color w:val="1D2428"/>
                <w:sz w:val="12"/>
              </w:rPr>
              <w:t>M206</w:t>
            </w:r>
          </w:p>
        </w:tc>
        <w:tc>
          <w:tcPr>
            <w:tcW w:type="dxa" w:w="1512"/>
            <w:tcMar>
              <w:top w:w="60" w:type="dxa"/>
              <w:start w:w="75" w:type="dxa"/>
              <w:bottom w:w="60" w:type="dxa"/>
              <w:end w:w="75" w:type="dxa"/>
            </w:tcMar>
            <w:vAlign w:val="top"/>
          </w:tcPr>
          <w:p>
            <w:r>
              <w:rPr>
                <w:rFonts w:ascii="Aptos" w:hAnsi="Aptos" w:eastAsia="Aptos"/>
                <w:color w:val="1D2428"/>
                <w:sz w:val="12"/>
              </w:rPr>
              <w:t>Pattern geometry</w:t>
            </w:r>
          </w:p>
        </w:tc>
        <w:tc>
          <w:tcPr>
            <w:tcW w:type="dxa" w:w="1944"/>
            <w:tcMar>
              <w:top w:w="60" w:type="dxa"/>
              <w:start w:w="75" w:type="dxa"/>
              <w:bottom w:w="60" w:type="dxa"/>
              <w:end w:w="75" w:type="dxa"/>
            </w:tcMar>
            <w:vAlign w:val="top"/>
          </w:tcPr>
          <w:p>
            <w:r>
              <w:rPr>
                <w:rFonts w:ascii="Aptos" w:hAnsi="Aptos" w:eastAsia="Aptos"/>
                <w:color w:val="1D2428"/>
                <w:sz w:val="12"/>
              </w:rPr>
              <w:t>Circle involute</w:t>
            </w:r>
          </w:p>
        </w:tc>
        <w:tc>
          <w:tcPr>
            <w:tcW w:type="dxa" w:w="4680"/>
            <w:tcMar>
              <w:top w:w="60" w:type="dxa"/>
              <w:start w:w="75" w:type="dxa"/>
              <w:bottom w:w="60" w:type="dxa"/>
              <w:end w:w="75" w:type="dxa"/>
            </w:tcMar>
            <w:vAlign w:val="top"/>
          </w:tcPr>
          <w:p>
            <w:r>
              <w:rPr>
                <w:rFonts w:ascii="Aptos" w:hAnsi="Aptos" w:eastAsia="Aptos"/>
                <w:color w:val="1D2428"/>
                <w:sz w:val="12"/>
              </w:rPr>
              <w:t>Taut-string unwrapping curve with monotonic arc parameter. Formula: x=r(cos t+t sin t); y=r(sin t-t cos t)</w:t>
            </w:r>
          </w:p>
        </w:tc>
        <w:tc>
          <w:tcPr>
            <w:tcW w:type="dxa" w:w="3816"/>
            <w:tcMar>
              <w:top w:w="60" w:type="dxa"/>
              <w:start w:w="75" w:type="dxa"/>
              <w:bottom w:w="60" w:type="dxa"/>
              <w:end w:w="75" w:type="dxa"/>
            </w:tcMar>
            <w:vAlign w:val="top"/>
          </w:tcPr>
          <w:p>
            <w:r>
              <w:rPr>
                <w:rFonts w:ascii="Aptos" w:hAnsi="Aptos" w:eastAsia="Aptos"/>
                <w:color w:val="1D2428"/>
                <w:sz w:val="12"/>
              </w:rPr>
              <w:t>Gear/contact profile and nonuniform curvature benchmark.</w:t>
            </w:r>
          </w:p>
        </w:tc>
        <w:tc>
          <w:tcPr>
            <w:tcW w:type="dxa" w:w="1800"/>
            <w:tcMar>
              <w:top w:w="60" w:type="dxa"/>
              <w:start w:w="75" w:type="dxa"/>
              <w:bottom w:w="60" w:type="dxa"/>
              <w:end w:w="75" w:type="dxa"/>
            </w:tcMar>
            <w:vAlign w:val="top"/>
          </w:tcPr>
          <w:p>
            <w:r>
              <w:rPr>
                <w:rFonts w:ascii="Aptos" w:hAnsi="Aptos" w:eastAsia="Aptos"/>
                <w:color w:val="1D2428"/>
                <w:sz w:val="12"/>
              </w:rPr>
              <w:t>Implemented + tested</w:t>
            </w:r>
          </w:p>
        </w:tc>
      </w:tr>
      <w:tr>
        <w:trPr>
          <w:cantSplit/>
        </w:trPr>
        <w:tc>
          <w:tcPr>
            <w:tcW w:type="dxa" w:w="604"/>
            <w:shd w:fill="F2F5F6"/>
            <w:tcMar>
              <w:top w:w="60" w:type="dxa"/>
              <w:start w:w="75" w:type="dxa"/>
              <w:bottom w:w="60" w:type="dxa"/>
              <w:end w:w="75" w:type="dxa"/>
            </w:tcMar>
            <w:vAlign w:val="top"/>
          </w:tcPr>
          <w:p>
            <w:r>
              <w:rPr>
                <w:rFonts w:ascii="Aptos" w:hAnsi="Aptos" w:eastAsia="Aptos"/>
                <w:color w:val="1D2428"/>
                <w:sz w:val="12"/>
              </w:rPr>
              <w:t>M207</w:t>
            </w:r>
          </w:p>
        </w:tc>
        <w:tc>
          <w:tcPr>
            <w:tcW w:type="dxa" w:w="1512"/>
            <w:shd w:fill="F2F5F6"/>
            <w:tcMar>
              <w:top w:w="60" w:type="dxa"/>
              <w:start w:w="75" w:type="dxa"/>
              <w:bottom w:w="60" w:type="dxa"/>
              <w:end w:w="75" w:type="dxa"/>
            </w:tcMar>
            <w:vAlign w:val="top"/>
          </w:tcPr>
          <w:p>
            <w:r>
              <w:rPr>
                <w:rFonts w:ascii="Aptos" w:hAnsi="Aptos" w:eastAsia="Aptos"/>
                <w:color w:val="1D2428"/>
                <w:sz w:val="12"/>
              </w:rPr>
              <w:t>Pattern geometry</w:t>
            </w:r>
          </w:p>
        </w:tc>
        <w:tc>
          <w:tcPr>
            <w:tcW w:type="dxa" w:w="1944"/>
            <w:shd w:fill="F2F5F6"/>
            <w:tcMar>
              <w:top w:w="60" w:type="dxa"/>
              <w:start w:w="75" w:type="dxa"/>
              <w:bottom w:w="60" w:type="dxa"/>
              <w:end w:w="75" w:type="dxa"/>
            </w:tcMar>
            <w:vAlign w:val="top"/>
          </w:tcPr>
          <w:p>
            <w:r>
              <w:rPr>
                <w:rFonts w:ascii="Aptos" w:hAnsi="Aptos" w:eastAsia="Aptos"/>
                <w:color w:val="1D2428"/>
                <w:sz w:val="12"/>
              </w:rPr>
              <w:t>Catenary</w:t>
            </w:r>
          </w:p>
        </w:tc>
        <w:tc>
          <w:tcPr>
            <w:tcW w:type="dxa" w:w="4680"/>
            <w:shd w:fill="F2F5F6"/>
            <w:tcMar>
              <w:top w:w="60" w:type="dxa"/>
              <w:start w:w="75" w:type="dxa"/>
              <w:bottom w:w="60" w:type="dxa"/>
              <w:end w:w="75" w:type="dxa"/>
            </w:tcMar>
            <w:vAlign w:val="top"/>
          </w:tcPr>
          <w:p>
            <w:r>
              <w:rPr>
                <w:rFonts w:ascii="Aptos" w:hAnsi="Aptos" w:eastAsia="Aptos"/>
                <w:color w:val="1D2428"/>
                <w:sz w:val="12"/>
              </w:rPr>
              <w:t>Static hanging-chain profile retained as a bounded mechanical shape, not a generic parabola. Formula: y=a cosh((x-x0)/a)+y0</w:t>
            </w:r>
          </w:p>
        </w:tc>
        <w:tc>
          <w:tcPr>
            <w:tcW w:type="dxa" w:w="3816"/>
            <w:shd w:fill="F2F5F6"/>
            <w:tcMar>
              <w:top w:w="60" w:type="dxa"/>
              <w:start w:w="75" w:type="dxa"/>
              <w:bottom w:w="60" w:type="dxa"/>
              <w:end w:w="75" w:type="dxa"/>
            </w:tcMar>
            <w:vAlign w:val="top"/>
          </w:tcPr>
          <w:p>
            <w:r>
              <w:rPr>
                <w:rFonts w:ascii="Aptos" w:hAnsi="Aptos" w:eastAsia="Aptos"/>
                <w:color w:val="1D2428"/>
                <w:sz w:val="12"/>
              </w:rPr>
              <w:t>Constraint shape or potential-energy equilibrium reference.</w:t>
            </w:r>
          </w:p>
        </w:tc>
        <w:tc>
          <w:tcPr>
            <w:tcW w:type="dxa" w:w="1800"/>
            <w:shd w:fill="F2F5F6"/>
            <w:tcMar>
              <w:top w:w="60" w:type="dxa"/>
              <w:start w:w="75" w:type="dxa"/>
              <w:bottom w:w="60" w:type="dxa"/>
              <w:end w:w="75" w:type="dxa"/>
            </w:tcMar>
            <w:vAlign w:val="top"/>
          </w:tcPr>
          <w:p>
            <w:r>
              <w:rPr>
                <w:rFonts w:ascii="Aptos" w:hAnsi="Aptos" w:eastAsia="Aptos"/>
                <w:color w:val="1D2428"/>
                <w:sz w:val="12"/>
              </w:rPr>
              <w:t>Implemented + tested</w:t>
            </w:r>
          </w:p>
        </w:tc>
      </w:tr>
      <w:tr>
        <w:trPr>
          <w:cantSplit/>
        </w:trPr>
        <w:tc>
          <w:tcPr>
            <w:tcW w:type="dxa" w:w="604"/>
            <w:tcMar>
              <w:top w:w="60" w:type="dxa"/>
              <w:start w:w="75" w:type="dxa"/>
              <w:bottom w:w="60" w:type="dxa"/>
              <w:end w:w="75" w:type="dxa"/>
            </w:tcMar>
            <w:vAlign w:val="top"/>
          </w:tcPr>
          <w:p>
            <w:r>
              <w:rPr>
                <w:rFonts w:ascii="Aptos" w:hAnsi="Aptos" w:eastAsia="Aptos"/>
                <w:color w:val="1D2428"/>
                <w:sz w:val="12"/>
              </w:rPr>
              <w:t>M208</w:t>
            </w:r>
          </w:p>
        </w:tc>
        <w:tc>
          <w:tcPr>
            <w:tcW w:type="dxa" w:w="1512"/>
            <w:tcMar>
              <w:top w:w="60" w:type="dxa"/>
              <w:start w:w="75" w:type="dxa"/>
              <w:bottom w:w="60" w:type="dxa"/>
              <w:end w:w="75" w:type="dxa"/>
            </w:tcMar>
            <w:vAlign w:val="top"/>
          </w:tcPr>
          <w:p>
            <w:r>
              <w:rPr>
                <w:rFonts w:ascii="Aptos" w:hAnsi="Aptos" w:eastAsia="Aptos"/>
                <w:color w:val="1D2428"/>
                <w:sz w:val="12"/>
              </w:rPr>
              <w:t>Pattern geometry</w:t>
            </w:r>
          </w:p>
        </w:tc>
        <w:tc>
          <w:tcPr>
            <w:tcW w:type="dxa" w:w="1944"/>
            <w:tcMar>
              <w:top w:w="60" w:type="dxa"/>
              <w:start w:w="75" w:type="dxa"/>
              <w:bottom w:w="60" w:type="dxa"/>
              <w:end w:w="75" w:type="dxa"/>
            </w:tcMar>
            <w:vAlign w:val="top"/>
          </w:tcPr>
          <w:p>
            <w:r>
              <w:rPr>
                <w:rFonts w:ascii="Aptos" w:hAnsi="Aptos" w:eastAsia="Aptos"/>
                <w:color w:val="1D2428"/>
                <w:sz w:val="12"/>
              </w:rPr>
              <w:t>Clothoid / Euler spiral</w:t>
            </w:r>
          </w:p>
        </w:tc>
        <w:tc>
          <w:tcPr>
            <w:tcW w:type="dxa" w:w="4680"/>
            <w:tcMar>
              <w:top w:w="60" w:type="dxa"/>
              <w:start w:w="75" w:type="dxa"/>
              <w:bottom w:w="60" w:type="dxa"/>
              <w:end w:w="75" w:type="dxa"/>
            </w:tcMar>
            <w:vAlign w:val="top"/>
          </w:tcPr>
          <w:p>
            <w:r>
              <w:rPr>
                <w:rFonts w:ascii="Aptos" w:hAnsi="Aptos" w:eastAsia="Aptos"/>
                <w:color w:val="1D2428"/>
                <w:sz w:val="12"/>
              </w:rPr>
              <w:t>Curve whose curvature changes linearly with arc length. Formula: kappa(s)=s/A^2; x=integral cos(u^2/2A^2)du; y=integral sin(u^2/2A^2)du</w:t>
            </w:r>
          </w:p>
        </w:tc>
        <w:tc>
          <w:tcPr>
            <w:tcW w:type="dxa" w:w="3816"/>
            <w:tcMar>
              <w:top w:w="60" w:type="dxa"/>
              <w:start w:w="75" w:type="dxa"/>
              <w:bottom w:w="60" w:type="dxa"/>
              <w:end w:w="75" w:type="dxa"/>
            </w:tcMar>
            <w:vAlign w:val="top"/>
          </w:tcPr>
          <w:p>
            <w:r>
              <w:rPr>
                <w:rFonts w:ascii="Aptos" w:hAnsi="Aptos" w:eastAsia="Aptos"/>
                <w:color w:val="1D2428"/>
                <w:sz w:val="12"/>
              </w:rPr>
              <w:t>Curvature-continuous route connector and steering transition.</w:t>
            </w:r>
          </w:p>
        </w:tc>
        <w:tc>
          <w:tcPr>
            <w:tcW w:type="dxa" w:w="1800"/>
            <w:tcMar>
              <w:top w:w="60" w:type="dxa"/>
              <w:start w:w="75" w:type="dxa"/>
              <w:bottom w:w="60" w:type="dxa"/>
              <w:end w:w="75" w:type="dxa"/>
            </w:tcMar>
            <w:vAlign w:val="top"/>
          </w:tcPr>
          <w:p>
            <w:r>
              <w:rPr>
                <w:rFonts w:ascii="Aptos" w:hAnsi="Aptos" w:eastAsia="Aptos"/>
                <w:color w:val="1D2428"/>
                <w:sz w:val="12"/>
              </w:rPr>
              <w:t>Implemented numerically + tested</w:t>
            </w:r>
          </w:p>
        </w:tc>
      </w:tr>
      <w:tr>
        <w:trPr>
          <w:cantSplit/>
        </w:trPr>
        <w:tc>
          <w:tcPr>
            <w:tcW w:type="dxa" w:w="604"/>
            <w:shd w:fill="F2F5F6"/>
            <w:tcMar>
              <w:top w:w="60" w:type="dxa"/>
              <w:start w:w="75" w:type="dxa"/>
              <w:bottom w:w="60" w:type="dxa"/>
              <w:end w:w="75" w:type="dxa"/>
            </w:tcMar>
            <w:vAlign w:val="top"/>
          </w:tcPr>
          <w:p>
            <w:r>
              <w:rPr>
                <w:rFonts w:ascii="Aptos" w:hAnsi="Aptos" w:eastAsia="Aptos"/>
                <w:color w:val="1D2428"/>
                <w:sz w:val="12"/>
              </w:rPr>
              <w:t>M209</w:t>
            </w:r>
          </w:p>
        </w:tc>
        <w:tc>
          <w:tcPr>
            <w:tcW w:type="dxa" w:w="1512"/>
            <w:shd w:fill="F2F5F6"/>
            <w:tcMar>
              <w:top w:w="60" w:type="dxa"/>
              <w:start w:w="75" w:type="dxa"/>
              <w:bottom w:w="60" w:type="dxa"/>
              <w:end w:w="75" w:type="dxa"/>
            </w:tcMar>
            <w:vAlign w:val="top"/>
          </w:tcPr>
          <w:p>
            <w:r>
              <w:rPr>
                <w:rFonts w:ascii="Aptos" w:hAnsi="Aptos" w:eastAsia="Aptos"/>
                <w:color w:val="1D2428"/>
                <w:sz w:val="12"/>
              </w:rPr>
              <w:t>Pattern geometry</w:t>
            </w:r>
          </w:p>
        </w:tc>
        <w:tc>
          <w:tcPr>
            <w:tcW w:type="dxa" w:w="1944"/>
            <w:shd w:fill="F2F5F6"/>
            <w:tcMar>
              <w:top w:w="60" w:type="dxa"/>
              <w:start w:w="75" w:type="dxa"/>
              <w:bottom w:w="60" w:type="dxa"/>
              <w:end w:w="75" w:type="dxa"/>
            </w:tcMar>
            <w:vAlign w:val="top"/>
          </w:tcPr>
          <w:p>
            <w:r>
              <w:rPr>
                <w:rFonts w:ascii="Aptos" w:hAnsi="Aptos" w:eastAsia="Aptos"/>
                <w:color w:val="1D2428"/>
                <w:sz w:val="12"/>
              </w:rPr>
              <w:t>Fermat spiral</w:t>
            </w:r>
          </w:p>
        </w:tc>
        <w:tc>
          <w:tcPr>
            <w:tcW w:type="dxa" w:w="4680"/>
            <w:shd w:fill="F2F5F6"/>
            <w:tcMar>
              <w:top w:w="60" w:type="dxa"/>
              <w:start w:w="75" w:type="dxa"/>
              <w:bottom w:w="60" w:type="dxa"/>
              <w:end w:w="75" w:type="dxa"/>
            </w:tcMar>
            <w:vAlign w:val="top"/>
          </w:tcPr>
          <w:p>
            <w:r>
              <w:rPr>
                <w:rFonts w:ascii="Aptos" w:hAnsi="Aptos" w:eastAsia="Aptos"/>
                <w:color w:val="1D2428"/>
                <w:sz w:val="12"/>
              </w:rPr>
              <w:t>Square-root radial spiral with explicit branch sign. Formula: r=a sqrt(|t|), branch selects sign/phase</w:t>
            </w:r>
          </w:p>
        </w:tc>
        <w:tc>
          <w:tcPr>
            <w:tcW w:type="dxa" w:w="3816"/>
            <w:shd w:fill="F2F5F6"/>
            <w:tcMar>
              <w:top w:w="60" w:type="dxa"/>
              <w:start w:w="75" w:type="dxa"/>
              <w:bottom w:w="60" w:type="dxa"/>
              <w:end w:w="75" w:type="dxa"/>
            </w:tcMar>
            <w:vAlign w:val="top"/>
          </w:tcPr>
          <w:p>
            <w:r>
              <w:rPr>
                <w:rFonts w:ascii="Aptos" w:hAnsi="Aptos" w:eastAsia="Aptos"/>
                <w:color w:val="1D2428"/>
                <w:sz w:val="12"/>
              </w:rPr>
              <w:t>Two-arm address pattern and bounded sample schedule.</w:t>
            </w:r>
          </w:p>
        </w:tc>
        <w:tc>
          <w:tcPr>
            <w:tcW w:type="dxa" w:w="1800"/>
            <w:shd w:fill="F2F5F6"/>
            <w:tcMar>
              <w:top w:w="60" w:type="dxa"/>
              <w:start w:w="75" w:type="dxa"/>
              <w:bottom w:w="60" w:type="dxa"/>
              <w:end w:w="75" w:type="dxa"/>
            </w:tcMar>
            <w:vAlign w:val="top"/>
          </w:tcPr>
          <w:p>
            <w:r>
              <w:rPr>
                <w:rFonts w:ascii="Aptos" w:hAnsi="Aptos" w:eastAsia="Aptos"/>
                <w:color w:val="1D2428"/>
                <w:sz w:val="12"/>
              </w:rPr>
              <w:t>Implemented + tested</w:t>
            </w:r>
          </w:p>
        </w:tc>
      </w:tr>
      <w:tr>
        <w:trPr>
          <w:cantSplit/>
        </w:trPr>
        <w:tc>
          <w:tcPr>
            <w:tcW w:type="dxa" w:w="604"/>
            <w:tcMar>
              <w:top w:w="60" w:type="dxa"/>
              <w:start w:w="75" w:type="dxa"/>
              <w:bottom w:w="60" w:type="dxa"/>
              <w:end w:w="75" w:type="dxa"/>
            </w:tcMar>
            <w:vAlign w:val="top"/>
          </w:tcPr>
          <w:p>
            <w:r>
              <w:rPr>
                <w:rFonts w:ascii="Aptos" w:hAnsi="Aptos" w:eastAsia="Aptos"/>
                <w:color w:val="1D2428"/>
                <w:sz w:val="12"/>
              </w:rPr>
              <w:t>M210</w:t>
            </w:r>
          </w:p>
        </w:tc>
        <w:tc>
          <w:tcPr>
            <w:tcW w:type="dxa" w:w="1512"/>
            <w:tcMar>
              <w:top w:w="60" w:type="dxa"/>
              <w:start w:w="75" w:type="dxa"/>
              <w:bottom w:w="60" w:type="dxa"/>
              <w:end w:w="75" w:type="dxa"/>
            </w:tcMar>
            <w:vAlign w:val="top"/>
          </w:tcPr>
          <w:p>
            <w:r>
              <w:rPr>
                <w:rFonts w:ascii="Aptos" w:hAnsi="Aptos" w:eastAsia="Aptos"/>
                <w:color w:val="1D2428"/>
                <w:sz w:val="12"/>
              </w:rPr>
              <w:t>Pattern geometry</w:t>
            </w:r>
          </w:p>
        </w:tc>
        <w:tc>
          <w:tcPr>
            <w:tcW w:type="dxa" w:w="1944"/>
            <w:tcMar>
              <w:top w:w="60" w:type="dxa"/>
              <w:start w:w="75" w:type="dxa"/>
              <w:bottom w:w="60" w:type="dxa"/>
              <w:end w:w="75" w:type="dxa"/>
            </w:tcMar>
            <w:vAlign w:val="top"/>
          </w:tcPr>
          <w:p>
            <w:r>
              <w:rPr>
                <w:rFonts w:ascii="Aptos" w:hAnsi="Aptos" w:eastAsia="Aptos"/>
                <w:color w:val="1D2428"/>
                <w:sz w:val="12"/>
              </w:rPr>
              <w:t>Archimedean spiral</w:t>
            </w:r>
          </w:p>
        </w:tc>
        <w:tc>
          <w:tcPr>
            <w:tcW w:type="dxa" w:w="4680"/>
            <w:tcMar>
              <w:top w:w="60" w:type="dxa"/>
              <w:start w:w="75" w:type="dxa"/>
              <w:bottom w:w="60" w:type="dxa"/>
              <w:end w:w="75" w:type="dxa"/>
            </w:tcMar>
            <w:vAlign w:val="top"/>
          </w:tcPr>
          <w:p>
            <w:r>
              <w:rPr>
                <w:rFonts w:ascii="Aptos" w:hAnsi="Aptos" w:eastAsia="Aptos"/>
                <w:color w:val="1D2428"/>
                <w:sz w:val="12"/>
              </w:rPr>
              <w:t>Linear radial growth under angular phase. Formula: r=a+b t</w:t>
            </w:r>
          </w:p>
        </w:tc>
        <w:tc>
          <w:tcPr>
            <w:tcW w:type="dxa" w:w="3816"/>
            <w:tcMar>
              <w:top w:w="60" w:type="dxa"/>
              <w:start w:w="75" w:type="dxa"/>
              <w:bottom w:w="60" w:type="dxa"/>
              <w:end w:w="75" w:type="dxa"/>
            </w:tcMar>
            <w:vAlign w:val="top"/>
          </w:tcPr>
          <w:p>
            <w:r>
              <w:rPr>
                <w:rFonts w:ascii="Aptos" w:hAnsi="Aptos" w:eastAsia="Aptos"/>
                <w:color w:val="1D2428"/>
                <w:sz w:val="12"/>
              </w:rPr>
              <w:t>Uniform shell-crossing benchmark and address sweep.</w:t>
            </w:r>
          </w:p>
        </w:tc>
        <w:tc>
          <w:tcPr>
            <w:tcW w:type="dxa" w:w="1800"/>
            <w:tcMar>
              <w:top w:w="60" w:type="dxa"/>
              <w:start w:w="75" w:type="dxa"/>
              <w:bottom w:w="60" w:type="dxa"/>
              <w:end w:w="75" w:type="dxa"/>
            </w:tcMar>
            <w:vAlign w:val="top"/>
          </w:tcPr>
          <w:p>
            <w:r>
              <w:rPr>
                <w:rFonts w:ascii="Aptos" w:hAnsi="Aptos" w:eastAsia="Aptos"/>
                <w:color w:val="1D2428"/>
                <w:sz w:val="12"/>
              </w:rPr>
              <w:t>Implemented + tested</w:t>
            </w:r>
          </w:p>
        </w:tc>
      </w:tr>
      <w:tr>
        <w:trPr>
          <w:cantSplit/>
        </w:trPr>
        <w:tc>
          <w:tcPr>
            <w:tcW w:type="dxa" w:w="604"/>
            <w:shd w:fill="F2F5F6"/>
            <w:tcMar>
              <w:top w:w="60" w:type="dxa"/>
              <w:start w:w="75" w:type="dxa"/>
              <w:bottom w:w="60" w:type="dxa"/>
              <w:end w:w="75" w:type="dxa"/>
            </w:tcMar>
            <w:vAlign w:val="top"/>
          </w:tcPr>
          <w:p>
            <w:r>
              <w:rPr>
                <w:rFonts w:ascii="Aptos" w:hAnsi="Aptos" w:eastAsia="Aptos"/>
                <w:color w:val="1D2428"/>
                <w:sz w:val="12"/>
              </w:rPr>
              <w:t>M211</w:t>
            </w:r>
          </w:p>
        </w:tc>
        <w:tc>
          <w:tcPr>
            <w:tcW w:type="dxa" w:w="1512"/>
            <w:shd w:fill="F2F5F6"/>
            <w:tcMar>
              <w:top w:w="60" w:type="dxa"/>
              <w:start w:w="75" w:type="dxa"/>
              <w:bottom w:w="60" w:type="dxa"/>
              <w:end w:w="75" w:type="dxa"/>
            </w:tcMar>
            <w:vAlign w:val="top"/>
          </w:tcPr>
          <w:p>
            <w:r>
              <w:rPr>
                <w:rFonts w:ascii="Aptos" w:hAnsi="Aptos" w:eastAsia="Aptos"/>
                <w:color w:val="1D2428"/>
                <w:sz w:val="12"/>
              </w:rPr>
              <w:t>Pattern geometry</w:t>
            </w:r>
          </w:p>
        </w:tc>
        <w:tc>
          <w:tcPr>
            <w:tcW w:type="dxa" w:w="1944"/>
            <w:shd w:fill="F2F5F6"/>
            <w:tcMar>
              <w:top w:w="60" w:type="dxa"/>
              <w:start w:w="75" w:type="dxa"/>
              <w:bottom w:w="60" w:type="dxa"/>
              <w:end w:w="75" w:type="dxa"/>
            </w:tcMar>
            <w:vAlign w:val="top"/>
          </w:tcPr>
          <w:p>
            <w:r>
              <w:rPr>
                <w:rFonts w:ascii="Aptos" w:hAnsi="Aptos" w:eastAsia="Aptos"/>
                <w:color w:val="1D2428"/>
                <w:sz w:val="12"/>
              </w:rPr>
              <w:t>Rational quadratic Bezier conic</w:t>
            </w:r>
          </w:p>
        </w:tc>
        <w:tc>
          <w:tcPr>
            <w:tcW w:type="dxa" w:w="4680"/>
            <w:shd w:fill="F2F5F6"/>
            <w:tcMar>
              <w:top w:w="60" w:type="dxa"/>
              <w:start w:w="75" w:type="dxa"/>
              <w:bottom w:w="60" w:type="dxa"/>
              <w:end w:w="75" w:type="dxa"/>
            </w:tcMar>
            <w:vAlign w:val="top"/>
          </w:tcPr>
          <w:p>
            <w:r>
              <w:rPr>
                <w:rFonts w:ascii="Aptos" w:hAnsi="Aptos" w:eastAsia="Aptos"/>
                <w:color w:val="1D2428"/>
                <w:sz w:val="12"/>
              </w:rPr>
              <w:t>Three control points with middle weight representing exact conic arcs under valid weights. Formula: B(t)=[(1-t)^2P0+2w t(1-t)P1+t^2P2]/[(1-t)^2+2w t(1-t)+t^2]</w:t>
            </w:r>
          </w:p>
        </w:tc>
        <w:tc>
          <w:tcPr>
            <w:tcW w:type="dxa" w:w="3816"/>
            <w:shd w:fill="F2F5F6"/>
            <w:tcMar>
              <w:top w:w="60" w:type="dxa"/>
              <w:start w:w="75" w:type="dxa"/>
              <w:bottom w:w="60" w:type="dxa"/>
              <w:end w:w="75" w:type="dxa"/>
            </w:tcMar>
            <w:vAlign w:val="top"/>
          </w:tcPr>
          <w:p>
            <w:r>
              <w:rPr>
                <w:rFonts w:ascii="Aptos" w:hAnsi="Aptos" w:eastAsia="Aptos"/>
                <w:color w:val="1D2428"/>
                <w:sz w:val="12"/>
              </w:rPr>
              <w:t>Conic-support primitive with denominator guard and schema-bound weight.</w:t>
            </w:r>
          </w:p>
        </w:tc>
        <w:tc>
          <w:tcPr>
            <w:tcW w:type="dxa" w:w="1800"/>
            <w:shd w:fill="F2F5F6"/>
            <w:tcMar>
              <w:top w:w="60" w:type="dxa"/>
              <w:start w:w="75" w:type="dxa"/>
              <w:bottom w:w="60" w:type="dxa"/>
              <w:end w:w="75" w:type="dxa"/>
            </w:tcMar>
            <w:vAlign w:val="top"/>
          </w:tcPr>
          <w:p>
            <w:r>
              <w:rPr>
                <w:rFonts w:ascii="Aptos" w:hAnsi="Aptos" w:eastAsia="Aptos"/>
                <w:color w:val="1D2428"/>
                <w:sz w:val="12"/>
              </w:rPr>
              <w:t>Implemented + tested</w:t>
            </w:r>
          </w:p>
        </w:tc>
      </w:tr>
      <w:tr>
        <w:trPr>
          <w:cantSplit/>
        </w:trPr>
        <w:tc>
          <w:tcPr>
            <w:tcW w:type="dxa" w:w="604"/>
            <w:tcMar>
              <w:top w:w="60" w:type="dxa"/>
              <w:start w:w="75" w:type="dxa"/>
              <w:bottom w:w="60" w:type="dxa"/>
              <w:end w:w="75" w:type="dxa"/>
            </w:tcMar>
            <w:vAlign w:val="top"/>
          </w:tcPr>
          <w:p>
            <w:r>
              <w:rPr>
                <w:rFonts w:ascii="Aptos" w:hAnsi="Aptos" w:eastAsia="Aptos"/>
                <w:color w:val="1D2428"/>
                <w:sz w:val="12"/>
              </w:rPr>
              <w:t>M212</w:t>
            </w:r>
          </w:p>
        </w:tc>
        <w:tc>
          <w:tcPr>
            <w:tcW w:type="dxa" w:w="1512"/>
            <w:tcMar>
              <w:top w:w="60" w:type="dxa"/>
              <w:start w:w="75" w:type="dxa"/>
              <w:bottom w:w="60" w:type="dxa"/>
              <w:end w:w="75" w:type="dxa"/>
            </w:tcMar>
            <w:vAlign w:val="top"/>
          </w:tcPr>
          <w:p>
            <w:r>
              <w:rPr>
                <w:rFonts w:ascii="Aptos" w:hAnsi="Aptos" w:eastAsia="Aptos"/>
                <w:color w:val="1D2428"/>
                <w:sz w:val="12"/>
              </w:rPr>
              <w:t>Pattern geometry</w:t>
            </w:r>
          </w:p>
        </w:tc>
        <w:tc>
          <w:tcPr>
            <w:tcW w:type="dxa" w:w="1944"/>
            <w:tcMar>
              <w:top w:w="60" w:type="dxa"/>
              <w:start w:w="75" w:type="dxa"/>
              <w:bottom w:w="60" w:type="dxa"/>
              <w:end w:w="75" w:type="dxa"/>
            </w:tcMar>
            <w:vAlign w:val="top"/>
          </w:tcPr>
          <w:p>
            <w:r>
              <w:rPr>
                <w:rFonts w:ascii="Aptos" w:hAnsi="Aptos" w:eastAsia="Aptos"/>
                <w:color w:val="1D2428"/>
                <w:sz w:val="12"/>
              </w:rPr>
              <w:t>Cubic Bezier segment</w:t>
            </w:r>
          </w:p>
        </w:tc>
        <w:tc>
          <w:tcPr>
            <w:tcW w:type="dxa" w:w="4680"/>
            <w:tcMar>
              <w:top w:w="60" w:type="dxa"/>
              <w:start w:w="75" w:type="dxa"/>
              <w:bottom w:w="60" w:type="dxa"/>
              <w:end w:w="75" w:type="dxa"/>
            </w:tcMar>
            <w:vAlign w:val="top"/>
          </w:tcPr>
          <w:p>
            <w:r>
              <w:rPr>
                <w:rFonts w:ascii="Aptos" w:hAnsi="Aptos" w:eastAsia="Aptos"/>
                <w:color w:val="1D2428"/>
                <w:sz w:val="12"/>
              </w:rPr>
              <w:t>Four-point polynomial curve with endpoint tangent control. Formula: B(t)=(1-t)^3P0+3(1-t)^2tP1+3(1-t)t^2P2+t^3P3</w:t>
            </w:r>
          </w:p>
        </w:tc>
        <w:tc>
          <w:tcPr>
            <w:tcW w:type="dxa" w:w="3816"/>
            <w:tcMar>
              <w:top w:w="60" w:type="dxa"/>
              <w:start w:w="75" w:type="dxa"/>
              <w:bottom w:w="60" w:type="dxa"/>
              <w:end w:w="75" w:type="dxa"/>
            </w:tcMar>
            <w:vAlign w:val="top"/>
          </w:tcPr>
          <w:p>
            <w:r>
              <w:rPr>
                <w:rFonts w:ascii="Aptos" w:hAnsi="Aptos" w:eastAsia="Aptos"/>
                <w:color w:val="1D2428"/>
                <w:sz w:val="12"/>
              </w:rPr>
              <w:t>Glyph morph, route segment and local sweep centerline.</w:t>
            </w:r>
          </w:p>
        </w:tc>
        <w:tc>
          <w:tcPr>
            <w:tcW w:type="dxa" w:w="1800"/>
            <w:tcMar>
              <w:top w:w="60" w:type="dxa"/>
              <w:start w:w="75" w:type="dxa"/>
              <w:bottom w:w="60" w:type="dxa"/>
              <w:end w:w="75" w:type="dxa"/>
            </w:tcMar>
            <w:vAlign w:val="top"/>
          </w:tcPr>
          <w:p>
            <w:r>
              <w:rPr>
                <w:rFonts w:ascii="Aptos" w:hAnsi="Aptos" w:eastAsia="Aptos"/>
                <w:color w:val="1D2428"/>
                <w:sz w:val="12"/>
              </w:rPr>
              <w:t>Implemented + tested</w:t>
            </w:r>
          </w:p>
        </w:tc>
      </w:tr>
      <w:tr>
        <w:trPr>
          <w:cantSplit/>
        </w:trPr>
        <w:tc>
          <w:tcPr>
            <w:tcW w:type="dxa" w:w="604"/>
            <w:shd w:fill="F2F5F6"/>
            <w:tcMar>
              <w:top w:w="60" w:type="dxa"/>
              <w:start w:w="75" w:type="dxa"/>
              <w:bottom w:w="60" w:type="dxa"/>
              <w:end w:w="75" w:type="dxa"/>
            </w:tcMar>
            <w:vAlign w:val="top"/>
          </w:tcPr>
          <w:p>
            <w:r>
              <w:rPr>
                <w:rFonts w:ascii="Aptos" w:hAnsi="Aptos" w:eastAsia="Aptos"/>
                <w:color w:val="1D2428"/>
                <w:sz w:val="12"/>
              </w:rPr>
              <w:t>M213</w:t>
            </w:r>
          </w:p>
        </w:tc>
        <w:tc>
          <w:tcPr>
            <w:tcW w:type="dxa" w:w="1512"/>
            <w:shd w:fill="F2F5F6"/>
            <w:tcMar>
              <w:top w:w="60" w:type="dxa"/>
              <w:start w:w="75" w:type="dxa"/>
              <w:bottom w:w="60" w:type="dxa"/>
              <w:end w:w="75" w:type="dxa"/>
            </w:tcMar>
            <w:vAlign w:val="top"/>
          </w:tcPr>
          <w:p>
            <w:r>
              <w:rPr>
                <w:rFonts w:ascii="Aptos" w:hAnsi="Aptos" w:eastAsia="Aptos"/>
                <w:color w:val="1D2428"/>
                <w:sz w:val="12"/>
              </w:rPr>
              <w:t>Pattern geometry</w:t>
            </w:r>
          </w:p>
        </w:tc>
        <w:tc>
          <w:tcPr>
            <w:tcW w:type="dxa" w:w="1944"/>
            <w:shd w:fill="F2F5F6"/>
            <w:tcMar>
              <w:top w:w="60" w:type="dxa"/>
              <w:start w:w="75" w:type="dxa"/>
              <w:bottom w:w="60" w:type="dxa"/>
              <w:end w:w="75" w:type="dxa"/>
            </w:tcMar>
            <w:vAlign w:val="top"/>
          </w:tcPr>
          <w:p>
            <w:r>
              <w:rPr>
                <w:rFonts w:ascii="Aptos" w:hAnsi="Aptos" w:eastAsia="Aptos"/>
                <w:color w:val="1D2428"/>
                <w:sz w:val="12"/>
              </w:rPr>
              <w:t>Open-uniform B-spline</w:t>
            </w:r>
          </w:p>
        </w:tc>
        <w:tc>
          <w:tcPr>
            <w:tcW w:type="dxa" w:w="4680"/>
            <w:shd w:fill="F2F5F6"/>
            <w:tcMar>
              <w:top w:w="60" w:type="dxa"/>
              <w:start w:w="75" w:type="dxa"/>
              <w:bottom w:w="60" w:type="dxa"/>
              <w:end w:w="75" w:type="dxa"/>
            </w:tcMar>
            <w:vAlign w:val="top"/>
          </w:tcPr>
          <w:p>
            <w:r>
              <w:rPr>
                <w:rFonts w:ascii="Aptos" w:hAnsi="Aptos" w:eastAsia="Aptos"/>
                <w:color w:val="1D2428"/>
                <w:sz w:val="12"/>
              </w:rPr>
              <w:t>Piecewise polynomial curve with local control and declared degree/knot vector. Formula: C(t)=sum_i N_i,p(t) P_i</w:t>
            </w:r>
          </w:p>
        </w:tc>
        <w:tc>
          <w:tcPr>
            <w:tcW w:type="dxa" w:w="3816"/>
            <w:shd w:fill="F2F5F6"/>
            <w:tcMar>
              <w:top w:w="60" w:type="dxa"/>
              <w:start w:w="75" w:type="dxa"/>
              <w:bottom w:w="60" w:type="dxa"/>
              <w:end w:w="75" w:type="dxa"/>
            </w:tcMar>
            <w:vAlign w:val="top"/>
          </w:tcPr>
          <w:p>
            <w:r>
              <w:rPr>
                <w:rFonts w:ascii="Aptos" w:hAnsi="Aptos" w:eastAsia="Aptos"/>
                <w:color w:val="1D2428"/>
                <w:sz w:val="12"/>
              </w:rPr>
              <w:t>Finite grammar output normalized to bounded control points and degree.</w:t>
            </w:r>
          </w:p>
        </w:tc>
        <w:tc>
          <w:tcPr>
            <w:tcW w:type="dxa" w:w="1800"/>
            <w:shd w:fill="F2F5F6"/>
            <w:tcMar>
              <w:top w:w="60" w:type="dxa"/>
              <w:start w:w="75" w:type="dxa"/>
              <w:bottom w:w="60" w:type="dxa"/>
              <w:end w:w="75" w:type="dxa"/>
            </w:tcMar>
            <w:vAlign w:val="top"/>
          </w:tcPr>
          <w:p>
            <w:r>
              <w:rPr>
                <w:rFonts w:ascii="Aptos" w:hAnsi="Aptos" w:eastAsia="Aptos"/>
                <w:color w:val="1D2428"/>
                <w:sz w:val="12"/>
              </w:rPr>
              <w:t>Implemented + tested</w:t>
            </w:r>
          </w:p>
        </w:tc>
      </w:tr>
      <w:tr>
        <w:trPr>
          <w:cantSplit/>
        </w:trPr>
        <w:tc>
          <w:tcPr>
            <w:tcW w:type="dxa" w:w="604"/>
            <w:tcMar>
              <w:top w:w="60" w:type="dxa"/>
              <w:start w:w="75" w:type="dxa"/>
              <w:bottom w:w="60" w:type="dxa"/>
              <w:end w:w="75" w:type="dxa"/>
            </w:tcMar>
            <w:vAlign w:val="top"/>
          </w:tcPr>
          <w:p>
            <w:r>
              <w:rPr>
                <w:rFonts w:ascii="Aptos" w:hAnsi="Aptos" w:eastAsia="Aptos"/>
                <w:color w:val="1D2428"/>
                <w:sz w:val="12"/>
              </w:rPr>
              <w:t>M214</w:t>
            </w:r>
          </w:p>
        </w:tc>
        <w:tc>
          <w:tcPr>
            <w:tcW w:type="dxa" w:w="1512"/>
            <w:tcMar>
              <w:top w:w="60" w:type="dxa"/>
              <w:start w:w="75" w:type="dxa"/>
              <w:bottom w:w="60" w:type="dxa"/>
              <w:end w:w="75" w:type="dxa"/>
            </w:tcMar>
            <w:vAlign w:val="top"/>
          </w:tcPr>
          <w:p>
            <w:r>
              <w:rPr>
                <w:rFonts w:ascii="Aptos" w:hAnsi="Aptos" w:eastAsia="Aptos"/>
                <w:color w:val="1D2428"/>
                <w:sz w:val="12"/>
              </w:rPr>
              <w:t>Pattern geometry</w:t>
            </w:r>
          </w:p>
        </w:tc>
        <w:tc>
          <w:tcPr>
            <w:tcW w:type="dxa" w:w="1944"/>
            <w:tcMar>
              <w:top w:w="60" w:type="dxa"/>
              <w:start w:w="75" w:type="dxa"/>
              <w:bottom w:w="60" w:type="dxa"/>
              <w:end w:w="75" w:type="dxa"/>
            </w:tcMar>
            <w:vAlign w:val="top"/>
          </w:tcPr>
          <w:p>
            <w:r>
              <w:rPr>
                <w:rFonts w:ascii="Aptos" w:hAnsi="Aptos" w:eastAsia="Aptos"/>
                <w:color w:val="1D2428"/>
                <w:sz w:val="12"/>
              </w:rPr>
              <w:t>NURBS curve</w:t>
            </w:r>
          </w:p>
        </w:tc>
        <w:tc>
          <w:tcPr>
            <w:tcW w:type="dxa" w:w="4680"/>
            <w:tcMar>
              <w:top w:w="60" w:type="dxa"/>
              <w:start w:w="75" w:type="dxa"/>
              <w:bottom w:w="60" w:type="dxa"/>
              <w:end w:w="75" w:type="dxa"/>
            </w:tcMar>
            <w:vAlign w:val="top"/>
          </w:tcPr>
          <w:p>
            <w:r>
              <w:rPr>
                <w:rFonts w:ascii="Aptos" w:hAnsi="Aptos" w:eastAsia="Aptos"/>
                <w:color w:val="1D2428"/>
                <w:sz w:val="12"/>
              </w:rPr>
              <w:t>Rational B-spline with explicit positive weights and knot vector. Formula: C(t)=sum_i N_i,p w_i P_i / sum_i N_i,p w_i</w:t>
            </w:r>
          </w:p>
        </w:tc>
        <w:tc>
          <w:tcPr>
            <w:tcW w:type="dxa" w:w="3816"/>
            <w:tcMar>
              <w:top w:w="60" w:type="dxa"/>
              <w:start w:w="75" w:type="dxa"/>
              <w:bottom w:w="60" w:type="dxa"/>
              <w:end w:w="75" w:type="dxa"/>
            </w:tcMar>
            <w:vAlign w:val="top"/>
          </w:tcPr>
          <w:p>
            <w:r>
              <w:rPr>
                <w:rFonts w:ascii="Aptos" w:hAnsi="Aptos" w:eastAsia="Aptos"/>
                <w:color w:val="1D2428"/>
                <w:sz w:val="12"/>
              </w:rPr>
              <w:t>Exact/approximate CAD-style route with denominator and weight validation.</w:t>
            </w:r>
          </w:p>
        </w:tc>
        <w:tc>
          <w:tcPr>
            <w:tcW w:type="dxa" w:w="1800"/>
            <w:tcMar>
              <w:top w:w="60" w:type="dxa"/>
              <w:start w:w="75" w:type="dxa"/>
              <w:bottom w:w="60" w:type="dxa"/>
              <w:end w:w="75" w:type="dxa"/>
            </w:tcMar>
            <w:vAlign w:val="top"/>
          </w:tcPr>
          <w:p>
            <w:r>
              <w:rPr>
                <w:rFonts w:ascii="Aptos" w:hAnsi="Aptos" w:eastAsia="Aptos"/>
                <w:color w:val="1D2428"/>
                <w:sz w:val="12"/>
              </w:rPr>
              <w:t>Implemented + tested</w:t>
            </w:r>
          </w:p>
        </w:tc>
      </w:tr>
      <w:tr>
        <w:trPr>
          <w:cantSplit/>
        </w:trPr>
        <w:tc>
          <w:tcPr>
            <w:tcW w:type="dxa" w:w="604"/>
            <w:shd w:fill="F2F5F6"/>
            <w:tcMar>
              <w:top w:w="60" w:type="dxa"/>
              <w:start w:w="75" w:type="dxa"/>
              <w:bottom w:w="60" w:type="dxa"/>
              <w:end w:w="75" w:type="dxa"/>
            </w:tcMar>
            <w:vAlign w:val="top"/>
          </w:tcPr>
          <w:p>
            <w:r>
              <w:rPr>
                <w:rFonts w:ascii="Aptos" w:hAnsi="Aptos" w:eastAsia="Aptos"/>
                <w:color w:val="1D2428"/>
                <w:sz w:val="12"/>
              </w:rPr>
              <w:t>M215</w:t>
            </w:r>
          </w:p>
        </w:tc>
        <w:tc>
          <w:tcPr>
            <w:tcW w:type="dxa" w:w="1512"/>
            <w:shd w:fill="F2F5F6"/>
            <w:tcMar>
              <w:top w:w="60" w:type="dxa"/>
              <w:start w:w="75" w:type="dxa"/>
              <w:bottom w:w="60" w:type="dxa"/>
              <w:end w:w="75" w:type="dxa"/>
            </w:tcMar>
            <w:vAlign w:val="top"/>
          </w:tcPr>
          <w:p>
            <w:r>
              <w:rPr>
                <w:rFonts w:ascii="Aptos" w:hAnsi="Aptos" w:eastAsia="Aptos"/>
                <w:color w:val="1D2428"/>
                <w:sz w:val="12"/>
              </w:rPr>
              <w:t>Pattern geometry</w:t>
            </w:r>
          </w:p>
        </w:tc>
        <w:tc>
          <w:tcPr>
            <w:tcW w:type="dxa" w:w="1944"/>
            <w:shd w:fill="F2F5F6"/>
            <w:tcMar>
              <w:top w:w="60" w:type="dxa"/>
              <w:start w:w="75" w:type="dxa"/>
              <w:bottom w:w="60" w:type="dxa"/>
              <w:end w:w="75" w:type="dxa"/>
            </w:tcMar>
            <w:vAlign w:val="top"/>
          </w:tcPr>
          <w:p>
            <w:r>
              <w:rPr>
                <w:rFonts w:ascii="Aptos" w:hAnsi="Aptos" w:eastAsia="Aptos"/>
                <w:color w:val="1D2428"/>
                <w:sz w:val="12"/>
              </w:rPr>
              <w:t>Reuleaux constant-width profile</w:t>
            </w:r>
          </w:p>
        </w:tc>
        <w:tc>
          <w:tcPr>
            <w:tcW w:type="dxa" w:w="4680"/>
            <w:shd w:fill="F2F5F6"/>
            <w:tcMar>
              <w:top w:w="60" w:type="dxa"/>
              <w:start w:w="75" w:type="dxa"/>
              <w:bottom w:w="60" w:type="dxa"/>
              <w:end w:w="75" w:type="dxa"/>
            </w:tcMar>
            <w:vAlign w:val="top"/>
          </w:tcPr>
          <w:p>
            <w:r>
              <w:rPr>
                <w:rFonts w:ascii="Aptos" w:hAnsi="Aptos" w:eastAsia="Aptos"/>
                <w:color w:val="1D2428"/>
                <w:sz w:val="12"/>
              </w:rPr>
              <w:t>Three circular arcs producing a convex constant-width curve. Formula: Boundary assembled from radius-w arcs centered at equilateral-triangle vertices.</w:t>
            </w:r>
          </w:p>
        </w:tc>
        <w:tc>
          <w:tcPr>
            <w:tcW w:type="dxa" w:w="3816"/>
            <w:shd w:fill="F2F5F6"/>
            <w:tcMar>
              <w:top w:w="60" w:type="dxa"/>
              <w:start w:w="75" w:type="dxa"/>
              <w:bottom w:w="60" w:type="dxa"/>
              <w:end w:w="75" w:type="dxa"/>
            </w:tcMar>
            <w:vAlign w:val="top"/>
          </w:tcPr>
          <w:p>
            <w:r>
              <w:rPr>
                <w:rFonts w:ascii="Aptos" w:hAnsi="Aptos" w:eastAsia="Aptos"/>
                <w:color w:val="1D2428"/>
                <w:sz w:val="12"/>
              </w:rPr>
              <w:t>Constant-clearance support profile and rotation benchmark.</w:t>
            </w:r>
          </w:p>
        </w:tc>
        <w:tc>
          <w:tcPr>
            <w:tcW w:type="dxa" w:w="1800"/>
            <w:shd w:fill="F2F5F6"/>
            <w:tcMar>
              <w:top w:w="60" w:type="dxa"/>
              <w:start w:w="75" w:type="dxa"/>
              <w:bottom w:w="60" w:type="dxa"/>
              <w:end w:w="75" w:type="dxa"/>
            </w:tcMar>
            <w:vAlign w:val="top"/>
          </w:tcPr>
          <w:p>
            <w:r>
              <w:rPr>
                <w:rFonts w:ascii="Aptos" w:hAnsi="Aptos" w:eastAsia="Aptos"/>
                <w:color w:val="1D2428"/>
                <w:sz w:val="12"/>
              </w:rPr>
              <w:t>Implemented sampler + tested</w:t>
            </w:r>
          </w:p>
        </w:tc>
      </w:tr>
      <w:tr>
        <w:trPr>
          <w:cantSplit/>
        </w:trPr>
        <w:tc>
          <w:tcPr>
            <w:tcW w:type="dxa" w:w="604"/>
            <w:tcMar>
              <w:top w:w="60" w:type="dxa"/>
              <w:start w:w="75" w:type="dxa"/>
              <w:bottom w:w="60" w:type="dxa"/>
              <w:end w:w="75" w:type="dxa"/>
            </w:tcMar>
            <w:vAlign w:val="top"/>
          </w:tcPr>
          <w:p>
            <w:r>
              <w:rPr>
                <w:rFonts w:ascii="Aptos" w:hAnsi="Aptos" w:eastAsia="Aptos"/>
                <w:color w:val="1D2428"/>
                <w:sz w:val="12"/>
              </w:rPr>
              <w:t>M216</w:t>
            </w:r>
          </w:p>
        </w:tc>
        <w:tc>
          <w:tcPr>
            <w:tcW w:type="dxa" w:w="1512"/>
            <w:tcMar>
              <w:top w:w="60" w:type="dxa"/>
              <w:start w:w="75" w:type="dxa"/>
              <w:bottom w:w="60" w:type="dxa"/>
              <w:end w:w="75" w:type="dxa"/>
            </w:tcMar>
            <w:vAlign w:val="top"/>
          </w:tcPr>
          <w:p>
            <w:r>
              <w:rPr>
                <w:rFonts w:ascii="Aptos" w:hAnsi="Aptos" w:eastAsia="Aptos"/>
                <w:color w:val="1D2428"/>
                <w:sz w:val="12"/>
              </w:rPr>
              <w:t>Pattern geometry</w:t>
            </w:r>
          </w:p>
        </w:tc>
        <w:tc>
          <w:tcPr>
            <w:tcW w:type="dxa" w:w="1944"/>
            <w:tcMar>
              <w:top w:w="60" w:type="dxa"/>
              <w:start w:w="75" w:type="dxa"/>
              <w:bottom w:w="60" w:type="dxa"/>
              <w:end w:w="75" w:type="dxa"/>
            </w:tcMar>
            <w:vAlign w:val="top"/>
          </w:tcPr>
          <w:p>
            <w:r>
              <w:rPr>
                <w:rFonts w:ascii="Aptos" w:hAnsi="Aptos" w:eastAsia="Aptos"/>
                <w:color w:val="1D2428"/>
                <w:sz w:val="12"/>
              </w:rPr>
              <w:t>Voronoi / power-cell selector</w:t>
            </w:r>
          </w:p>
        </w:tc>
        <w:tc>
          <w:tcPr>
            <w:tcW w:type="dxa" w:w="4680"/>
            <w:tcMar>
              <w:top w:w="60" w:type="dxa"/>
              <w:start w:w="75" w:type="dxa"/>
              <w:bottom w:w="60" w:type="dxa"/>
              <w:end w:w="75" w:type="dxa"/>
            </w:tcMar>
            <w:vAlign w:val="top"/>
          </w:tcPr>
          <w:p>
            <w:r>
              <w:rPr>
                <w:rFonts w:ascii="Aptos" w:hAnsi="Aptos" w:eastAsia="Aptos"/>
                <w:color w:val="1D2428"/>
                <w:sz w:val="12"/>
              </w:rPr>
              <w:t>Nearest-site partition generalized by additive site weights. Formula: argmin_i ||x-s_i||^2-w_i</w:t>
            </w:r>
          </w:p>
        </w:tc>
        <w:tc>
          <w:tcPr>
            <w:tcW w:type="dxa" w:w="3816"/>
            <w:tcMar>
              <w:top w:w="60" w:type="dxa"/>
              <w:start w:w="75" w:type="dxa"/>
              <w:bottom w:w="60" w:type="dxa"/>
              <w:end w:w="75" w:type="dxa"/>
            </w:tcMar>
            <w:vAlign w:val="top"/>
          </w:tcPr>
          <w:p>
            <w:r>
              <w:rPr>
                <w:rFonts w:ascii="Aptos" w:hAnsi="Aptos" w:eastAsia="Aptos"/>
                <w:color w:val="1D2428"/>
                <w:sz w:val="12"/>
              </w:rPr>
              <w:t>Compatibility/routing partition compiled to local candidate tests.</w:t>
            </w:r>
          </w:p>
        </w:tc>
        <w:tc>
          <w:tcPr>
            <w:tcW w:type="dxa" w:w="1800"/>
            <w:tcMar>
              <w:top w:w="60" w:type="dxa"/>
              <w:start w:w="75" w:type="dxa"/>
              <w:bottom w:w="60" w:type="dxa"/>
              <w:end w:w="75" w:type="dxa"/>
            </w:tcMar>
            <w:vAlign w:val="top"/>
          </w:tcPr>
          <w:p>
            <w:r>
              <w:rPr>
                <w:rFonts w:ascii="Aptos" w:hAnsi="Aptos" w:eastAsia="Aptos"/>
                <w:color w:val="1D2428"/>
                <w:sz w:val="12"/>
              </w:rPr>
              <w:t>Implemented + tested</w:t>
            </w:r>
          </w:p>
        </w:tc>
      </w:tr>
      <w:tr>
        <w:trPr>
          <w:cantSplit/>
        </w:trPr>
        <w:tc>
          <w:tcPr>
            <w:tcW w:type="dxa" w:w="604"/>
            <w:shd w:fill="F2F5F6"/>
            <w:tcMar>
              <w:top w:w="60" w:type="dxa"/>
              <w:start w:w="75" w:type="dxa"/>
              <w:bottom w:w="60" w:type="dxa"/>
              <w:end w:w="75" w:type="dxa"/>
            </w:tcMar>
            <w:vAlign w:val="top"/>
          </w:tcPr>
          <w:p>
            <w:r>
              <w:rPr>
                <w:rFonts w:ascii="Aptos" w:hAnsi="Aptos" w:eastAsia="Aptos"/>
                <w:color w:val="1D2428"/>
                <w:sz w:val="12"/>
              </w:rPr>
              <w:t>M217</w:t>
            </w:r>
          </w:p>
        </w:tc>
        <w:tc>
          <w:tcPr>
            <w:tcW w:type="dxa" w:w="1512"/>
            <w:shd w:fill="F2F5F6"/>
            <w:tcMar>
              <w:top w:w="60" w:type="dxa"/>
              <w:start w:w="75" w:type="dxa"/>
              <w:bottom w:w="60" w:type="dxa"/>
              <w:end w:w="75" w:type="dxa"/>
            </w:tcMar>
            <w:vAlign w:val="top"/>
          </w:tcPr>
          <w:p>
            <w:r>
              <w:rPr>
                <w:rFonts w:ascii="Aptos" w:hAnsi="Aptos" w:eastAsia="Aptos"/>
                <w:color w:val="1D2428"/>
                <w:sz w:val="12"/>
              </w:rPr>
              <w:t>Pattern geometry</w:t>
            </w:r>
          </w:p>
        </w:tc>
        <w:tc>
          <w:tcPr>
            <w:tcW w:type="dxa" w:w="1944"/>
            <w:shd w:fill="F2F5F6"/>
            <w:tcMar>
              <w:top w:w="60" w:type="dxa"/>
              <w:start w:w="75" w:type="dxa"/>
              <w:bottom w:w="60" w:type="dxa"/>
              <w:end w:w="75" w:type="dxa"/>
            </w:tcMar>
            <w:vAlign w:val="top"/>
          </w:tcPr>
          <w:p>
            <w:r>
              <w:rPr>
                <w:rFonts w:ascii="Aptos" w:hAnsi="Aptos" w:eastAsia="Aptos"/>
                <w:color w:val="1D2428"/>
                <w:sz w:val="12"/>
              </w:rPr>
              <w:t>Medial-axis skeletal approximation</w:t>
            </w:r>
          </w:p>
        </w:tc>
        <w:tc>
          <w:tcPr>
            <w:tcW w:type="dxa" w:w="4680"/>
            <w:shd w:fill="F2F5F6"/>
            <w:tcMar>
              <w:top w:w="60" w:type="dxa"/>
              <w:start w:w="75" w:type="dxa"/>
              <w:bottom w:w="60" w:type="dxa"/>
              <w:end w:w="75" w:type="dxa"/>
            </w:tcMar>
            <w:vAlign w:val="top"/>
          </w:tcPr>
          <w:p>
            <w:r>
              <w:rPr>
                <w:rFonts w:ascii="Aptos" w:hAnsi="Aptos" w:eastAsia="Aptos"/>
                <w:color w:val="1D2428"/>
                <w:sz w:val="12"/>
              </w:rPr>
              <w:t>Centerline candidates derived from equal-distance pairs or sampled boundary normals. Formula: d(x,A)=d(x,B) with local maximality condition</w:t>
            </w:r>
          </w:p>
        </w:tc>
        <w:tc>
          <w:tcPr>
            <w:tcW w:type="dxa" w:w="3816"/>
            <w:shd w:fill="F2F5F6"/>
            <w:tcMar>
              <w:top w:w="60" w:type="dxa"/>
              <w:start w:w="75" w:type="dxa"/>
              <w:bottom w:w="60" w:type="dxa"/>
              <w:end w:w="75" w:type="dxa"/>
            </w:tcMar>
            <w:vAlign w:val="top"/>
          </w:tcPr>
          <w:p>
            <w:r>
              <w:rPr>
                <w:rFonts w:ascii="Aptos" w:hAnsi="Aptos" w:eastAsia="Aptos"/>
                <w:color w:val="1D2428"/>
                <w:sz w:val="12"/>
              </w:rPr>
              <w:t>Compressed shape skeleton; approximation status and sampling density are logged.</w:t>
            </w:r>
          </w:p>
        </w:tc>
        <w:tc>
          <w:tcPr>
            <w:tcW w:type="dxa" w:w="1800"/>
            <w:shd w:fill="F2F5F6"/>
            <w:tcMar>
              <w:top w:w="60" w:type="dxa"/>
              <w:start w:w="75" w:type="dxa"/>
              <w:bottom w:w="60" w:type="dxa"/>
              <w:end w:w="75" w:type="dxa"/>
            </w:tcMar>
            <w:vAlign w:val="top"/>
          </w:tcPr>
          <w:p>
            <w:r>
              <w:rPr>
                <w:rFonts w:ascii="Aptos" w:hAnsi="Aptos" w:eastAsia="Aptos"/>
                <w:color w:val="1D2428"/>
                <w:sz w:val="12"/>
              </w:rPr>
              <w:t>Implemented sampled helper + tested</w:t>
            </w:r>
          </w:p>
        </w:tc>
      </w:tr>
      <w:tr>
        <w:trPr>
          <w:cantSplit/>
        </w:trPr>
        <w:tc>
          <w:tcPr>
            <w:tcW w:type="dxa" w:w="604"/>
            <w:tcMar>
              <w:top w:w="60" w:type="dxa"/>
              <w:start w:w="75" w:type="dxa"/>
              <w:bottom w:w="60" w:type="dxa"/>
              <w:end w:w="75" w:type="dxa"/>
            </w:tcMar>
            <w:vAlign w:val="top"/>
          </w:tcPr>
          <w:p>
            <w:r>
              <w:rPr>
                <w:rFonts w:ascii="Aptos" w:hAnsi="Aptos" w:eastAsia="Aptos"/>
                <w:color w:val="1D2428"/>
                <w:sz w:val="12"/>
              </w:rPr>
              <w:t>M218</w:t>
            </w:r>
          </w:p>
        </w:tc>
        <w:tc>
          <w:tcPr>
            <w:tcW w:type="dxa" w:w="1512"/>
            <w:tcMar>
              <w:top w:w="60" w:type="dxa"/>
              <w:start w:w="75" w:type="dxa"/>
              <w:bottom w:w="60" w:type="dxa"/>
              <w:end w:w="75" w:type="dxa"/>
            </w:tcMar>
            <w:vAlign w:val="top"/>
          </w:tcPr>
          <w:p>
            <w:r>
              <w:rPr>
                <w:rFonts w:ascii="Aptos" w:hAnsi="Aptos" w:eastAsia="Aptos"/>
                <w:color w:val="1D2428"/>
                <w:sz w:val="12"/>
              </w:rPr>
              <w:t>Field/surface geometry</w:t>
            </w:r>
          </w:p>
        </w:tc>
        <w:tc>
          <w:tcPr>
            <w:tcW w:type="dxa" w:w="1944"/>
            <w:tcMar>
              <w:top w:w="60" w:type="dxa"/>
              <w:start w:w="75" w:type="dxa"/>
              <w:bottom w:w="60" w:type="dxa"/>
              <w:end w:w="75" w:type="dxa"/>
            </w:tcMar>
            <w:vAlign w:val="top"/>
          </w:tcPr>
          <w:p>
            <w:r>
              <w:rPr>
                <w:rFonts w:ascii="Aptos" w:hAnsi="Aptos" w:eastAsia="Aptos"/>
                <w:color w:val="1D2428"/>
                <w:sz w:val="12"/>
              </w:rPr>
              <w:t>Superquadric implicit field</w:t>
            </w:r>
          </w:p>
        </w:tc>
        <w:tc>
          <w:tcPr>
            <w:tcW w:type="dxa" w:w="4680"/>
            <w:tcMar>
              <w:top w:w="60" w:type="dxa"/>
              <w:start w:w="75" w:type="dxa"/>
              <w:bottom w:w="60" w:type="dxa"/>
              <w:end w:w="75" w:type="dxa"/>
            </w:tcMar>
            <w:vAlign w:val="top"/>
          </w:tcPr>
          <w:p>
            <w:r>
              <w:rPr>
                <w:rFonts w:ascii="Aptos" w:hAnsi="Aptos" w:eastAsia="Aptos"/>
                <w:color w:val="1D2428"/>
                <w:sz w:val="12"/>
              </w:rPr>
              <w:t>Exponent-controlled 3D generalization of ellipsoids and box-like rounded solids. Formula: ((|x/a|^(2/e2)+|y/b|^(2/e2))^(e2/e1)+|z/c|^(2/e1))-1</w:t>
            </w:r>
          </w:p>
        </w:tc>
        <w:tc>
          <w:tcPr>
            <w:tcW w:type="dxa" w:w="3816"/>
            <w:tcMar>
              <w:top w:w="60" w:type="dxa"/>
              <w:start w:w="75" w:type="dxa"/>
              <w:bottom w:w="60" w:type="dxa"/>
              <w:end w:w="75" w:type="dxa"/>
            </w:tcMar>
            <w:vAlign w:val="top"/>
          </w:tcPr>
          <w:p>
            <w:r>
              <w:rPr>
                <w:rFonts w:ascii="Aptos" w:hAnsi="Aptos" w:eastAsia="Aptos"/>
                <w:color w:val="1D2428"/>
                <w:sz w:val="12"/>
              </w:rPr>
              <w:t>Implicit event/support field; not automatically an exact Euclidean SDF.</w:t>
            </w:r>
          </w:p>
        </w:tc>
        <w:tc>
          <w:tcPr>
            <w:tcW w:type="dxa" w:w="1800"/>
            <w:tcMar>
              <w:top w:w="60" w:type="dxa"/>
              <w:start w:w="75" w:type="dxa"/>
              <w:bottom w:w="60" w:type="dxa"/>
              <w:end w:w="75" w:type="dxa"/>
            </w:tcMar>
            <w:vAlign w:val="top"/>
          </w:tcPr>
          <w:p>
            <w:r>
              <w:rPr>
                <w:rFonts w:ascii="Aptos" w:hAnsi="Aptos" w:eastAsia="Aptos"/>
                <w:color w:val="1D2428"/>
                <w:sz w:val="12"/>
              </w:rPr>
              <w:t>Implemented + tested</w:t>
            </w:r>
          </w:p>
        </w:tc>
      </w:tr>
      <w:tr>
        <w:trPr>
          <w:cantSplit/>
        </w:trPr>
        <w:tc>
          <w:tcPr>
            <w:tcW w:type="dxa" w:w="604"/>
            <w:shd w:fill="F2F5F6"/>
            <w:tcMar>
              <w:top w:w="60" w:type="dxa"/>
              <w:start w:w="75" w:type="dxa"/>
              <w:bottom w:w="60" w:type="dxa"/>
              <w:end w:w="75" w:type="dxa"/>
            </w:tcMar>
            <w:vAlign w:val="top"/>
          </w:tcPr>
          <w:p>
            <w:r>
              <w:rPr>
                <w:rFonts w:ascii="Aptos" w:hAnsi="Aptos" w:eastAsia="Aptos"/>
                <w:color w:val="1D2428"/>
                <w:sz w:val="12"/>
              </w:rPr>
              <w:t>M219</w:t>
            </w:r>
          </w:p>
        </w:tc>
        <w:tc>
          <w:tcPr>
            <w:tcW w:type="dxa" w:w="1512"/>
            <w:shd w:fill="F2F5F6"/>
            <w:tcMar>
              <w:top w:w="60" w:type="dxa"/>
              <w:start w:w="75" w:type="dxa"/>
              <w:bottom w:w="60" w:type="dxa"/>
              <w:end w:w="75" w:type="dxa"/>
            </w:tcMar>
            <w:vAlign w:val="top"/>
          </w:tcPr>
          <w:p>
            <w:r>
              <w:rPr>
                <w:rFonts w:ascii="Aptos" w:hAnsi="Aptos" w:eastAsia="Aptos"/>
                <w:color w:val="1D2428"/>
                <w:sz w:val="12"/>
              </w:rPr>
              <w:t>Field/surface geometry</w:t>
            </w:r>
          </w:p>
        </w:tc>
        <w:tc>
          <w:tcPr>
            <w:tcW w:type="dxa" w:w="1944"/>
            <w:shd w:fill="F2F5F6"/>
            <w:tcMar>
              <w:top w:w="60" w:type="dxa"/>
              <w:start w:w="75" w:type="dxa"/>
              <w:bottom w:w="60" w:type="dxa"/>
              <w:end w:w="75" w:type="dxa"/>
            </w:tcMar>
            <w:vAlign w:val="top"/>
          </w:tcPr>
          <w:p>
            <w:r>
              <w:rPr>
                <w:rFonts w:ascii="Aptos" w:hAnsi="Aptos" w:eastAsia="Aptos"/>
                <w:color w:val="1D2428"/>
                <w:sz w:val="12"/>
              </w:rPr>
              <w:t>Anisotropic ellipsoid field</w:t>
            </w:r>
          </w:p>
        </w:tc>
        <w:tc>
          <w:tcPr>
            <w:tcW w:type="dxa" w:w="4680"/>
            <w:shd w:fill="F2F5F6"/>
            <w:tcMar>
              <w:top w:w="60" w:type="dxa"/>
              <w:start w:w="75" w:type="dxa"/>
              <w:bottom w:w="60" w:type="dxa"/>
              <w:end w:w="75" w:type="dxa"/>
            </w:tcMar>
            <w:vAlign w:val="top"/>
          </w:tcPr>
          <w:p>
            <w:r>
              <w:rPr>
                <w:rFonts w:ascii="Aptos" w:hAnsi="Aptos" w:eastAsia="Aptos"/>
                <w:color w:val="1D2428"/>
                <w:sz w:val="12"/>
              </w:rPr>
              <w:t>Quadratic form with positive scales or covariance-like metric. Formula: f(x)=x^T A x-1, A positive definite</w:t>
            </w:r>
          </w:p>
        </w:tc>
        <w:tc>
          <w:tcPr>
            <w:tcW w:type="dxa" w:w="3816"/>
            <w:shd w:fill="F2F5F6"/>
            <w:tcMar>
              <w:top w:w="60" w:type="dxa"/>
              <w:start w:w="75" w:type="dxa"/>
              <w:bottom w:w="60" w:type="dxa"/>
              <w:end w:w="75" w:type="dxa"/>
            </w:tcMar>
            <w:vAlign w:val="top"/>
          </w:tcPr>
          <w:p>
            <w:r>
              <w:rPr>
                <w:rFonts w:ascii="Aptos" w:hAnsi="Aptos" w:eastAsia="Aptos"/>
                <w:color w:val="1D2428"/>
                <w:sz w:val="12"/>
              </w:rPr>
              <w:t>Directional guard/support with explicit metric and conditioning checks.</w:t>
            </w:r>
          </w:p>
        </w:tc>
        <w:tc>
          <w:tcPr>
            <w:tcW w:type="dxa" w:w="1800"/>
            <w:shd w:fill="F2F5F6"/>
            <w:tcMar>
              <w:top w:w="60" w:type="dxa"/>
              <w:start w:w="75" w:type="dxa"/>
              <w:bottom w:w="60" w:type="dxa"/>
              <w:end w:w="75" w:type="dxa"/>
            </w:tcMar>
            <w:vAlign w:val="top"/>
          </w:tcPr>
          <w:p>
            <w:r>
              <w:rPr>
                <w:rFonts w:ascii="Aptos" w:hAnsi="Aptos" w:eastAsia="Aptos"/>
                <w:color w:val="1D2428"/>
                <w:sz w:val="12"/>
              </w:rPr>
              <w:t>Implemented + tested</w:t>
            </w:r>
          </w:p>
        </w:tc>
      </w:tr>
      <w:tr>
        <w:trPr>
          <w:cantSplit/>
        </w:trPr>
        <w:tc>
          <w:tcPr>
            <w:tcW w:type="dxa" w:w="604"/>
            <w:tcMar>
              <w:top w:w="60" w:type="dxa"/>
              <w:start w:w="75" w:type="dxa"/>
              <w:bottom w:w="60" w:type="dxa"/>
              <w:end w:w="75" w:type="dxa"/>
            </w:tcMar>
            <w:vAlign w:val="top"/>
          </w:tcPr>
          <w:p>
            <w:r>
              <w:rPr>
                <w:rFonts w:ascii="Aptos" w:hAnsi="Aptos" w:eastAsia="Aptos"/>
                <w:color w:val="1D2428"/>
                <w:sz w:val="12"/>
              </w:rPr>
              <w:t>M220</w:t>
            </w:r>
          </w:p>
        </w:tc>
        <w:tc>
          <w:tcPr>
            <w:tcW w:type="dxa" w:w="1512"/>
            <w:tcMar>
              <w:top w:w="60" w:type="dxa"/>
              <w:start w:w="75" w:type="dxa"/>
              <w:bottom w:w="60" w:type="dxa"/>
              <w:end w:w="75" w:type="dxa"/>
            </w:tcMar>
            <w:vAlign w:val="top"/>
          </w:tcPr>
          <w:p>
            <w:r>
              <w:rPr>
                <w:rFonts w:ascii="Aptos" w:hAnsi="Aptos" w:eastAsia="Aptos"/>
                <w:color w:val="1D2428"/>
                <w:sz w:val="12"/>
              </w:rPr>
              <w:t>Field/surface geometry</w:t>
            </w:r>
          </w:p>
        </w:tc>
        <w:tc>
          <w:tcPr>
            <w:tcW w:type="dxa" w:w="1944"/>
            <w:tcMar>
              <w:top w:w="60" w:type="dxa"/>
              <w:start w:w="75" w:type="dxa"/>
              <w:bottom w:w="60" w:type="dxa"/>
              <w:end w:w="75" w:type="dxa"/>
            </w:tcMar>
            <w:vAlign w:val="top"/>
          </w:tcPr>
          <w:p>
            <w:r>
              <w:rPr>
                <w:rFonts w:ascii="Aptos" w:hAnsi="Aptos" w:eastAsia="Aptos"/>
                <w:color w:val="1D2428"/>
                <w:sz w:val="12"/>
              </w:rPr>
              <w:t>Swept tube field</w:t>
            </w:r>
          </w:p>
        </w:tc>
        <w:tc>
          <w:tcPr>
            <w:tcW w:type="dxa" w:w="4680"/>
            <w:tcMar>
              <w:top w:w="60" w:type="dxa"/>
              <w:start w:w="75" w:type="dxa"/>
              <w:bottom w:w="60" w:type="dxa"/>
              <w:end w:w="75" w:type="dxa"/>
            </w:tcMar>
            <w:vAlign w:val="top"/>
          </w:tcPr>
          <w:p>
            <w:r>
              <w:rPr>
                <w:rFonts w:ascii="Aptos" w:hAnsi="Aptos" w:eastAsia="Aptos"/>
                <w:color w:val="1D2428"/>
                <w:sz w:val="12"/>
              </w:rPr>
              <w:t>Distance-to-centerline field minus radius using a sampled or analytic curve. Formula: f(x)=min_s ||x-c(s)||-r(s)</w:t>
            </w:r>
          </w:p>
        </w:tc>
        <w:tc>
          <w:tcPr>
            <w:tcW w:type="dxa" w:w="3816"/>
            <w:tcMar>
              <w:top w:w="60" w:type="dxa"/>
              <w:start w:w="75" w:type="dxa"/>
              <w:bottom w:w="60" w:type="dxa"/>
              <w:end w:w="75" w:type="dxa"/>
            </w:tcMar>
            <w:vAlign w:val="top"/>
          </w:tcPr>
          <w:p>
            <w:r>
              <w:rPr>
                <w:rFonts w:ascii="Aptos" w:hAnsi="Aptos" w:eastAsia="Aptos"/>
                <w:color w:val="1D2428"/>
                <w:sz w:val="12"/>
              </w:rPr>
              <w:t>Cable, vessel, wormhole-route visualization or collision support; sampled error is declared.</w:t>
            </w:r>
          </w:p>
        </w:tc>
        <w:tc>
          <w:tcPr>
            <w:tcW w:type="dxa" w:w="1800"/>
            <w:tcMar>
              <w:top w:w="60" w:type="dxa"/>
              <w:start w:w="75" w:type="dxa"/>
              <w:bottom w:w="60" w:type="dxa"/>
              <w:end w:w="75" w:type="dxa"/>
            </w:tcMar>
            <w:vAlign w:val="top"/>
          </w:tcPr>
          <w:p>
            <w:r>
              <w:rPr>
                <w:rFonts w:ascii="Aptos" w:hAnsi="Aptos" w:eastAsia="Aptos"/>
                <w:color w:val="1D2428"/>
                <w:sz w:val="12"/>
              </w:rPr>
              <w:t>Implemented sampled + tested</w:t>
            </w:r>
          </w:p>
        </w:tc>
      </w:tr>
      <w:tr>
        <w:trPr>
          <w:cantSplit/>
        </w:trPr>
        <w:tc>
          <w:tcPr>
            <w:tcW w:type="dxa" w:w="604"/>
            <w:shd w:fill="F2F5F6"/>
            <w:tcMar>
              <w:top w:w="60" w:type="dxa"/>
              <w:start w:w="75" w:type="dxa"/>
              <w:bottom w:w="60" w:type="dxa"/>
              <w:end w:w="75" w:type="dxa"/>
            </w:tcMar>
            <w:vAlign w:val="top"/>
          </w:tcPr>
          <w:p>
            <w:r>
              <w:rPr>
                <w:rFonts w:ascii="Aptos" w:hAnsi="Aptos" w:eastAsia="Aptos"/>
                <w:color w:val="1D2428"/>
                <w:sz w:val="12"/>
              </w:rPr>
              <w:t>M221</w:t>
            </w:r>
          </w:p>
        </w:tc>
        <w:tc>
          <w:tcPr>
            <w:tcW w:type="dxa" w:w="1512"/>
            <w:shd w:fill="F2F5F6"/>
            <w:tcMar>
              <w:top w:w="60" w:type="dxa"/>
              <w:start w:w="75" w:type="dxa"/>
              <w:bottom w:w="60" w:type="dxa"/>
              <w:end w:w="75" w:type="dxa"/>
            </w:tcMar>
            <w:vAlign w:val="top"/>
          </w:tcPr>
          <w:p>
            <w:r>
              <w:rPr>
                <w:rFonts w:ascii="Aptos" w:hAnsi="Aptos" w:eastAsia="Aptos"/>
                <w:color w:val="1D2428"/>
                <w:sz w:val="12"/>
              </w:rPr>
              <w:t>Field/surface geometry</w:t>
            </w:r>
          </w:p>
        </w:tc>
        <w:tc>
          <w:tcPr>
            <w:tcW w:type="dxa" w:w="1944"/>
            <w:shd w:fill="F2F5F6"/>
            <w:tcMar>
              <w:top w:w="60" w:type="dxa"/>
              <w:start w:w="75" w:type="dxa"/>
              <w:bottom w:w="60" w:type="dxa"/>
              <w:end w:w="75" w:type="dxa"/>
            </w:tcMar>
            <w:vAlign w:val="top"/>
          </w:tcPr>
          <w:p>
            <w:r>
              <w:rPr>
                <w:rFonts w:ascii="Aptos" w:hAnsi="Aptos" w:eastAsia="Aptos"/>
                <w:color w:val="1D2428"/>
                <w:sz w:val="12"/>
              </w:rPr>
              <w:t>Generalized cylinder / profile sweep</w:t>
            </w:r>
          </w:p>
        </w:tc>
        <w:tc>
          <w:tcPr>
            <w:tcW w:type="dxa" w:w="4680"/>
            <w:shd w:fill="F2F5F6"/>
            <w:tcMar>
              <w:top w:w="60" w:type="dxa"/>
              <w:start w:w="75" w:type="dxa"/>
              <w:bottom w:w="60" w:type="dxa"/>
              <w:end w:w="75" w:type="dxa"/>
            </w:tcMar>
            <w:vAlign w:val="top"/>
          </w:tcPr>
          <w:p>
            <w:r>
              <w:rPr>
                <w:rFonts w:ascii="Aptos" w:hAnsi="Aptos" w:eastAsia="Aptos"/>
                <w:color w:val="1D2428"/>
                <w:sz w:val="12"/>
              </w:rPr>
              <w:t>Cross-section transported along a centerline with an explicit moving frame. Formula: X(s,u,v)=c(s)+u e1(s)+v e2(s)</w:t>
            </w:r>
          </w:p>
        </w:tc>
        <w:tc>
          <w:tcPr>
            <w:tcW w:type="dxa" w:w="3816"/>
            <w:shd w:fill="F2F5F6"/>
            <w:tcMar>
              <w:top w:w="60" w:type="dxa"/>
              <w:start w:w="75" w:type="dxa"/>
              <w:bottom w:w="60" w:type="dxa"/>
              <w:end w:w="75" w:type="dxa"/>
            </w:tcMar>
            <w:vAlign w:val="top"/>
          </w:tcPr>
          <w:p>
            <w:r>
              <w:rPr>
                <w:rFonts w:ascii="Aptos" w:hAnsi="Aptos" w:eastAsia="Aptos"/>
                <w:color w:val="1D2428"/>
                <w:sz w:val="12"/>
              </w:rPr>
              <w:t>Pattern extrusion using Frenet or Bishop frame; frame choice is schema-bound.</w:t>
            </w:r>
          </w:p>
        </w:tc>
        <w:tc>
          <w:tcPr>
            <w:tcW w:type="dxa" w:w="1800"/>
            <w:shd w:fill="F2F5F6"/>
            <w:tcMar>
              <w:top w:w="60" w:type="dxa"/>
              <w:start w:w="75" w:type="dxa"/>
              <w:bottom w:w="60" w:type="dxa"/>
              <w:end w:w="75" w:type="dxa"/>
            </w:tcMar>
            <w:vAlign w:val="top"/>
          </w:tcPr>
          <w:p>
            <w:r>
              <w:rPr>
                <w:rFonts w:ascii="Aptos" w:hAnsi="Aptos" w:eastAsia="Aptos"/>
                <w:color w:val="1D2428"/>
                <w:sz w:val="12"/>
              </w:rPr>
              <w:t>Implemented helper + example</w:t>
            </w:r>
          </w:p>
        </w:tc>
      </w:tr>
      <w:tr>
        <w:trPr>
          <w:cantSplit/>
        </w:trPr>
        <w:tc>
          <w:tcPr>
            <w:tcW w:type="dxa" w:w="604"/>
            <w:tcMar>
              <w:top w:w="60" w:type="dxa"/>
              <w:start w:w="75" w:type="dxa"/>
              <w:bottom w:w="60" w:type="dxa"/>
              <w:end w:w="75" w:type="dxa"/>
            </w:tcMar>
            <w:vAlign w:val="top"/>
          </w:tcPr>
          <w:p>
            <w:r>
              <w:rPr>
                <w:rFonts w:ascii="Aptos" w:hAnsi="Aptos" w:eastAsia="Aptos"/>
                <w:color w:val="1D2428"/>
                <w:sz w:val="12"/>
              </w:rPr>
              <w:t>M222</w:t>
            </w:r>
          </w:p>
        </w:tc>
        <w:tc>
          <w:tcPr>
            <w:tcW w:type="dxa" w:w="1512"/>
            <w:tcMar>
              <w:top w:w="60" w:type="dxa"/>
              <w:start w:w="75" w:type="dxa"/>
              <w:bottom w:w="60" w:type="dxa"/>
              <w:end w:w="75" w:type="dxa"/>
            </w:tcMar>
            <w:vAlign w:val="top"/>
          </w:tcPr>
          <w:p>
            <w:r>
              <w:rPr>
                <w:rFonts w:ascii="Aptos" w:hAnsi="Aptos" w:eastAsia="Aptos"/>
                <w:color w:val="1D2428"/>
                <w:sz w:val="12"/>
              </w:rPr>
              <w:t>Field/surface geometry</w:t>
            </w:r>
          </w:p>
        </w:tc>
        <w:tc>
          <w:tcPr>
            <w:tcW w:type="dxa" w:w="1944"/>
            <w:tcMar>
              <w:top w:w="60" w:type="dxa"/>
              <w:start w:w="75" w:type="dxa"/>
              <w:bottom w:w="60" w:type="dxa"/>
              <w:end w:w="75" w:type="dxa"/>
            </w:tcMar>
            <w:vAlign w:val="top"/>
          </w:tcPr>
          <w:p>
            <w:r>
              <w:rPr>
                <w:rFonts w:ascii="Aptos" w:hAnsi="Aptos" w:eastAsia="Aptos"/>
                <w:color w:val="1D2428"/>
                <w:sz w:val="12"/>
              </w:rPr>
              <w:t>Ruled surface</w:t>
            </w:r>
          </w:p>
        </w:tc>
        <w:tc>
          <w:tcPr>
            <w:tcW w:type="dxa" w:w="4680"/>
            <w:tcMar>
              <w:top w:w="60" w:type="dxa"/>
              <w:start w:w="75" w:type="dxa"/>
              <w:bottom w:w="60" w:type="dxa"/>
              <w:end w:w="75" w:type="dxa"/>
            </w:tcMar>
            <w:vAlign w:val="top"/>
          </w:tcPr>
          <w:p>
            <w:r>
              <w:rPr>
                <w:rFonts w:ascii="Aptos" w:hAnsi="Aptos" w:eastAsia="Aptos"/>
                <w:color w:val="1D2428"/>
                <w:sz w:val="12"/>
              </w:rPr>
              <w:t>Surface formed by linearly connecting corresponding points on two curves. Formula: X(u,v)=(1-v)c0(u)+v c1(u)</w:t>
            </w:r>
          </w:p>
        </w:tc>
        <w:tc>
          <w:tcPr>
            <w:tcW w:type="dxa" w:w="3816"/>
            <w:tcMar>
              <w:top w:w="60" w:type="dxa"/>
              <w:start w:w="75" w:type="dxa"/>
              <w:bottom w:w="60" w:type="dxa"/>
              <w:end w:w="75" w:type="dxa"/>
            </w:tcMar>
            <w:vAlign w:val="top"/>
          </w:tcPr>
          <w:p>
            <w:r>
              <w:rPr>
                <w:rFonts w:ascii="Aptos" w:hAnsi="Aptos" w:eastAsia="Aptos"/>
                <w:color w:val="1D2428"/>
                <w:sz w:val="12"/>
              </w:rPr>
              <w:t>Portal sheet, transition membrane or developable approximation.</w:t>
            </w:r>
          </w:p>
        </w:tc>
        <w:tc>
          <w:tcPr>
            <w:tcW w:type="dxa" w:w="1800"/>
            <w:tcMar>
              <w:top w:w="60" w:type="dxa"/>
              <w:start w:w="75" w:type="dxa"/>
              <w:bottom w:w="60" w:type="dxa"/>
              <w:end w:w="75" w:type="dxa"/>
            </w:tcMar>
            <w:vAlign w:val="top"/>
          </w:tcPr>
          <w:p>
            <w:r>
              <w:rPr>
                <w:rFonts w:ascii="Aptos" w:hAnsi="Aptos" w:eastAsia="Aptos"/>
                <w:color w:val="1D2428"/>
                <w:sz w:val="12"/>
              </w:rPr>
              <w:t>Implemented + tested</w:t>
            </w:r>
          </w:p>
        </w:tc>
      </w:tr>
      <w:tr>
        <w:trPr>
          <w:cantSplit/>
        </w:trPr>
        <w:tc>
          <w:tcPr>
            <w:tcW w:type="dxa" w:w="604"/>
            <w:shd w:fill="F2F5F6"/>
            <w:tcMar>
              <w:top w:w="60" w:type="dxa"/>
              <w:start w:w="75" w:type="dxa"/>
              <w:bottom w:w="60" w:type="dxa"/>
              <w:end w:w="75" w:type="dxa"/>
            </w:tcMar>
            <w:vAlign w:val="top"/>
          </w:tcPr>
          <w:p>
            <w:r>
              <w:rPr>
                <w:rFonts w:ascii="Aptos" w:hAnsi="Aptos" w:eastAsia="Aptos"/>
                <w:color w:val="1D2428"/>
                <w:sz w:val="12"/>
              </w:rPr>
              <w:t>M223</w:t>
            </w:r>
          </w:p>
        </w:tc>
        <w:tc>
          <w:tcPr>
            <w:tcW w:type="dxa" w:w="1512"/>
            <w:shd w:fill="F2F5F6"/>
            <w:tcMar>
              <w:top w:w="60" w:type="dxa"/>
              <w:start w:w="75" w:type="dxa"/>
              <w:bottom w:w="60" w:type="dxa"/>
              <w:end w:w="75" w:type="dxa"/>
            </w:tcMar>
            <w:vAlign w:val="top"/>
          </w:tcPr>
          <w:p>
            <w:r>
              <w:rPr>
                <w:rFonts w:ascii="Aptos" w:hAnsi="Aptos" w:eastAsia="Aptos"/>
                <w:color w:val="1D2428"/>
                <w:sz w:val="12"/>
              </w:rPr>
              <w:t>Field/surface geometry</w:t>
            </w:r>
          </w:p>
        </w:tc>
        <w:tc>
          <w:tcPr>
            <w:tcW w:type="dxa" w:w="1944"/>
            <w:shd w:fill="F2F5F6"/>
            <w:tcMar>
              <w:top w:w="60" w:type="dxa"/>
              <w:start w:w="75" w:type="dxa"/>
              <w:bottom w:w="60" w:type="dxa"/>
              <w:end w:w="75" w:type="dxa"/>
            </w:tcMar>
            <w:vAlign w:val="top"/>
          </w:tcPr>
          <w:p>
            <w:r>
              <w:rPr>
                <w:rFonts w:ascii="Aptos" w:hAnsi="Aptos" w:eastAsia="Aptos"/>
                <w:color w:val="1D2428"/>
                <w:sz w:val="12"/>
              </w:rPr>
              <w:t>Helicoid</w:t>
            </w:r>
          </w:p>
        </w:tc>
        <w:tc>
          <w:tcPr>
            <w:tcW w:type="dxa" w:w="4680"/>
            <w:shd w:fill="F2F5F6"/>
            <w:tcMar>
              <w:top w:w="60" w:type="dxa"/>
              <w:start w:w="75" w:type="dxa"/>
              <w:bottom w:w="60" w:type="dxa"/>
              <w:end w:w="75" w:type="dxa"/>
            </w:tcMar>
            <w:vAlign w:val="top"/>
          </w:tcPr>
          <w:p>
            <w:r>
              <w:rPr>
                <w:rFonts w:ascii="Aptos" w:hAnsi="Aptos" w:eastAsia="Aptos"/>
                <w:color w:val="1D2428"/>
                <w:sz w:val="12"/>
              </w:rPr>
              <w:t>Ruled minimal-surface family generated by screw motion. Formula: X(u,v)=(v cos u,v sin u,p u)</w:t>
            </w:r>
          </w:p>
        </w:tc>
        <w:tc>
          <w:tcPr>
            <w:tcW w:type="dxa" w:w="3816"/>
            <w:shd w:fill="F2F5F6"/>
            <w:tcMar>
              <w:top w:w="60" w:type="dxa"/>
              <w:start w:w="75" w:type="dxa"/>
              <w:bottom w:w="60" w:type="dxa"/>
              <w:end w:w="75" w:type="dxa"/>
            </w:tcMar>
            <w:vAlign w:val="top"/>
          </w:tcPr>
          <w:p>
            <w:r>
              <w:rPr>
                <w:rFonts w:ascii="Aptos" w:hAnsi="Aptos" w:eastAsia="Aptos"/>
                <w:color w:val="1D2428"/>
                <w:sz w:val="12"/>
              </w:rPr>
              <w:t>Screw-symmetry route/sheet example; physical minimality is not assumed in discrete realization.</w:t>
            </w:r>
          </w:p>
        </w:tc>
        <w:tc>
          <w:tcPr>
            <w:tcW w:type="dxa" w:w="1800"/>
            <w:shd w:fill="F2F5F6"/>
            <w:tcMar>
              <w:top w:w="60" w:type="dxa"/>
              <w:start w:w="75" w:type="dxa"/>
              <w:bottom w:w="60" w:type="dxa"/>
              <w:end w:w="75" w:type="dxa"/>
            </w:tcMar>
            <w:vAlign w:val="top"/>
          </w:tcPr>
          <w:p>
            <w:r>
              <w:rPr>
                <w:rFonts w:ascii="Aptos" w:hAnsi="Aptos" w:eastAsia="Aptos"/>
                <w:color w:val="1D2428"/>
                <w:sz w:val="12"/>
              </w:rPr>
              <w:t>Implemented + tested</w:t>
            </w:r>
          </w:p>
        </w:tc>
      </w:tr>
      <w:tr>
        <w:trPr>
          <w:cantSplit/>
        </w:trPr>
        <w:tc>
          <w:tcPr>
            <w:tcW w:type="dxa" w:w="604"/>
            <w:tcMar>
              <w:top w:w="60" w:type="dxa"/>
              <w:start w:w="75" w:type="dxa"/>
              <w:bottom w:w="60" w:type="dxa"/>
              <w:end w:w="75" w:type="dxa"/>
            </w:tcMar>
            <w:vAlign w:val="top"/>
          </w:tcPr>
          <w:p>
            <w:r>
              <w:rPr>
                <w:rFonts w:ascii="Aptos" w:hAnsi="Aptos" w:eastAsia="Aptos"/>
                <w:color w:val="1D2428"/>
                <w:sz w:val="12"/>
              </w:rPr>
              <w:t>M224</w:t>
            </w:r>
          </w:p>
        </w:tc>
        <w:tc>
          <w:tcPr>
            <w:tcW w:type="dxa" w:w="1512"/>
            <w:tcMar>
              <w:top w:w="60" w:type="dxa"/>
              <w:start w:w="75" w:type="dxa"/>
              <w:bottom w:w="60" w:type="dxa"/>
              <w:end w:w="75" w:type="dxa"/>
            </w:tcMar>
            <w:vAlign w:val="top"/>
          </w:tcPr>
          <w:p>
            <w:r>
              <w:rPr>
                <w:rFonts w:ascii="Aptos" w:hAnsi="Aptos" w:eastAsia="Aptos"/>
                <w:color w:val="1D2428"/>
                <w:sz w:val="12"/>
              </w:rPr>
              <w:t>Field/surface geometry</w:t>
            </w:r>
          </w:p>
        </w:tc>
        <w:tc>
          <w:tcPr>
            <w:tcW w:type="dxa" w:w="1944"/>
            <w:tcMar>
              <w:top w:w="60" w:type="dxa"/>
              <w:start w:w="75" w:type="dxa"/>
              <w:bottom w:w="60" w:type="dxa"/>
              <w:end w:w="75" w:type="dxa"/>
            </w:tcMar>
            <w:vAlign w:val="top"/>
          </w:tcPr>
          <w:p>
            <w:r>
              <w:rPr>
                <w:rFonts w:ascii="Aptos" w:hAnsi="Aptos" w:eastAsia="Aptos"/>
                <w:color w:val="1D2428"/>
                <w:sz w:val="12"/>
              </w:rPr>
              <w:t>Catenoid</w:t>
            </w:r>
          </w:p>
        </w:tc>
        <w:tc>
          <w:tcPr>
            <w:tcW w:type="dxa" w:w="4680"/>
            <w:tcMar>
              <w:top w:w="60" w:type="dxa"/>
              <w:start w:w="75" w:type="dxa"/>
              <w:bottom w:w="60" w:type="dxa"/>
              <w:end w:w="75" w:type="dxa"/>
            </w:tcMar>
            <w:vAlign w:val="top"/>
          </w:tcPr>
          <w:p>
            <w:r>
              <w:rPr>
                <w:rFonts w:ascii="Aptos" w:hAnsi="Aptos" w:eastAsia="Aptos"/>
                <w:color w:val="1D2428"/>
                <w:sz w:val="12"/>
              </w:rPr>
              <w:t>Surface of revolution of a catenary. Formula: X(u,v)=(a cosh(v/a)cos u,a cosh(v/a)sin u,v)</w:t>
            </w:r>
          </w:p>
        </w:tc>
        <w:tc>
          <w:tcPr>
            <w:tcW w:type="dxa" w:w="3816"/>
            <w:tcMar>
              <w:top w:w="60" w:type="dxa"/>
              <w:start w:w="75" w:type="dxa"/>
              <w:bottom w:w="60" w:type="dxa"/>
              <w:end w:w="75" w:type="dxa"/>
            </w:tcMar>
            <w:vAlign w:val="top"/>
          </w:tcPr>
          <w:p>
            <w:r>
              <w:rPr>
                <w:rFonts w:ascii="Aptos" w:hAnsi="Aptos" w:eastAsia="Aptos"/>
                <w:color w:val="1D2428"/>
                <w:sz w:val="12"/>
              </w:rPr>
              <w:t>Neck/pinch geometry with finite guard and no singular-energy claim.</w:t>
            </w:r>
          </w:p>
        </w:tc>
        <w:tc>
          <w:tcPr>
            <w:tcW w:type="dxa" w:w="1800"/>
            <w:tcMar>
              <w:top w:w="60" w:type="dxa"/>
              <w:start w:w="75" w:type="dxa"/>
              <w:bottom w:w="60" w:type="dxa"/>
              <w:end w:w="75" w:type="dxa"/>
            </w:tcMar>
            <w:vAlign w:val="top"/>
          </w:tcPr>
          <w:p>
            <w:r>
              <w:rPr>
                <w:rFonts w:ascii="Aptos" w:hAnsi="Aptos" w:eastAsia="Aptos"/>
                <w:color w:val="1D2428"/>
                <w:sz w:val="12"/>
              </w:rPr>
              <w:t>Implemented + tested</w:t>
            </w:r>
          </w:p>
        </w:tc>
      </w:tr>
      <w:tr>
        <w:trPr>
          <w:cantSplit/>
        </w:trPr>
        <w:tc>
          <w:tcPr>
            <w:tcW w:type="dxa" w:w="604"/>
            <w:shd w:fill="F2F5F6"/>
            <w:tcMar>
              <w:top w:w="60" w:type="dxa"/>
              <w:start w:w="75" w:type="dxa"/>
              <w:bottom w:w="60" w:type="dxa"/>
              <w:end w:w="75" w:type="dxa"/>
            </w:tcMar>
            <w:vAlign w:val="top"/>
          </w:tcPr>
          <w:p>
            <w:r>
              <w:rPr>
                <w:rFonts w:ascii="Aptos" w:hAnsi="Aptos" w:eastAsia="Aptos"/>
                <w:color w:val="1D2428"/>
                <w:sz w:val="12"/>
              </w:rPr>
              <w:t>M225</w:t>
            </w:r>
          </w:p>
        </w:tc>
        <w:tc>
          <w:tcPr>
            <w:tcW w:type="dxa" w:w="1512"/>
            <w:shd w:fill="F2F5F6"/>
            <w:tcMar>
              <w:top w:w="60" w:type="dxa"/>
              <w:start w:w="75" w:type="dxa"/>
              <w:bottom w:w="60" w:type="dxa"/>
              <w:end w:w="75" w:type="dxa"/>
            </w:tcMar>
            <w:vAlign w:val="top"/>
          </w:tcPr>
          <w:p>
            <w:r>
              <w:rPr>
                <w:rFonts w:ascii="Aptos" w:hAnsi="Aptos" w:eastAsia="Aptos"/>
                <w:color w:val="1D2428"/>
                <w:sz w:val="12"/>
              </w:rPr>
              <w:t>Field/surface geometry</w:t>
            </w:r>
          </w:p>
        </w:tc>
        <w:tc>
          <w:tcPr>
            <w:tcW w:type="dxa" w:w="1944"/>
            <w:shd w:fill="F2F5F6"/>
            <w:tcMar>
              <w:top w:w="60" w:type="dxa"/>
              <w:start w:w="75" w:type="dxa"/>
              <w:bottom w:w="60" w:type="dxa"/>
              <w:end w:w="75" w:type="dxa"/>
            </w:tcMar>
            <w:vAlign w:val="top"/>
          </w:tcPr>
          <w:p>
            <w:r>
              <w:rPr>
                <w:rFonts w:ascii="Aptos" w:hAnsi="Aptos" w:eastAsia="Aptos"/>
                <w:color w:val="1D2428"/>
                <w:sz w:val="12"/>
              </w:rPr>
              <w:t>Gyroid periodic field</w:t>
            </w:r>
          </w:p>
        </w:tc>
        <w:tc>
          <w:tcPr>
            <w:tcW w:type="dxa" w:w="4680"/>
            <w:shd w:fill="F2F5F6"/>
            <w:tcMar>
              <w:top w:w="60" w:type="dxa"/>
              <w:start w:w="75" w:type="dxa"/>
              <w:bottom w:w="60" w:type="dxa"/>
              <w:end w:w="75" w:type="dxa"/>
            </w:tcMar>
            <w:vAlign w:val="top"/>
          </w:tcPr>
          <w:p>
            <w:r>
              <w:rPr>
                <w:rFonts w:ascii="Aptos" w:hAnsi="Aptos" w:eastAsia="Aptos"/>
                <w:color w:val="1D2428"/>
                <w:sz w:val="12"/>
              </w:rPr>
              <w:t>Triply periodic implicit pattern used as a bounded field template. Formula: sin x cos y + sin y cos z + sin z cos x = c</w:t>
            </w:r>
          </w:p>
        </w:tc>
        <w:tc>
          <w:tcPr>
            <w:tcW w:type="dxa" w:w="3816"/>
            <w:shd w:fill="F2F5F6"/>
            <w:tcMar>
              <w:top w:w="60" w:type="dxa"/>
              <w:start w:w="75" w:type="dxa"/>
              <w:bottom w:w="60" w:type="dxa"/>
              <w:end w:w="75" w:type="dxa"/>
            </w:tcMar>
            <w:vAlign w:val="top"/>
          </w:tcPr>
          <w:p>
            <w:r>
              <w:rPr>
                <w:rFonts w:ascii="Aptos" w:hAnsi="Aptos" w:eastAsia="Aptos"/>
                <w:color w:val="1D2428"/>
                <w:sz w:val="12"/>
              </w:rPr>
              <w:t>Periodic support/route field; topology depends on threshold and finite domain.</w:t>
            </w:r>
          </w:p>
        </w:tc>
        <w:tc>
          <w:tcPr>
            <w:tcW w:type="dxa" w:w="1800"/>
            <w:shd w:fill="F2F5F6"/>
            <w:tcMar>
              <w:top w:w="60" w:type="dxa"/>
              <w:start w:w="75" w:type="dxa"/>
              <w:bottom w:w="60" w:type="dxa"/>
              <w:end w:w="75" w:type="dxa"/>
            </w:tcMar>
            <w:vAlign w:val="top"/>
          </w:tcPr>
          <w:p>
            <w:r>
              <w:rPr>
                <w:rFonts w:ascii="Aptos" w:hAnsi="Aptos" w:eastAsia="Aptos"/>
                <w:color w:val="1D2428"/>
                <w:sz w:val="12"/>
              </w:rPr>
              <w:t>Implemented + tested</w:t>
            </w:r>
          </w:p>
        </w:tc>
      </w:tr>
      <w:tr>
        <w:trPr>
          <w:cantSplit/>
        </w:trPr>
        <w:tc>
          <w:tcPr>
            <w:tcW w:type="dxa" w:w="604"/>
            <w:tcMar>
              <w:top w:w="60" w:type="dxa"/>
              <w:start w:w="75" w:type="dxa"/>
              <w:bottom w:w="60" w:type="dxa"/>
              <w:end w:w="75" w:type="dxa"/>
            </w:tcMar>
            <w:vAlign w:val="top"/>
          </w:tcPr>
          <w:p>
            <w:r>
              <w:rPr>
                <w:rFonts w:ascii="Aptos" w:hAnsi="Aptos" w:eastAsia="Aptos"/>
                <w:color w:val="1D2428"/>
                <w:sz w:val="12"/>
              </w:rPr>
              <w:t>M226</w:t>
            </w:r>
          </w:p>
        </w:tc>
        <w:tc>
          <w:tcPr>
            <w:tcW w:type="dxa" w:w="1512"/>
            <w:tcMar>
              <w:top w:w="60" w:type="dxa"/>
              <w:start w:w="75" w:type="dxa"/>
              <w:bottom w:w="60" w:type="dxa"/>
              <w:end w:w="75" w:type="dxa"/>
            </w:tcMar>
            <w:vAlign w:val="top"/>
          </w:tcPr>
          <w:p>
            <w:r>
              <w:rPr>
                <w:rFonts w:ascii="Aptos" w:hAnsi="Aptos" w:eastAsia="Aptos"/>
                <w:color w:val="1D2428"/>
                <w:sz w:val="12"/>
              </w:rPr>
              <w:t>Field/surface geometry</w:t>
            </w:r>
          </w:p>
        </w:tc>
        <w:tc>
          <w:tcPr>
            <w:tcW w:type="dxa" w:w="1944"/>
            <w:tcMar>
              <w:top w:w="60" w:type="dxa"/>
              <w:start w:w="75" w:type="dxa"/>
              <w:bottom w:w="60" w:type="dxa"/>
              <w:end w:w="75" w:type="dxa"/>
            </w:tcMar>
            <w:vAlign w:val="top"/>
          </w:tcPr>
          <w:p>
            <w:r>
              <w:rPr>
                <w:rFonts w:ascii="Aptos" w:hAnsi="Aptos" w:eastAsia="Aptos"/>
                <w:color w:val="1D2428"/>
                <w:sz w:val="12"/>
              </w:rPr>
              <w:t>Schwarz-P periodic field</w:t>
            </w:r>
          </w:p>
        </w:tc>
        <w:tc>
          <w:tcPr>
            <w:tcW w:type="dxa" w:w="4680"/>
            <w:tcMar>
              <w:top w:w="60" w:type="dxa"/>
              <w:start w:w="75" w:type="dxa"/>
              <w:bottom w:w="60" w:type="dxa"/>
              <w:end w:w="75" w:type="dxa"/>
            </w:tcMar>
            <w:vAlign w:val="top"/>
          </w:tcPr>
          <w:p>
            <w:r>
              <w:rPr>
                <w:rFonts w:ascii="Aptos" w:hAnsi="Aptos" w:eastAsia="Aptos"/>
                <w:color w:val="1D2428"/>
                <w:sz w:val="12"/>
              </w:rPr>
              <w:t>Triply periodic cosine field serving as a connected-sheet template. Formula: cos x+cos y+cos z=c</w:t>
            </w:r>
          </w:p>
        </w:tc>
        <w:tc>
          <w:tcPr>
            <w:tcW w:type="dxa" w:w="3816"/>
            <w:tcMar>
              <w:top w:w="60" w:type="dxa"/>
              <w:start w:w="75" w:type="dxa"/>
              <w:bottom w:w="60" w:type="dxa"/>
              <w:end w:w="75" w:type="dxa"/>
            </w:tcMar>
            <w:vAlign w:val="top"/>
          </w:tcPr>
          <w:p>
            <w:r>
              <w:rPr>
                <w:rFonts w:ascii="Aptos" w:hAnsi="Aptos" w:eastAsia="Aptos"/>
                <w:color w:val="1D2428"/>
                <w:sz w:val="12"/>
              </w:rPr>
              <w:t>Field grammar primitive with threshold and cell count explicitly bounded.</w:t>
            </w:r>
          </w:p>
        </w:tc>
        <w:tc>
          <w:tcPr>
            <w:tcW w:type="dxa" w:w="1800"/>
            <w:tcMar>
              <w:top w:w="60" w:type="dxa"/>
              <w:start w:w="75" w:type="dxa"/>
              <w:bottom w:w="60" w:type="dxa"/>
              <w:end w:w="75" w:type="dxa"/>
            </w:tcMar>
            <w:vAlign w:val="top"/>
          </w:tcPr>
          <w:p>
            <w:r>
              <w:rPr>
                <w:rFonts w:ascii="Aptos" w:hAnsi="Aptos" w:eastAsia="Aptos"/>
                <w:color w:val="1D2428"/>
                <w:sz w:val="12"/>
              </w:rPr>
              <w:t>Implemented + tested</w:t>
            </w:r>
          </w:p>
        </w:tc>
      </w:tr>
      <w:tr>
        <w:trPr>
          <w:cantSplit/>
        </w:trPr>
        <w:tc>
          <w:tcPr>
            <w:tcW w:type="dxa" w:w="604"/>
            <w:shd w:fill="F2F5F6"/>
            <w:tcMar>
              <w:top w:w="60" w:type="dxa"/>
              <w:start w:w="75" w:type="dxa"/>
              <w:bottom w:w="60" w:type="dxa"/>
              <w:end w:w="75" w:type="dxa"/>
            </w:tcMar>
            <w:vAlign w:val="top"/>
          </w:tcPr>
          <w:p>
            <w:r>
              <w:rPr>
                <w:rFonts w:ascii="Aptos" w:hAnsi="Aptos" w:eastAsia="Aptos"/>
                <w:color w:val="1D2428"/>
                <w:sz w:val="12"/>
              </w:rPr>
              <w:t>M227</w:t>
            </w:r>
          </w:p>
        </w:tc>
        <w:tc>
          <w:tcPr>
            <w:tcW w:type="dxa" w:w="1512"/>
            <w:shd w:fill="F2F5F6"/>
            <w:tcMar>
              <w:top w:w="60" w:type="dxa"/>
              <w:start w:w="75" w:type="dxa"/>
              <w:bottom w:w="60" w:type="dxa"/>
              <w:end w:w="75" w:type="dxa"/>
            </w:tcMar>
            <w:vAlign w:val="top"/>
          </w:tcPr>
          <w:p>
            <w:r>
              <w:rPr>
                <w:rFonts w:ascii="Aptos" w:hAnsi="Aptos" w:eastAsia="Aptos"/>
                <w:color w:val="1D2428"/>
                <w:sz w:val="12"/>
              </w:rPr>
              <w:t>Field/surface geometry</w:t>
            </w:r>
          </w:p>
        </w:tc>
        <w:tc>
          <w:tcPr>
            <w:tcW w:type="dxa" w:w="1944"/>
            <w:shd w:fill="F2F5F6"/>
            <w:tcMar>
              <w:top w:w="60" w:type="dxa"/>
              <w:start w:w="75" w:type="dxa"/>
              <w:bottom w:w="60" w:type="dxa"/>
              <w:end w:w="75" w:type="dxa"/>
            </w:tcMar>
            <w:vAlign w:val="top"/>
          </w:tcPr>
          <w:p>
            <w:r>
              <w:rPr>
                <w:rFonts w:ascii="Aptos" w:hAnsi="Aptos" w:eastAsia="Aptos"/>
                <w:color w:val="1D2428"/>
                <w:sz w:val="12"/>
              </w:rPr>
              <w:t>Metaball / R-function blend</w:t>
            </w:r>
          </w:p>
        </w:tc>
        <w:tc>
          <w:tcPr>
            <w:tcW w:type="dxa" w:w="4680"/>
            <w:shd w:fill="F2F5F6"/>
            <w:tcMar>
              <w:top w:w="60" w:type="dxa"/>
              <w:start w:w="75" w:type="dxa"/>
              <w:bottom w:w="60" w:type="dxa"/>
              <w:end w:w="75" w:type="dxa"/>
            </w:tcMar>
            <w:vAlign w:val="top"/>
          </w:tcPr>
          <w:p>
            <w:r>
              <w:rPr>
                <w:rFonts w:ascii="Aptos" w:hAnsi="Aptos" w:eastAsia="Aptos"/>
                <w:color w:val="1D2428"/>
                <w:sz w:val="12"/>
              </w:rPr>
              <w:t>Smooth influence-field combination with explicit compact or inverse-distance kernel. Formula: f(x)=sum_i w_i phi(||x-c_i||)-tau</w:t>
            </w:r>
          </w:p>
        </w:tc>
        <w:tc>
          <w:tcPr>
            <w:tcW w:type="dxa" w:w="3816"/>
            <w:shd w:fill="F2F5F6"/>
            <w:tcMar>
              <w:top w:w="60" w:type="dxa"/>
              <w:start w:w="75" w:type="dxa"/>
              <w:bottom w:w="60" w:type="dxa"/>
              <w:end w:w="75" w:type="dxa"/>
            </w:tcMar>
            <w:vAlign w:val="top"/>
          </w:tcPr>
          <w:p>
            <w:r>
              <w:rPr>
                <w:rFonts w:ascii="Aptos" w:hAnsi="Aptos" w:eastAsia="Aptos"/>
                <w:color w:val="1D2428"/>
                <w:sz w:val="12"/>
              </w:rPr>
              <w:t>Merge/split event benchmark; kernel support and saturation are declared.</w:t>
            </w:r>
          </w:p>
        </w:tc>
        <w:tc>
          <w:tcPr>
            <w:tcW w:type="dxa" w:w="1800"/>
            <w:shd w:fill="F2F5F6"/>
            <w:tcMar>
              <w:top w:w="60" w:type="dxa"/>
              <w:start w:w="75" w:type="dxa"/>
              <w:bottom w:w="60" w:type="dxa"/>
              <w:end w:w="75" w:type="dxa"/>
            </w:tcMar>
            <w:vAlign w:val="top"/>
          </w:tcPr>
          <w:p>
            <w:r>
              <w:rPr>
                <w:rFonts w:ascii="Aptos" w:hAnsi="Aptos" w:eastAsia="Aptos"/>
                <w:color w:val="1D2428"/>
                <w:sz w:val="12"/>
              </w:rPr>
              <w:t>Implemented compact kernel + tested</w:t>
            </w:r>
          </w:p>
        </w:tc>
      </w:tr>
      <w:tr>
        <w:trPr>
          <w:cantSplit/>
        </w:trPr>
        <w:tc>
          <w:tcPr>
            <w:tcW w:type="dxa" w:w="604"/>
            <w:tcMar>
              <w:top w:w="60" w:type="dxa"/>
              <w:start w:w="75" w:type="dxa"/>
              <w:bottom w:w="60" w:type="dxa"/>
              <w:end w:w="75" w:type="dxa"/>
            </w:tcMar>
            <w:vAlign w:val="top"/>
          </w:tcPr>
          <w:p>
            <w:r>
              <w:rPr>
                <w:rFonts w:ascii="Aptos" w:hAnsi="Aptos" w:eastAsia="Aptos"/>
                <w:color w:val="1D2428"/>
                <w:sz w:val="12"/>
              </w:rPr>
              <w:t>M228</w:t>
            </w:r>
          </w:p>
        </w:tc>
        <w:tc>
          <w:tcPr>
            <w:tcW w:type="dxa" w:w="1512"/>
            <w:tcMar>
              <w:top w:w="60" w:type="dxa"/>
              <w:start w:w="75" w:type="dxa"/>
              <w:bottom w:w="60" w:type="dxa"/>
              <w:end w:w="75" w:type="dxa"/>
            </w:tcMar>
            <w:vAlign w:val="top"/>
          </w:tcPr>
          <w:p>
            <w:r>
              <w:rPr>
                <w:rFonts w:ascii="Aptos" w:hAnsi="Aptos" w:eastAsia="Aptos"/>
                <w:color w:val="1D2428"/>
                <w:sz w:val="12"/>
              </w:rPr>
              <w:t>Field/surface geometry</w:t>
            </w:r>
          </w:p>
        </w:tc>
        <w:tc>
          <w:tcPr>
            <w:tcW w:type="dxa" w:w="1944"/>
            <w:tcMar>
              <w:top w:w="60" w:type="dxa"/>
              <w:start w:w="75" w:type="dxa"/>
              <w:bottom w:w="60" w:type="dxa"/>
              <w:end w:w="75" w:type="dxa"/>
            </w:tcMar>
            <w:vAlign w:val="top"/>
          </w:tcPr>
          <w:p>
            <w:r>
              <w:rPr>
                <w:rFonts w:ascii="Aptos" w:hAnsi="Aptos" w:eastAsia="Aptos"/>
                <w:color w:val="1D2428"/>
                <w:sz w:val="12"/>
              </w:rPr>
              <w:t>Morphological offset / dilation</w:t>
            </w:r>
          </w:p>
        </w:tc>
        <w:tc>
          <w:tcPr>
            <w:tcW w:type="dxa" w:w="4680"/>
            <w:tcMar>
              <w:top w:w="60" w:type="dxa"/>
              <w:start w:w="75" w:type="dxa"/>
              <w:bottom w:w="60" w:type="dxa"/>
              <w:end w:w="75" w:type="dxa"/>
            </w:tcMar>
            <w:vAlign w:val="top"/>
          </w:tcPr>
          <w:p>
            <w:r>
              <w:rPr>
                <w:rFonts w:ascii="Aptos" w:hAnsi="Aptos" w:eastAsia="Aptos"/>
                <w:color w:val="1D2428"/>
                <w:sz w:val="12"/>
              </w:rPr>
              <w:t>Parallel-set transform expressed as a field offset when the input is distance-like. Formula: f_delta(x)=f(x)-delta</w:t>
            </w:r>
          </w:p>
        </w:tc>
        <w:tc>
          <w:tcPr>
            <w:tcW w:type="dxa" w:w="3816"/>
            <w:tcMar>
              <w:top w:w="60" w:type="dxa"/>
              <w:start w:w="75" w:type="dxa"/>
              <w:bottom w:w="60" w:type="dxa"/>
              <w:end w:w="75" w:type="dxa"/>
            </w:tcMar>
            <w:vAlign w:val="top"/>
          </w:tcPr>
          <w:p>
            <w:r>
              <w:rPr>
                <w:rFonts w:ascii="Aptos" w:hAnsi="Aptos" w:eastAsia="Aptos"/>
                <w:color w:val="1D2428"/>
                <w:sz w:val="12"/>
              </w:rPr>
              <w:t>Guard expansion, tolerance shell and manufacturing clearance; exact only for valid distance fields.</w:t>
            </w:r>
          </w:p>
        </w:tc>
        <w:tc>
          <w:tcPr>
            <w:tcW w:type="dxa" w:w="1800"/>
            <w:tcMar>
              <w:top w:w="60" w:type="dxa"/>
              <w:start w:w="75" w:type="dxa"/>
              <w:bottom w:w="60" w:type="dxa"/>
              <w:end w:w="75" w:type="dxa"/>
            </w:tcMar>
            <w:vAlign w:val="top"/>
          </w:tcPr>
          <w:p>
            <w:r>
              <w:rPr>
                <w:rFonts w:ascii="Aptos" w:hAnsi="Aptos" w:eastAsia="Aptos"/>
                <w:color w:val="1D2428"/>
                <w:sz w:val="12"/>
              </w:rPr>
              <w:t>Implemented + tested</w:t>
            </w:r>
          </w:p>
        </w:tc>
      </w:tr>
      <w:tr>
        <w:trPr>
          <w:cantSplit/>
        </w:trPr>
        <w:tc>
          <w:tcPr>
            <w:tcW w:type="dxa" w:w="604"/>
            <w:shd w:fill="F2F5F6"/>
            <w:tcMar>
              <w:top w:w="60" w:type="dxa"/>
              <w:start w:w="75" w:type="dxa"/>
              <w:bottom w:w="60" w:type="dxa"/>
              <w:end w:w="75" w:type="dxa"/>
            </w:tcMar>
            <w:vAlign w:val="top"/>
          </w:tcPr>
          <w:p>
            <w:r>
              <w:rPr>
                <w:rFonts w:ascii="Aptos" w:hAnsi="Aptos" w:eastAsia="Aptos"/>
                <w:color w:val="1D2428"/>
                <w:sz w:val="12"/>
              </w:rPr>
              <w:t>M229</w:t>
            </w:r>
          </w:p>
        </w:tc>
        <w:tc>
          <w:tcPr>
            <w:tcW w:type="dxa" w:w="1512"/>
            <w:shd w:fill="F2F5F6"/>
            <w:tcMar>
              <w:top w:w="60" w:type="dxa"/>
              <w:start w:w="75" w:type="dxa"/>
              <w:bottom w:w="60" w:type="dxa"/>
              <w:end w:w="75" w:type="dxa"/>
            </w:tcMar>
            <w:vAlign w:val="top"/>
          </w:tcPr>
          <w:p>
            <w:r>
              <w:rPr>
                <w:rFonts w:ascii="Aptos" w:hAnsi="Aptos" w:eastAsia="Aptos"/>
                <w:color w:val="1D2428"/>
                <w:sz w:val="12"/>
              </w:rPr>
              <w:t>Field/surface geometry</w:t>
            </w:r>
          </w:p>
        </w:tc>
        <w:tc>
          <w:tcPr>
            <w:tcW w:type="dxa" w:w="1944"/>
            <w:shd w:fill="F2F5F6"/>
            <w:tcMar>
              <w:top w:w="60" w:type="dxa"/>
              <w:start w:w="75" w:type="dxa"/>
              <w:bottom w:w="60" w:type="dxa"/>
              <w:end w:w="75" w:type="dxa"/>
            </w:tcMar>
            <w:vAlign w:val="top"/>
          </w:tcPr>
          <w:p>
            <w:r>
              <w:rPr>
                <w:rFonts w:ascii="Aptos" w:hAnsi="Aptos" w:eastAsia="Aptos"/>
                <w:color w:val="1D2428"/>
                <w:sz w:val="12"/>
              </w:rPr>
              <w:t>Wavefront / eikonal arrival field</w:t>
            </w:r>
          </w:p>
        </w:tc>
        <w:tc>
          <w:tcPr>
            <w:tcW w:type="dxa" w:w="4680"/>
            <w:shd w:fill="F2F5F6"/>
            <w:tcMar>
              <w:top w:w="60" w:type="dxa"/>
              <w:start w:w="75" w:type="dxa"/>
              <w:bottom w:w="60" w:type="dxa"/>
              <w:end w:w="75" w:type="dxa"/>
            </w:tcMar>
            <w:vAlign w:val="top"/>
          </w:tcPr>
          <w:p>
            <w:r>
              <w:rPr>
                <w:rFonts w:ascii="Aptos" w:hAnsi="Aptos" w:eastAsia="Aptos"/>
                <w:color w:val="1D2428"/>
                <w:sz w:val="12"/>
              </w:rPr>
              <w:t>Arrival-time field under a declared local propagation speed. Formula: |grad T|=1/c(x); constant-c case T=distance/c</w:t>
            </w:r>
          </w:p>
        </w:tc>
        <w:tc>
          <w:tcPr>
            <w:tcW w:type="dxa" w:w="3816"/>
            <w:shd w:fill="F2F5F6"/>
            <w:tcMar>
              <w:top w:w="60" w:type="dxa"/>
              <w:start w:w="75" w:type="dxa"/>
              <w:bottom w:w="60" w:type="dxa"/>
              <w:end w:w="75" w:type="dxa"/>
            </w:tcMar>
            <w:vAlign w:val="top"/>
          </w:tcPr>
          <w:p>
            <w:r>
              <w:rPr>
                <w:rFonts w:ascii="Aptos" w:hAnsi="Aptos" w:eastAsia="Aptos"/>
                <w:color w:val="1D2428"/>
                <w:sz w:val="12"/>
              </w:rPr>
              <w:t>Event-time support primitive; variable-speed solver is specified separately.</w:t>
            </w:r>
          </w:p>
        </w:tc>
        <w:tc>
          <w:tcPr>
            <w:tcW w:type="dxa" w:w="1800"/>
            <w:shd w:fill="F2F5F6"/>
            <w:tcMar>
              <w:top w:w="60" w:type="dxa"/>
              <w:start w:w="75" w:type="dxa"/>
              <w:bottom w:w="60" w:type="dxa"/>
              <w:end w:w="75" w:type="dxa"/>
            </w:tcMar>
            <w:vAlign w:val="top"/>
          </w:tcPr>
          <w:p>
            <w:r>
              <w:rPr>
                <w:rFonts w:ascii="Aptos" w:hAnsi="Aptos" w:eastAsia="Aptos"/>
                <w:color w:val="1D2428"/>
                <w:sz w:val="12"/>
              </w:rPr>
              <w:t>Implemented constant-speed + tested</w:t>
            </w:r>
          </w:p>
        </w:tc>
      </w:tr>
      <w:tr>
        <w:trPr>
          <w:cantSplit/>
        </w:trPr>
        <w:tc>
          <w:tcPr>
            <w:tcW w:type="dxa" w:w="604"/>
            <w:tcMar>
              <w:top w:w="60" w:type="dxa"/>
              <w:start w:w="75" w:type="dxa"/>
              <w:bottom w:w="60" w:type="dxa"/>
              <w:end w:w="75" w:type="dxa"/>
            </w:tcMar>
            <w:vAlign w:val="top"/>
          </w:tcPr>
          <w:p>
            <w:r>
              <w:rPr>
                <w:rFonts w:ascii="Aptos" w:hAnsi="Aptos" w:eastAsia="Aptos"/>
                <w:color w:val="1D2428"/>
                <w:sz w:val="12"/>
              </w:rPr>
              <w:t>M230</w:t>
            </w:r>
          </w:p>
        </w:tc>
        <w:tc>
          <w:tcPr>
            <w:tcW w:type="dxa" w:w="1512"/>
            <w:tcMar>
              <w:top w:w="60" w:type="dxa"/>
              <w:start w:w="75" w:type="dxa"/>
              <w:bottom w:w="60" w:type="dxa"/>
              <w:end w:w="75" w:type="dxa"/>
            </w:tcMar>
            <w:vAlign w:val="top"/>
          </w:tcPr>
          <w:p>
            <w:r>
              <w:rPr>
                <w:rFonts w:ascii="Aptos" w:hAnsi="Aptos" w:eastAsia="Aptos"/>
                <w:color w:val="1D2428"/>
                <w:sz w:val="12"/>
              </w:rPr>
              <w:t>Topology</w:t>
            </w:r>
          </w:p>
        </w:tc>
        <w:tc>
          <w:tcPr>
            <w:tcW w:type="dxa" w:w="1944"/>
            <w:tcMar>
              <w:top w:w="60" w:type="dxa"/>
              <w:start w:w="75" w:type="dxa"/>
              <w:bottom w:w="60" w:type="dxa"/>
              <w:end w:w="75" w:type="dxa"/>
            </w:tcMar>
            <w:vAlign w:val="top"/>
          </w:tcPr>
          <w:p>
            <w:r>
              <w:rPr>
                <w:rFonts w:ascii="Aptos" w:hAnsi="Aptos" w:eastAsia="Aptos"/>
                <w:color w:val="1D2428"/>
                <w:sz w:val="12"/>
              </w:rPr>
              <w:t>Winding number / degree tag</w:t>
            </w:r>
          </w:p>
        </w:tc>
        <w:tc>
          <w:tcPr>
            <w:tcW w:type="dxa" w:w="4680"/>
            <w:tcMar>
              <w:top w:w="60" w:type="dxa"/>
              <w:start w:w="75" w:type="dxa"/>
              <w:bottom w:w="60" w:type="dxa"/>
              <w:end w:w="75" w:type="dxa"/>
            </w:tcMar>
            <w:vAlign w:val="top"/>
          </w:tcPr>
          <w:p>
            <w:r>
              <w:rPr>
                <w:rFonts w:ascii="Aptos" w:hAnsi="Aptos" w:eastAsia="Aptos"/>
                <w:color w:val="1D2428"/>
                <w:sz w:val="12"/>
              </w:rPr>
              <w:t>Integer-valued enclosure/orientation descriptor for closed planar routes. Formula: w=(1/2pi) integral d arg(gamma(t)-x)</w:t>
            </w:r>
          </w:p>
        </w:tc>
        <w:tc>
          <w:tcPr>
            <w:tcW w:type="dxa" w:w="3816"/>
            <w:tcMar>
              <w:top w:w="60" w:type="dxa"/>
              <w:start w:w="75" w:type="dxa"/>
              <w:bottom w:w="60" w:type="dxa"/>
              <w:end w:w="75" w:type="dxa"/>
            </w:tcMar>
            <w:vAlign w:val="top"/>
          </w:tcPr>
          <w:p>
            <w:r>
              <w:rPr>
                <w:rFonts w:ascii="Aptos" w:hAnsi="Aptos" w:eastAsia="Aptos"/>
                <w:color w:val="1D2428"/>
                <w:sz w:val="12"/>
              </w:rPr>
              <w:t>Inside/outside and route class metadata without collapsing geometry to a bit.</w:t>
            </w:r>
          </w:p>
        </w:tc>
        <w:tc>
          <w:tcPr>
            <w:tcW w:type="dxa" w:w="1800"/>
            <w:tcMar>
              <w:top w:w="60" w:type="dxa"/>
              <w:start w:w="75" w:type="dxa"/>
              <w:bottom w:w="60" w:type="dxa"/>
              <w:end w:w="75" w:type="dxa"/>
            </w:tcMar>
            <w:vAlign w:val="top"/>
          </w:tcPr>
          <w:p>
            <w:r>
              <w:rPr>
                <w:rFonts w:ascii="Aptos" w:hAnsi="Aptos" w:eastAsia="Aptos"/>
                <w:color w:val="1D2428"/>
                <w:sz w:val="12"/>
              </w:rPr>
              <w:t>Implemented polygonal + tested</w:t>
            </w:r>
          </w:p>
        </w:tc>
      </w:tr>
      <w:tr>
        <w:trPr>
          <w:cantSplit/>
        </w:trPr>
        <w:tc>
          <w:tcPr>
            <w:tcW w:type="dxa" w:w="604"/>
            <w:shd w:fill="F2F5F6"/>
            <w:tcMar>
              <w:top w:w="60" w:type="dxa"/>
              <w:start w:w="75" w:type="dxa"/>
              <w:bottom w:w="60" w:type="dxa"/>
              <w:end w:w="75" w:type="dxa"/>
            </w:tcMar>
            <w:vAlign w:val="top"/>
          </w:tcPr>
          <w:p>
            <w:r>
              <w:rPr>
                <w:rFonts w:ascii="Aptos" w:hAnsi="Aptos" w:eastAsia="Aptos"/>
                <w:color w:val="1D2428"/>
                <w:sz w:val="12"/>
              </w:rPr>
              <w:t>M231</w:t>
            </w:r>
          </w:p>
        </w:tc>
        <w:tc>
          <w:tcPr>
            <w:tcW w:type="dxa" w:w="1512"/>
            <w:shd w:fill="F2F5F6"/>
            <w:tcMar>
              <w:top w:w="60" w:type="dxa"/>
              <w:start w:w="75" w:type="dxa"/>
              <w:bottom w:w="60" w:type="dxa"/>
              <w:end w:w="75" w:type="dxa"/>
            </w:tcMar>
            <w:vAlign w:val="top"/>
          </w:tcPr>
          <w:p>
            <w:r>
              <w:rPr>
                <w:rFonts w:ascii="Aptos" w:hAnsi="Aptos" w:eastAsia="Aptos"/>
                <w:color w:val="1D2428"/>
                <w:sz w:val="12"/>
              </w:rPr>
              <w:t>Topology</w:t>
            </w:r>
          </w:p>
        </w:tc>
        <w:tc>
          <w:tcPr>
            <w:tcW w:type="dxa" w:w="1944"/>
            <w:shd w:fill="F2F5F6"/>
            <w:tcMar>
              <w:top w:w="60" w:type="dxa"/>
              <w:start w:w="75" w:type="dxa"/>
              <w:bottom w:w="60" w:type="dxa"/>
              <w:end w:w="75" w:type="dxa"/>
            </w:tcMar>
            <w:vAlign w:val="top"/>
          </w:tcPr>
          <w:p>
            <w:r>
              <w:rPr>
                <w:rFonts w:ascii="Aptos" w:hAnsi="Aptos" w:eastAsia="Aptos"/>
                <w:color w:val="1D2428"/>
                <w:sz w:val="12"/>
              </w:rPr>
              <w:t>Covering-space lift</w:t>
            </w:r>
          </w:p>
        </w:tc>
        <w:tc>
          <w:tcPr>
            <w:tcW w:type="dxa" w:w="4680"/>
            <w:shd w:fill="F2F5F6"/>
            <w:tcMar>
              <w:top w:w="60" w:type="dxa"/>
              <w:start w:w="75" w:type="dxa"/>
              <w:bottom w:w="60" w:type="dxa"/>
              <w:end w:w="75" w:type="dxa"/>
            </w:tcMar>
            <w:vAlign w:val="top"/>
          </w:tcPr>
          <w:p>
            <w:r>
              <w:rPr>
                <w:rFonts w:ascii="Aptos" w:hAnsi="Aptos" w:eastAsia="Aptos"/>
                <w:color w:val="1D2428"/>
                <w:sz w:val="12"/>
              </w:rPr>
              <w:t>Unwrapped coordinate retains traversal count across periodic quotient boundaries. Formula: theta_lift=theta+2pi k</w:t>
            </w:r>
          </w:p>
        </w:tc>
        <w:tc>
          <w:tcPr>
            <w:tcW w:type="dxa" w:w="3816"/>
            <w:shd w:fill="F2F5F6"/>
            <w:tcMar>
              <w:top w:w="60" w:type="dxa"/>
              <w:start w:w="75" w:type="dxa"/>
              <w:bottom w:w="60" w:type="dxa"/>
              <w:end w:w="75" w:type="dxa"/>
            </w:tcMar>
            <w:vAlign w:val="top"/>
          </w:tcPr>
          <w:p>
            <w:r>
              <w:rPr>
                <w:rFonts w:ascii="Aptos" w:hAnsi="Aptos" w:eastAsia="Aptos"/>
                <w:color w:val="1D2428"/>
                <w:sz w:val="12"/>
              </w:rPr>
              <w:t>Prevents ambiguity at repeated coordinates and supports lineage reconstruction.</w:t>
            </w:r>
          </w:p>
        </w:tc>
        <w:tc>
          <w:tcPr>
            <w:tcW w:type="dxa" w:w="1800"/>
            <w:shd w:fill="F2F5F6"/>
            <w:tcMar>
              <w:top w:w="60" w:type="dxa"/>
              <w:start w:w="75" w:type="dxa"/>
              <w:bottom w:w="60" w:type="dxa"/>
              <w:end w:w="75" w:type="dxa"/>
            </w:tcMar>
            <w:vAlign w:val="top"/>
          </w:tcPr>
          <w:p>
            <w:r>
              <w:rPr>
                <w:rFonts w:ascii="Aptos" w:hAnsi="Aptos" w:eastAsia="Aptos"/>
                <w:color w:val="1D2428"/>
                <w:sz w:val="12"/>
              </w:rPr>
              <w:t>Implemented + tested</w:t>
            </w:r>
          </w:p>
        </w:tc>
      </w:tr>
      <w:tr>
        <w:trPr>
          <w:cantSplit/>
        </w:trPr>
        <w:tc>
          <w:tcPr>
            <w:tcW w:type="dxa" w:w="604"/>
            <w:tcMar>
              <w:top w:w="60" w:type="dxa"/>
              <w:start w:w="75" w:type="dxa"/>
              <w:bottom w:w="60" w:type="dxa"/>
              <w:end w:w="75" w:type="dxa"/>
            </w:tcMar>
            <w:vAlign w:val="top"/>
          </w:tcPr>
          <w:p>
            <w:r>
              <w:rPr>
                <w:rFonts w:ascii="Aptos" w:hAnsi="Aptos" w:eastAsia="Aptos"/>
                <w:color w:val="1D2428"/>
                <w:sz w:val="12"/>
              </w:rPr>
              <w:t>M232</w:t>
            </w:r>
          </w:p>
        </w:tc>
        <w:tc>
          <w:tcPr>
            <w:tcW w:type="dxa" w:w="1512"/>
            <w:tcMar>
              <w:top w:w="60" w:type="dxa"/>
              <w:start w:w="75" w:type="dxa"/>
              <w:bottom w:w="60" w:type="dxa"/>
              <w:end w:w="75" w:type="dxa"/>
            </w:tcMar>
            <w:vAlign w:val="top"/>
          </w:tcPr>
          <w:p>
            <w:r>
              <w:rPr>
                <w:rFonts w:ascii="Aptos" w:hAnsi="Aptos" w:eastAsia="Aptos"/>
                <w:color w:val="1D2428"/>
                <w:sz w:val="12"/>
              </w:rPr>
              <w:t>Topology</w:t>
            </w:r>
          </w:p>
        </w:tc>
        <w:tc>
          <w:tcPr>
            <w:tcW w:type="dxa" w:w="1944"/>
            <w:tcMar>
              <w:top w:w="60" w:type="dxa"/>
              <w:start w:w="75" w:type="dxa"/>
              <w:bottom w:w="60" w:type="dxa"/>
              <w:end w:w="75" w:type="dxa"/>
            </w:tcMar>
            <w:vAlign w:val="top"/>
          </w:tcPr>
          <w:p>
            <w:r>
              <w:rPr>
                <w:rFonts w:ascii="Aptos" w:hAnsi="Aptos" w:eastAsia="Aptos"/>
                <w:color w:val="1D2428"/>
                <w:sz w:val="12"/>
              </w:rPr>
              <w:t>Homotopy-class route label</w:t>
            </w:r>
          </w:p>
        </w:tc>
        <w:tc>
          <w:tcPr>
            <w:tcW w:type="dxa" w:w="4680"/>
            <w:tcMar>
              <w:top w:w="60" w:type="dxa"/>
              <w:start w:w="75" w:type="dxa"/>
              <w:bottom w:w="60" w:type="dxa"/>
              <w:end w:w="75" w:type="dxa"/>
            </w:tcMar>
            <w:vAlign w:val="top"/>
          </w:tcPr>
          <w:p>
            <w:r>
              <w:rPr>
                <w:rFonts w:ascii="Aptos" w:hAnsi="Aptos" w:eastAsia="Aptos"/>
                <w:color w:val="1D2428"/>
                <w:sz w:val="12"/>
              </w:rPr>
              <w:t>Route label stores obstacle winding/signature rather than only endpoint coordinates. Formula: h=(w1,...,wn) for declared obstacle generators</w:t>
            </w:r>
          </w:p>
        </w:tc>
        <w:tc>
          <w:tcPr>
            <w:tcW w:type="dxa" w:w="3816"/>
            <w:tcMar>
              <w:top w:w="60" w:type="dxa"/>
              <w:start w:w="75" w:type="dxa"/>
              <w:bottom w:w="60" w:type="dxa"/>
              <w:end w:w="75" w:type="dxa"/>
            </w:tcMar>
            <w:vAlign w:val="top"/>
          </w:tcPr>
          <w:p>
            <w:r>
              <w:rPr>
                <w:rFonts w:ascii="Aptos" w:hAnsi="Aptos" w:eastAsia="Aptos"/>
                <w:color w:val="1D2428"/>
                <w:sz w:val="12"/>
              </w:rPr>
              <w:t>Compatibility and branch selection may require matching or allowed classes.</w:t>
            </w:r>
          </w:p>
        </w:tc>
        <w:tc>
          <w:tcPr>
            <w:tcW w:type="dxa" w:w="1800"/>
            <w:tcMar>
              <w:top w:w="60" w:type="dxa"/>
              <w:start w:w="75" w:type="dxa"/>
              <w:bottom w:w="60" w:type="dxa"/>
              <w:end w:w="75" w:type="dxa"/>
            </w:tcMar>
            <w:vAlign w:val="top"/>
          </w:tcPr>
          <w:p>
            <w:r>
              <w:rPr>
                <w:rFonts w:ascii="Aptos" w:hAnsi="Aptos" w:eastAsia="Aptos"/>
                <w:color w:val="1D2428"/>
                <w:sz w:val="12"/>
              </w:rPr>
              <w:t>Implemented descriptor + tested</w:t>
            </w:r>
          </w:p>
        </w:tc>
      </w:tr>
      <w:tr>
        <w:trPr>
          <w:cantSplit/>
        </w:trPr>
        <w:tc>
          <w:tcPr>
            <w:tcW w:type="dxa" w:w="604"/>
            <w:shd w:fill="F2F5F6"/>
            <w:tcMar>
              <w:top w:w="60" w:type="dxa"/>
              <w:start w:w="75" w:type="dxa"/>
              <w:bottom w:w="60" w:type="dxa"/>
              <w:end w:w="75" w:type="dxa"/>
            </w:tcMar>
            <w:vAlign w:val="top"/>
          </w:tcPr>
          <w:p>
            <w:r>
              <w:rPr>
                <w:rFonts w:ascii="Aptos" w:hAnsi="Aptos" w:eastAsia="Aptos"/>
                <w:color w:val="1D2428"/>
                <w:sz w:val="12"/>
              </w:rPr>
              <w:t>M233</w:t>
            </w:r>
          </w:p>
        </w:tc>
        <w:tc>
          <w:tcPr>
            <w:tcW w:type="dxa" w:w="1512"/>
            <w:shd w:fill="F2F5F6"/>
            <w:tcMar>
              <w:top w:w="60" w:type="dxa"/>
              <w:start w:w="75" w:type="dxa"/>
              <w:bottom w:w="60" w:type="dxa"/>
              <w:end w:w="75" w:type="dxa"/>
            </w:tcMar>
            <w:vAlign w:val="top"/>
          </w:tcPr>
          <w:p>
            <w:r>
              <w:rPr>
                <w:rFonts w:ascii="Aptos" w:hAnsi="Aptos" w:eastAsia="Aptos"/>
                <w:color w:val="1D2428"/>
                <w:sz w:val="12"/>
              </w:rPr>
              <w:t>Topology</w:t>
            </w:r>
          </w:p>
        </w:tc>
        <w:tc>
          <w:tcPr>
            <w:tcW w:type="dxa" w:w="1944"/>
            <w:shd w:fill="F2F5F6"/>
            <w:tcMar>
              <w:top w:w="60" w:type="dxa"/>
              <w:start w:w="75" w:type="dxa"/>
              <w:bottom w:w="60" w:type="dxa"/>
              <w:end w:w="75" w:type="dxa"/>
            </w:tcMar>
            <w:vAlign w:val="top"/>
          </w:tcPr>
          <w:p>
            <w:r>
              <w:rPr>
                <w:rFonts w:ascii="Aptos" w:hAnsi="Aptos" w:eastAsia="Aptos"/>
                <w:color w:val="1D2428"/>
                <w:sz w:val="12"/>
              </w:rPr>
              <w:t>Braid-word transition</w:t>
            </w:r>
          </w:p>
        </w:tc>
        <w:tc>
          <w:tcPr>
            <w:tcW w:type="dxa" w:w="4680"/>
            <w:shd w:fill="F2F5F6"/>
            <w:tcMar>
              <w:top w:w="60" w:type="dxa"/>
              <w:start w:w="75" w:type="dxa"/>
              <w:bottom w:w="60" w:type="dxa"/>
              <w:end w:w="75" w:type="dxa"/>
            </w:tcMar>
            <w:vAlign w:val="top"/>
          </w:tcPr>
          <w:p>
            <w:r>
              <w:rPr>
                <w:rFonts w:ascii="Aptos" w:hAnsi="Aptos" w:eastAsia="Aptos"/>
                <w:color w:val="1D2428"/>
                <w:sz w:val="12"/>
              </w:rPr>
              <w:t>Ordered crossings represented by generators sigma_i and inverses with local cancellation. Formula: ... sigma_i sigma_i^-1 ... -&gt; identity</w:t>
            </w:r>
          </w:p>
        </w:tc>
        <w:tc>
          <w:tcPr>
            <w:tcW w:type="dxa" w:w="3816"/>
            <w:shd w:fill="F2F5F6"/>
            <w:tcMar>
              <w:top w:w="60" w:type="dxa"/>
              <w:start w:w="75" w:type="dxa"/>
              <w:bottom w:w="60" w:type="dxa"/>
              <w:end w:w="75" w:type="dxa"/>
            </w:tcMar>
            <w:vAlign w:val="top"/>
          </w:tcPr>
          <w:p>
            <w:r>
              <w:rPr>
                <w:rFonts w:ascii="Aptos" w:hAnsi="Aptos" w:eastAsia="Aptos"/>
                <w:color w:val="1D2428"/>
                <w:sz w:val="12"/>
              </w:rPr>
              <w:t>Multi-entity route lineage; word length is bounded and reduction policy explicit.</w:t>
            </w:r>
          </w:p>
        </w:tc>
        <w:tc>
          <w:tcPr>
            <w:tcW w:type="dxa" w:w="1800"/>
            <w:shd w:fill="F2F5F6"/>
            <w:tcMar>
              <w:top w:w="60" w:type="dxa"/>
              <w:start w:w="75" w:type="dxa"/>
              <w:bottom w:w="60" w:type="dxa"/>
              <w:end w:w="75" w:type="dxa"/>
            </w:tcMar>
            <w:vAlign w:val="top"/>
          </w:tcPr>
          <w:p>
            <w:r>
              <w:rPr>
                <w:rFonts w:ascii="Aptos" w:hAnsi="Aptos" w:eastAsia="Aptos"/>
                <w:color w:val="1D2428"/>
                <w:sz w:val="12"/>
              </w:rPr>
              <w:t>Implemented reducer + tested</w:t>
            </w:r>
          </w:p>
        </w:tc>
      </w:tr>
      <w:tr>
        <w:trPr>
          <w:cantSplit/>
        </w:trPr>
        <w:tc>
          <w:tcPr>
            <w:tcW w:type="dxa" w:w="604"/>
            <w:tcMar>
              <w:top w:w="60" w:type="dxa"/>
              <w:start w:w="75" w:type="dxa"/>
              <w:bottom w:w="60" w:type="dxa"/>
              <w:end w:w="75" w:type="dxa"/>
            </w:tcMar>
            <w:vAlign w:val="top"/>
          </w:tcPr>
          <w:p>
            <w:r>
              <w:rPr>
                <w:rFonts w:ascii="Aptos" w:hAnsi="Aptos" w:eastAsia="Aptos"/>
                <w:color w:val="1D2428"/>
                <w:sz w:val="12"/>
              </w:rPr>
              <w:t>M234</w:t>
            </w:r>
          </w:p>
        </w:tc>
        <w:tc>
          <w:tcPr>
            <w:tcW w:type="dxa" w:w="1512"/>
            <w:tcMar>
              <w:top w:w="60" w:type="dxa"/>
              <w:start w:w="75" w:type="dxa"/>
              <w:bottom w:w="60" w:type="dxa"/>
              <w:end w:w="75" w:type="dxa"/>
            </w:tcMar>
            <w:vAlign w:val="top"/>
          </w:tcPr>
          <w:p>
            <w:r>
              <w:rPr>
                <w:rFonts w:ascii="Aptos" w:hAnsi="Aptos" w:eastAsia="Aptos"/>
                <w:color w:val="1D2428"/>
                <w:sz w:val="12"/>
              </w:rPr>
              <w:t>Topology</w:t>
            </w:r>
          </w:p>
        </w:tc>
        <w:tc>
          <w:tcPr>
            <w:tcW w:type="dxa" w:w="1944"/>
            <w:tcMar>
              <w:top w:w="60" w:type="dxa"/>
              <w:start w:w="75" w:type="dxa"/>
              <w:bottom w:w="60" w:type="dxa"/>
              <w:end w:w="75" w:type="dxa"/>
            </w:tcMar>
            <w:vAlign w:val="top"/>
          </w:tcPr>
          <w:p>
            <w:r>
              <w:rPr>
                <w:rFonts w:ascii="Aptos" w:hAnsi="Aptos" w:eastAsia="Aptos"/>
                <w:color w:val="1D2428"/>
                <w:sz w:val="12"/>
              </w:rPr>
              <w:t>Knot/link checksum</w:t>
            </w:r>
          </w:p>
        </w:tc>
        <w:tc>
          <w:tcPr>
            <w:tcW w:type="dxa" w:w="4680"/>
            <w:tcMar>
              <w:top w:w="60" w:type="dxa"/>
              <w:start w:w="75" w:type="dxa"/>
              <w:bottom w:w="60" w:type="dxa"/>
              <w:end w:w="75" w:type="dxa"/>
            </w:tcMar>
            <w:vAlign w:val="top"/>
          </w:tcPr>
          <w:p>
            <w:r>
              <w:rPr>
                <w:rFonts w:ascii="Aptos" w:hAnsi="Aptos" w:eastAsia="Aptos"/>
                <w:color w:val="1D2428"/>
                <w:sz w:val="12"/>
              </w:rPr>
              <w:t>Optional low-cost invariant or numerical linking estimate for closed route pairs. Formula: Gauss linking integral or declared discrete approximation</w:t>
            </w:r>
          </w:p>
        </w:tc>
        <w:tc>
          <w:tcPr>
            <w:tcW w:type="dxa" w:w="3816"/>
            <w:tcMar>
              <w:top w:w="60" w:type="dxa"/>
              <w:start w:w="75" w:type="dxa"/>
              <w:bottom w:w="60" w:type="dxa"/>
              <w:end w:w="75" w:type="dxa"/>
            </w:tcMar>
            <w:vAlign w:val="top"/>
          </w:tcPr>
          <w:p>
            <w:r>
              <w:rPr>
                <w:rFonts w:ascii="Aptos" w:hAnsi="Aptos" w:eastAsia="Aptos"/>
                <w:color w:val="1D2428"/>
                <w:sz w:val="12"/>
              </w:rPr>
              <w:t>Diagnostic checksum only; not complete knot identity and not used as sole authority.</w:t>
            </w:r>
          </w:p>
        </w:tc>
        <w:tc>
          <w:tcPr>
            <w:tcW w:type="dxa" w:w="1800"/>
            <w:tcMar>
              <w:top w:w="60" w:type="dxa"/>
              <w:start w:w="75" w:type="dxa"/>
              <w:bottom w:w="60" w:type="dxa"/>
              <w:end w:w="75" w:type="dxa"/>
            </w:tcMar>
            <w:vAlign w:val="top"/>
          </w:tcPr>
          <w:p>
            <w:r>
              <w:rPr>
                <w:rFonts w:ascii="Aptos" w:hAnsi="Aptos" w:eastAsia="Aptos"/>
                <w:color w:val="1D2428"/>
                <w:sz w:val="12"/>
              </w:rPr>
              <w:t>Specified; numerical certification pending</w:t>
            </w:r>
          </w:p>
        </w:tc>
      </w:tr>
      <w:tr>
        <w:trPr>
          <w:cantSplit/>
        </w:trPr>
        <w:tc>
          <w:tcPr>
            <w:tcW w:type="dxa" w:w="604"/>
            <w:shd w:fill="F2F5F6"/>
            <w:tcMar>
              <w:top w:w="60" w:type="dxa"/>
              <w:start w:w="75" w:type="dxa"/>
              <w:bottom w:w="60" w:type="dxa"/>
              <w:end w:w="75" w:type="dxa"/>
            </w:tcMar>
            <w:vAlign w:val="top"/>
          </w:tcPr>
          <w:p>
            <w:r>
              <w:rPr>
                <w:rFonts w:ascii="Aptos" w:hAnsi="Aptos" w:eastAsia="Aptos"/>
                <w:color w:val="1D2428"/>
                <w:sz w:val="12"/>
              </w:rPr>
              <w:t>M235</w:t>
            </w:r>
          </w:p>
        </w:tc>
        <w:tc>
          <w:tcPr>
            <w:tcW w:type="dxa" w:w="1512"/>
            <w:shd w:fill="F2F5F6"/>
            <w:tcMar>
              <w:top w:w="60" w:type="dxa"/>
              <w:start w:w="75" w:type="dxa"/>
              <w:bottom w:w="60" w:type="dxa"/>
              <w:end w:w="75" w:type="dxa"/>
            </w:tcMar>
            <w:vAlign w:val="top"/>
          </w:tcPr>
          <w:p>
            <w:r>
              <w:rPr>
                <w:rFonts w:ascii="Aptos" w:hAnsi="Aptos" w:eastAsia="Aptos"/>
                <w:color w:val="1D2428"/>
                <w:sz w:val="12"/>
              </w:rPr>
              <w:t>Topology</w:t>
            </w:r>
          </w:p>
        </w:tc>
        <w:tc>
          <w:tcPr>
            <w:tcW w:type="dxa" w:w="1944"/>
            <w:shd w:fill="F2F5F6"/>
            <w:tcMar>
              <w:top w:w="60" w:type="dxa"/>
              <w:start w:w="75" w:type="dxa"/>
              <w:bottom w:w="60" w:type="dxa"/>
              <w:end w:w="75" w:type="dxa"/>
            </w:tcMar>
            <w:vAlign w:val="top"/>
          </w:tcPr>
          <w:p>
            <w:r>
              <w:rPr>
                <w:rFonts w:ascii="Aptos" w:hAnsi="Aptos" w:eastAsia="Aptos"/>
                <w:color w:val="1D2428"/>
                <w:sz w:val="12"/>
              </w:rPr>
              <w:t>Cell-complex incidence</w:t>
            </w:r>
          </w:p>
        </w:tc>
        <w:tc>
          <w:tcPr>
            <w:tcW w:type="dxa" w:w="4680"/>
            <w:shd w:fill="F2F5F6"/>
            <w:tcMar>
              <w:top w:w="60" w:type="dxa"/>
              <w:start w:w="75" w:type="dxa"/>
              <w:bottom w:w="60" w:type="dxa"/>
              <w:end w:w="75" w:type="dxa"/>
            </w:tcMar>
            <w:vAlign w:val="top"/>
          </w:tcPr>
          <w:p>
            <w:r>
              <w:rPr>
                <w:rFonts w:ascii="Aptos" w:hAnsi="Aptos" w:eastAsia="Aptos"/>
                <w:color w:val="1D2428"/>
                <w:sz w:val="12"/>
              </w:rPr>
              <w:t>Vertices, edges, faces and cells connected through oriented incidence maps. Formula: boundary_k: C_k -&gt; C_(k-1)</w:t>
            </w:r>
          </w:p>
        </w:tc>
        <w:tc>
          <w:tcPr>
            <w:tcW w:type="dxa" w:w="3816"/>
            <w:shd w:fill="F2F5F6"/>
            <w:tcMar>
              <w:top w:w="60" w:type="dxa"/>
              <w:start w:w="75" w:type="dxa"/>
              <w:bottom w:w="60" w:type="dxa"/>
              <w:end w:w="75" w:type="dxa"/>
            </w:tcMar>
            <w:vAlign w:val="top"/>
          </w:tcPr>
          <w:p>
            <w:r>
              <w:rPr>
                <w:rFonts w:ascii="Aptos" w:hAnsi="Aptos" w:eastAsia="Aptos"/>
                <w:color w:val="1D2428"/>
                <w:sz w:val="12"/>
              </w:rPr>
              <w:t>Topology storage independent of embedding; supports local gluing and route updates.</w:t>
            </w:r>
          </w:p>
        </w:tc>
        <w:tc>
          <w:tcPr>
            <w:tcW w:type="dxa" w:w="1800"/>
            <w:shd w:fill="F2F5F6"/>
            <w:tcMar>
              <w:top w:w="60" w:type="dxa"/>
              <w:start w:w="75" w:type="dxa"/>
              <w:bottom w:w="60" w:type="dxa"/>
              <w:end w:w="75" w:type="dxa"/>
            </w:tcMar>
            <w:vAlign w:val="top"/>
          </w:tcPr>
          <w:p>
            <w:r>
              <w:rPr>
                <w:rFonts w:ascii="Aptos" w:hAnsi="Aptos" w:eastAsia="Aptos"/>
                <w:color w:val="1D2428"/>
                <w:sz w:val="12"/>
              </w:rPr>
              <w:t>Implemented boundary matrices + tested</w:t>
            </w:r>
          </w:p>
        </w:tc>
      </w:tr>
      <w:tr>
        <w:trPr>
          <w:cantSplit/>
        </w:trPr>
        <w:tc>
          <w:tcPr>
            <w:tcW w:type="dxa" w:w="604"/>
            <w:tcMar>
              <w:top w:w="60" w:type="dxa"/>
              <w:start w:w="75" w:type="dxa"/>
              <w:bottom w:w="60" w:type="dxa"/>
              <w:end w:w="75" w:type="dxa"/>
            </w:tcMar>
            <w:vAlign w:val="top"/>
          </w:tcPr>
          <w:p>
            <w:r>
              <w:rPr>
                <w:rFonts w:ascii="Aptos" w:hAnsi="Aptos" w:eastAsia="Aptos"/>
                <w:color w:val="1D2428"/>
                <w:sz w:val="12"/>
              </w:rPr>
              <w:t>M236</w:t>
            </w:r>
          </w:p>
        </w:tc>
        <w:tc>
          <w:tcPr>
            <w:tcW w:type="dxa" w:w="1512"/>
            <w:tcMar>
              <w:top w:w="60" w:type="dxa"/>
              <w:start w:w="75" w:type="dxa"/>
              <w:bottom w:w="60" w:type="dxa"/>
              <w:end w:w="75" w:type="dxa"/>
            </w:tcMar>
            <w:vAlign w:val="top"/>
          </w:tcPr>
          <w:p>
            <w:r>
              <w:rPr>
                <w:rFonts w:ascii="Aptos" w:hAnsi="Aptos" w:eastAsia="Aptos"/>
                <w:color w:val="1D2428"/>
                <w:sz w:val="12"/>
              </w:rPr>
              <w:t>Topology</w:t>
            </w:r>
          </w:p>
        </w:tc>
        <w:tc>
          <w:tcPr>
            <w:tcW w:type="dxa" w:w="1944"/>
            <w:tcMar>
              <w:top w:w="60" w:type="dxa"/>
              <w:start w:w="75" w:type="dxa"/>
              <w:bottom w:w="60" w:type="dxa"/>
              <w:end w:w="75" w:type="dxa"/>
            </w:tcMar>
            <w:vAlign w:val="top"/>
          </w:tcPr>
          <w:p>
            <w:r>
              <w:rPr>
                <w:rFonts w:ascii="Aptos" w:hAnsi="Aptos" w:eastAsia="Aptos"/>
                <w:color w:val="1D2428"/>
                <w:sz w:val="12"/>
              </w:rPr>
              <w:t>Boundary/coboundary update</w:t>
            </w:r>
          </w:p>
        </w:tc>
        <w:tc>
          <w:tcPr>
            <w:tcW w:type="dxa" w:w="4680"/>
            <w:tcMar>
              <w:top w:w="60" w:type="dxa"/>
              <w:start w:w="75" w:type="dxa"/>
              <w:bottom w:w="60" w:type="dxa"/>
              <w:end w:w="75" w:type="dxa"/>
            </w:tcMar>
            <w:vAlign w:val="top"/>
          </w:tcPr>
          <w:p>
            <w:r>
              <w:rPr>
                <w:rFonts w:ascii="Aptos" w:hAnsi="Aptos" w:eastAsia="Aptos"/>
                <w:color w:val="1D2428"/>
                <w:sz w:val="12"/>
              </w:rPr>
              <w:t>Topology transition updates primal incidence and dual cochain state consistently. Formula: boundary_(k-1) boundary_k = 0</w:t>
            </w:r>
          </w:p>
        </w:tc>
        <w:tc>
          <w:tcPr>
            <w:tcW w:type="dxa" w:w="3816"/>
            <w:tcMar>
              <w:top w:w="60" w:type="dxa"/>
              <w:start w:w="75" w:type="dxa"/>
              <w:bottom w:w="60" w:type="dxa"/>
              <w:end w:w="75" w:type="dxa"/>
            </w:tcMar>
            <w:vAlign w:val="top"/>
          </w:tcPr>
          <w:p>
            <w:r>
              <w:rPr>
                <w:rFonts w:ascii="Aptos" w:hAnsi="Aptos" w:eastAsia="Aptos"/>
                <w:color w:val="1D2428"/>
                <w:sz w:val="12"/>
              </w:rPr>
              <w:t>Validation rejects edits violating boundary-of-boundary zero.</w:t>
            </w:r>
          </w:p>
        </w:tc>
        <w:tc>
          <w:tcPr>
            <w:tcW w:type="dxa" w:w="1800"/>
            <w:tcMar>
              <w:top w:w="60" w:type="dxa"/>
              <w:start w:w="75" w:type="dxa"/>
              <w:bottom w:w="60" w:type="dxa"/>
              <w:end w:w="75" w:type="dxa"/>
            </w:tcMar>
            <w:vAlign w:val="top"/>
          </w:tcPr>
          <w:p>
            <w:r>
              <w:rPr>
                <w:rFonts w:ascii="Aptos" w:hAnsi="Aptos" w:eastAsia="Aptos"/>
                <w:color w:val="1D2428"/>
                <w:sz w:val="12"/>
              </w:rPr>
              <w:t>Implemented invariant check + tested</w:t>
            </w:r>
          </w:p>
        </w:tc>
      </w:tr>
      <w:tr>
        <w:trPr>
          <w:cantSplit/>
        </w:trPr>
        <w:tc>
          <w:tcPr>
            <w:tcW w:type="dxa" w:w="604"/>
            <w:shd w:fill="F2F5F6"/>
            <w:tcMar>
              <w:top w:w="60" w:type="dxa"/>
              <w:start w:w="75" w:type="dxa"/>
              <w:bottom w:w="60" w:type="dxa"/>
              <w:end w:w="75" w:type="dxa"/>
            </w:tcMar>
            <w:vAlign w:val="top"/>
          </w:tcPr>
          <w:p>
            <w:r>
              <w:rPr>
                <w:rFonts w:ascii="Aptos" w:hAnsi="Aptos" w:eastAsia="Aptos"/>
                <w:color w:val="1D2428"/>
                <w:sz w:val="12"/>
              </w:rPr>
              <w:t>M237</w:t>
            </w:r>
          </w:p>
        </w:tc>
        <w:tc>
          <w:tcPr>
            <w:tcW w:type="dxa" w:w="1512"/>
            <w:shd w:fill="F2F5F6"/>
            <w:tcMar>
              <w:top w:w="60" w:type="dxa"/>
              <w:start w:w="75" w:type="dxa"/>
              <w:bottom w:w="60" w:type="dxa"/>
              <w:end w:w="75" w:type="dxa"/>
            </w:tcMar>
            <w:vAlign w:val="top"/>
          </w:tcPr>
          <w:p>
            <w:r>
              <w:rPr>
                <w:rFonts w:ascii="Aptos" w:hAnsi="Aptos" w:eastAsia="Aptos"/>
                <w:color w:val="1D2428"/>
                <w:sz w:val="12"/>
              </w:rPr>
              <w:t>Topology</w:t>
            </w:r>
          </w:p>
        </w:tc>
        <w:tc>
          <w:tcPr>
            <w:tcW w:type="dxa" w:w="1944"/>
            <w:shd w:fill="F2F5F6"/>
            <w:tcMar>
              <w:top w:w="60" w:type="dxa"/>
              <w:start w:w="75" w:type="dxa"/>
              <w:bottom w:w="60" w:type="dxa"/>
              <w:end w:w="75" w:type="dxa"/>
            </w:tcMar>
            <w:vAlign w:val="top"/>
          </w:tcPr>
          <w:p>
            <w:r>
              <w:rPr>
                <w:rFonts w:ascii="Aptos" w:hAnsi="Aptos" w:eastAsia="Aptos"/>
                <w:color w:val="1D2428"/>
                <w:sz w:val="12"/>
              </w:rPr>
              <w:t>Discrete Morse critical event</w:t>
            </w:r>
          </w:p>
        </w:tc>
        <w:tc>
          <w:tcPr>
            <w:tcW w:type="dxa" w:w="4680"/>
            <w:shd w:fill="F2F5F6"/>
            <w:tcMar>
              <w:top w:w="60" w:type="dxa"/>
              <w:start w:w="75" w:type="dxa"/>
              <w:bottom w:w="60" w:type="dxa"/>
              <w:end w:w="75" w:type="dxa"/>
            </w:tcMar>
            <w:vAlign w:val="top"/>
          </w:tcPr>
          <w:p>
            <w:r>
              <w:rPr>
                <w:rFonts w:ascii="Aptos" w:hAnsi="Aptos" w:eastAsia="Aptos"/>
                <w:color w:val="1D2428"/>
                <w:sz w:val="12"/>
              </w:rPr>
              <w:t>Cell pairing identifies local critical cells where topology/routing may change. Formula: Unpaired cells are critical under a declared matching.</w:t>
            </w:r>
          </w:p>
        </w:tc>
        <w:tc>
          <w:tcPr>
            <w:tcW w:type="dxa" w:w="3816"/>
            <w:shd w:fill="F2F5F6"/>
            <w:tcMar>
              <w:top w:w="60" w:type="dxa"/>
              <w:start w:w="75" w:type="dxa"/>
              <w:bottom w:w="60" w:type="dxa"/>
              <w:end w:w="75" w:type="dxa"/>
            </w:tcMar>
            <w:vAlign w:val="top"/>
          </w:tcPr>
          <w:p>
            <w:r>
              <w:rPr>
                <w:rFonts w:ascii="Aptos" w:hAnsi="Aptos" w:eastAsia="Aptos"/>
                <w:color w:val="1D2428"/>
                <w:sz w:val="12"/>
              </w:rPr>
              <w:t>Event candidate for simplification or handle birth/death; matching is explicit.</w:t>
            </w:r>
          </w:p>
        </w:tc>
        <w:tc>
          <w:tcPr>
            <w:tcW w:type="dxa" w:w="1800"/>
            <w:shd w:fill="F2F5F6"/>
            <w:tcMar>
              <w:top w:w="60" w:type="dxa"/>
              <w:start w:w="75" w:type="dxa"/>
              <w:bottom w:w="60" w:type="dxa"/>
              <w:end w:w="75" w:type="dxa"/>
            </w:tcMar>
            <w:vAlign w:val="top"/>
          </w:tcPr>
          <w:p>
            <w:r>
              <w:rPr>
                <w:rFonts w:ascii="Aptos" w:hAnsi="Aptos" w:eastAsia="Aptos"/>
                <w:color w:val="1D2428"/>
                <w:sz w:val="12"/>
              </w:rPr>
              <w:t>Implemented descriptor + example</w:t>
            </w:r>
          </w:p>
        </w:tc>
      </w:tr>
      <w:tr>
        <w:trPr>
          <w:cantSplit/>
        </w:trPr>
        <w:tc>
          <w:tcPr>
            <w:tcW w:type="dxa" w:w="604"/>
            <w:tcMar>
              <w:top w:w="60" w:type="dxa"/>
              <w:start w:w="75" w:type="dxa"/>
              <w:bottom w:w="60" w:type="dxa"/>
              <w:end w:w="75" w:type="dxa"/>
            </w:tcMar>
            <w:vAlign w:val="top"/>
          </w:tcPr>
          <w:p>
            <w:r>
              <w:rPr>
                <w:rFonts w:ascii="Aptos" w:hAnsi="Aptos" w:eastAsia="Aptos"/>
                <w:color w:val="1D2428"/>
                <w:sz w:val="12"/>
              </w:rPr>
              <w:t>M238</w:t>
            </w:r>
          </w:p>
        </w:tc>
        <w:tc>
          <w:tcPr>
            <w:tcW w:type="dxa" w:w="1512"/>
            <w:tcMar>
              <w:top w:w="60" w:type="dxa"/>
              <w:start w:w="75" w:type="dxa"/>
              <w:bottom w:w="60" w:type="dxa"/>
              <w:end w:w="75" w:type="dxa"/>
            </w:tcMar>
            <w:vAlign w:val="top"/>
          </w:tcPr>
          <w:p>
            <w:r>
              <w:rPr>
                <w:rFonts w:ascii="Aptos" w:hAnsi="Aptos" w:eastAsia="Aptos"/>
                <w:color w:val="1D2428"/>
                <w:sz w:val="12"/>
              </w:rPr>
              <w:t>Topology</w:t>
            </w:r>
          </w:p>
        </w:tc>
        <w:tc>
          <w:tcPr>
            <w:tcW w:type="dxa" w:w="1944"/>
            <w:tcMar>
              <w:top w:w="60" w:type="dxa"/>
              <w:start w:w="75" w:type="dxa"/>
              <w:bottom w:w="60" w:type="dxa"/>
              <w:end w:w="75" w:type="dxa"/>
            </w:tcMar>
            <w:vAlign w:val="top"/>
          </w:tcPr>
          <w:p>
            <w:r>
              <w:rPr>
                <w:rFonts w:ascii="Aptos" w:hAnsi="Aptos" w:eastAsia="Aptos"/>
                <w:color w:val="1D2428"/>
                <w:sz w:val="12"/>
              </w:rPr>
              <w:t>Persistent-homology summary</w:t>
            </w:r>
          </w:p>
        </w:tc>
        <w:tc>
          <w:tcPr>
            <w:tcW w:type="dxa" w:w="4680"/>
            <w:tcMar>
              <w:top w:w="60" w:type="dxa"/>
              <w:start w:w="75" w:type="dxa"/>
              <w:bottom w:w="60" w:type="dxa"/>
              <w:end w:w="75" w:type="dxa"/>
            </w:tcMar>
            <w:vAlign w:val="top"/>
          </w:tcPr>
          <w:p>
            <w:r>
              <w:rPr>
                <w:rFonts w:ascii="Aptos" w:hAnsi="Aptos" w:eastAsia="Aptos"/>
                <w:color w:val="1D2428"/>
                <w:sz w:val="12"/>
              </w:rPr>
              <w:t>Birth/death intervals summarize bounded filtration changes. Formula: barcode={(birth_i,death_i,dimension_i)}</w:t>
            </w:r>
          </w:p>
        </w:tc>
        <w:tc>
          <w:tcPr>
            <w:tcW w:type="dxa" w:w="3816"/>
            <w:tcMar>
              <w:top w:w="60" w:type="dxa"/>
              <w:start w:w="75" w:type="dxa"/>
              <w:bottom w:w="60" w:type="dxa"/>
              <w:end w:w="75" w:type="dxa"/>
            </w:tcMar>
            <w:vAlign w:val="top"/>
          </w:tcPr>
          <w:p>
            <w:r>
              <w:rPr>
                <w:rFonts w:ascii="Aptos" w:hAnsi="Aptos" w:eastAsia="Aptos"/>
                <w:color w:val="1D2428"/>
                <w:sz w:val="12"/>
              </w:rPr>
              <w:t>Diagnostic feature vector; does not replace full geometry or lineage.</w:t>
            </w:r>
          </w:p>
        </w:tc>
        <w:tc>
          <w:tcPr>
            <w:tcW w:type="dxa" w:w="1800"/>
            <w:tcMar>
              <w:top w:w="60" w:type="dxa"/>
              <w:start w:w="75" w:type="dxa"/>
              <w:bottom w:w="60" w:type="dxa"/>
              <w:end w:w="75" w:type="dxa"/>
            </w:tcMar>
            <w:vAlign w:val="top"/>
          </w:tcPr>
          <w:p>
            <w:r>
              <w:rPr>
                <w:rFonts w:ascii="Aptos" w:hAnsi="Aptos" w:eastAsia="Aptos"/>
                <w:color w:val="1D2428"/>
                <w:sz w:val="12"/>
              </w:rPr>
              <w:t>Specified exchange format; solver not bundled</w:t>
            </w:r>
          </w:p>
        </w:tc>
      </w:tr>
      <w:tr>
        <w:trPr>
          <w:cantSplit/>
        </w:trPr>
        <w:tc>
          <w:tcPr>
            <w:tcW w:type="dxa" w:w="604"/>
            <w:shd w:fill="F2F5F6"/>
            <w:tcMar>
              <w:top w:w="60" w:type="dxa"/>
              <w:start w:w="75" w:type="dxa"/>
              <w:bottom w:w="60" w:type="dxa"/>
              <w:end w:w="75" w:type="dxa"/>
            </w:tcMar>
            <w:vAlign w:val="top"/>
          </w:tcPr>
          <w:p>
            <w:r>
              <w:rPr>
                <w:rFonts w:ascii="Aptos" w:hAnsi="Aptos" w:eastAsia="Aptos"/>
                <w:color w:val="1D2428"/>
                <w:sz w:val="12"/>
              </w:rPr>
              <w:t>M239</w:t>
            </w:r>
          </w:p>
        </w:tc>
        <w:tc>
          <w:tcPr>
            <w:tcW w:type="dxa" w:w="1512"/>
            <w:shd w:fill="F2F5F6"/>
            <w:tcMar>
              <w:top w:w="60" w:type="dxa"/>
              <w:start w:w="75" w:type="dxa"/>
              <w:bottom w:w="60" w:type="dxa"/>
              <w:end w:w="75" w:type="dxa"/>
            </w:tcMar>
            <w:vAlign w:val="top"/>
          </w:tcPr>
          <w:p>
            <w:r>
              <w:rPr>
                <w:rFonts w:ascii="Aptos" w:hAnsi="Aptos" w:eastAsia="Aptos"/>
                <w:color w:val="1D2428"/>
                <w:sz w:val="12"/>
              </w:rPr>
              <w:t>Topology</w:t>
            </w:r>
          </w:p>
        </w:tc>
        <w:tc>
          <w:tcPr>
            <w:tcW w:type="dxa" w:w="1944"/>
            <w:shd w:fill="F2F5F6"/>
            <w:tcMar>
              <w:top w:w="60" w:type="dxa"/>
              <w:start w:w="75" w:type="dxa"/>
              <w:bottom w:w="60" w:type="dxa"/>
              <w:end w:w="75" w:type="dxa"/>
            </w:tcMar>
            <w:vAlign w:val="top"/>
          </w:tcPr>
          <w:p>
            <w:r>
              <w:rPr>
                <w:rFonts w:ascii="Aptos" w:hAnsi="Aptos" w:eastAsia="Aptos"/>
                <w:color w:val="1D2428"/>
                <w:sz w:val="12"/>
              </w:rPr>
              <w:t>Atlas transition cocycle</w:t>
            </w:r>
          </w:p>
        </w:tc>
        <w:tc>
          <w:tcPr>
            <w:tcW w:type="dxa" w:w="4680"/>
            <w:shd w:fill="F2F5F6"/>
            <w:tcMar>
              <w:top w:w="60" w:type="dxa"/>
              <w:start w:w="75" w:type="dxa"/>
              <w:bottom w:w="60" w:type="dxa"/>
              <w:end w:w="75" w:type="dxa"/>
            </w:tcMar>
            <w:vAlign w:val="top"/>
          </w:tcPr>
          <w:p>
            <w:r>
              <w:rPr>
                <w:rFonts w:ascii="Aptos" w:hAnsi="Aptos" w:eastAsia="Aptos"/>
                <w:color w:val="1D2428"/>
                <w:sz w:val="12"/>
              </w:rPr>
              <w:t>Overlapping chart maps are checked for consistent composition. Formula: g_ij g_jk = g_ik on triple overlaps</w:t>
            </w:r>
          </w:p>
        </w:tc>
        <w:tc>
          <w:tcPr>
            <w:tcW w:type="dxa" w:w="3816"/>
            <w:shd w:fill="F2F5F6"/>
            <w:tcMar>
              <w:top w:w="60" w:type="dxa"/>
              <w:start w:w="75" w:type="dxa"/>
              <w:bottom w:w="60" w:type="dxa"/>
              <w:end w:w="75" w:type="dxa"/>
            </w:tcMar>
            <w:vAlign w:val="top"/>
          </w:tcPr>
          <w:p>
            <w:r>
              <w:rPr>
                <w:rFonts w:ascii="Aptos" w:hAnsi="Aptos" w:eastAsia="Aptos"/>
                <w:color w:val="1D2428"/>
                <w:sz w:val="12"/>
              </w:rPr>
              <w:t>Prevents incompatible portal/gluing definitions in multi-chart worlds.</w:t>
            </w:r>
          </w:p>
        </w:tc>
        <w:tc>
          <w:tcPr>
            <w:tcW w:type="dxa" w:w="1800"/>
            <w:shd w:fill="F2F5F6"/>
            <w:tcMar>
              <w:top w:w="60" w:type="dxa"/>
              <w:start w:w="75" w:type="dxa"/>
              <w:bottom w:w="60" w:type="dxa"/>
              <w:end w:w="75" w:type="dxa"/>
            </w:tcMar>
            <w:vAlign w:val="top"/>
          </w:tcPr>
          <w:p>
            <w:r>
              <w:rPr>
                <w:rFonts w:ascii="Aptos" w:hAnsi="Aptos" w:eastAsia="Aptos"/>
                <w:color w:val="1D2428"/>
                <w:sz w:val="12"/>
              </w:rPr>
              <w:t>Implemented matrix check + tested</w:t>
            </w:r>
          </w:p>
        </w:tc>
      </w:tr>
      <w:tr>
        <w:trPr>
          <w:cantSplit/>
        </w:trPr>
        <w:tc>
          <w:tcPr>
            <w:tcW w:type="dxa" w:w="604"/>
            <w:tcMar>
              <w:top w:w="60" w:type="dxa"/>
              <w:start w:w="75" w:type="dxa"/>
              <w:bottom w:w="60" w:type="dxa"/>
              <w:end w:w="75" w:type="dxa"/>
            </w:tcMar>
            <w:vAlign w:val="top"/>
          </w:tcPr>
          <w:p>
            <w:r>
              <w:rPr>
                <w:rFonts w:ascii="Aptos" w:hAnsi="Aptos" w:eastAsia="Aptos"/>
                <w:color w:val="1D2428"/>
                <w:sz w:val="12"/>
              </w:rPr>
              <w:t>M240</w:t>
            </w:r>
          </w:p>
        </w:tc>
        <w:tc>
          <w:tcPr>
            <w:tcW w:type="dxa" w:w="1512"/>
            <w:tcMar>
              <w:top w:w="60" w:type="dxa"/>
              <w:start w:w="75" w:type="dxa"/>
              <w:bottom w:w="60" w:type="dxa"/>
              <w:end w:w="75" w:type="dxa"/>
            </w:tcMar>
            <w:vAlign w:val="top"/>
          </w:tcPr>
          <w:p>
            <w:r>
              <w:rPr>
                <w:rFonts w:ascii="Aptos" w:hAnsi="Aptos" w:eastAsia="Aptos"/>
                <w:color w:val="1D2428"/>
                <w:sz w:val="12"/>
              </w:rPr>
              <w:t>Kinematic calculus</w:t>
            </w:r>
          </w:p>
        </w:tc>
        <w:tc>
          <w:tcPr>
            <w:tcW w:type="dxa" w:w="1944"/>
            <w:tcMar>
              <w:top w:w="60" w:type="dxa"/>
              <w:start w:w="75" w:type="dxa"/>
              <w:bottom w:w="60" w:type="dxa"/>
              <w:end w:w="75" w:type="dxa"/>
            </w:tcMar>
            <w:vAlign w:val="top"/>
          </w:tcPr>
          <w:p>
            <w:r>
              <w:rPr>
                <w:rFonts w:ascii="Aptos" w:hAnsi="Aptos" w:eastAsia="Aptos"/>
                <w:color w:val="1D2428"/>
                <w:sz w:val="12"/>
              </w:rPr>
              <w:t>SE(2) rigid transform and twist</w:t>
            </w:r>
          </w:p>
        </w:tc>
        <w:tc>
          <w:tcPr>
            <w:tcW w:type="dxa" w:w="4680"/>
            <w:tcMar>
              <w:top w:w="60" w:type="dxa"/>
              <w:start w:w="75" w:type="dxa"/>
              <w:bottom w:w="60" w:type="dxa"/>
              <w:end w:w="75" w:type="dxa"/>
            </w:tcMar>
            <w:vAlign w:val="top"/>
          </w:tcPr>
          <w:p>
            <w:r>
              <w:rPr>
                <w:rFonts w:ascii="Aptos" w:hAnsi="Aptos" w:eastAsia="Aptos"/>
                <w:color w:val="1D2428"/>
                <w:sz w:val="12"/>
              </w:rPr>
              <w:t>Planar position/orientation update represented by the exponential of a body twist. Formula: T(t)=exp(t [v_x,v_y,omega]^)</w:t>
            </w:r>
          </w:p>
        </w:tc>
        <w:tc>
          <w:tcPr>
            <w:tcW w:type="dxa" w:w="3816"/>
            <w:tcMar>
              <w:top w:w="60" w:type="dxa"/>
              <w:start w:w="75" w:type="dxa"/>
              <w:bottom w:w="60" w:type="dxa"/>
              <w:end w:w="75" w:type="dxa"/>
            </w:tcMar>
            <w:vAlign w:val="top"/>
          </w:tcPr>
          <w:p>
            <w:r>
              <w:rPr>
                <w:rFonts w:ascii="Aptos" w:hAnsi="Aptos" w:eastAsia="Aptos"/>
                <w:color w:val="1D2428"/>
                <w:sz w:val="12"/>
              </w:rPr>
              <w:t>Exact constant-twist state_at(t) and portal patch primitive.</w:t>
            </w:r>
          </w:p>
        </w:tc>
        <w:tc>
          <w:tcPr>
            <w:tcW w:type="dxa" w:w="1800"/>
            <w:tcMar>
              <w:top w:w="60" w:type="dxa"/>
              <w:start w:w="75" w:type="dxa"/>
              <w:bottom w:w="60" w:type="dxa"/>
              <w:end w:w="75" w:type="dxa"/>
            </w:tcMar>
            <w:vAlign w:val="top"/>
          </w:tcPr>
          <w:p>
            <w:r>
              <w:rPr>
                <w:rFonts w:ascii="Aptos" w:hAnsi="Aptos" w:eastAsia="Aptos"/>
                <w:color w:val="1D2428"/>
                <w:sz w:val="12"/>
              </w:rPr>
              <w:t>Implemented + tested</w:t>
            </w:r>
          </w:p>
        </w:tc>
      </w:tr>
      <w:tr>
        <w:trPr>
          <w:cantSplit/>
        </w:trPr>
        <w:tc>
          <w:tcPr>
            <w:tcW w:type="dxa" w:w="604"/>
            <w:shd w:fill="F2F5F6"/>
            <w:tcMar>
              <w:top w:w="60" w:type="dxa"/>
              <w:start w:w="75" w:type="dxa"/>
              <w:bottom w:w="60" w:type="dxa"/>
              <w:end w:w="75" w:type="dxa"/>
            </w:tcMar>
            <w:vAlign w:val="top"/>
          </w:tcPr>
          <w:p>
            <w:r>
              <w:rPr>
                <w:rFonts w:ascii="Aptos" w:hAnsi="Aptos" w:eastAsia="Aptos"/>
                <w:color w:val="1D2428"/>
                <w:sz w:val="12"/>
              </w:rPr>
              <w:t>M241</w:t>
            </w:r>
          </w:p>
        </w:tc>
        <w:tc>
          <w:tcPr>
            <w:tcW w:type="dxa" w:w="1512"/>
            <w:shd w:fill="F2F5F6"/>
            <w:tcMar>
              <w:top w:w="60" w:type="dxa"/>
              <w:start w:w="75" w:type="dxa"/>
              <w:bottom w:w="60" w:type="dxa"/>
              <w:end w:w="75" w:type="dxa"/>
            </w:tcMar>
            <w:vAlign w:val="top"/>
          </w:tcPr>
          <w:p>
            <w:r>
              <w:rPr>
                <w:rFonts w:ascii="Aptos" w:hAnsi="Aptos" w:eastAsia="Aptos"/>
                <w:color w:val="1D2428"/>
                <w:sz w:val="12"/>
              </w:rPr>
              <w:t>Kinematic calculus</w:t>
            </w:r>
          </w:p>
        </w:tc>
        <w:tc>
          <w:tcPr>
            <w:tcW w:type="dxa" w:w="1944"/>
            <w:shd w:fill="F2F5F6"/>
            <w:tcMar>
              <w:top w:w="60" w:type="dxa"/>
              <w:start w:w="75" w:type="dxa"/>
              <w:bottom w:w="60" w:type="dxa"/>
              <w:end w:w="75" w:type="dxa"/>
            </w:tcMar>
            <w:vAlign w:val="top"/>
          </w:tcPr>
          <w:p>
            <w:r>
              <w:rPr>
                <w:rFonts w:ascii="Aptos" w:hAnsi="Aptos" w:eastAsia="Aptos"/>
                <w:color w:val="1D2428"/>
                <w:sz w:val="12"/>
              </w:rPr>
              <w:t>SE(3) twist exponential</w:t>
            </w:r>
          </w:p>
        </w:tc>
        <w:tc>
          <w:tcPr>
            <w:tcW w:type="dxa" w:w="4680"/>
            <w:shd w:fill="F2F5F6"/>
            <w:tcMar>
              <w:top w:w="60" w:type="dxa"/>
              <w:start w:w="75" w:type="dxa"/>
              <w:bottom w:w="60" w:type="dxa"/>
              <w:end w:w="75" w:type="dxa"/>
            </w:tcMar>
            <w:vAlign w:val="top"/>
          </w:tcPr>
          <w:p>
            <w:r>
              <w:rPr>
                <w:rFonts w:ascii="Aptos" w:hAnsi="Aptos" w:eastAsia="Aptos"/>
                <w:color w:val="1D2428"/>
                <w:sz w:val="12"/>
              </w:rPr>
              <w:t>Spatial rigid motion generated by angular and linear velocity. Formula: T=exp([omega,v]^ t) with Rodrigues rotation and V matrix</w:t>
            </w:r>
          </w:p>
        </w:tc>
        <w:tc>
          <w:tcPr>
            <w:tcW w:type="dxa" w:w="3816"/>
            <w:shd w:fill="F2F5F6"/>
            <w:tcMar>
              <w:top w:w="60" w:type="dxa"/>
              <w:start w:w="75" w:type="dxa"/>
              <w:bottom w:w="60" w:type="dxa"/>
              <w:end w:w="75" w:type="dxa"/>
            </w:tcMar>
            <w:vAlign w:val="top"/>
          </w:tcPr>
          <w:p>
            <w:r>
              <w:rPr>
                <w:rFonts w:ascii="Aptos" w:hAnsi="Aptos" w:eastAsia="Aptos"/>
                <w:color w:val="1D2428"/>
                <w:sz w:val="12"/>
              </w:rPr>
              <w:t>Constant screw motion, frame transport and analytic state query.</w:t>
            </w:r>
          </w:p>
        </w:tc>
        <w:tc>
          <w:tcPr>
            <w:tcW w:type="dxa" w:w="1800"/>
            <w:shd w:fill="F2F5F6"/>
            <w:tcMar>
              <w:top w:w="60" w:type="dxa"/>
              <w:start w:w="75" w:type="dxa"/>
              <w:bottom w:w="60" w:type="dxa"/>
              <w:end w:w="75" w:type="dxa"/>
            </w:tcMar>
            <w:vAlign w:val="top"/>
          </w:tcPr>
          <w:p>
            <w:r>
              <w:rPr>
                <w:rFonts w:ascii="Aptos" w:hAnsi="Aptos" w:eastAsia="Aptos"/>
                <w:color w:val="1D2428"/>
                <w:sz w:val="12"/>
              </w:rPr>
              <w:t>Implemented + tested</w:t>
            </w:r>
          </w:p>
        </w:tc>
      </w:tr>
      <w:tr>
        <w:trPr>
          <w:cantSplit/>
        </w:trPr>
        <w:tc>
          <w:tcPr>
            <w:tcW w:type="dxa" w:w="604"/>
            <w:tcMar>
              <w:top w:w="60" w:type="dxa"/>
              <w:start w:w="75" w:type="dxa"/>
              <w:bottom w:w="60" w:type="dxa"/>
              <w:end w:w="75" w:type="dxa"/>
            </w:tcMar>
            <w:vAlign w:val="top"/>
          </w:tcPr>
          <w:p>
            <w:r>
              <w:rPr>
                <w:rFonts w:ascii="Aptos" w:hAnsi="Aptos" w:eastAsia="Aptos"/>
                <w:color w:val="1D2428"/>
                <w:sz w:val="12"/>
              </w:rPr>
              <w:t>M242</w:t>
            </w:r>
          </w:p>
        </w:tc>
        <w:tc>
          <w:tcPr>
            <w:tcW w:type="dxa" w:w="1512"/>
            <w:tcMar>
              <w:top w:w="60" w:type="dxa"/>
              <w:start w:w="75" w:type="dxa"/>
              <w:bottom w:w="60" w:type="dxa"/>
              <w:end w:w="75" w:type="dxa"/>
            </w:tcMar>
            <w:vAlign w:val="top"/>
          </w:tcPr>
          <w:p>
            <w:r>
              <w:rPr>
                <w:rFonts w:ascii="Aptos" w:hAnsi="Aptos" w:eastAsia="Aptos"/>
                <w:color w:val="1D2428"/>
                <w:sz w:val="12"/>
              </w:rPr>
              <w:t>Kinematic calculus</w:t>
            </w:r>
          </w:p>
        </w:tc>
        <w:tc>
          <w:tcPr>
            <w:tcW w:type="dxa" w:w="1944"/>
            <w:tcMar>
              <w:top w:w="60" w:type="dxa"/>
              <w:start w:w="75" w:type="dxa"/>
              <w:bottom w:w="60" w:type="dxa"/>
              <w:end w:w="75" w:type="dxa"/>
            </w:tcMar>
            <w:vAlign w:val="top"/>
          </w:tcPr>
          <w:p>
            <w:r>
              <w:rPr>
                <w:rFonts w:ascii="Aptos" w:hAnsi="Aptos" w:eastAsia="Aptos"/>
                <w:color w:val="1D2428"/>
                <w:sz w:val="12"/>
              </w:rPr>
              <w:t>Quaternion SLERP</w:t>
            </w:r>
          </w:p>
        </w:tc>
        <w:tc>
          <w:tcPr>
            <w:tcW w:type="dxa" w:w="4680"/>
            <w:tcMar>
              <w:top w:w="60" w:type="dxa"/>
              <w:start w:w="75" w:type="dxa"/>
              <w:bottom w:w="60" w:type="dxa"/>
              <w:end w:w="75" w:type="dxa"/>
            </w:tcMar>
            <w:vAlign w:val="top"/>
          </w:tcPr>
          <w:p>
            <w:r>
              <w:rPr>
                <w:rFonts w:ascii="Aptos" w:hAnsi="Aptos" w:eastAsia="Aptos"/>
                <w:color w:val="1D2428"/>
                <w:sz w:val="12"/>
              </w:rPr>
              <w:t>Shortest-arc interpolation of unit orientations with antipodal handling. Formula: q(t)=sin((1-t)theta)/sin theta q0 + sin(t theta)/sin theta q1</w:t>
            </w:r>
          </w:p>
        </w:tc>
        <w:tc>
          <w:tcPr>
            <w:tcW w:type="dxa" w:w="3816"/>
            <w:tcMar>
              <w:top w:w="60" w:type="dxa"/>
              <w:start w:w="75" w:type="dxa"/>
              <w:bottom w:w="60" w:type="dxa"/>
              <w:end w:w="75" w:type="dxa"/>
            </w:tcMar>
            <w:vAlign w:val="top"/>
          </w:tcPr>
          <w:p>
            <w:r>
              <w:rPr>
                <w:rFonts w:ascii="Aptos" w:hAnsi="Aptos" w:eastAsia="Aptos"/>
                <w:color w:val="1D2428"/>
                <w:sz w:val="12"/>
              </w:rPr>
              <w:t>Orientation interpolation separate from position and topology.</w:t>
            </w:r>
          </w:p>
        </w:tc>
        <w:tc>
          <w:tcPr>
            <w:tcW w:type="dxa" w:w="1800"/>
            <w:tcMar>
              <w:top w:w="60" w:type="dxa"/>
              <w:start w:w="75" w:type="dxa"/>
              <w:bottom w:w="60" w:type="dxa"/>
              <w:end w:w="75" w:type="dxa"/>
            </w:tcMar>
            <w:vAlign w:val="top"/>
          </w:tcPr>
          <w:p>
            <w:r>
              <w:rPr>
                <w:rFonts w:ascii="Aptos" w:hAnsi="Aptos" w:eastAsia="Aptos"/>
                <w:color w:val="1D2428"/>
                <w:sz w:val="12"/>
              </w:rPr>
              <w:t>Implemented + tested</w:t>
            </w:r>
          </w:p>
        </w:tc>
      </w:tr>
      <w:tr>
        <w:trPr>
          <w:cantSplit/>
        </w:trPr>
        <w:tc>
          <w:tcPr>
            <w:tcW w:type="dxa" w:w="604"/>
            <w:shd w:fill="F2F5F6"/>
            <w:tcMar>
              <w:top w:w="60" w:type="dxa"/>
              <w:start w:w="75" w:type="dxa"/>
              <w:bottom w:w="60" w:type="dxa"/>
              <w:end w:w="75" w:type="dxa"/>
            </w:tcMar>
            <w:vAlign w:val="top"/>
          </w:tcPr>
          <w:p>
            <w:r>
              <w:rPr>
                <w:rFonts w:ascii="Aptos" w:hAnsi="Aptos" w:eastAsia="Aptos"/>
                <w:color w:val="1D2428"/>
                <w:sz w:val="12"/>
              </w:rPr>
              <w:t>M243</w:t>
            </w:r>
          </w:p>
        </w:tc>
        <w:tc>
          <w:tcPr>
            <w:tcW w:type="dxa" w:w="1512"/>
            <w:shd w:fill="F2F5F6"/>
            <w:tcMar>
              <w:top w:w="60" w:type="dxa"/>
              <w:start w:w="75" w:type="dxa"/>
              <w:bottom w:w="60" w:type="dxa"/>
              <w:end w:w="75" w:type="dxa"/>
            </w:tcMar>
            <w:vAlign w:val="top"/>
          </w:tcPr>
          <w:p>
            <w:r>
              <w:rPr>
                <w:rFonts w:ascii="Aptos" w:hAnsi="Aptos" w:eastAsia="Aptos"/>
                <w:color w:val="1D2428"/>
                <w:sz w:val="12"/>
              </w:rPr>
              <w:t>Kinematic calculus</w:t>
            </w:r>
          </w:p>
        </w:tc>
        <w:tc>
          <w:tcPr>
            <w:tcW w:type="dxa" w:w="1944"/>
            <w:shd w:fill="F2F5F6"/>
            <w:tcMar>
              <w:top w:w="60" w:type="dxa"/>
              <w:start w:w="75" w:type="dxa"/>
              <w:bottom w:w="60" w:type="dxa"/>
              <w:end w:w="75" w:type="dxa"/>
            </w:tcMar>
            <w:vAlign w:val="top"/>
          </w:tcPr>
          <w:p>
            <w:r>
              <w:rPr>
                <w:rFonts w:ascii="Aptos" w:hAnsi="Aptos" w:eastAsia="Aptos"/>
                <w:color w:val="1D2428"/>
                <w:sz w:val="12"/>
              </w:rPr>
              <w:t>Screw interpolation (SE(3) geodesic)</w:t>
            </w:r>
          </w:p>
        </w:tc>
        <w:tc>
          <w:tcPr>
            <w:tcW w:type="dxa" w:w="4680"/>
            <w:shd w:fill="F2F5F6"/>
            <w:tcMar>
              <w:top w:w="60" w:type="dxa"/>
              <w:start w:w="75" w:type="dxa"/>
              <w:bottom w:w="60" w:type="dxa"/>
              <w:end w:w="75" w:type="dxa"/>
            </w:tcMar>
            <w:vAlign w:val="top"/>
          </w:tcPr>
          <w:p>
            <w:r>
              <w:rPr>
                <w:rFonts w:ascii="Aptos" w:hAnsi="Aptos" w:eastAsia="Aptos"/>
                <w:color w:val="1D2428"/>
                <w:sz w:val="12"/>
              </w:rPr>
              <w:t>Interpolate through the relative rigid transform log/exponential rather than independent Euler angles. Formula: T(t)=T0 exp(t log(T0^-1 T1))</w:t>
            </w:r>
          </w:p>
        </w:tc>
        <w:tc>
          <w:tcPr>
            <w:tcW w:type="dxa" w:w="3816"/>
            <w:shd w:fill="F2F5F6"/>
            <w:tcMar>
              <w:top w:w="60" w:type="dxa"/>
              <w:start w:w="75" w:type="dxa"/>
              <w:bottom w:w="60" w:type="dxa"/>
              <w:end w:w="75" w:type="dxa"/>
            </w:tcMar>
            <w:vAlign w:val="top"/>
          </w:tcPr>
          <w:p>
            <w:r>
              <w:rPr>
                <w:rFonts w:ascii="Aptos" w:hAnsi="Aptos" w:eastAsia="Aptos"/>
                <w:color w:val="1D2428"/>
                <w:sz w:val="12"/>
              </w:rPr>
              <w:t>Portal/coupler motion with consistent rotation-translation coupling.</w:t>
            </w:r>
          </w:p>
        </w:tc>
        <w:tc>
          <w:tcPr>
            <w:tcW w:type="dxa" w:w="1800"/>
            <w:shd w:fill="F2F5F6"/>
            <w:tcMar>
              <w:top w:w="60" w:type="dxa"/>
              <w:start w:w="75" w:type="dxa"/>
              <w:bottom w:w="60" w:type="dxa"/>
              <w:end w:w="75" w:type="dxa"/>
            </w:tcMar>
            <w:vAlign w:val="top"/>
          </w:tcPr>
          <w:p>
            <w:r>
              <w:rPr>
                <w:rFonts w:ascii="Aptos" w:hAnsi="Aptos" w:eastAsia="Aptos"/>
                <w:color w:val="1D2428"/>
                <w:sz w:val="12"/>
              </w:rPr>
              <w:t>Implemented + tested</w:t>
            </w:r>
          </w:p>
        </w:tc>
      </w:tr>
      <w:tr>
        <w:trPr>
          <w:cantSplit/>
        </w:trPr>
        <w:tc>
          <w:tcPr>
            <w:tcW w:type="dxa" w:w="604"/>
            <w:tcMar>
              <w:top w:w="60" w:type="dxa"/>
              <w:start w:w="75" w:type="dxa"/>
              <w:bottom w:w="60" w:type="dxa"/>
              <w:end w:w="75" w:type="dxa"/>
            </w:tcMar>
            <w:vAlign w:val="top"/>
          </w:tcPr>
          <w:p>
            <w:r>
              <w:rPr>
                <w:rFonts w:ascii="Aptos" w:hAnsi="Aptos" w:eastAsia="Aptos"/>
                <w:color w:val="1D2428"/>
                <w:sz w:val="12"/>
              </w:rPr>
              <w:t>M244</w:t>
            </w:r>
          </w:p>
        </w:tc>
        <w:tc>
          <w:tcPr>
            <w:tcW w:type="dxa" w:w="1512"/>
            <w:tcMar>
              <w:top w:w="60" w:type="dxa"/>
              <w:start w:w="75" w:type="dxa"/>
              <w:bottom w:w="60" w:type="dxa"/>
              <w:end w:w="75" w:type="dxa"/>
            </w:tcMar>
            <w:vAlign w:val="top"/>
          </w:tcPr>
          <w:p>
            <w:r>
              <w:rPr>
                <w:rFonts w:ascii="Aptos" w:hAnsi="Aptos" w:eastAsia="Aptos"/>
                <w:color w:val="1D2428"/>
                <w:sz w:val="12"/>
              </w:rPr>
              <w:t>Kinematic calculus</w:t>
            </w:r>
          </w:p>
        </w:tc>
        <w:tc>
          <w:tcPr>
            <w:tcW w:type="dxa" w:w="1944"/>
            <w:tcMar>
              <w:top w:w="60" w:type="dxa"/>
              <w:start w:w="75" w:type="dxa"/>
              <w:bottom w:w="60" w:type="dxa"/>
              <w:end w:w="75" w:type="dxa"/>
            </w:tcMar>
            <w:vAlign w:val="top"/>
          </w:tcPr>
          <w:p>
            <w:r>
              <w:rPr>
                <w:rFonts w:ascii="Aptos" w:hAnsi="Aptos" w:eastAsia="Aptos"/>
                <w:color w:val="1D2428"/>
                <w:sz w:val="12"/>
              </w:rPr>
              <w:t>Frenet-Serret moving frame</w:t>
            </w:r>
          </w:p>
        </w:tc>
        <w:tc>
          <w:tcPr>
            <w:tcW w:type="dxa" w:w="4680"/>
            <w:tcMar>
              <w:top w:w="60" w:type="dxa"/>
              <w:start w:w="75" w:type="dxa"/>
              <w:bottom w:w="60" w:type="dxa"/>
              <w:end w:w="75" w:type="dxa"/>
            </w:tcMar>
            <w:vAlign w:val="top"/>
          </w:tcPr>
          <w:p>
            <w:r>
              <w:rPr>
                <w:rFonts w:ascii="Aptos" w:hAnsi="Aptos" w:eastAsia="Aptos"/>
                <w:color w:val="1D2428"/>
                <w:sz w:val="12"/>
              </w:rPr>
              <w:t>Tangent, normal and binormal derived from nondegenerate curve derivatives. Formula: T=r'/|r'|; B=(r' x r'')/|r' x r''|; N=B x T</w:t>
            </w:r>
          </w:p>
        </w:tc>
        <w:tc>
          <w:tcPr>
            <w:tcW w:type="dxa" w:w="3816"/>
            <w:tcMar>
              <w:top w:w="60" w:type="dxa"/>
              <w:start w:w="75" w:type="dxa"/>
              <w:bottom w:w="60" w:type="dxa"/>
              <w:end w:w="75" w:type="dxa"/>
            </w:tcMar>
            <w:vAlign w:val="top"/>
          </w:tcPr>
          <w:p>
            <w:r>
              <w:rPr>
                <w:rFonts w:ascii="Aptos" w:hAnsi="Aptos" w:eastAsia="Aptos"/>
                <w:color w:val="1D2428"/>
                <w:sz w:val="12"/>
              </w:rPr>
              <w:t>Curvature/torsion diagnostics and sweep orientation where curvature is nonzero.</w:t>
            </w:r>
          </w:p>
        </w:tc>
        <w:tc>
          <w:tcPr>
            <w:tcW w:type="dxa" w:w="1800"/>
            <w:tcMar>
              <w:top w:w="60" w:type="dxa"/>
              <w:start w:w="75" w:type="dxa"/>
              <w:bottom w:w="60" w:type="dxa"/>
              <w:end w:w="75" w:type="dxa"/>
            </w:tcMar>
            <w:vAlign w:val="top"/>
          </w:tcPr>
          <w:p>
            <w:r>
              <w:rPr>
                <w:rFonts w:ascii="Aptos" w:hAnsi="Aptos" w:eastAsia="Aptos"/>
                <w:color w:val="1D2428"/>
                <w:sz w:val="12"/>
              </w:rPr>
              <w:t>Implemented + tested</w:t>
            </w:r>
          </w:p>
        </w:tc>
      </w:tr>
      <w:tr>
        <w:trPr>
          <w:cantSplit/>
        </w:trPr>
        <w:tc>
          <w:tcPr>
            <w:tcW w:type="dxa" w:w="604"/>
            <w:shd w:fill="F2F5F6"/>
            <w:tcMar>
              <w:top w:w="60" w:type="dxa"/>
              <w:start w:w="75" w:type="dxa"/>
              <w:bottom w:w="60" w:type="dxa"/>
              <w:end w:w="75" w:type="dxa"/>
            </w:tcMar>
            <w:vAlign w:val="top"/>
          </w:tcPr>
          <w:p>
            <w:r>
              <w:rPr>
                <w:rFonts w:ascii="Aptos" w:hAnsi="Aptos" w:eastAsia="Aptos"/>
                <w:color w:val="1D2428"/>
                <w:sz w:val="12"/>
              </w:rPr>
              <w:t>M245</w:t>
            </w:r>
          </w:p>
        </w:tc>
        <w:tc>
          <w:tcPr>
            <w:tcW w:type="dxa" w:w="1512"/>
            <w:shd w:fill="F2F5F6"/>
            <w:tcMar>
              <w:top w:w="60" w:type="dxa"/>
              <w:start w:w="75" w:type="dxa"/>
              <w:bottom w:w="60" w:type="dxa"/>
              <w:end w:w="75" w:type="dxa"/>
            </w:tcMar>
            <w:vAlign w:val="top"/>
          </w:tcPr>
          <w:p>
            <w:r>
              <w:rPr>
                <w:rFonts w:ascii="Aptos" w:hAnsi="Aptos" w:eastAsia="Aptos"/>
                <w:color w:val="1D2428"/>
                <w:sz w:val="12"/>
              </w:rPr>
              <w:t>Kinematic calculus</w:t>
            </w:r>
          </w:p>
        </w:tc>
        <w:tc>
          <w:tcPr>
            <w:tcW w:type="dxa" w:w="1944"/>
            <w:shd w:fill="F2F5F6"/>
            <w:tcMar>
              <w:top w:w="60" w:type="dxa"/>
              <w:start w:w="75" w:type="dxa"/>
              <w:bottom w:w="60" w:type="dxa"/>
              <w:end w:w="75" w:type="dxa"/>
            </w:tcMar>
            <w:vAlign w:val="top"/>
          </w:tcPr>
          <w:p>
            <w:r>
              <w:rPr>
                <w:rFonts w:ascii="Aptos" w:hAnsi="Aptos" w:eastAsia="Aptos"/>
                <w:color w:val="1D2428"/>
                <w:sz w:val="12"/>
              </w:rPr>
              <w:t>Bishop parallel-transport frame</w:t>
            </w:r>
          </w:p>
        </w:tc>
        <w:tc>
          <w:tcPr>
            <w:tcW w:type="dxa" w:w="4680"/>
            <w:shd w:fill="F2F5F6"/>
            <w:tcMar>
              <w:top w:w="60" w:type="dxa"/>
              <w:start w:w="75" w:type="dxa"/>
              <w:bottom w:w="60" w:type="dxa"/>
              <w:end w:w="75" w:type="dxa"/>
            </w:tcMar>
            <w:vAlign w:val="top"/>
          </w:tcPr>
          <w:p>
            <w:r>
              <w:rPr>
                <w:rFonts w:ascii="Aptos" w:hAnsi="Aptos" w:eastAsia="Aptos"/>
                <w:color w:val="1D2428"/>
                <w:sz w:val="12"/>
              </w:rPr>
              <w:t>Rotation-minimizing frame transported along a sampled curve. Formula: Project previous normal into new tangent plane, then renormalize.</w:t>
            </w:r>
          </w:p>
        </w:tc>
        <w:tc>
          <w:tcPr>
            <w:tcW w:type="dxa" w:w="3816"/>
            <w:shd w:fill="F2F5F6"/>
            <w:tcMar>
              <w:top w:w="60" w:type="dxa"/>
              <w:start w:w="75" w:type="dxa"/>
              <w:bottom w:w="60" w:type="dxa"/>
              <w:end w:w="75" w:type="dxa"/>
            </w:tcMar>
            <w:vAlign w:val="top"/>
          </w:tcPr>
          <w:p>
            <w:r>
              <w:rPr>
                <w:rFonts w:ascii="Aptos" w:hAnsi="Aptos" w:eastAsia="Aptos"/>
                <w:color w:val="1D2428"/>
                <w:sz w:val="12"/>
              </w:rPr>
              <w:t>Stable sweep frame through near-zero-curvature segments.</w:t>
            </w:r>
          </w:p>
        </w:tc>
        <w:tc>
          <w:tcPr>
            <w:tcW w:type="dxa" w:w="1800"/>
            <w:shd w:fill="F2F5F6"/>
            <w:tcMar>
              <w:top w:w="60" w:type="dxa"/>
              <w:start w:w="75" w:type="dxa"/>
              <w:bottom w:w="60" w:type="dxa"/>
              <w:end w:w="75" w:type="dxa"/>
            </w:tcMar>
            <w:vAlign w:val="top"/>
          </w:tcPr>
          <w:p>
            <w:r>
              <w:rPr>
                <w:rFonts w:ascii="Aptos" w:hAnsi="Aptos" w:eastAsia="Aptos"/>
                <w:color w:val="1D2428"/>
                <w:sz w:val="12"/>
              </w:rPr>
              <w:t>Implemented + tested</w:t>
            </w:r>
          </w:p>
        </w:tc>
      </w:tr>
      <w:tr>
        <w:trPr>
          <w:cantSplit/>
        </w:trPr>
        <w:tc>
          <w:tcPr>
            <w:tcW w:type="dxa" w:w="604"/>
            <w:tcMar>
              <w:top w:w="60" w:type="dxa"/>
              <w:start w:w="75" w:type="dxa"/>
              <w:bottom w:w="60" w:type="dxa"/>
              <w:end w:w="75" w:type="dxa"/>
            </w:tcMar>
            <w:vAlign w:val="top"/>
          </w:tcPr>
          <w:p>
            <w:r>
              <w:rPr>
                <w:rFonts w:ascii="Aptos" w:hAnsi="Aptos" w:eastAsia="Aptos"/>
                <w:color w:val="1D2428"/>
                <w:sz w:val="12"/>
              </w:rPr>
              <w:t>M246</w:t>
            </w:r>
          </w:p>
        </w:tc>
        <w:tc>
          <w:tcPr>
            <w:tcW w:type="dxa" w:w="1512"/>
            <w:tcMar>
              <w:top w:w="60" w:type="dxa"/>
              <w:start w:w="75" w:type="dxa"/>
              <w:bottom w:w="60" w:type="dxa"/>
              <w:end w:w="75" w:type="dxa"/>
            </w:tcMar>
            <w:vAlign w:val="top"/>
          </w:tcPr>
          <w:p>
            <w:r>
              <w:rPr>
                <w:rFonts w:ascii="Aptos" w:hAnsi="Aptos" w:eastAsia="Aptos"/>
                <w:color w:val="1D2428"/>
                <w:sz w:val="12"/>
              </w:rPr>
              <w:t>Kinematic calculus</w:t>
            </w:r>
          </w:p>
        </w:tc>
        <w:tc>
          <w:tcPr>
            <w:tcW w:type="dxa" w:w="1944"/>
            <w:tcMar>
              <w:top w:w="60" w:type="dxa"/>
              <w:start w:w="75" w:type="dxa"/>
              <w:bottom w:w="60" w:type="dxa"/>
              <w:end w:w="75" w:type="dxa"/>
            </w:tcMar>
            <w:vAlign w:val="top"/>
          </w:tcPr>
          <w:p>
            <w:r>
              <w:rPr>
                <w:rFonts w:ascii="Aptos" w:hAnsi="Aptos" w:eastAsia="Aptos"/>
                <w:color w:val="1D2428"/>
                <w:sz w:val="12"/>
              </w:rPr>
              <w:t>Arc-length reparameterization</w:t>
            </w:r>
          </w:p>
        </w:tc>
        <w:tc>
          <w:tcPr>
            <w:tcW w:type="dxa" w:w="4680"/>
            <w:tcMar>
              <w:top w:w="60" w:type="dxa"/>
              <w:start w:w="75" w:type="dxa"/>
              <w:bottom w:w="60" w:type="dxa"/>
              <w:end w:w="75" w:type="dxa"/>
            </w:tcMar>
            <w:vAlign w:val="top"/>
          </w:tcPr>
          <w:p>
            <w:r>
              <w:rPr>
                <w:rFonts w:ascii="Aptos" w:hAnsi="Aptos" w:eastAsia="Aptos"/>
                <w:color w:val="1D2428"/>
                <w:sz w:val="12"/>
              </w:rPr>
              <w:t>Monotone lookup maps path parameter to cumulative distance and back. Formula: s(t)=integral_0^t |r'(u)|du</w:t>
            </w:r>
          </w:p>
        </w:tc>
        <w:tc>
          <w:tcPr>
            <w:tcW w:type="dxa" w:w="3816"/>
            <w:tcMar>
              <w:top w:w="60" w:type="dxa"/>
              <w:start w:w="75" w:type="dxa"/>
              <w:bottom w:w="60" w:type="dxa"/>
              <w:end w:w="75" w:type="dxa"/>
            </w:tcMar>
            <w:vAlign w:val="top"/>
          </w:tcPr>
          <w:p>
            <w:r>
              <w:rPr>
                <w:rFonts w:ascii="Aptos" w:hAnsi="Aptos" w:eastAsia="Aptos"/>
                <w:color w:val="1D2428"/>
                <w:sz w:val="12"/>
              </w:rPr>
              <w:t>Uniform-speed queries and event bracketing with declared interpolation error.</w:t>
            </w:r>
          </w:p>
        </w:tc>
        <w:tc>
          <w:tcPr>
            <w:tcW w:type="dxa" w:w="1800"/>
            <w:tcMar>
              <w:top w:w="60" w:type="dxa"/>
              <w:start w:w="75" w:type="dxa"/>
              <w:bottom w:w="60" w:type="dxa"/>
              <w:end w:w="75" w:type="dxa"/>
            </w:tcMar>
            <w:vAlign w:val="top"/>
          </w:tcPr>
          <w:p>
            <w:r>
              <w:rPr>
                <w:rFonts w:ascii="Aptos" w:hAnsi="Aptos" w:eastAsia="Aptos"/>
                <w:color w:val="1D2428"/>
                <w:sz w:val="12"/>
              </w:rPr>
              <w:t>Implemented sampled + tested</w:t>
            </w:r>
          </w:p>
        </w:tc>
      </w:tr>
      <w:tr>
        <w:trPr>
          <w:cantSplit/>
        </w:trPr>
        <w:tc>
          <w:tcPr>
            <w:tcW w:type="dxa" w:w="604"/>
            <w:shd w:fill="F2F5F6"/>
            <w:tcMar>
              <w:top w:w="60" w:type="dxa"/>
              <w:start w:w="75" w:type="dxa"/>
              <w:bottom w:w="60" w:type="dxa"/>
              <w:end w:w="75" w:type="dxa"/>
            </w:tcMar>
            <w:vAlign w:val="top"/>
          </w:tcPr>
          <w:p>
            <w:r>
              <w:rPr>
                <w:rFonts w:ascii="Aptos" w:hAnsi="Aptos" w:eastAsia="Aptos"/>
                <w:color w:val="1D2428"/>
                <w:sz w:val="12"/>
              </w:rPr>
              <w:t>M247</w:t>
            </w:r>
          </w:p>
        </w:tc>
        <w:tc>
          <w:tcPr>
            <w:tcW w:type="dxa" w:w="1512"/>
            <w:shd w:fill="F2F5F6"/>
            <w:tcMar>
              <w:top w:w="60" w:type="dxa"/>
              <w:start w:w="75" w:type="dxa"/>
              <w:bottom w:w="60" w:type="dxa"/>
              <w:end w:w="75" w:type="dxa"/>
            </w:tcMar>
            <w:vAlign w:val="top"/>
          </w:tcPr>
          <w:p>
            <w:r>
              <w:rPr>
                <w:rFonts w:ascii="Aptos" w:hAnsi="Aptos" w:eastAsia="Aptos"/>
                <w:color w:val="1D2428"/>
                <w:sz w:val="12"/>
              </w:rPr>
              <w:t>Kinematic calculus</w:t>
            </w:r>
          </w:p>
        </w:tc>
        <w:tc>
          <w:tcPr>
            <w:tcW w:type="dxa" w:w="1944"/>
            <w:shd w:fill="F2F5F6"/>
            <w:tcMar>
              <w:top w:w="60" w:type="dxa"/>
              <w:start w:w="75" w:type="dxa"/>
              <w:bottom w:w="60" w:type="dxa"/>
              <w:end w:w="75" w:type="dxa"/>
            </w:tcMar>
            <w:vAlign w:val="top"/>
          </w:tcPr>
          <w:p>
            <w:r>
              <w:rPr>
                <w:rFonts w:ascii="Aptos" w:hAnsi="Aptos" w:eastAsia="Aptos"/>
                <w:color w:val="1D2428"/>
                <w:sz w:val="12"/>
              </w:rPr>
              <w:t>Curvature-limited steering</w:t>
            </w:r>
          </w:p>
        </w:tc>
        <w:tc>
          <w:tcPr>
            <w:tcW w:type="dxa" w:w="4680"/>
            <w:shd w:fill="F2F5F6"/>
            <w:tcMar>
              <w:top w:w="60" w:type="dxa"/>
              <w:start w:w="75" w:type="dxa"/>
              <w:bottom w:w="60" w:type="dxa"/>
              <w:end w:w="75" w:type="dxa"/>
            </w:tcMar>
            <w:vAlign w:val="top"/>
          </w:tcPr>
          <w:p>
            <w:r>
              <w:rPr>
                <w:rFonts w:ascii="Aptos" w:hAnsi="Aptos" w:eastAsia="Aptos"/>
                <w:color w:val="1D2428"/>
                <w:sz w:val="12"/>
              </w:rPr>
              <w:t>Speed and angular rate constrained by path curvature and lateral acceleration. Formula: omega=v kappa; v&lt;=sqrt(a_lat_max/max(|kappa|,eps))</w:t>
            </w:r>
          </w:p>
        </w:tc>
        <w:tc>
          <w:tcPr>
            <w:tcW w:type="dxa" w:w="3816"/>
            <w:shd w:fill="F2F5F6"/>
            <w:tcMar>
              <w:top w:w="60" w:type="dxa"/>
              <w:start w:w="75" w:type="dxa"/>
              <w:bottom w:w="60" w:type="dxa"/>
              <w:end w:w="75" w:type="dxa"/>
            </w:tcMar>
            <w:vAlign w:val="top"/>
          </w:tcPr>
          <w:p>
            <w:r>
              <w:rPr>
                <w:rFonts w:ascii="Aptos" w:hAnsi="Aptos" w:eastAsia="Aptos"/>
                <w:color w:val="1D2428"/>
                <w:sz w:val="12"/>
              </w:rPr>
              <w:t>Feasible trajectory gate before event solving.</w:t>
            </w:r>
          </w:p>
        </w:tc>
        <w:tc>
          <w:tcPr>
            <w:tcW w:type="dxa" w:w="1800"/>
            <w:shd w:fill="F2F5F6"/>
            <w:tcMar>
              <w:top w:w="60" w:type="dxa"/>
              <w:start w:w="75" w:type="dxa"/>
              <w:bottom w:w="60" w:type="dxa"/>
              <w:end w:w="75" w:type="dxa"/>
            </w:tcMar>
            <w:vAlign w:val="top"/>
          </w:tcPr>
          <w:p>
            <w:r>
              <w:rPr>
                <w:rFonts w:ascii="Aptos" w:hAnsi="Aptos" w:eastAsia="Aptos"/>
                <w:color w:val="1D2428"/>
                <w:sz w:val="12"/>
              </w:rPr>
              <w:t>Implemented + tested</w:t>
            </w:r>
          </w:p>
        </w:tc>
      </w:tr>
      <w:tr>
        <w:trPr>
          <w:cantSplit/>
        </w:trPr>
        <w:tc>
          <w:tcPr>
            <w:tcW w:type="dxa" w:w="604"/>
            <w:tcMar>
              <w:top w:w="60" w:type="dxa"/>
              <w:start w:w="75" w:type="dxa"/>
              <w:bottom w:w="60" w:type="dxa"/>
              <w:end w:w="75" w:type="dxa"/>
            </w:tcMar>
            <w:vAlign w:val="top"/>
          </w:tcPr>
          <w:p>
            <w:r>
              <w:rPr>
                <w:rFonts w:ascii="Aptos" w:hAnsi="Aptos" w:eastAsia="Aptos"/>
                <w:color w:val="1D2428"/>
                <w:sz w:val="12"/>
              </w:rPr>
              <w:t>M248</w:t>
            </w:r>
          </w:p>
        </w:tc>
        <w:tc>
          <w:tcPr>
            <w:tcW w:type="dxa" w:w="1512"/>
            <w:tcMar>
              <w:top w:w="60" w:type="dxa"/>
              <w:start w:w="75" w:type="dxa"/>
              <w:bottom w:w="60" w:type="dxa"/>
              <w:end w:w="75" w:type="dxa"/>
            </w:tcMar>
            <w:vAlign w:val="top"/>
          </w:tcPr>
          <w:p>
            <w:r>
              <w:rPr>
                <w:rFonts w:ascii="Aptos" w:hAnsi="Aptos" w:eastAsia="Aptos"/>
                <w:color w:val="1D2428"/>
                <w:sz w:val="12"/>
              </w:rPr>
              <w:t>Kinematic calculus</w:t>
            </w:r>
          </w:p>
        </w:tc>
        <w:tc>
          <w:tcPr>
            <w:tcW w:type="dxa" w:w="1944"/>
            <w:tcMar>
              <w:top w:w="60" w:type="dxa"/>
              <w:start w:w="75" w:type="dxa"/>
              <w:bottom w:w="60" w:type="dxa"/>
              <w:end w:w="75" w:type="dxa"/>
            </w:tcMar>
            <w:vAlign w:val="top"/>
          </w:tcPr>
          <w:p>
            <w:r>
              <w:rPr>
                <w:rFonts w:ascii="Aptos" w:hAnsi="Aptos" w:eastAsia="Aptos"/>
                <w:color w:val="1D2428"/>
                <w:sz w:val="12"/>
              </w:rPr>
              <w:t>Jerk-bounded quintic S-curve</w:t>
            </w:r>
          </w:p>
        </w:tc>
        <w:tc>
          <w:tcPr>
            <w:tcW w:type="dxa" w:w="4680"/>
            <w:tcMar>
              <w:top w:w="60" w:type="dxa"/>
              <w:start w:w="75" w:type="dxa"/>
              <w:bottom w:w="60" w:type="dxa"/>
              <w:end w:w="75" w:type="dxa"/>
            </w:tcMar>
            <w:vAlign w:val="top"/>
          </w:tcPr>
          <w:p>
            <w:r>
              <w:rPr>
                <w:rFonts w:ascii="Aptos" w:hAnsi="Aptos" w:eastAsia="Aptos"/>
                <w:color w:val="1D2428"/>
                <w:sz w:val="12"/>
              </w:rPr>
              <w:t>Endpoint-rest time law with continuous position, velocity and acceleration. Formula: s(u)=10u^3-15u^4+6u^5, u in [0,1]</w:t>
            </w:r>
          </w:p>
        </w:tc>
        <w:tc>
          <w:tcPr>
            <w:tcW w:type="dxa" w:w="3816"/>
            <w:tcMar>
              <w:top w:w="60" w:type="dxa"/>
              <w:start w:w="75" w:type="dxa"/>
              <w:bottom w:w="60" w:type="dxa"/>
              <w:end w:w="75" w:type="dxa"/>
            </w:tcMar>
            <w:vAlign w:val="top"/>
          </w:tcPr>
          <w:p>
            <w:r>
              <w:rPr>
                <w:rFonts w:ascii="Aptos" w:hAnsi="Aptos" w:eastAsia="Aptos"/>
                <w:color w:val="1D2428"/>
                <w:sz w:val="12"/>
              </w:rPr>
              <w:t>Smooth phase/route actuation; peak derivatives determine duration contract.</w:t>
            </w:r>
          </w:p>
        </w:tc>
        <w:tc>
          <w:tcPr>
            <w:tcW w:type="dxa" w:w="1800"/>
            <w:tcMar>
              <w:top w:w="60" w:type="dxa"/>
              <w:start w:w="75" w:type="dxa"/>
              <w:bottom w:w="60" w:type="dxa"/>
              <w:end w:w="75" w:type="dxa"/>
            </w:tcMar>
            <w:vAlign w:val="top"/>
          </w:tcPr>
          <w:p>
            <w:r>
              <w:rPr>
                <w:rFonts w:ascii="Aptos" w:hAnsi="Aptos" w:eastAsia="Aptos"/>
                <w:color w:val="1D2428"/>
                <w:sz w:val="12"/>
              </w:rPr>
              <w:t>Implemented + tested</w:t>
            </w:r>
          </w:p>
        </w:tc>
      </w:tr>
      <w:tr>
        <w:trPr>
          <w:cantSplit/>
        </w:trPr>
        <w:tc>
          <w:tcPr>
            <w:tcW w:type="dxa" w:w="604"/>
            <w:shd w:fill="F2F5F6"/>
            <w:tcMar>
              <w:top w:w="60" w:type="dxa"/>
              <w:start w:w="75" w:type="dxa"/>
              <w:bottom w:w="60" w:type="dxa"/>
              <w:end w:w="75" w:type="dxa"/>
            </w:tcMar>
            <w:vAlign w:val="top"/>
          </w:tcPr>
          <w:p>
            <w:r>
              <w:rPr>
                <w:rFonts w:ascii="Aptos" w:hAnsi="Aptos" w:eastAsia="Aptos"/>
                <w:color w:val="1D2428"/>
                <w:sz w:val="12"/>
              </w:rPr>
              <w:t>M249</w:t>
            </w:r>
          </w:p>
        </w:tc>
        <w:tc>
          <w:tcPr>
            <w:tcW w:type="dxa" w:w="1512"/>
            <w:shd w:fill="F2F5F6"/>
            <w:tcMar>
              <w:top w:w="60" w:type="dxa"/>
              <w:start w:w="75" w:type="dxa"/>
              <w:bottom w:w="60" w:type="dxa"/>
              <w:end w:w="75" w:type="dxa"/>
            </w:tcMar>
            <w:vAlign w:val="top"/>
          </w:tcPr>
          <w:p>
            <w:r>
              <w:rPr>
                <w:rFonts w:ascii="Aptos" w:hAnsi="Aptos" w:eastAsia="Aptos"/>
                <w:color w:val="1D2428"/>
                <w:sz w:val="12"/>
              </w:rPr>
              <w:t>Kinematic calculus</w:t>
            </w:r>
          </w:p>
        </w:tc>
        <w:tc>
          <w:tcPr>
            <w:tcW w:type="dxa" w:w="1944"/>
            <w:shd w:fill="F2F5F6"/>
            <w:tcMar>
              <w:top w:w="60" w:type="dxa"/>
              <w:start w:w="75" w:type="dxa"/>
              <w:bottom w:w="60" w:type="dxa"/>
              <w:end w:w="75" w:type="dxa"/>
            </w:tcMar>
            <w:vAlign w:val="top"/>
          </w:tcPr>
          <w:p>
            <w:r>
              <w:rPr>
                <w:rFonts w:ascii="Aptos" w:hAnsi="Aptos" w:eastAsia="Aptos"/>
                <w:color w:val="1D2428"/>
                <w:sz w:val="12"/>
              </w:rPr>
              <w:t>Limit-aware time scaling</w:t>
            </w:r>
          </w:p>
        </w:tc>
        <w:tc>
          <w:tcPr>
            <w:tcW w:type="dxa" w:w="4680"/>
            <w:shd w:fill="F2F5F6"/>
            <w:tcMar>
              <w:top w:w="60" w:type="dxa"/>
              <w:start w:w="75" w:type="dxa"/>
              <w:bottom w:w="60" w:type="dxa"/>
              <w:end w:w="75" w:type="dxa"/>
            </w:tcMar>
            <w:vAlign w:val="top"/>
          </w:tcPr>
          <w:p>
            <w:r>
              <w:rPr>
                <w:rFonts w:ascii="Aptos" w:hAnsi="Aptos" w:eastAsia="Aptos"/>
                <w:color w:val="1D2428"/>
                <w:sz w:val="12"/>
              </w:rPr>
              <w:t>Choose trajectory duration so normalized velocity, acceleration and jerk stay within declared limits. Formula: T=max(D*v_peak/vmax, sqrt(D*a_peak/amax), cbrt(D*j_peak/jmax))</w:t>
            </w:r>
          </w:p>
        </w:tc>
        <w:tc>
          <w:tcPr>
            <w:tcW w:type="dxa" w:w="3816"/>
            <w:shd w:fill="F2F5F6"/>
            <w:tcMar>
              <w:top w:w="60" w:type="dxa"/>
              <w:start w:w="75" w:type="dxa"/>
              <w:bottom w:w="60" w:type="dxa"/>
              <w:end w:w="75" w:type="dxa"/>
            </w:tcMar>
            <w:vAlign w:val="top"/>
          </w:tcPr>
          <w:p>
            <w:r>
              <w:rPr>
                <w:rFonts w:ascii="Aptos" w:hAnsi="Aptos" w:eastAsia="Aptos"/>
                <w:color w:val="1D2428"/>
                <w:sz w:val="12"/>
              </w:rPr>
              <w:t>Bounded schedule; not claimed globally time-optimal for arbitrary paths.</w:t>
            </w:r>
          </w:p>
        </w:tc>
        <w:tc>
          <w:tcPr>
            <w:tcW w:type="dxa" w:w="1800"/>
            <w:shd w:fill="F2F5F6"/>
            <w:tcMar>
              <w:top w:w="60" w:type="dxa"/>
              <w:start w:w="75" w:type="dxa"/>
              <w:bottom w:w="60" w:type="dxa"/>
              <w:end w:w="75" w:type="dxa"/>
            </w:tcMar>
            <w:vAlign w:val="top"/>
          </w:tcPr>
          <w:p>
            <w:r>
              <w:rPr>
                <w:rFonts w:ascii="Aptos" w:hAnsi="Aptos" w:eastAsia="Aptos"/>
                <w:color w:val="1D2428"/>
                <w:sz w:val="12"/>
              </w:rPr>
              <w:t>Implemented + tested</w:t>
            </w:r>
          </w:p>
        </w:tc>
      </w:tr>
      <w:tr>
        <w:trPr>
          <w:cantSplit/>
        </w:trPr>
        <w:tc>
          <w:tcPr>
            <w:tcW w:type="dxa" w:w="604"/>
            <w:tcMar>
              <w:top w:w="60" w:type="dxa"/>
              <w:start w:w="75" w:type="dxa"/>
              <w:bottom w:w="60" w:type="dxa"/>
              <w:end w:w="75" w:type="dxa"/>
            </w:tcMar>
            <w:vAlign w:val="top"/>
          </w:tcPr>
          <w:p>
            <w:r>
              <w:rPr>
                <w:rFonts w:ascii="Aptos" w:hAnsi="Aptos" w:eastAsia="Aptos"/>
                <w:color w:val="1D2428"/>
                <w:sz w:val="12"/>
              </w:rPr>
              <w:t>M250</w:t>
            </w:r>
          </w:p>
        </w:tc>
        <w:tc>
          <w:tcPr>
            <w:tcW w:type="dxa" w:w="1512"/>
            <w:tcMar>
              <w:top w:w="60" w:type="dxa"/>
              <w:start w:w="75" w:type="dxa"/>
              <w:bottom w:w="60" w:type="dxa"/>
              <w:end w:w="75" w:type="dxa"/>
            </w:tcMar>
            <w:vAlign w:val="top"/>
          </w:tcPr>
          <w:p>
            <w:r>
              <w:rPr>
                <w:rFonts w:ascii="Aptos" w:hAnsi="Aptos" w:eastAsia="Aptos"/>
                <w:color w:val="1D2428"/>
                <w:sz w:val="12"/>
              </w:rPr>
              <w:t>Kinematic calculus</w:t>
            </w:r>
          </w:p>
        </w:tc>
        <w:tc>
          <w:tcPr>
            <w:tcW w:type="dxa" w:w="1944"/>
            <w:tcMar>
              <w:top w:w="60" w:type="dxa"/>
              <w:start w:w="75" w:type="dxa"/>
              <w:bottom w:w="60" w:type="dxa"/>
              <w:end w:w="75" w:type="dxa"/>
            </w:tcMar>
            <w:vAlign w:val="top"/>
          </w:tcPr>
          <w:p>
            <w:r>
              <w:rPr>
                <w:rFonts w:ascii="Aptos" w:hAnsi="Aptos" w:eastAsia="Aptos"/>
                <w:color w:val="1D2428"/>
                <w:sz w:val="12"/>
              </w:rPr>
              <w:t>Articulated-chain forward kinematics</w:t>
            </w:r>
          </w:p>
        </w:tc>
        <w:tc>
          <w:tcPr>
            <w:tcW w:type="dxa" w:w="4680"/>
            <w:tcMar>
              <w:top w:w="60" w:type="dxa"/>
              <w:start w:w="75" w:type="dxa"/>
              <w:bottom w:w="60" w:type="dxa"/>
              <w:end w:w="75" w:type="dxa"/>
            </w:tcMar>
            <w:vAlign w:val="top"/>
          </w:tcPr>
          <w:p>
            <w:r>
              <w:rPr>
                <w:rFonts w:ascii="Aptos" w:hAnsi="Aptos" w:eastAsia="Aptos"/>
                <w:color w:val="1D2428"/>
                <w:sz w:val="12"/>
              </w:rPr>
              <w:t>Compose joint transforms to obtain link and endpoint frames. Formula: T_end=product_i T_i(q_i)</w:t>
            </w:r>
          </w:p>
        </w:tc>
        <w:tc>
          <w:tcPr>
            <w:tcW w:type="dxa" w:w="3816"/>
            <w:tcMar>
              <w:top w:w="60" w:type="dxa"/>
              <w:start w:w="75" w:type="dxa"/>
              <w:bottom w:w="60" w:type="dxa"/>
              <w:end w:w="75" w:type="dxa"/>
            </w:tcMar>
            <w:vAlign w:val="top"/>
          </w:tcPr>
          <w:p>
            <w:r>
              <w:rPr>
                <w:rFonts w:ascii="Aptos" w:hAnsi="Aptos" w:eastAsia="Aptos"/>
                <w:color w:val="1D2428"/>
                <w:sz w:val="12"/>
              </w:rPr>
              <w:t>Finite grammar may emit link chains; state query returns all frames and lineage.</w:t>
            </w:r>
          </w:p>
        </w:tc>
        <w:tc>
          <w:tcPr>
            <w:tcW w:type="dxa" w:w="1800"/>
            <w:tcMar>
              <w:top w:w="60" w:type="dxa"/>
              <w:start w:w="75" w:type="dxa"/>
              <w:bottom w:w="60" w:type="dxa"/>
              <w:end w:w="75" w:type="dxa"/>
            </w:tcMar>
            <w:vAlign w:val="top"/>
          </w:tcPr>
          <w:p>
            <w:r>
              <w:rPr>
                <w:rFonts w:ascii="Aptos" w:hAnsi="Aptos" w:eastAsia="Aptos"/>
                <w:color w:val="1D2428"/>
                <w:sz w:val="12"/>
              </w:rPr>
              <w:t>Implemented planar chain + tested</w:t>
            </w:r>
          </w:p>
        </w:tc>
      </w:tr>
      <w:tr>
        <w:trPr>
          <w:cantSplit/>
        </w:trPr>
        <w:tc>
          <w:tcPr>
            <w:tcW w:type="dxa" w:w="604"/>
            <w:shd w:fill="F2F5F6"/>
            <w:tcMar>
              <w:top w:w="60" w:type="dxa"/>
              <w:start w:w="75" w:type="dxa"/>
              <w:bottom w:w="60" w:type="dxa"/>
              <w:end w:w="75" w:type="dxa"/>
            </w:tcMar>
            <w:vAlign w:val="top"/>
          </w:tcPr>
          <w:p>
            <w:r>
              <w:rPr>
                <w:rFonts w:ascii="Aptos" w:hAnsi="Aptos" w:eastAsia="Aptos"/>
                <w:color w:val="1D2428"/>
                <w:sz w:val="12"/>
              </w:rPr>
              <w:t>M251</w:t>
            </w:r>
          </w:p>
        </w:tc>
        <w:tc>
          <w:tcPr>
            <w:tcW w:type="dxa" w:w="1512"/>
            <w:shd w:fill="F2F5F6"/>
            <w:tcMar>
              <w:top w:w="60" w:type="dxa"/>
              <w:start w:w="75" w:type="dxa"/>
              <w:bottom w:w="60" w:type="dxa"/>
              <w:end w:w="75" w:type="dxa"/>
            </w:tcMar>
            <w:vAlign w:val="top"/>
          </w:tcPr>
          <w:p>
            <w:r>
              <w:rPr>
                <w:rFonts w:ascii="Aptos" w:hAnsi="Aptos" w:eastAsia="Aptos"/>
                <w:color w:val="1D2428"/>
                <w:sz w:val="12"/>
              </w:rPr>
              <w:t>Kinematic calculus</w:t>
            </w:r>
          </w:p>
        </w:tc>
        <w:tc>
          <w:tcPr>
            <w:tcW w:type="dxa" w:w="1944"/>
            <w:shd w:fill="F2F5F6"/>
            <w:tcMar>
              <w:top w:w="60" w:type="dxa"/>
              <w:start w:w="75" w:type="dxa"/>
              <w:bottom w:w="60" w:type="dxa"/>
              <w:end w:w="75" w:type="dxa"/>
            </w:tcMar>
            <w:vAlign w:val="top"/>
          </w:tcPr>
          <w:p>
            <w:r>
              <w:rPr>
                <w:rFonts w:ascii="Aptos" w:hAnsi="Aptos" w:eastAsia="Aptos"/>
                <w:color w:val="1D2428"/>
                <w:sz w:val="12"/>
              </w:rPr>
              <w:t>Jacobian damped least-squares IK</w:t>
            </w:r>
          </w:p>
        </w:tc>
        <w:tc>
          <w:tcPr>
            <w:tcW w:type="dxa" w:w="4680"/>
            <w:shd w:fill="F2F5F6"/>
            <w:tcMar>
              <w:top w:w="60" w:type="dxa"/>
              <w:start w:w="75" w:type="dxa"/>
              <w:bottom w:w="60" w:type="dxa"/>
              <w:end w:w="75" w:type="dxa"/>
            </w:tcMar>
            <w:vAlign w:val="top"/>
          </w:tcPr>
          <w:p>
            <w:r>
              <w:rPr>
                <w:rFonts w:ascii="Aptos" w:hAnsi="Aptos" w:eastAsia="Aptos"/>
                <w:color w:val="1D2428"/>
                <w:sz w:val="12"/>
              </w:rPr>
              <w:t>Regularized local inverse step avoids singular matrix blow-up. Formula: Delta q=J^T(JJ^T+lambda^2 I)^-1 e</w:t>
            </w:r>
          </w:p>
        </w:tc>
        <w:tc>
          <w:tcPr>
            <w:tcW w:type="dxa" w:w="3816"/>
            <w:shd w:fill="F2F5F6"/>
            <w:tcMar>
              <w:top w:w="60" w:type="dxa"/>
              <w:start w:w="75" w:type="dxa"/>
              <w:bottom w:w="60" w:type="dxa"/>
              <w:end w:w="75" w:type="dxa"/>
            </w:tcMar>
            <w:vAlign w:val="top"/>
          </w:tcPr>
          <w:p>
            <w:r>
              <w:rPr>
                <w:rFonts w:ascii="Aptos" w:hAnsi="Aptos" w:eastAsia="Aptos"/>
                <w:color w:val="1D2428"/>
                <w:sz w:val="12"/>
              </w:rPr>
              <w:t>Optional solver with residual, iteration budget and failure status.</w:t>
            </w:r>
          </w:p>
        </w:tc>
        <w:tc>
          <w:tcPr>
            <w:tcW w:type="dxa" w:w="1800"/>
            <w:shd w:fill="F2F5F6"/>
            <w:tcMar>
              <w:top w:w="60" w:type="dxa"/>
              <w:start w:w="75" w:type="dxa"/>
              <w:bottom w:w="60" w:type="dxa"/>
              <w:end w:w="75" w:type="dxa"/>
            </w:tcMar>
            <w:vAlign w:val="top"/>
          </w:tcPr>
          <w:p>
            <w:r>
              <w:rPr>
                <w:rFonts w:ascii="Aptos" w:hAnsi="Aptos" w:eastAsia="Aptos"/>
                <w:color w:val="1D2428"/>
                <w:sz w:val="12"/>
              </w:rPr>
              <w:t>Implemented planar chain + tested</w:t>
            </w:r>
          </w:p>
        </w:tc>
      </w:tr>
      <w:tr>
        <w:trPr>
          <w:cantSplit/>
        </w:trPr>
        <w:tc>
          <w:tcPr>
            <w:tcW w:type="dxa" w:w="604"/>
            <w:tcMar>
              <w:top w:w="60" w:type="dxa"/>
              <w:start w:w="75" w:type="dxa"/>
              <w:bottom w:w="60" w:type="dxa"/>
              <w:end w:w="75" w:type="dxa"/>
            </w:tcMar>
            <w:vAlign w:val="top"/>
          </w:tcPr>
          <w:p>
            <w:r>
              <w:rPr>
                <w:rFonts w:ascii="Aptos" w:hAnsi="Aptos" w:eastAsia="Aptos"/>
                <w:color w:val="1D2428"/>
                <w:sz w:val="12"/>
              </w:rPr>
              <w:t>M252</w:t>
            </w:r>
          </w:p>
        </w:tc>
        <w:tc>
          <w:tcPr>
            <w:tcW w:type="dxa" w:w="1512"/>
            <w:tcMar>
              <w:top w:w="60" w:type="dxa"/>
              <w:start w:w="75" w:type="dxa"/>
              <w:bottom w:w="60" w:type="dxa"/>
              <w:end w:w="75" w:type="dxa"/>
            </w:tcMar>
            <w:vAlign w:val="top"/>
          </w:tcPr>
          <w:p>
            <w:r>
              <w:rPr>
                <w:rFonts w:ascii="Aptos" w:hAnsi="Aptos" w:eastAsia="Aptos"/>
                <w:color w:val="1D2428"/>
                <w:sz w:val="12"/>
              </w:rPr>
              <w:t>Dynamics and events</w:t>
            </w:r>
          </w:p>
        </w:tc>
        <w:tc>
          <w:tcPr>
            <w:tcW w:type="dxa" w:w="1944"/>
            <w:tcMar>
              <w:top w:w="60" w:type="dxa"/>
              <w:start w:w="75" w:type="dxa"/>
              <w:bottom w:w="60" w:type="dxa"/>
              <w:end w:w="75" w:type="dxa"/>
            </w:tcMar>
            <w:vAlign w:val="top"/>
          </w:tcPr>
          <w:p>
            <w:r>
              <w:rPr>
                <w:rFonts w:ascii="Aptos" w:hAnsi="Aptos" w:eastAsia="Aptos"/>
                <w:color w:val="1D2428"/>
                <w:sz w:val="12"/>
              </w:rPr>
              <w:t>Symplectic / semi-implicit integration</w:t>
            </w:r>
          </w:p>
        </w:tc>
        <w:tc>
          <w:tcPr>
            <w:tcW w:type="dxa" w:w="4680"/>
            <w:tcMar>
              <w:top w:w="60" w:type="dxa"/>
              <w:start w:w="75" w:type="dxa"/>
              <w:bottom w:w="60" w:type="dxa"/>
              <w:end w:w="75" w:type="dxa"/>
            </w:tcMar>
            <w:vAlign w:val="top"/>
          </w:tcPr>
          <w:p>
            <w:r>
              <w:rPr>
                <w:rFonts w:ascii="Aptos" w:hAnsi="Aptos" w:eastAsia="Aptos"/>
                <w:color w:val="1D2428"/>
                <w:sz w:val="12"/>
              </w:rPr>
              <w:t>Velocity is updated before position for improved qualitative energy behavior in separable mechanics. Formula: v_(n+1)=v_n+a(x_n)dt; x_(n+1)=x_n+v_(n+1)dt</w:t>
            </w:r>
          </w:p>
        </w:tc>
        <w:tc>
          <w:tcPr>
            <w:tcW w:type="dxa" w:w="3816"/>
            <w:tcMar>
              <w:top w:w="60" w:type="dxa"/>
              <w:start w:w="75" w:type="dxa"/>
              <w:bottom w:w="60" w:type="dxa"/>
              <w:end w:w="75" w:type="dxa"/>
            </w:tcMar>
            <w:vAlign w:val="top"/>
          </w:tcPr>
          <w:p>
            <w:r>
              <w:rPr>
                <w:rFonts w:ascii="Aptos" w:hAnsi="Aptos" w:eastAsia="Aptos"/>
                <w:color w:val="1D2428"/>
                <w:sz w:val="12"/>
              </w:rPr>
              <w:t>Fallback dynamic state update; timestep and error budget remain explicit.</w:t>
            </w:r>
          </w:p>
        </w:tc>
        <w:tc>
          <w:tcPr>
            <w:tcW w:type="dxa" w:w="1800"/>
            <w:tcMar>
              <w:top w:w="60" w:type="dxa"/>
              <w:start w:w="75" w:type="dxa"/>
              <w:bottom w:w="60" w:type="dxa"/>
              <w:end w:w="75" w:type="dxa"/>
            </w:tcMar>
            <w:vAlign w:val="top"/>
          </w:tcPr>
          <w:p>
            <w:r>
              <w:rPr>
                <w:rFonts w:ascii="Aptos" w:hAnsi="Aptos" w:eastAsia="Aptos"/>
                <w:color w:val="1D2428"/>
                <w:sz w:val="12"/>
              </w:rPr>
              <w:t>Implemented + tested</w:t>
            </w:r>
          </w:p>
        </w:tc>
      </w:tr>
      <w:tr>
        <w:trPr>
          <w:cantSplit/>
        </w:trPr>
        <w:tc>
          <w:tcPr>
            <w:tcW w:type="dxa" w:w="604"/>
            <w:shd w:fill="F2F5F6"/>
            <w:tcMar>
              <w:top w:w="60" w:type="dxa"/>
              <w:start w:w="75" w:type="dxa"/>
              <w:bottom w:w="60" w:type="dxa"/>
              <w:end w:w="75" w:type="dxa"/>
            </w:tcMar>
            <w:vAlign w:val="top"/>
          </w:tcPr>
          <w:p>
            <w:r>
              <w:rPr>
                <w:rFonts w:ascii="Aptos" w:hAnsi="Aptos" w:eastAsia="Aptos"/>
                <w:color w:val="1D2428"/>
                <w:sz w:val="12"/>
              </w:rPr>
              <w:t>M253</w:t>
            </w:r>
          </w:p>
        </w:tc>
        <w:tc>
          <w:tcPr>
            <w:tcW w:type="dxa" w:w="1512"/>
            <w:shd w:fill="F2F5F6"/>
            <w:tcMar>
              <w:top w:w="60" w:type="dxa"/>
              <w:start w:w="75" w:type="dxa"/>
              <w:bottom w:w="60" w:type="dxa"/>
              <w:end w:w="75" w:type="dxa"/>
            </w:tcMar>
            <w:vAlign w:val="top"/>
          </w:tcPr>
          <w:p>
            <w:r>
              <w:rPr>
                <w:rFonts w:ascii="Aptos" w:hAnsi="Aptos" w:eastAsia="Aptos"/>
                <w:color w:val="1D2428"/>
                <w:sz w:val="12"/>
              </w:rPr>
              <w:t>Dynamics and events</w:t>
            </w:r>
          </w:p>
        </w:tc>
        <w:tc>
          <w:tcPr>
            <w:tcW w:type="dxa" w:w="1944"/>
            <w:shd w:fill="F2F5F6"/>
            <w:tcMar>
              <w:top w:w="60" w:type="dxa"/>
              <w:start w:w="75" w:type="dxa"/>
              <w:bottom w:w="60" w:type="dxa"/>
              <w:end w:w="75" w:type="dxa"/>
            </w:tcMar>
            <w:vAlign w:val="top"/>
          </w:tcPr>
          <w:p>
            <w:r>
              <w:rPr>
                <w:rFonts w:ascii="Aptos" w:hAnsi="Aptos" w:eastAsia="Aptos"/>
                <w:color w:val="1D2428"/>
                <w:sz w:val="12"/>
              </w:rPr>
              <w:t>Damped second-order mode</w:t>
            </w:r>
          </w:p>
        </w:tc>
        <w:tc>
          <w:tcPr>
            <w:tcW w:type="dxa" w:w="4680"/>
            <w:shd w:fill="F2F5F6"/>
            <w:tcMar>
              <w:top w:w="60" w:type="dxa"/>
              <w:start w:w="75" w:type="dxa"/>
              <w:bottom w:w="60" w:type="dxa"/>
              <w:end w:w="75" w:type="dxa"/>
            </w:tcMar>
            <w:vAlign w:val="top"/>
          </w:tcPr>
          <w:p>
            <w:r>
              <w:rPr>
                <w:rFonts w:ascii="Aptos" w:hAnsi="Aptos" w:eastAsia="Aptos"/>
                <w:color w:val="1D2428"/>
                <w:sz w:val="12"/>
              </w:rPr>
              <w:t>Mass-spring-damper evolution with typed mass, stiffness and damping. Formula: m x''+c x'+k x=f(t)</w:t>
            </w:r>
          </w:p>
        </w:tc>
        <w:tc>
          <w:tcPr>
            <w:tcW w:type="dxa" w:w="3816"/>
            <w:shd w:fill="F2F5F6"/>
            <w:tcMar>
              <w:top w:w="60" w:type="dxa"/>
              <w:start w:w="75" w:type="dxa"/>
              <w:bottom w:w="60" w:type="dxa"/>
              <w:end w:w="75" w:type="dxa"/>
            </w:tcMar>
            <w:vAlign w:val="top"/>
          </w:tcPr>
          <w:p>
            <w:r>
              <w:rPr>
                <w:rFonts w:ascii="Aptos" w:hAnsi="Aptos" w:eastAsia="Aptos"/>
                <w:color w:val="1D2428"/>
                <w:sz w:val="12"/>
              </w:rPr>
              <w:t>Actuator, hinge or threshold reset dynamics; energy bookkeeping is measurable.</w:t>
            </w:r>
          </w:p>
        </w:tc>
        <w:tc>
          <w:tcPr>
            <w:tcW w:type="dxa" w:w="1800"/>
            <w:shd w:fill="F2F5F6"/>
            <w:tcMar>
              <w:top w:w="60" w:type="dxa"/>
              <w:start w:w="75" w:type="dxa"/>
              <w:bottom w:w="60" w:type="dxa"/>
              <w:end w:w="75" w:type="dxa"/>
            </w:tcMar>
            <w:vAlign w:val="top"/>
          </w:tcPr>
          <w:p>
            <w:r>
              <w:rPr>
                <w:rFonts w:ascii="Aptos" w:hAnsi="Aptos" w:eastAsia="Aptos"/>
                <w:color w:val="1D2428"/>
                <w:sz w:val="12"/>
              </w:rPr>
              <w:t>Implemented + tested</w:t>
            </w:r>
          </w:p>
        </w:tc>
      </w:tr>
      <w:tr>
        <w:trPr>
          <w:cantSplit/>
        </w:trPr>
        <w:tc>
          <w:tcPr>
            <w:tcW w:type="dxa" w:w="604"/>
            <w:tcMar>
              <w:top w:w="60" w:type="dxa"/>
              <w:start w:w="75" w:type="dxa"/>
              <w:bottom w:w="60" w:type="dxa"/>
              <w:end w:w="75" w:type="dxa"/>
            </w:tcMar>
            <w:vAlign w:val="top"/>
          </w:tcPr>
          <w:p>
            <w:r>
              <w:rPr>
                <w:rFonts w:ascii="Aptos" w:hAnsi="Aptos" w:eastAsia="Aptos"/>
                <w:color w:val="1D2428"/>
                <w:sz w:val="12"/>
              </w:rPr>
              <w:t>M254</w:t>
            </w:r>
          </w:p>
        </w:tc>
        <w:tc>
          <w:tcPr>
            <w:tcW w:type="dxa" w:w="1512"/>
            <w:tcMar>
              <w:top w:w="60" w:type="dxa"/>
              <w:start w:w="75" w:type="dxa"/>
              <w:bottom w:w="60" w:type="dxa"/>
              <w:end w:w="75" w:type="dxa"/>
            </w:tcMar>
            <w:vAlign w:val="top"/>
          </w:tcPr>
          <w:p>
            <w:r>
              <w:rPr>
                <w:rFonts w:ascii="Aptos" w:hAnsi="Aptos" w:eastAsia="Aptos"/>
                <w:color w:val="1D2428"/>
                <w:sz w:val="12"/>
              </w:rPr>
              <w:t>Dynamics and events</w:t>
            </w:r>
          </w:p>
        </w:tc>
        <w:tc>
          <w:tcPr>
            <w:tcW w:type="dxa" w:w="1944"/>
            <w:tcMar>
              <w:top w:w="60" w:type="dxa"/>
              <w:start w:w="75" w:type="dxa"/>
              <w:bottom w:w="60" w:type="dxa"/>
              <w:end w:w="75" w:type="dxa"/>
            </w:tcMar>
            <w:vAlign w:val="top"/>
          </w:tcPr>
          <w:p>
            <w:r>
              <w:rPr>
                <w:rFonts w:ascii="Aptos" w:hAnsi="Aptos" w:eastAsia="Aptos"/>
                <w:color w:val="1D2428"/>
                <w:sz w:val="12"/>
              </w:rPr>
              <w:t>Graph-Laplacian diffusion / coupled modes</w:t>
            </w:r>
          </w:p>
        </w:tc>
        <w:tc>
          <w:tcPr>
            <w:tcW w:type="dxa" w:w="4680"/>
            <w:tcMar>
              <w:top w:w="60" w:type="dxa"/>
              <w:start w:w="75" w:type="dxa"/>
              <w:bottom w:w="60" w:type="dxa"/>
              <w:end w:w="75" w:type="dxa"/>
            </w:tcMar>
            <w:vAlign w:val="top"/>
          </w:tcPr>
          <w:p>
            <w:r>
              <w:rPr>
                <w:rFonts w:ascii="Aptos" w:hAnsi="Aptos" w:eastAsia="Aptos"/>
                <w:color w:val="1D2428"/>
                <w:sz w:val="12"/>
              </w:rPr>
              <w:t>Local state exchange over an explicit adjacency graph. Formula: x'=-alpha L x or x''+C x'+Kx=0</w:t>
            </w:r>
          </w:p>
        </w:tc>
        <w:tc>
          <w:tcPr>
            <w:tcW w:type="dxa" w:w="3816"/>
            <w:tcMar>
              <w:top w:w="60" w:type="dxa"/>
              <w:start w:w="75" w:type="dxa"/>
              <w:bottom w:w="60" w:type="dxa"/>
              <w:end w:w="75" w:type="dxa"/>
            </w:tcMar>
            <w:vAlign w:val="top"/>
          </w:tcPr>
          <w:p>
            <w:r>
              <w:rPr>
                <w:rFonts w:ascii="Aptos" w:hAnsi="Aptos" w:eastAsia="Aptos"/>
                <w:color w:val="1D2428"/>
                <w:sz w:val="12"/>
              </w:rPr>
              <w:t>Phase smoothing, consensus or coupled oscillation without hidden global field.</w:t>
            </w:r>
          </w:p>
        </w:tc>
        <w:tc>
          <w:tcPr>
            <w:tcW w:type="dxa" w:w="1800"/>
            <w:tcMar>
              <w:top w:w="60" w:type="dxa"/>
              <w:start w:w="75" w:type="dxa"/>
              <w:bottom w:w="60" w:type="dxa"/>
              <w:end w:w="75" w:type="dxa"/>
            </w:tcMar>
            <w:vAlign w:val="top"/>
          </w:tcPr>
          <w:p>
            <w:r>
              <w:rPr>
                <w:rFonts w:ascii="Aptos" w:hAnsi="Aptos" w:eastAsia="Aptos"/>
                <w:color w:val="1D2428"/>
                <w:sz w:val="12"/>
              </w:rPr>
              <w:t>Implemented first-order diffusion + tested</w:t>
            </w:r>
          </w:p>
        </w:tc>
      </w:tr>
      <w:tr>
        <w:trPr>
          <w:cantSplit/>
        </w:trPr>
        <w:tc>
          <w:tcPr>
            <w:tcW w:type="dxa" w:w="604"/>
            <w:shd w:fill="F2F5F6"/>
            <w:tcMar>
              <w:top w:w="60" w:type="dxa"/>
              <w:start w:w="75" w:type="dxa"/>
              <w:bottom w:w="60" w:type="dxa"/>
              <w:end w:w="75" w:type="dxa"/>
            </w:tcMar>
            <w:vAlign w:val="top"/>
          </w:tcPr>
          <w:p>
            <w:r>
              <w:rPr>
                <w:rFonts w:ascii="Aptos" w:hAnsi="Aptos" w:eastAsia="Aptos"/>
                <w:color w:val="1D2428"/>
                <w:sz w:val="12"/>
              </w:rPr>
              <w:t>M255</w:t>
            </w:r>
          </w:p>
        </w:tc>
        <w:tc>
          <w:tcPr>
            <w:tcW w:type="dxa" w:w="1512"/>
            <w:shd w:fill="F2F5F6"/>
            <w:tcMar>
              <w:top w:w="60" w:type="dxa"/>
              <w:start w:w="75" w:type="dxa"/>
              <w:bottom w:w="60" w:type="dxa"/>
              <w:end w:w="75" w:type="dxa"/>
            </w:tcMar>
            <w:vAlign w:val="top"/>
          </w:tcPr>
          <w:p>
            <w:r>
              <w:rPr>
                <w:rFonts w:ascii="Aptos" w:hAnsi="Aptos" w:eastAsia="Aptos"/>
                <w:color w:val="1D2428"/>
                <w:sz w:val="12"/>
              </w:rPr>
              <w:t>Dynamics and events</w:t>
            </w:r>
          </w:p>
        </w:tc>
        <w:tc>
          <w:tcPr>
            <w:tcW w:type="dxa" w:w="1944"/>
            <w:shd w:fill="F2F5F6"/>
            <w:tcMar>
              <w:top w:w="60" w:type="dxa"/>
              <w:start w:w="75" w:type="dxa"/>
              <w:bottom w:w="60" w:type="dxa"/>
              <w:end w:w="75" w:type="dxa"/>
            </w:tcMar>
            <w:vAlign w:val="top"/>
          </w:tcPr>
          <w:p>
            <w:r>
              <w:rPr>
                <w:rFonts w:ascii="Aptos" w:hAnsi="Aptos" w:eastAsia="Aptos"/>
                <w:color w:val="1D2428"/>
                <w:sz w:val="12"/>
              </w:rPr>
              <w:t>Reaction-diffusion pattern dynamics</w:t>
            </w:r>
          </w:p>
        </w:tc>
        <w:tc>
          <w:tcPr>
            <w:tcW w:type="dxa" w:w="4680"/>
            <w:shd w:fill="F2F5F6"/>
            <w:tcMar>
              <w:top w:w="60" w:type="dxa"/>
              <w:start w:w="75" w:type="dxa"/>
              <w:bottom w:w="60" w:type="dxa"/>
              <w:end w:w="75" w:type="dxa"/>
            </w:tcMar>
            <w:vAlign w:val="top"/>
          </w:tcPr>
          <w:p>
            <w:r>
              <w:rPr>
                <w:rFonts w:ascii="Aptos" w:hAnsi="Aptos" w:eastAsia="Aptos"/>
                <w:color w:val="1D2428"/>
                <w:sz w:val="12"/>
              </w:rPr>
              <w:t>Two-field local reaction plus diffusion update on a bounded grid or graph. Formula: Gray-Scott: U_t=D_u Lap U-UV^2+F(1-U); V_t=D_v Lap V+UV^2-(F+k)V</w:t>
            </w:r>
          </w:p>
        </w:tc>
        <w:tc>
          <w:tcPr>
            <w:tcW w:type="dxa" w:w="3816"/>
            <w:shd w:fill="F2F5F6"/>
            <w:tcMar>
              <w:top w:w="60" w:type="dxa"/>
              <w:start w:w="75" w:type="dxa"/>
              <w:bottom w:w="60" w:type="dxa"/>
              <w:end w:w="75" w:type="dxa"/>
            </w:tcMar>
            <w:vAlign w:val="top"/>
          </w:tcPr>
          <w:p>
            <w:r>
              <w:rPr>
                <w:rFonts w:ascii="Aptos" w:hAnsi="Aptos" w:eastAsia="Aptos"/>
                <w:color w:val="1D2428"/>
                <w:sz w:val="12"/>
              </w:rPr>
              <w:t>Dynamic pattern generator kept downstream of typed field/state schema.</w:t>
            </w:r>
          </w:p>
        </w:tc>
        <w:tc>
          <w:tcPr>
            <w:tcW w:type="dxa" w:w="1800"/>
            <w:shd w:fill="F2F5F6"/>
            <w:tcMar>
              <w:top w:w="60" w:type="dxa"/>
              <w:start w:w="75" w:type="dxa"/>
              <w:bottom w:w="60" w:type="dxa"/>
              <w:end w:w="75" w:type="dxa"/>
            </w:tcMar>
            <w:vAlign w:val="top"/>
          </w:tcPr>
          <w:p>
            <w:r>
              <w:rPr>
                <w:rFonts w:ascii="Aptos" w:hAnsi="Aptos" w:eastAsia="Aptos"/>
                <w:color w:val="1D2428"/>
                <w:sz w:val="12"/>
              </w:rPr>
              <w:t>Implemented grid step + tested</w:t>
            </w:r>
          </w:p>
        </w:tc>
      </w:tr>
      <w:tr>
        <w:trPr>
          <w:cantSplit/>
        </w:trPr>
        <w:tc>
          <w:tcPr>
            <w:tcW w:type="dxa" w:w="604"/>
            <w:tcMar>
              <w:top w:w="60" w:type="dxa"/>
              <w:start w:w="75" w:type="dxa"/>
              <w:bottom w:w="60" w:type="dxa"/>
              <w:end w:w="75" w:type="dxa"/>
            </w:tcMar>
            <w:vAlign w:val="top"/>
          </w:tcPr>
          <w:p>
            <w:r>
              <w:rPr>
                <w:rFonts w:ascii="Aptos" w:hAnsi="Aptos" w:eastAsia="Aptos"/>
                <w:color w:val="1D2428"/>
                <w:sz w:val="12"/>
              </w:rPr>
              <w:t>M256</w:t>
            </w:r>
          </w:p>
        </w:tc>
        <w:tc>
          <w:tcPr>
            <w:tcW w:type="dxa" w:w="1512"/>
            <w:tcMar>
              <w:top w:w="60" w:type="dxa"/>
              <w:start w:w="75" w:type="dxa"/>
              <w:bottom w:w="60" w:type="dxa"/>
              <w:end w:w="75" w:type="dxa"/>
            </w:tcMar>
            <w:vAlign w:val="top"/>
          </w:tcPr>
          <w:p>
            <w:r>
              <w:rPr>
                <w:rFonts w:ascii="Aptos" w:hAnsi="Aptos" w:eastAsia="Aptos"/>
                <w:color w:val="1D2428"/>
                <w:sz w:val="12"/>
              </w:rPr>
              <w:t>Dynamics and events</w:t>
            </w:r>
          </w:p>
        </w:tc>
        <w:tc>
          <w:tcPr>
            <w:tcW w:type="dxa" w:w="1944"/>
            <w:tcMar>
              <w:top w:w="60" w:type="dxa"/>
              <w:start w:w="75" w:type="dxa"/>
              <w:bottom w:w="60" w:type="dxa"/>
              <w:end w:w="75" w:type="dxa"/>
            </w:tcMar>
            <w:vAlign w:val="top"/>
          </w:tcPr>
          <w:p>
            <w:r>
              <w:rPr>
                <w:rFonts w:ascii="Aptos" w:hAnsi="Aptos" w:eastAsia="Aptos"/>
                <w:color w:val="1D2428"/>
                <w:sz w:val="12"/>
              </w:rPr>
              <w:t>Hybrid automaton continuous/discrete dynamics</w:t>
            </w:r>
          </w:p>
        </w:tc>
        <w:tc>
          <w:tcPr>
            <w:tcW w:type="dxa" w:w="4680"/>
            <w:tcMar>
              <w:top w:w="60" w:type="dxa"/>
              <w:start w:w="75" w:type="dxa"/>
              <w:bottom w:w="60" w:type="dxa"/>
              <w:end w:w="75" w:type="dxa"/>
            </w:tcMar>
            <w:vAlign w:val="top"/>
          </w:tcPr>
          <w:p>
            <w:r>
              <w:rPr>
                <w:rFonts w:ascii="Aptos" w:hAnsi="Aptos" w:eastAsia="Aptos"/>
                <w:color w:val="1D2428"/>
                <w:sz w:val="12"/>
              </w:rPr>
              <w:t>Each mode has a continuous flow; guard crossings invoke discrete reset and route changes. Formula: x'=f_m(x); if g_(m,n)(x)=0 then x^+=R_(m,n)(x)</w:t>
            </w:r>
          </w:p>
        </w:tc>
        <w:tc>
          <w:tcPr>
            <w:tcW w:type="dxa" w:w="3816"/>
            <w:tcMar>
              <w:top w:w="60" w:type="dxa"/>
              <w:start w:w="75" w:type="dxa"/>
              <w:bottom w:w="60" w:type="dxa"/>
              <w:end w:w="75" w:type="dxa"/>
            </w:tcMar>
            <w:vAlign w:val="top"/>
          </w:tcPr>
          <w:p>
            <w:r>
              <w:rPr>
                <w:rFonts w:ascii="Aptos" w:hAnsi="Aptos" w:eastAsia="Aptos"/>
                <w:color w:val="1D2428"/>
                <w:sz w:val="12"/>
              </w:rPr>
              <w:t>Generalizes threshold cup, parity hinge and event transition into a typed model.</w:t>
            </w:r>
          </w:p>
        </w:tc>
        <w:tc>
          <w:tcPr>
            <w:tcW w:type="dxa" w:w="1800"/>
            <w:tcMar>
              <w:top w:w="60" w:type="dxa"/>
              <w:start w:w="75" w:type="dxa"/>
              <w:bottom w:w="60" w:type="dxa"/>
              <w:end w:w="75" w:type="dxa"/>
            </w:tcMar>
            <w:vAlign w:val="top"/>
          </w:tcPr>
          <w:p>
            <w:r>
              <w:rPr>
                <w:rFonts w:ascii="Aptos" w:hAnsi="Aptos" w:eastAsia="Aptos"/>
                <w:color w:val="1D2428"/>
                <w:sz w:val="12"/>
              </w:rPr>
              <w:t>Implemented reference class + tested</w:t>
            </w:r>
          </w:p>
        </w:tc>
      </w:tr>
      <w:tr>
        <w:trPr>
          <w:cantSplit/>
        </w:trPr>
        <w:tc>
          <w:tcPr>
            <w:tcW w:type="dxa" w:w="604"/>
            <w:shd w:fill="F2F5F6"/>
            <w:tcMar>
              <w:top w:w="60" w:type="dxa"/>
              <w:start w:w="75" w:type="dxa"/>
              <w:bottom w:w="60" w:type="dxa"/>
              <w:end w:w="75" w:type="dxa"/>
            </w:tcMar>
            <w:vAlign w:val="top"/>
          </w:tcPr>
          <w:p>
            <w:r>
              <w:rPr>
                <w:rFonts w:ascii="Aptos" w:hAnsi="Aptos" w:eastAsia="Aptos"/>
                <w:color w:val="1D2428"/>
                <w:sz w:val="12"/>
              </w:rPr>
              <w:t>M257</w:t>
            </w:r>
          </w:p>
        </w:tc>
        <w:tc>
          <w:tcPr>
            <w:tcW w:type="dxa" w:w="1512"/>
            <w:shd w:fill="F2F5F6"/>
            <w:tcMar>
              <w:top w:w="60" w:type="dxa"/>
              <w:start w:w="75" w:type="dxa"/>
              <w:bottom w:w="60" w:type="dxa"/>
              <w:end w:w="75" w:type="dxa"/>
            </w:tcMar>
            <w:vAlign w:val="top"/>
          </w:tcPr>
          <w:p>
            <w:r>
              <w:rPr>
                <w:rFonts w:ascii="Aptos" w:hAnsi="Aptos" w:eastAsia="Aptos"/>
                <w:color w:val="1D2428"/>
                <w:sz w:val="12"/>
              </w:rPr>
              <w:t>Dynamics and events</w:t>
            </w:r>
          </w:p>
        </w:tc>
        <w:tc>
          <w:tcPr>
            <w:tcW w:type="dxa" w:w="1944"/>
            <w:shd w:fill="F2F5F6"/>
            <w:tcMar>
              <w:top w:w="60" w:type="dxa"/>
              <w:start w:w="75" w:type="dxa"/>
              <w:bottom w:w="60" w:type="dxa"/>
              <w:end w:w="75" w:type="dxa"/>
            </w:tcMar>
            <w:vAlign w:val="top"/>
          </w:tcPr>
          <w:p>
            <w:r>
              <w:rPr>
                <w:rFonts w:ascii="Aptos" w:hAnsi="Aptos" w:eastAsia="Aptos"/>
                <w:color w:val="1D2428"/>
                <w:sz w:val="12"/>
              </w:rPr>
              <w:t>Event degeneracy and simultaneity resolver</w:t>
            </w:r>
          </w:p>
        </w:tc>
        <w:tc>
          <w:tcPr>
            <w:tcW w:type="dxa" w:w="4680"/>
            <w:shd w:fill="F2F5F6"/>
            <w:tcMar>
              <w:top w:w="60" w:type="dxa"/>
              <w:start w:w="75" w:type="dxa"/>
              <w:bottom w:w="60" w:type="dxa"/>
              <w:end w:w="75" w:type="dxa"/>
            </w:tcMar>
            <w:vAlign w:val="top"/>
          </w:tcPr>
          <w:p>
            <w:r>
              <w:rPr>
                <w:rFonts w:ascii="Aptos" w:hAnsi="Aptos" w:eastAsia="Aptos"/>
                <w:color w:val="1D2428"/>
                <w:sz w:val="12"/>
              </w:rPr>
              <w:t>Classify crossing, tangency and coincidence; resolve equal-time patches by priority or verified commutativity. Formula: Use sign history, derivative, residual interval and patch-conflict graph.</w:t>
            </w:r>
          </w:p>
        </w:tc>
        <w:tc>
          <w:tcPr>
            <w:tcW w:type="dxa" w:w="3816"/>
            <w:shd w:fill="F2F5F6"/>
            <w:tcMar>
              <w:top w:w="60" w:type="dxa"/>
              <w:start w:w="75" w:type="dxa"/>
              <w:bottom w:w="60" w:type="dxa"/>
              <w:end w:w="75" w:type="dxa"/>
            </w:tcMar>
            <w:vAlign w:val="top"/>
          </w:tcPr>
          <w:p>
            <w:r>
              <w:rPr>
                <w:rFonts w:ascii="Aptos" w:hAnsi="Aptos" w:eastAsia="Aptos"/>
                <w:color w:val="1D2428"/>
                <w:sz w:val="12"/>
              </w:rPr>
              <w:t>Prevents chatter, unordered lineage and silent overwrite at multi-guard events.</w:t>
            </w:r>
          </w:p>
        </w:tc>
        <w:tc>
          <w:tcPr>
            <w:tcW w:type="dxa" w:w="1800"/>
            <w:shd w:fill="F2F5F6"/>
            <w:tcMar>
              <w:top w:w="60" w:type="dxa"/>
              <w:start w:w="75" w:type="dxa"/>
              <w:bottom w:w="60" w:type="dxa"/>
              <w:end w:w="75" w:type="dxa"/>
            </w:tcMar>
            <w:vAlign w:val="top"/>
          </w:tcPr>
          <w:p>
            <w:r>
              <w:rPr>
                <w:rFonts w:ascii="Aptos" w:hAnsi="Aptos" w:eastAsia="Aptos"/>
                <w:color w:val="1D2428"/>
                <w:sz w:val="12"/>
              </w:rPr>
              <w:t>Implemented classifier/resolver + tested</w:t>
            </w:r>
          </w:p>
        </w:tc>
      </w:tr>
    </w:tbl>
    <w:p>
      <w:pPr>
        <w:sectPr>
          <w:headerReference w:type="default" r:id="rId20"/>
          <w:footerReference w:type="default" r:id="rId21"/>
          <w:pgSz w:w="16834" w:h="11909" w:orient="landscape"/>
          <w:pgMar w:top="605" w:right="605" w:bottom="605" w:left="605" w:header="360" w:footer="360" w:gutter="0"/>
          <w:cols w:space="720"/>
          <w:docGrid w:linePitch="360"/>
        </w:sectPr>
      </w:pPr>
    </w:p>
    <w:p>
      <w:pPr>
        <w:pStyle w:val="Heading1"/>
        <w:keepNext/>
      </w:pPr>
      <w:r>
        <w:rPr>
          <w:rFonts w:ascii="Aptos" w:hAnsi="Aptos" w:eastAsia="Aptos"/>
          <w:b/>
          <w:color w:val="0E2A3A"/>
          <w:sz w:val="40"/>
        </w:rPr>
        <w:t>Appendix B. API and exchange dictionary</w:t>
      </w:r>
    </w:p>
    <w:p>
      <w:pPr>
        <w:pStyle w:val="Heading2"/>
        <w:keepNext/>
      </w:pPr>
      <w:r>
        <w:rPr>
          <w:rFonts w:ascii="Aptos" w:hAnsi="Aptos" w:eastAsia="Aptos"/>
          <w:b/>
          <w:color w:val="1A8C90"/>
          <w:sz w:val="28"/>
        </w:rPr>
        <w:t>B.1 Pattern and field functions</w:t>
      </w:r>
    </w:p>
    <w:tbl>
      <w:tblPr>
        <w:tblW w:type="auto" w:w="0"/>
        <w:jc w:val="center"/>
        <w:tblLayout w:type="fixed"/>
        <w:tblLook w:firstColumn="1" w:firstRow="1" w:lastColumn="0" w:lastRow="0" w:noHBand="0" w:noVBand="1" w:val="04A0"/>
      </w:tblPr>
      <w:tblGrid>
        <w:gridCol w:w="3278"/>
        <w:gridCol w:w="3278"/>
        <w:gridCol w:w="3278"/>
      </w:tblGrid>
      <w:tr>
        <w:trPr>
          <w:tblHeader w:val="true"/>
        </w:trPr>
        <w:tc>
          <w:tcPr>
            <w:tcW w:type="dxa" w:w="3600"/>
            <w:shd w:fill="0E2A3A"/>
            <w:tcMar>
              <w:top w:w="70" w:type="dxa"/>
              <w:start w:w="80" w:type="dxa"/>
              <w:bottom w:w="70" w:type="dxa"/>
              <w:end w:w="80" w:type="dxa"/>
            </w:tcMar>
            <w:vAlign w:val="center"/>
          </w:tcPr>
          <w:p>
            <w:r>
              <w:rPr>
                <w:rFonts w:ascii="Aptos" w:hAnsi="Aptos" w:eastAsia="Aptos"/>
                <w:b/>
                <w:color w:val="FFFFFF"/>
                <w:sz w:val="16"/>
              </w:rPr>
              <w:t>Function</w:t>
            </w:r>
          </w:p>
        </w:tc>
        <w:tc>
          <w:tcPr>
            <w:tcW w:type="dxa" w:w="1440"/>
            <w:shd w:fill="0E2A3A"/>
            <w:tcMar>
              <w:top w:w="70" w:type="dxa"/>
              <w:start w:w="80" w:type="dxa"/>
              <w:bottom w:w="70" w:type="dxa"/>
              <w:end w:w="80" w:type="dxa"/>
            </w:tcMar>
            <w:vAlign w:val="center"/>
          </w:tcPr>
          <w:p>
            <w:r>
              <w:rPr>
                <w:rFonts w:ascii="Aptos" w:hAnsi="Aptos" w:eastAsia="Aptos"/>
                <w:b/>
                <w:color w:val="FFFFFF"/>
                <w:sz w:val="16"/>
              </w:rPr>
              <w:t>Returns</w:t>
            </w:r>
          </w:p>
        </w:tc>
        <w:tc>
          <w:tcPr>
            <w:tcW w:type="dxa" w:w="4320"/>
            <w:shd w:fill="0E2A3A"/>
            <w:tcMar>
              <w:top w:w="70" w:type="dxa"/>
              <w:start w:w="80" w:type="dxa"/>
              <w:bottom w:w="70" w:type="dxa"/>
              <w:end w:w="80" w:type="dxa"/>
            </w:tcMar>
            <w:vAlign w:val="center"/>
          </w:tcPr>
          <w:p>
            <w:r>
              <w:rPr>
                <w:rFonts w:ascii="Aptos" w:hAnsi="Aptos" w:eastAsia="Aptos"/>
                <w:b/>
                <w:color w:val="FFFFFF"/>
                <w:sz w:val="16"/>
              </w:rPr>
              <w:t>Contract</w:t>
            </w:r>
          </w:p>
        </w:tc>
      </w:tr>
      <w:tr>
        <w:trPr>
          <w:cantSplit/>
        </w:trPr>
        <w:tc>
          <w:tcPr>
            <w:tcW w:type="dxa" w:w="3600"/>
            <w:tcMar>
              <w:top w:w="60" w:type="dxa"/>
              <w:start w:w="75" w:type="dxa"/>
              <w:bottom w:w="60" w:type="dxa"/>
              <w:end w:w="75" w:type="dxa"/>
            </w:tcMar>
            <w:vAlign w:val="top"/>
          </w:tcPr>
          <w:p>
            <w:r>
              <w:rPr>
                <w:rFonts w:ascii="Aptos" w:hAnsi="Aptos" w:eastAsia="Aptos"/>
                <w:color w:val="1D2428"/>
                <w:sz w:val="16"/>
              </w:rPr>
              <w:t>superellipse(theta,a,b,n)</w:t>
            </w:r>
          </w:p>
        </w:tc>
        <w:tc>
          <w:tcPr>
            <w:tcW w:type="dxa" w:w="1440"/>
            <w:tcMar>
              <w:top w:w="60" w:type="dxa"/>
              <w:start w:w="75" w:type="dxa"/>
              <w:bottom w:w="60" w:type="dxa"/>
              <w:end w:w="75" w:type="dxa"/>
            </w:tcMar>
            <w:vAlign w:val="top"/>
          </w:tcPr>
          <w:p>
            <w:r>
              <w:rPr>
                <w:rFonts w:ascii="Aptos" w:hAnsi="Aptos" w:eastAsia="Aptos"/>
                <w:color w:val="1D2428"/>
                <w:sz w:val="16"/>
              </w:rPr>
              <w:t>2D point</w:t>
            </w:r>
          </w:p>
        </w:tc>
        <w:tc>
          <w:tcPr>
            <w:tcW w:type="dxa" w:w="4320"/>
            <w:tcMar>
              <w:top w:w="60" w:type="dxa"/>
              <w:start w:w="75" w:type="dxa"/>
              <w:bottom w:w="60" w:type="dxa"/>
              <w:end w:w="75" w:type="dxa"/>
            </w:tcMar>
            <w:vAlign w:val="top"/>
          </w:tcPr>
          <w:p>
            <w:r>
              <w:rPr>
                <w:rFonts w:ascii="Aptos" w:hAnsi="Aptos" w:eastAsia="Aptos"/>
                <w:color w:val="1D2428"/>
                <w:sz w:val="16"/>
              </w:rPr>
              <w:t>Positive a,b,n.</w:t>
            </w:r>
          </w:p>
        </w:tc>
      </w:tr>
      <w:tr>
        <w:trPr>
          <w:cantSplit/>
        </w:trPr>
        <w:tc>
          <w:tcPr>
            <w:tcW w:type="dxa" w:w="3600"/>
            <w:shd w:fill="F2F5F6"/>
            <w:tcMar>
              <w:top w:w="60" w:type="dxa"/>
              <w:start w:w="75" w:type="dxa"/>
              <w:bottom w:w="60" w:type="dxa"/>
              <w:end w:w="75" w:type="dxa"/>
            </w:tcMar>
            <w:vAlign w:val="top"/>
          </w:tcPr>
          <w:p>
            <w:r>
              <w:rPr>
                <w:rFonts w:ascii="Aptos" w:hAnsi="Aptos" w:eastAsia="Aptos"/>
                <w:color w:val="1D2428"/>
                <w:sz w:val="16"/>
              </w:rPr>
              <w:t>gielis(theta,m,n1,n2,n3,a,b)</w:t>
            </w:r>
          </w:p>
        </w:tc>
        <w:tc>
          <w:tcPr>
            <w:tcW w:type="dxa" w:w="1440"/>
            <w:shd w:fill="F2F5F6"/>
            <w:tcMar>
              <w:top w:w="60" w:type="dxa"/>
              <w:start w:w="75" w:type="dxa"/>
              <w:bottom w:w="60" w:type="dxa"/>
              <w:end w:w="75" w:type="dxa"/>
            </w:tcMar>
            <w:vAlign w:val="top"/>
          </w:tcPr>
          <w:p>
            <w:r>
              <w:rPr>
                <w:rFonts w:ascii="Aptos" w:hAnsi="Aptos" w:eastAsia="Aptos"/>
                <w:color w:val="1D2428"/>
                <w:sz w:val="16"/>
              </w:rPr>
              <w:t>2D point</w:t>
            </w:r>
          </w:p>
        </w:tc>
        <w:tc>
          <w:tcPr>
            <w:tcW w:type="dxa" w:w="4320"/>
            <w:shd w:fill="F2F5F6"/>
            <w:tcMar>
              <w:top w:w="60" w:type="dxa"/>
              <w:start w:w="75" w:type="dxa"/>
              <w:bottom w:w="60" w:type="dxa"/>
              <w:end w:w="75" w:type="dxa"/>
            </w:tcMar>
            <w:vAlign w:val="top"/>
          </w:tcPr>
          <w:p>
            <w:r>
              <w:rPr>
                <w:rFonts w:ascii="Aptos" w:hAnsi="Aptos" w:eastAsia="Aptos"/>
                <w:color w:val="1D2428"/>
                <w:sz w:val="16"/>
              </w:rPr>
              <w:t>Denominator floor; bounded parameters.</w:t>
            </w:r>
          </w:p>
        </w:tc>
      </w:tr>
      <w:tr>
        <w:trPr>
          <w:cantSplit/>
        </w:trPr>
        <w:tc>
          <w:tcPr>
            <w:tcW w:type="dxa" w:w="3600"/>
            <w:tcMar>
              <w:top w:w="60" w:type="dxa"/>
              <w:start w:w="75" w:type="dxa"/>
              <w:bottom w:w="60" w:type="dxa"/>
              <w:end w:w="75" w:type="dxa"/>
            </w:tcMar>
            <w:vAlign w:val="top"/>
          </w:tcPr>
          <w:p>
            <w:r>
              <w:rPr>
                <w:rFonts w:ascii="Aptos" w:hAnsi="Aptos" w:eastAsia="Aptos"/>
                <w:color w:val="1D2428"/>
                <w:sz w:val="16"/>
              </w:rPr>
              <w:t>clothoid(s,A,steps)</w:t>
            </w:r>
          </w:p>
        </w:tc>
        <w:tc>
          <w:tcPr>
            <w:tcW w:type="dxa" w:w="1440"/>
            <w:tcMar>
              <w:top w:w="60" w:type="dxa"/>
              <w:start w:w="75" w:type="dxa"/>
              <w:bottom w:w="60" w:type="dxa"/>
              <w:end w:w="75" w:type="dxa"/>
            </w:tcMar>
            <w:vAlign w:val="top"/>
          </w:tcPr>
          <w:p>
            <w:r>
              <w:rPr>
                <w:rFonts w:ascii="Aptos" w:hAnsi="Aptos" w:eastAsia="Aptos"/>
                <w:color w:val="1D2428"/>
                <w:sz w:val="16"/>
              </w:rPr>
              <w:t>2D point</w:t>
            </w:r>
          </w:p>
        </w:tc>
        <w:tc>
          <w:tcPr>
            <w:tcW w:type="dxa" w:w="4320"/>
            <w:tcMar>
              <w:top w:w="60" w:type="dxa"/>
              <w:start w:w="75" w:type="dxa"/>
              <w:bottom w:w="60" w:type="dxa"/>
              <w:end w:w="75" w:type="dxa"/>
            </w:tcMar>
            <w:vAlign w:val="top"/>
          </w:tcPr>
          <w:p>
            <w:r>
              <w:rPr>
                <w:rFonts w:ascii="Aptos" w:hAnsi="Aptos" w:eastAsia="Aptos"/>
                <w:color w:val="1D2428"/>
                <w:sz w:val="16"/>
              </w:rPr>
              <w:t>Numerical quadrature; steps in validation contract.</w:t>
            </w:r>
          </w:p>
        </w:tc>
      </w:tr>
      <w:tr>
        <w:trPr>
          <w:cantSplit/>
        </w:trPr>
        <w:tc>
          <w:tcPr>
            <w:tcW w:type="dxa" w:w="3600"/>
            <w:shd w:fill="F2F5F6"/>
            <w:tcMar>
              <w:top w:w="60" w:type="dxa"/>
              <w:start w:w="75" w:type="dxa"/>
              <w:bottom w:w="60" w:type="dxa"/>
              <w:end w:w="75" w:type="dxa"/>
            </w:tcMar>
            <w:vAlign w:val="top"/>
          </w:tcPr>
          <w:p>
            <w:r>
              <w:rPr>
                <w:rFonts w:ascii="Aptos" w:hAnsi="Aptos" w:eastAsia="Aptos"/>
                <w:color w:val="1D2428"/>
                <w:sz w:val="16"/>
              </w:rPr>
              <w:t>bspline / nurbs(control,...)</w:t>
            </w:r>
          </w:p>
        </w:tc>
        <w:tc>
          <w:tcPr>
            <w:tcW w:type="dxa" w:w="1440"/>
            <w:shd w:fill="F2F5F6"/>
            <w:tcMar>
              <w:top w:w="60" w:type="dxa"/>
              <w:start w:w="75" w:type="dxa"/>
              <w:bottom w:w="60" w:type="dxa"/>
              <w:end w:w="75" w:type="dxa"/>
            </w:tcMar>
            <w:vAlign w:val="top"/>
          </w:tcPr>
          <w:p>
            <w:r>
              <w:rPr>
                <w:rFonts w:ascii="Aptos" w:hAnsi="Aptos" w:eastAsia="Aptos"/>
                <w:color w:val="1D2428"/>
                <w:sz w:val="16"/>
              </w:rPr>
              <w:t>N-D point</w:t>
            </w:r>
          </w:p>
        </w:tc>
        <w:tc>
          <w:tcPr>
            <w:tcW w:type="dxa" w:w="4320"/>
            <w:shd w:fill="F2F5F6"/>
            <w:tcMar>
              <w:top w:w="60" w:type="dxa"/>
              <w:start w:w="75" w:type="dxa"/>
              <w:bottom w:w="60" w:type="dxa"/>
              <w:end w:w="75" w:type="dxa"/>
            </w:tcMar>
            <w:vAlign w:val="top"/>
          </w:tcPr>
          <w:p>
            <w:r>
              <w:rPr>
                <w:rFonts w:ascii="Aptos" w:hAnsi="Aptos" w:eastAsia="Aptos"/>
                <w:color w:val="1D2428"/>
                <w:sz w:val="16"/>
              </w:rPr>
              <w:t>Degree, knots and weights validated.</w:t>
            </w:r>
          </w:p>
        </w:tc>
      </w:tr>
      <w:tr>
        <w:trPr>
          <w:cantSplit/>
        </w:trPr>
        <w:tc>
          <w:tcPr>
            <w:tcW w:type="dxa" w:w="3600"/>
            <w:tcMar>
              <w:top w:w="60" w:type="dxa"/>
              <w:start w:w="75" w:type="dxa"/>
              <w:bottom w:w="60" w:type="dxa"/>
              <w:end w:w="75" w:type="dxa"/>
            </w:tcMar>
            <w:vAlign w:val="top"/>
          </w:tcPr>
          <w:p>
            <w:r>
              <w:rPr>
                <w:rFonts w:ascii="Aptos" w:hAnsi="Aptos" w:eastAsia="Aptos"/>
                <w:color w:val="1D2428"/>
                <w:sz w:val="16"/>
              </w:rPr>
              <w:t>superquadric_field(p,scales,e1,e2)</w:t>
            </w:r>
          </w:p>
        </w:tc>
        <w:tc>
          <w:tcPr>
            <w:tcW w:type="dxa" w:w="1440"/>
            <w:tcMar>
              <w:top w:w="60" w:type="dxa"/>
              <w:start w:w="75" w:type="dxa"/>
              <w:bottom w:w="60" w:type="dxa"/>
              <w:end w:w="75" w:type="dxa"/>
            </w:tcMar>
            <w:vAlign w:val="top"/>
          </w:tcPr>
          <w:p>
            <w:r>
              <w:rPr>
                <w:rFonts w:ascii="Aptos" w:hAnsi="Aptos" w:eastAsia="Aptos"/>
                <w:color w:val="1D2428"/>
                <w:sz w:val="16"/>
              </w:rPr>
              <w:t>scalar</w:t>
            </w:r>
          </w:p>
        </w:tc>
        <w:tc>
          <w:tcPr>
            <w:tcW w:type="dxa" w:w="4320"/>
            <w:tcMar>
              <w:top w:w="60" w:type="dxa"/>
              <w:start w:w="75" w:type="dxa"/>
              <w:bottom w:w="60" w:type="dxa"/>
              <w:end w:w="75" w:type="dxa"/>
            </w:tcMar>
            <w:vAlign w:val="top"/>
          </w:tcPr>
          <w:p>
            <w:r>
              <w:rPr>
                <w:rFonts w:ascii="Aptos" w:hAnsi="Aptos" w:eastAsia="Aptos"/>
                <w:color w:val="1D2428"/>
                <w:sz w:val="16"/>
              </w:rPr>
              <w:t>Implicit field, not exact SDF by default.</w:t>
            </w:r>
          </w:p>
        </w:tc>
      </w:tr>
      <w:tr>
        <w:trPr>
          <w:cantSplit/>
        </w:trPr>
        <w:tc>
          <w:tcPr>
            <w:tcW w:type="dxa" w:w="3600"/>
            <w:shd w:fill="F2F5F6"/>
            <w:tcMar>
              <w:top w:w="60" w:type="dxa"/>
              <w:start w:w="75" w:type="dxa"/>
              <w:bottom w:w="60" w:type="dxa"/>
              <w:end w:w="75" w:type="dxa"/>
            </w:tcMar>
            <w:vAlign w:val="top"/>
          </w:tcPr>
          <w:p>
            <w:r>
              <w:rPr>
                <w:rFonts w:ascii="Aptos" w:hAnsi="Aptos" w:eastAsia="Aptos"/>
                <w:color w:val="1D2428"/>
                <w:sz w:val="16"/>
              </w:rPr>
              <w:t>gyroid_field / schwarz_p_field</w:t>
            </w:r>
          </w:p>
        </w:tc>
        <w:tc>
          <w:tcPr>
            <w:tcW w:type="dxa" w:w="1440"/>
            <w:shd w:fill="F2F5F6"/>
            <w:tcMar>
              <w:top w:w="60" w:type="dxa"/>
              <w:start w:w="75" w:type="dxa"/>
              <w:bottom w:w="60" w:type="dxa"/>
              <w:end w:w="75" w:type="dxa"/>
            </w:tcMar>
            <w:vAlign w:val="top"/>
          </w:tcPr>
          <w:p>
            <w:r>
              <w:rPr>
                <w:rFonts w:ascii="Aptos" w:hAnsi="Aptos" w:eastAsia="Aptos"/>
                <w:color w:val="1D2428"/>
                <w:sz w:val="16"/>
              </w:rPr>
              <w:t>scalar</w:t>
            </w:r>
          </w:p>
        </w:tc>
        <w:tc>
          <w:tcPr>
            <w:tcW w:type="dxa" w:w="4320"/>
            <w:shd w:fill="F2F5F6"/>
            <w:tcMar>
              <w:top w:w="60" w:type="dxa"/>
              <w:start w:w="75" w:type="dxa"/>
              <w:bottom w:w="60" w:type="dxa"/>
              <w:end w:w="75" w:type="dxa"/>
            </w:tcMar>
            <w:vAlign w:val="top"/>
          </w:tcPr>
          <w:p>
            <w:r>
              <w:rPr>
                <w:rFonts w:ascii="Aptos" w:hAnsi="Aptos" w:eastAsia="Aptos"/>
                <w:color w:val="1D2428"/>
                <w:sz w:val="16"/>
              </w:rPr>
              <w:t>Threshold and finite domain required.</w:t>
            </w:r>
          </w:p>
        </w:tc>
      </w:tr>
      <w:tr>
        <w:trPr>
          <w:cantSplit/>
        </w:trPr>
        <w:tc>
          <w:tcPr>
            <w:tcW w:type="dxa" w:w="3600"/>
            <w:tcMar>
              <w:top w:w="60" w:type="dxa"/>
              <w:start w:w="75" w:type="dxa"/>
              <w:bottom w:w="60" w:type="dxa"/>
              <w:end w:w="75" w:type="dxa"/>
            </w:tcMar>
            <w:vAlign w:val="top"/>
          </w:tcPr>
          <w:p>
            <w:r>
              <w:rPr>
                <w:rFonts w:ascii="Aptos" w:hAnsi="Aptos" w:eastAsia="Aptos"/>
                <w:color w:val="1D2428"/>
                <w:sz w:val="16"/>
              </w:rPr>
              <w:t>tube_field(p,samples,radius)</w:t>
            </w:r>
          </w:p>
        </w:tc>
        <w:tc>
          <w:tcPr>
            <w:tcW w:type="dxa" w:w="1440"/>
            <w:tcMar>
              <w:top w:w="60" w:type="dxa"/>
              <w:start w:w="75" w:type="dxa"/>
              <w:bottom w:w="60" w:type="dxa"/>
              <w:end w:w="75" w:type="dxa"/>
            </w:tcMar>
            <w:vAlign w:val="top"/>
          </w:tcPr>
          <w:p>
            <w:r>
              <w:rPr>
                <w:rFonts w:ascii="Aptos" w:hAnsi="Aptos" w:eastAsia="Aptos"/>
                <w:color w:val="1D2428"/>
                <w:sz w:val="16"/>
              </w:rPr>
              <w:t>scalar</w:t>
            </w:r>
          </w:p>
        </w:tc>
        <w:tc>
          <w:tcPr>
            <w:tcW w:type="dxa" w:w="4320"/>
            <w:tcMar>
              <w:top w:w="60" w:type="dxa"/>
              <w:start w:w="75" w:type="dxa"/>
              <w:bottom w:w="60" w:type="dxa"/>
              <w:end w:w="75" w:type="dxa"/>
            </w:tcMar>
            <w:vAlign w:val="top"/>
          </w:tcPr>
          <w:p>
            <w:r>
              <w:rPr>
                <w:rFonts w:ascii="Aptos" w:hAnsi="Aptos" w:eastAsia="Aptos"/>
                <w:color w:val="1D2428"/>
                <w:sz w:val="16"/>
              </w:rPr>
              <w:t>Sampled centerline error declared.</w:t>
            </w:r>
          </w:p>
        </w:tc>
      </w:tr>
    </w:tbl>
    <w:p>
      <w:pPr>
        <w:pStyle w:val="Heading2"/>
        <w:keepNext/>
      </w:pPr>
      <w:r>
        <w:rPr>
          <w:rFonts w:ascii="Aptos" w:hAnsi="Aptos" w:eastAsia="Aptos"/>
          <w:b/>
          <w:color w:val="1A8C90"/>
          <w:sz w:val="28"/>
        </w:rPr>
        <w:t>B.2 Topology and kinematics</w:t>
      </w:r>
    </w:p>
    <w:tbl>
      <w:tblPr>
        <w:tblW w:type="auto" w:w="0"/>
        <w:jc w:val="center"/>
        <w:tblLayout w:type="fixed"/>
        <w:tblLook w:firstColumn="1" w:firstRow="1" w:lastColumn="0" w:lastRow="0" w:noHBand="0" w:noVBand="1" w:val="04A0"/>
      </w:tblPr>
      <w:tblGrid>
        <w:gridCol w:w="3278"/>
        <w:gridCol w:w="3278"/>
        <w:gridCol w:w="3278"/>
      </w:tblGrid>
      <w:tr>
        <w:trPr>
          <w:tblHeader w:val="true"/>
        </w:trPr>
        <w:tc>
          <w:tcPr>
            <w:tcW w:type="dxa" w:w="3600"/>
            <w:shd w:fill="0E2A3A"/>
            <w:tcMar>
              <w:top w:w="70" w:type="dxa"/>
              <w:start w:w="80" w:type="dxa"/>
              <w:bottom w:w="70" w:type="dxa"/>
              <w:end w:w="80" w:type="dxa"/>
            </w:tcMar>
            <w:vAlign w:val="center"/>
          </w:tcPr>
          <w:p>
            <w:r>
              <w:rPr>
                <w:rFonts w:ascii="Aptos" w:hAnsi="Aptos" w:eastAsia="Aptos"/>
                <w:b/>
                <w:color w:val="FFFFFF"/>
                <w:sz w:val="16"/>
              </w:rPr>
              <w:t>Function</w:t>
            </w:r>
          </w:p>
        </w:tc>
        <w:tc>
          <w:tcPr>
            <w:tcW w:type="dxa" w:w="1944"/>
            <w:shd w:fill="0E2A3A"/>
            <w:tcMar>
              <w:top w:w="70" w:type="dxa"/>
              <w:start w:w="80" w:type="dxa"/>
              <w:bottom w:w="70" w:type="dxa"/>
              <w:end w:w="80" w:type="dxa"/>
            </w:tcMar>
            <w:vAlign w:val="center"/>
          </w:tcPr>
          <w:p>
            <w:r>
              <w:rPr>
                <w:rFonts w:ascii="Aptos" w:hAnsi="Aptos" w:eastAsia="Aptos"/>
                <w:b/>
                <w:color w:val="FFFFFF"/>
                <w:sz w:val="16"/>
              </w:rPr>
              <w:t>Returns</w:t>
            </w:r>
          </w:p>
        </w:tc>
        <w:tc>
          <w:tcPr>
            <w:tcW w:type="dxa" w:w="3816"/>
            <w:shd w:fill="0E2A3A"/>
            <w:tcMar>
              <w:top w:w="70" w:type="dxa"/>
              <w:start w:w="80" w:type="dxa"/>
              <w:bottom w:w="70" w:type="dxa"/>
              <w:end w:w="80" w:type="dxa"/>
            </w:tcMar>
            <w:vAlign w:val="center"/>
          </w:tcPr>
          <w:p>
            <w:r>
              <w:rPr>
                <w:rFonts w:ascii="Aptos" w:hAnsi="Aptos" w:eastAsia="Aptos"/>
                <w:b/>
                <w:color w:val="FFFFFF"/>
                <w:sz w:val="16"/>
              </w:rPr>
              <w:t>Contract</w:t>
            </w:r>
          </w:p>
        </w:tc>
      </w:tr>
      <w:tr>
        <w:trPr>
          <w:cantSplit/>
        </w:trPr>
        <w:tc>
          <w:tcPr>
            <w:tcW w:type="dxa" w:w="3600"/>
            <w:tcMar>
              <w:top w:w="60" w:type="dxa"/>
              <w:start w:w="75" w:type="dxa"/>
              <w:bottom w:w="60" w:type="dxa"/>
              <w:end w:w="75" w:type="dxa"/>
            </w:tcMar>
            <w:vAlign w:val="top"/>
          </w:tcPr>
          <w:p>
            <w:r>
              <w:rPr>
                <w:rFonts w:ascii="Aptos" w:hAnsi="Aptos" w:eastAsia="Aptos"/>
                <w:color w:val="1D2428"/>
                <w:sz w:val="16"/>
              </w:rPr>
              <w:t>winding_number(route,point)</w:t>
            </w:r>
          </w:p>
        </w:tc>
        <w:tc>
          <w:tcPr>
            <w:tcW w:type="dxa" w:w="1944"/>
            <w:tcMar>
              <w:top w:w="60" w:type="dxa"/>
              <w:start w:w="75" w:type="dxa"/>
              <w:bottom w:w="60" w:type="dxa"/>
              <w:end w:w="75" w:type="dxa"/>
            </w:tcMar>
            <w:vAlign w:val="top"/>
          </w:tcPr>
          <w:p>
            <w:r>
              <w:rPr>
                <w:rFonts w:ascii="Aptos" w:hAnsi="Aptos" w:eastAsia="Aptos"/>
                <w:color w:val="1D2428"/>
                <w:sz w:val="16"/>
              </w:rPr>
              <w:t>real near integer</w:t>
            </w:r>
          </w:p>
        </w:tc>
        <w:tc>
          <w:tcPr>
            <w:tcW w:type="dxa" w:w="3816"/>
            <w:tcMar>
              <w:top w:w="60" w:type="dxa"/>
              <w:start w:w="75" w:type="dxa"/>
              <w:bottom w:w="60" w:type="dxa"/>
              <w:end w:w="75" w:type="dxa"/>
            </w:tcMar>
            <w:vAlign w:val="top"/>
          </w:tcPr>
          <w:p>
            <w:r>
              <w:rPr>
                <w:rFonts w:ascii="Aptos" w:hAnsi="Aptos" w:eastAsia="Aptos"/>
                <w:color w:val="1D2428"/>
                <w:sz w:val="16"/>
              </w:rPr>
              <w:t>Closed polygonal route; sign carries orientation.</w:t>
            </w:r>
          </w:p>
        </w:tc>
      </w:tr>
      <w:tr>
        <w:trPr>
          <w:cantSplit/>
        </w:trPr>
        <w:tc>
          <w:tcPr>
            <w:tcW w:type="dxa" w:w="3600"/>
            <w:shd w:fill="F2F5F6"/>
            <w:tcMar>
              <w:top w:w="60" w:type="dxa"/>
              <w:start w:w="75" w:type="dxa"/>
              <w:bottom w:w="60" w:type="dxa"/>
              <w:end w:w="75" w:type="dxa"/>
            </w:tcMar>
            <w:vAlign w:val="top"/>
          </w:tcPr>
          <w:p>
            <w:r>
              <w:rPr>
                <w:rFonts w:ascii="Aptos" w:hAnsi="Aptos" w:eastAsia="Aptos"/>
                <w:color w:val="1D2428"/>
                <w:sz w:val="16"/>
              </w:rPr>
              <w:t>homotopy_signature(route,obstacles)</w:t>
            </w:r>
          </w:p>
        </w:tc>
        <w:tc>
          <w:tcPr>
            <w:tcW w:type="dxa" w:w="1944"/>
            <w:shd w:fill="F2F5F6"/>
            <w:tcMar>
              <w:top w:w="60" w:type="dxa"/>
              <w:start w:w="75" w:type="dxa"/>
              <w:bottom w:w="60" w:type="dxa"/>
              <w:end w:w="75" w:type="dxa"/>
            </w:tcMar>
            <w:vAlign w:val="top"/>
          </w:tcPr>
          <w:p>
            <w:r>
              <w:rPr>
                <w:rFonts w:ascii="Aptos" w:hAnsi="Aptos" w:eastAsia="Aptos"/>
                <w:color w:val="1D2428"/>
                <w:sz w:val="16"/>
              </w:rPr>
              <w:t>integer tuple</w:t>
            </w:r>
          </w:p>
        </w:tc>
        <w:tc>
          <w:tcPr>
            <w:tcW w:type="dxa" w:w="3816"/>
            <w:shd w:fill="F2F5F6"/>
            <w:tcMar>
              <w:top w:w="60" w:type="dxa"/>
              <w:start w:w="75" w:type="dxa"/>
              <w:bottom w:w="60" w:type="dxa"/>
              <w:end w:w="75" w:type="dxa"/>
            </w:tcMar>
            <w:vAlign w:val="top"/>
          </w:tcPr>
          <w:p>
            <w:r>
              <w:rPr>
                <w:rFonts w:ascii="Aptos" w:hAnsi="Aptos" w:eastAsia="Aptos"/>
                <w:color w:val="1D2428"/>
                <w:sz w:val="16"/>
              </w:rPr>
              <w:t>Obstacle generators are declared by schema.</w:t>
            </w:r>
          </w:p>
        </w:tc>
      </w:tr>
      <w:tr>
        <w:trPr>
          <w:cantSplit/>
        </w:trPr>
        <w:tc>
          <w:tcPr>
            <w:tcW w:type="dxa" w:w="3600"/>
            <w:tcMar>
              <w:top w:w="60" w:type="dxa"/>
              <w:start w:w="75" w:type="dxa"/>
              <w:bottom w:w="60" w:type="dxa"/>
              <w:end w:w="75" w:type="dxa"/>
            </w:tcMar>
            <w:vAlign w:val="top"/>
          </w:tcPr>
          <w:p>
            <w:r>
              <w:rPr>
                <w:rFonts w:ascii="Aptos" w:hAnsi="Aptos" w:eastAsia="Aptos"/>
                <w:color w:val="1D2428"/>
                <w:sz w:val="16"/>
              </w:rPr>
              <w:t>CellComplex.boundary_squared_zero()</w:t>
            </w:r>
          </w:p>
        </w:tc>
        <w:tc>
          <w:tcPr>
            <w:tcW w:type="dxa" w:w="1944"/>
            <w:tcMar>
              <w:top w:w="60" w:type="dxa"/>
              <w:start w:w="75" w:type="dxa"/>
              <w:bottom w:w="60" w:type="dxa"/>
              <w:end w:w="75" w:type="dxa"/>
            </w:tcMar>
            <w:vAlign w:val="top"/>
          </w:tcPr>
          <w:p>
            <w:r>
              <w:rPr>
                <w:rFonts w:ascii="Aptos" w:hAnsi="Aptos" w:eastAsia="Aptos"/>
                <w:color w:val="1D2428"/>
                <w:sz w:val="16"/>
              </w:rPr>
              <w:t>bool</w:t>
            </w:r>
          </w:p>
        </w:tc>
        <w:tc>
          <w:tcPr>
            <w:tcW w:type="dxa" w:w="3816"/>
            <w:tcMar>
              <w:top w:w="60" w:type="dxa"/>
              <w:start w:w="75" w:type="dxa"/>
              <w:bottom w:w="60" w:type="dxa"/>
              <w:end w:w="75" w:type="dxa"/>
            </w:tcMar>
            <w:vAlign w:val="top"/>
          </w:tcPr>
          <w:p>
            <w:r>
              <w:rPr>
                <w:rFonts w:ascii="Aptos" w:hAnsi="Aptos" w:eastAsia="Aptos"/>
                <w:color w:val="1D2428"/>
                <w:sz w:val="16"/>
              </w:rPr>
              <w:t>Checks incidence invariant only.</w:t>
            </w:r>
          </w:p>
        </w:tc>
      </w:tr>
      <w:tr>
        <w:trPr>
          <w:cantSplit/>
        </w:trPr>
        <w:tc>
          <w:tcPr>
            <w:tcW w:type="dxa" w:w="3600"/>
            <w:shd w:fill="F2F5F6"/>
            <w:tcMar>
              <w:top w:w="60" w:type="dxa"/>
              <w:start w:w="75" w:type="dxa"/>
              <w:bottom w:w="60" w:type="dxa"/>
              <w:end w:w="75" w:type="dxa"/>
            </w:tcMar>
            <w:vAlign w:val="top"/>
          </w:tcPr>
          <w:p>
            <w:r>
              <w:rPr>
                <w:rFonts w:ascii="Aptos" w:hAnsi="Aptos" w:eastAsia="Aptos"/>
                <w:color w:val="1D2428"/>
                <w:sz w:val="16"/>
              </w:rPr>
              <w:t>se2_exp / se3_exp</w:t>
            </w:r>
          </w:p>
        </w:tc>
        <w:tc>
          <w:tcPr>
            <w:tcW w:type="dxa" w:w="1944"/>
            <w:shd w:fill="F2F5F6"/>
            <w:tcMar>
              <w:top w:w="60" w:type="dxa"/>
              <w:start w:w="75" w:type="dxa"/>
              <w:bottom w:w="60" w:type="dxa"/>
              <w:end w:w="75" w:type="dxa"/>
            </w:tcMar>
            <w:vAlign w:val="top"/>
          </w:tcPr>
          <w:p>
            <w:r>
              <w:rPr>
                <w:rFonts w:ascii="Aptos" w:hAnsi="Aptos" w:eastAsia="Aptos"/>
                <w:color w:val="1D2428"/>
                <w:sz w:val="16"/>
              </w:rPr>
              <w:t>homogeneous transform</w:t>
            </w:r>
          </w:p>
        </w:tc>
        <w:tc>
          <w:tcPr>
            <w:tcW w:type="dxa" w:w="3816"/>
            <w:shd w:fill="F2F5F6"/>
            <w:tcMar>
              <w:top w:w="60" w:type="dxa"/>
              <w:start w:w="75" w:type="dxa"/>
              <w:bottom w:w="60" w:type="dxa"/>
              <w:end w:w="75" w:type="dxa"/>
            </w:tcMar>
            <w:vAlign w:val="top"/>
          </w:tcPr>
          <w:p>
            <w:r>
              <w:rPr>
                <w:rFonts w:ascii="Aptos" w:hAnsi="Aptos" w:eastAsia="Aptos"/>
                <w:color w:val="1D2428"/>
                <w:sz w:val="16"/>
              </w:rPr>
              <w:t>Constant body twist.</w:t>
            </w:r>
          </w:p>
        </w:tc>
      </w:tr>
      <w:tr>
        <w:trPr>
          <w:cantSplit/>
        </w:trPr>
        <w:tc>
          <w:tcPr>
            <w:tcW w:type="dxa" w:w="3600"/>
            <w:tcMar>
              <w:top w:w="60" w:type="dxa"/>
              <w:start w:w="75" w:type="dxa"/>
              <w:bottom w:w="60" w:type="dxa"/>
              <w:end w:w="75" w:type="dxa"/>
            </w:tcMar>
            <w:vAlign w:val="top"/>
          </w:tcPr>
          <w:p>
            <w:r>
              <w:rPr>
                <w:rFonts w:ascii="Aptos" w:hAnsi="Aptos" w:eastAsia="Aptos"/>
                <w:color w:val="1D2428"/>
                <w:sz w:val="16"/>
              </w:rPr>
              <w:t>se3_interpolate(T0,T1,t)</w:t>
            </w:r>
          </w:p>
        </w:tc>
        <w:tc>
          <w:tcPr>
            <w:tcW w:type="dxa" w:w="1944"/>
            <w:tcMar>
              <w:top w:w="60" w:type="dxa"/>
              <w:start w:w="75" w:type="dxa"/>
              <w:bottom w:w="60" w:type="dxa"/>
              <w:end w:w="75" w:type="dxa"/>
            </w:tcMar>
            <w:vAlign w:val="top"/>
          </w:tcPr>
          <w:p>
            <w:r>
              <w:rPr>
                <w:rFonts w:ascii="Aptos" w:hAnsi="Aptos" w:eastAsia="Aptos"/>
                <w:color w:val="1D2428"/>
                <w:sz w:val="16"/>
              </w:rPr>
              <w:t>homogeneous transform</w:t>
            </w:r>
          </w:p>
        </w:tc>
        <w:tc>
          <w:tcPr>
            <w:tcW w:type="dxa" w:w="3816"/>
            <w:tcMar>
              <w:top w:w="60" w:type="dxa"/>
              <w:start w:w="75" w:type="dxa"/>
              <w:bottom w:w="60" w:type="dxa"/>
              <w:end w:w="75" w:type="dxa"/>
            </w:tcMar>
            <w:vAlign w:val="top"/>
          </w:tcPr>
          <w:p>
            <w:r>
              <w:rPr>
                <w:rFonts w:ascii="Aptos" w:hAnsi="Aptos" w:eastAsia="Aptos"/>
                <w:color w:val="1D2428"/>
                <w:sz w:val="16"/>
              </w:rPr>
              <w:t>Relative log/exponential interpolation.</w:t>
            </w:r>
          </w:p>
        </w:tc>
      </w:tr>
      <w:tr>
        <w:trPr>
          <w:cantSplit/>
        </w:trPr>
        <w:tc>
          <w:tcPr>
            <w:tcW w:type="dxa" w:w="3600"/>
            <w:shd w:fill="F2F5F6"/>
            <w:tcMar>
              <w:top w:w="60" w:type="dxa"/>
              <w:start w:w="75" w:type="dxa"/>
              <w:bottom w:w="60" w:type="dxa"/>
              <w:end w:w="75" w:type="dxa"/>
            </w:tcMar>
            <w:vAlign w:val="top"/>
          </w:tcPr>
          <w:p>
            <w:r>
              <w:rPr>
                <w:rFonts w:ascii="Aptos" w:hAnsi="Aptos" w:eastAsia="Aptos"/>
                <w:color w:val="1D2428"/>
                <w:sz w:val="16"/>
              </w:rPr>
              <w:t>frenet_frame(r1,r2)</w:t>
            </w:r>
          </w:p>
        </w:tc>
        <w:tc>
          <w:tcPr>
            <w:tcW w:type="dxa" w:w="1944"/>
            <w:shd w:fill="F2F5F6"/>
            <w:tcMar>
              <w:top w:w="60" w:type="dxa"/>
              <w:start w:w="75" w:type="dxa"/>
              <w:bottom w:w="60" w:type="dxa"/>
              <w:end w:w="75" w:type="dxa"/>
            </w:tcMar>
            <w:vAlign w:val="top"/>
          </w:tcPr>
          <w:p>
            <w:r>
              <w:rPr>
                <w:rFonts w:ascii="Aptos" w:hAnsi="Aptos" w:eastAsia="Aptos"/>
                <w:color w:val="1D2428"/>
                <w:sz w:val="16"/>
              </w:rPr>
              <w:t>T,N,B,kappa</w:t>
            </w:r>
          </w:p>
        </w:tc>
        <w:tc>
          <w:tcPr>
            <w:tcW w:type="dxa" w:w="3816"/>
            <w:shd w:fill="F2F5F6"/>
            <w:tcMar>
              <w:top w:w="60" w:type="dxa"/>
              <w:start w:w="75" w:type="dxa"/>
              <w:bottom w:w="60" w:type="dxa"/>
              <w:end w:w="75" w:type="dxa"/>
            </w:tcMar>
            <w:vAlign w:val="top"/>
          </w:tcPr>
          <w:p>
            <w:r>
              <w:rPr>
                <w:rFonts w:ascii="Aptos" w:hAnsi="Aptos" w:eastAsia="Aptos"/>
                <w:color w:val="1D2428"/>
                <w:sz w:val="16"/>
              </w:rPr>
              <w:t>Requires nonzero velocity and curvature.</w:t>
            </w:r>
          </w:p>
        </w:tc>
      </w:tr>
      <w:tr>
        <w:trPr>
          <w:cantSplit/>
        </w:trPr>
        <w:tc>
          <w:tcPr>
            <w:tcW w:type="dxa" w:w="3600"/>
            <w:tcMar>
              <w:top w:w="60" w:type="dxa"/>
              <w:start w:w="75" w:type="dxa"/>
              <w:bottom w:w="60" w:type="dxa"/>
              <w:end w:w="75" w:type="dxa"/>
            </w:tcMar>
            <w:vAlign w:val="top"/>
          </w:tcPr>
          <w:p>
            <w:r>
              <w:rPr>
                <w:rFonts w:ascii="Aptos" w:hAnsi="Aptos" w:eastAsia="Aptos"/>
                <w:color w:val="1D2428"/>
                <w:sz w:val="16"/>
              </w:rPr>
              <w:t>bishop_frames(points,normal)</w:t>
            </w:r>
          </w:p>
        </w:tc>
        <w:tc>
          <w:tcPr>
            <w:tcW w:type="dxa" w:w="1944"/>
            <w:tcMar>
              <w:top w:w="60" w:type="dxa"/>
              <w:start w:w="75" w:type="dxa"/>
              <w:bottom w:w="60" w:type="dxa"/>
              <w:end w:w="75" w:type="dxa"/>
            </w:tcMar>
            <w:vAlign w:val="top"/>
          </w:tcPr>
          <w:p>
            <w:r>
              <w:rPr>
                <w:rFonts w:ascii="Aptos" w:hAnsi="Aptos" w:eastAsia="Aptos"/>
                <w:color w:val="1D2428"/>
                <w:sz w:val="16"/>
              </w:rPr>
              <w:t>frame list</w:t>
            </w:r>
          </w:p>
        </w:tc>
        <w:tc>
          <w:tcPr>
            <w:tcW w:type="dxa" w:w="3816"/>
            <w:tcMar>
              <w:top w:w="60" w:type="dxa"/>
              <w:start w:w="75" w:type="dxa"/>
              <w:bottom w:w="60" w:type="dxa"/>
              <w:end w:w="75" w:type="dxa"/>
            </w:tcMar>
            <w:vAlign w:val="top"/>
          </w:tcPr>
          <w:p>
            <w:r>
              <w:rPr>
                <w:rFonts w:ascii="Aptos" w:hAnsi="Aptos" w:eastAsia="Aptos"/>
                <w:color w:val="1D2428"/>
                <w:sz w:val="16"/>
              </w:rPr>
              <w:t>Sampled rotation-minimizing transport.</w:t>
            </w:r>
          </w:p>
        </w:tc>
      </w:tr>
      <w:tr>
        <w:trPr>
          <w:cantSplit/>
        </w:trPr>
        <w:tc>
          <w:tcPr>
            <w:tcW w:type="dxa" w:w="3600"/>
            <w:shd w:fill="F2F5F6"/>
            <w:tcMar>
              <w:top w:w="60" w:type="dxa"/>
              <w:start w:w="75" w:type="dxa"/>
              <w:bottom w:w="60" w:type="dxa"/>
              <w:end w:w="75" w:type="dxa"/>
            </w:tcMar>
            <w:vAlign w:val="top"/>
          </w:tcPr>
          <w:p>
            <w:r>
              <w:rPr>
                <w:rFonts w:ascii="Aptos" w:hAnsi="Aptos" w:eastAsia="Aptos"/>
                <w:color w:val="1D2428"/>
                <w:sz w:val="16"/>
              </w:rPr>
              <w:t>quintic_scurve(u,D,T)</w:t>
            </w:r>
          </w:p>
        </w:tc>
        <w:tc>
          <w:tcPr>
            <w:tcW w:type="dxa" w:w="1944"/>
            <w:shd w:fill="F2F5F6"/>
            <w:tcMar>
              <w:top w:w="60" w:type="dxa"/>
              <w:start w:w="75" w:type="dxa"/>
              <w:bottom w:w="60" w:type="dxa"/>
              <w:end w:w="75" w:type="dxa"/>
            </w:tcMar>
            <w:vAlign w:val="top"/>
          </w:tcPr>
          <w:p>
            <w:r>
              <w:rPr>
                <w:rFonts w:ascii="Aptos" w:hAnsi="Aptos" w:eastAsia="Aptos"/>
                <w:color w:val="1D2428"/>
                <w:sz w:val="16"/>
              </w:rPr>
              <w:t>position,velocity,accel,jerk</w:t>
            </w:r>
          </w:p>
        </w:tc>
        <w:tc>
          <w:tcPr>
            <w:tcW w:type="dxa" w:w="3816"/>
            <w:shd w:fill="F2F5F6"/>
            <w:tcMar>
              <w:top w:w="60" w:type="dxa"/>
              <w:start w:w="75" w:type="dxa"/>
              <w:bottom w:w="60" w:type="dxa"/>
              <w:end w:w="75" w:type="dxa"/>
            </w:tcMar>
            <w:vAlign w:val="top"/>
          </w:tcPr>
          <w:p>
            <w:r>
              <w:rPr>
                <w:rFonts w:ascii="Aptos" w:hAnsi="Aptos" w:eastAsia="Aptos"/>
                <w:color w:val="1D2428"/>
                <w:sz w:val="16"/>
              </w:rPr>
              <w:t>u clamped to [0,1].</w:t>
            </w:r>
          </w:p>
        </w:tc>
      </w:tr>
      <w:tr>
        <w:trPr>
          <w:cantSplit/>
        </w:trPr>
        <w:tc>
          <w:tcPr>
            <w:tcW w:type="dxa" w:w="3600"/>
            <w:tcMar>
              <w:top w:w="60" w:type="dxa"/>
              <w:start w:w="75" w:type="dxa"/>
              <w:bottom w:w="60" w:type="dxa"/>
              <w:end w:w="75" w:type="dxa"/>
            </w:tcMar>
            <w:vAlign w:val="top"/>
          </w:tcPr>
          <w:p>
            <w:r>
              <w:rPr>
                <w:rFonts w:ascii="Aptos" w:hAnsi="Aptos" w:eastAsia="Aptos"/>
                <w:color w:val="1D2428"/>
                <w:sz w:val="16"/>
              </w:rPr>
              <w:t>dls_ik(lengths,q0,target)</w:t>
            </w:r>
          </w:p>
        </w:tc>
        <w:tc>
          <w:tcPr>
            <w:tcW w:type="dxa" w:w="1944"/>
            <w:tcMar>
              <w:top w:w="60" w:type="dxa"/>
              <w:start w:w="75" w:type="dxa"/>
              <w:bottom w:w="60" w:type="dxa"/>
              <w:end w:w="75" w:type="dxa"/>
            </w:tcMar>
            <w:vAlign w:val="top"/>
          </w:tcPr>
          <w:p>
            <w:r>
              <w:rPr>
                <w:rFonts w:ascii="Aptos" w:hAnsi="Aptos" w:eastAsia="Aptos"/>
                <w:color w:val="1D2428"/>
                <w:sz w:val="16"/>
              </w:rPr>
              <w:t>angles,end point</w:t>
            </w:r>
          </w:p>
        </w:tc>
        <w:tc>
          <w:tcPr>
            <w:tcW w:type="dxa" w:w="3816"/>
            <w:tcMar>
              <w:top w:w="60" w:type="dxa"/>
              <w:start w:w="75" w:type="dxa"/>
              <w:bottom w:w="60" w:type="dxa"/>
              <w:end w:w="75" w:type="dxa"/>
            </w:tcMar>
            <w:vAlign w:val="top"/>
          </w:tcPr>
          <w:p>
            <w:r>
              <w:rPr>
                <w:rFonts w:ascii="Aptos" w:hAnsi="Aptos" w:eastAsia="Aptos"/>
                <w:color w:val="1D2428"/>
                <w:sz w:val="16"/>
              </w:rPr>
              <w:t>Bounded iterations and residual.</w:t>
            </w:r>
          </w:p>
        </w:tc>
      </w:tr>
    </w:tbl>
    <w:p>
      <w:pPr>
        <w:pStyle w:val="Heading2"/>
        <w:keepNext/>
      </w:pPr>
      <w:r>
        <w:rPr>
          <w:rFonts w:ascii="Aptos" w:hAnsi="Aptos" w:eastAsia="Aptos"/>
          <w:b/>
          <w:color w:val="1A8C90"/>
          <w:sz w:val="28"/>
        </w:rPr>
        <w:t>B.3 Dynamics and event resolution</w:t>
      </w:r>
    </w:p>
    <w:tbl>
      <w:tblPr>
        <w:tblW w:type="auto" w:w="0"/>
        <w:jc w:val="center"/>
        <w:tblLayout w:type="fixed"/>
        <w:tblLook w:firstColumn="1" w:firstRow="1" w:lastColumn="0" w:lastRow="0" w:noHBand="0" w:noVBand="1" w:val="04A0"/>
      </w:tblPr>
      <w:tblGrid>
        <w:gridCol w:w="3278"/>
        <w:gridCol w:w="3278"/>
        <w:gridCol w:w="3278"/>
      </w:tblGrid>
      <w:tr>
        <w:trPr>
          <w:tblHeader w:val="true"/>
        </w:trPr>
        <w:tc>
          <w:tcPr>
            <w:tcW w:type="dxa" w:w="3168"/>
            <w:shd w:fill="0E2A3A"/>
            <w:tcMar>
              <w:top w:w="70" w:type="dxa"/>
              <w:start w:w="80" w:type="dxa"/>
              <w:bottom w:w="70" w:type="dxa"/>
              <w:end w:w="80" w:type="dxa"/>
            </w:tcMar>
            <w:vAlign w:val="center"/>
          </w:tcPr>
          <w:p>
            <w:r>
              <w:rPr>
                <w:rFonts w:ascii="Aptos" w:hAnsi="Aptos" w:eastAsia="Aptos"/>
                <w:b/>
                <w:color w:val="FFFFFF"/>
                <w:sz w:val="16"/>
              </w:rPr>
              <w:t>Function</w:t>
            </w:r>
          </w:p>
        </w:tc>
        <w:tc>
          <w:tcPr>
            <w:tcW w:type="dxa" w:w="2304"/>
            <w:shd w:fill="0E2A3A"/>
            <w:tcMar>
              <w:top w:w="70" w:type="dxa"/>
              <w:start w:w="80" w:type="dxa"/>
              <w:bottom w:w="70" w:type="dxa"/>
              <w:end w:w="80" w:type="dxa"/>
            </w:tcMar>
            <w:vAlign w:val="center"/>
          </w:tcPr>
          <w:p>
            <w:r>
              <w:rPr>
                <w:rFonts w:ascii="Aptos" w:hAnsi="Aptos" w:eastAsia="Aptos"/>
                <w:b/>
                <w:color w:val="FFFFFF"/>
                <w:sz w:val="16"/>
              </w:rPr>
              <w:t>Returns</w:t>
            </w:r>
          </w:p>
        </w:tc>
        <w:tc>
          <w:tcPr>
            <w:tcW w:type="dxa" w:w="3888"/>
            <w:shd w:fill="0E2A3A"/>
            <w:tcMar>
              <w:top w:w="70" w:type="dxa"/>
              <w:start w:w="80" w:type="dxa"/>
              <w:bottom w:w="70" w:type="dxa"/>
              <w:end w:w="80" w:type="dxa"/>
            </w:tcMar>
            <w:vAlign w:val="center"/>
          </w:tcPr>
          <w:p>
            <w:r>
              <w:rPr>
                <w:rFonts w:ascii="Aptos" w:hAnsi="Aptos" w:eastAsia="Aptos"/>
                <w:b/>
                <w:color w:val="FFFFFF"/>
                <w:sz w:val="16"/>
              </w:rPr>
              <w:t>Contract</w:t>
            </w:r>
          </w:p>
        </w:tc>
      </w:tr>
      <w:tr>
        <w:trPr>
          <w:cantSplit/>
        </w:trPr>
        <w:tc>
          <w:tcPr>
            <w:tcW w:type="dxa" w:w="3168"/>
            <w:tcMar>
              <w:top w:w="60" w:type="dxa"/>
              <w:start w:w="75" w:type="dxa"/>
              <w:bottom w:w="60" w:type="dxa"/>
              <w:end w:w="75" w:type="dxa"/>
            </w:tcMar>
            <w:vAlign w:val="top"/>
          </w:tcPr>
          <w:p>
            <w:r>
              <w:rPr>
                <w:rFonts w:ascii="Aptos" w:hAnsi="Aptos" w:eastAsia="Aptos"/>
                <w:color w:val="1D2428"/>
                <w:sz w:val="16"/>
              </w:rPr>
              <w:t>symplectic_euler</w:t>
            </w:r>
          </w:p>
        </w:tc>
        <w:tc>
          <w:tcPr>
            <w:tcW w:type="dxa" w:w="2304"/>
            <w:tcMar>
              <w:top w:w="60" w:type="dxa"/>
              <w:start w:w="75" w:type="dxa"/>
              <w:bottom w:w="60" w:type="dxa"/>
              <w:end w:w="75" w:type="dxa"/>
            </w:tcMar>
            <w:vAlign w:val="top"/>
          </w:tcPr>
          <w:p>
            <w:r>
              <w:rPr>
                <w:rFonts w:ascii="Aptos" w:hAnsi="Aptos" w:eastAsia="Aptos"/>
                <w:color w:val="1D2428"/>
                <w:sz w:val="16"/>
              </w:rPr>
              <w:t>state step</w:t>
            </w:r>
          </w:p>
        </w:tc>
        <w:tc>
          <w:tcPr>
            <w:tcW w:type="dxa" w:w="3888"/>
            <w:tcMar>
              <w:top w:w="60" w:type="dxa"/>
              <w:start w:w="75" w:type="dxa"/>
              <w:bottom w:w="60" w:type="dxa"/>
              <w:end w:w="75" w:type="dxa"/>
            </w:tcMar>
            <w:vAlign w:val="top"/>
          </w:tcPr>
          <w:p>
            <w:r>
              <w:rPr>
                <w:rFonts w:ascii="Aptos" w:hAnsi="Aptos" w:eastAsia="Aptos"/>
                <w:color w:val="1D2428"/>
                <w:sz w:val="16"/>
              </w:rPr>
              <w:t>dt and acceleration callback explicit.</w:t>
            </w:r>
          </w:p>
        </w:tc>
      </w:tr>
      <w:tr>
        <w:trPr>
          <w:cantSplit/>
        </w:trPr>
        <w:tc>
          <w:tcPr>
            <w:tcW w:type="dxa" w:w="3168"/>
            <w:shd w:fill="F2F5F6"/>
            <w:tcMar>
              <w:top w:w="60" w:type="dxa"/>
              <w:start w:w="75" w:type="dxa"/>
              <w:bottom w:w="60" w:type="dxa"/>
              <w:end w:w="75" w:type="dxa"/>
            </w:tcMar>
            <w:vAlign w:val="top"/>
          </w:tcPr>
          <w:p>
            <w:r>
              <w:rPr>
                <w:rFonts w:ascii="Aptos" w:hAnsi="Aptos" w:eastAsia="Aptos"/>
                <w:color w:val="1D2428"/>
                <w:sz w:val="16"/>
              </w:rPr>
              <w:t>graph_diffusion_step</w:t>
            </w:r>
          </w:p>
        </w:tc>
        <w:tc>
          <w:tcPr>
            <w:tcW w:type="dxa" w:w="2304"/>
            <w:shd w:fill="F2F5F6"/>
            <w:tcMar>
              <w:top w:w="60" w:type="dxa"/>
              <w:start w:w="75" w:type="dxa"/>
              <w:bottom w:w="60" w:type="dxa"/>
              <w:end w:w="75" w:type="dxa"/>
            </w:tcMar>
            <w:vAlign w:val="top"/>
          </w:tcPr>
          <w:p>
            <w:r>
              <w:rPr>
                <w:rFonts w:ascii="Aptos" w:hAnsi="Aptos" w:eastAsia="Aptos"/>
                <w:color w:val="1D2428"/>
                <w:sz w:val="16"/>
              </w:rPr>
              <w:t>state tuple</w:t>
            </w:r>
          </w:p>
        </w:tc>
        <w:tc>
          <w:tcPr>
            <w:tcW w:type="dxa" w:w="3888"/>
            <w:shd w:fill="F2F5F6"/>
            <w:tcMar>
              <w:top w:w="60" w:type="dxa"/>
              <w:start w:w="75" w:type="dxa"/>
              <w:bottom w:w="60" w:type="dxa"/>
              <w:end w:w="75" w:type="dxa"/>
            </w:tcMar>
            <w:vAlign w:val="top"/>
          </w:tcPr>
          <w:p>
            <w:r>
              <w:rPr>
                <w:rFonts w:ascii="Aptos" w:hAnsi="Aptos" w:eastAsia="Aptos"/>
                <w:color w:val="1D2428"/>
                <w:sz w:val="16"/>
              </w:rPr>
              <w:t>Edges and weights explicit; stability is caller contract.</w:t>
            </w:r>
          </w:p>
        </w:tc>
      </w:tr>
      <w:tr>
        <w:trPr>
          <w:cantSplit/>
        </w:trPr>
        <w:tc>
          <w:tcPr>
            <w:tcW w:type="dxa" w:w="3168"/>
            <w:tcMar>
              <w:top w:w="60" w:type="dxa"/>
              <w:start w:w="75" w:type="dxa"/>
              <w:bottom w:w="60" w:type="dxa"/>
              <w:end w:w="75" w:type="dxa"/>
            </w:tcMar>
            <w:vAlign w:val="top"/>
          </w:tcPr>
          <w:p>
            <w:r>
              <w:rPr>
                <w:rFonts w:ascii="Aptos" w:hAnsi="Aptos" w:eastAsia="Aptos"/>
                <w:color w:val="1D2428"/>
                <w:sz w:val="16"/>
              </w:rPr>
              <w:t>gray_scott_step</w:t>
            </w:r>
          </w:p>
        </w:tc>
        <w:tc>
          <w:tcPr>
            <w:tcW w:type="dxa" w:w="2304"/>
            <w:tcMar>
              <w:top w:w="60" w:type="dxa"/>
              <w:start w:w="75" w:type="dxa"/>
              <w:bottom w:w="60" w:type="dxa"/>
              <w:end w:w="75" w:type="dxa"/>
            </w:tcMar>
            <w:vAlign w:val="top"/>
          </w:tcPr>
          <w:p>
            <w:r>
              <w:rPr>
                <w:rFonts w:ascii="Aptos" w:hAnsi="Aptos" w:eastAsia="Aptos"/>
                <w:color w:val="1D2428"/>
                <w:sz w:val="16"/>
              </w:rPr>
              <w:t>two grids</w:t>
            </w:r>
          </w:p>
        </w:tc>
        <w:tc>
          <w:tcPr>
            <w:tcW w:type="dxa" w:w="3888"/>
            <w:tcMar>
              <w:top w:w="60" w:type="dxa"/>
              <w:start w:w="75" w:type="dxa"/>
              <w:bottom w:w="60" w:type="dxa"/>
              <w:end w:w="75" w:type="dxa"/>
            </w:tcMar>
            <w:vAlign w:val="top"/>
          </w:tcPr>
          <w:p>
            <w:r>
              <w:rPr>
                <w:rFonts w:ascii="Aptos" w:hAnsi="Aptos" w:eastAsia="Aptos"/>
                <w:color w:val="1D2428"/>
                <w:sz w:val="16"/>
              </w:rPr>
              <w:t>Periodic boundary in reference implementation.</w:t>
            </w:r>
          </w:p>
        </w:tc>
      </w:tr>
      <w:tr>
        <w:trPr>
          <w:cantSplit/>
        </w:trPr>
        <w:tc>
          <w:tcPr>
            <w:tcW w:type="dxa" w:w="3168"/>
            <w:shd w:fill="F2F5F6"/>
            <w:tcMar>
              <w:top w:w="60" w:type="dxa"/>
              <w:start w:w="75" w:type="dxa"/>
              <w:bottom w:w="60" w:type="dxa"/>
              <w:end w:w="75" w:type="dxa"/>
            </w:tcMar>
            <w:vAlign w:val="top"/>
          </w:tcPr>
          <w:p>
            <w:r>
              <w:rPr>
                <w:rFonts w:ascii="Aptos" w:hAnsi="Aptos" w:eastAsia="Aptos"/>
                <w:color w:val="1D2428"/>
                <w:sz w:val="16"/>
              </w:rPr>
              <w:t>HybridAutomaton.step</w:t>
            </w:r>
          </w:p>
        </w:tc>
        <w:tc>
          <w:tcPr>
            <w:tcW w:type="dxa" w:w="2304"/>
            <w:shd w:fill="F2F5F6"/>
            <w:tcMar>
              <w:top w:w="60" w:type="dxa"/>
              <w:start w:w="75" w:type="dxa"/>
              <w:bottom w:w="60" w:type="dxa"/>
              <w:end w:w="75" w:type="dxa"/>
            </w:tcMar>
            <w:vAlign w:val="top"/>
          </w:tcPr>
          <w:p>
            <w:r>
              <w:rPr>
                <w:rFonts w:ascii="Aptos" w:hAnsi="Aptos" w:eastAsia="Aptos"/>
                <w:color w:val="1D2428"/>
                <w:sz w:val="16"/>
              </w:rPr>
              <w:t>state + mode</w:t>
            </w:r>
          </w:p>
        </w:tc>
        <w:tc>
          <w:tcPr>
            <w:tcW w:type="dxa" w:w="3888"/>
            <w:shd w:fill="F2F5F6"/>
            <w:tcMar>
              <w:top w:w="60" w:type="dxa"/>
              <w:start w:w="75" w:type="dxa"/>
              <w:bottom w:w="60" w:type="dxa"/>
              <w:end w:w="75" w:type="dxa"/>
            </w:tcMar>
            <w:vAlign w:val="top"/>
          </w:tcPr>
          <w:p>
            <w:r>
              <w:rPr>
                <w:rFonts w:ascii="Aptos" w:hAnsi="Aptos" w:eastAsia="Aptos"/>
                <w:color w:val="1D2428"/>
                <w:sz w:val="16"/>
              </w:rPr>
              <w:t>Transition priority and reset functions explicit.</w:t>
            </w:r>
          </w:p>
        </w:tc>
      </w:tr>
      <w:tr>
        <w:trPr>
          <w:cantSplit/>
        </w:trPr>
        <w:tc>
          <w:tcPr>
            <w:tcW w:type="dxa" w:w="3168"/>
            <w:tcMar>
              <w:top w:w="60" w:type="dxa"/>
              <w:start w:w="75" w:type="dxa"/>
              <w:bottom w:w="60" w:type="dxa"/>
              <w:end w:w="75" w:type="dxa"/>
            </w:tcMar>
            <w:vAlign w:val="top"/>
          </w:tcPr>
          <w:p>
            <w:r>
              <w:rPr>
                <w:rFonts w:ascii="Aptos" w:hAnsi="Aptos" w:eastAsia="Aptos"/>
                <w:color w:val="1D2428"/>
                <w:sz w:val="16"/>
              </w:rPr>
              <w:t>bisect_root</w:t>
            </w:r>
          </w:p>
        </w:tc>
        <w:tc>
          <w:tcPr>
            <w:tcW w:type="dxa" w:w="2304"/>
            <w:tcMar>
              <w:top w:w="60" w:type="dxa"/>
              <w:start w:w="75" w:type="dxa"/>
              <w:bottom w:w="60" w:type="dxa"/>
              <w:end w:w="75" w:type="dxa"/>
            </w:tcMar>
            <w:vAlign w:val="top"/>
          </w:tcPr>
          <w:p>
            <w:r>
              <w:rPr>
                <w:rFonts w:ascii="Aptos" w:hAnsi="Aptos" w:eastAsia="Aptos"/>
                <w:color w:val="1D2428"/>
                <w:sz w:val="16"/>
              </w:rPr>
              <w:t>root estimate</w:t>
            </w:r>
          </w:p>
        </w:tc>
        <w:tc>
          <w:tcPr>
            <w:tcW w:type="dxa" w:w="3888"/>
            <w:tcMar>
              <w:top w:w="60" w:type="dxa"/>
              <w:start w:w="75" w:type="dxa"/>
              <w:bottom w:w="60" w:type="dxa"/>
              <w:end w:w="75" w:type="dxa"/>
            </w:tcMar>
            <w:vAlign w:val="top"/>
          </w:tcPr>
          <w:p>
            <w:r>
              <w:rPr>
                <w:rFonts w:ascii="Aptos" w:hAnsi="Aptos" w:eastAsia="Aptos"/>
                <w:color w:val="1D2428"/>
                <w:sz w:val="16"/>
              </w:rPr>
              <w:t>Requires sign bracket.</w:t>
            </w:r>
          </w:p>
        </w:tc>
      </w:tr>
      <w:tr>
        <w:trPr>
          <w:cantSplit/>
        </w:trPr>
        <w:tc>
          <w:tcPr>
            <w:tcW w:type="dxa" w:w="3168"/>
            <w:shd w:fill="F2F5F6"/>
            <w:tcMar>
              <w:top w:w="60" w:type="dxa"/>
              <w:start w:w="75" w:type="dxa"/>
              <w:bottom w:w="60" w:type="dxa"/>
              <w:end w:w="75" w:type="dxa"/>
            </w:tcMar>
            <w:vAlign w:val="top"/>
          </w:tcPr>
          <w:p>
            <w:r>
              <w:rPr>
                <w:rFonts w:ascii="Aptos" w:hAnsi="Aptos" w:eastAsia="Aptos"/>
                <w:color w:val="1D2428"/>
                <w:sz w:val="16"/>
              </w:rPr>
              <w:t>classify_event</w:t>
            </w:r>
          </w:p>
        </w:tc>
        <w:tc>
          <w:tcPr>
            <w:tcW w:type="dxa" w:w="2304"/>
            <w:shd w:fill="F2F5F6"/>
            <w:tcMar>
              <w:top w:w="60" w:type="dxa"/>
              <w:start w:w="75" w:type="dxa"/>
              <w:bottom w:w="60" w:type="dxa"/>
              <w:end w:w="75" w:type="dxa"/>
            </w:tcMar>
            <w:vAlign w:val="top"/>
          </w:tcPr>
          <w:p>
            <w:r>
              <w:rPr>
                <w:rFonts w:ascii="Aptos" w:hAnsi="Aptos" w:eastAsia="Aptos"/>
                <w:color w:val="1D2428"/>
                <w:sz w:val="16"/>
              </w:rPr>
              <w:t>status string</w:t>
            </w:r>
          </w:p>
        </w:tc>
        <w:tc>
          <w:tcPr>
            <w:tcW w:type="dxa" w:w="3888"/>
            <w:shd w:fill="F2F5F6"/>
            <w:tcMar>
              <w:top w:w="60" w:type="dxa"/>
              <w:start w:w="75" w:type="dxa"/>
              <w:bottom w:w="60" w:type="dxa"/>
              <w:end w:w="75" w:type="dxa"/>
            </w:tcMar>
            <w:vAlign w:val="top"/>
          </w:tcPr>
          <w:p>
            <w:r>
              <w:rPr>
                <w:rFonts w:ascii="Aptos" w:hAnsi="Aptos" w:eastAsia="Aptos"/>
                <w:color w:val="1D2428"/>
                <w:sz w:val="16"/>
              </w:rPr>
              <w:t>Uses before/at/after values and optional derivative.</w:t>
            </w:r>
          </w:p>
        </w:tc>
      </w:tr>
      <w:tr>
        <w:trPr>
          <w:cantSplit/>
        </w:trPr>
        <w:tc>
          <w:tcPr>
            <w:tcW w:type="dxa" w:w="3168"/>
            <w:tcMar>
              <w:top w:w="60" w:type="dxa"/>
              <w:start w:w="75" w:type="dxa"/>
              <w:bottom w:w="60" w:type="dxa"/>
              <w:end w:w="75" w:type="dxa"/>
            </w:tcMar>
            <w:vAlign w:val="top"/>
          </w:tcPr>
          <w:p>
            <w:r>
              <w:rPr>
                <w:rFonts w:ascii="Aptos" w:hAnsi="Aptos" w:eastAsia="Aptos"/>
                <w:color w:val="1D2428"/>
                <w:sz w:val="16"/>
              </w:rPr>
              <w:t>resolve_patches</w:t>
            </w:r>
          </w:p>
        </w:tc>
        <w:tc>
          <w:tcPr>
            <w:tcW w:type="dxa" w:w="2304"/>
            <w:tcMar>
              <w:top w:w="60" w:type="dxa"/>
              <w:start w:w="75" w:type="dxa"/>
              <w:bottom w:w="60" w:type="dxa"/>
              <w:end w:w="75" w:type="dxa"/>
            </w:tcMar>
            <w:vAlign w:val="top"/>
          </w:tcPr>
          <w:p>
            <w:r>
              <w:rPr>
                <w:rFonts w:ascii="Aptos" w:hAnsi="Aptos" w:eastAsia="Aptos"/>
                <w:color w:val="1D2428"/>
                <w:sz w:val="16"/>
              </w:rPr>
              <w:t>merged patch + conflicts</w:t>
            </w:r>
          </w:p>
        </w:tc>
        <w:tc>
          <w:tcPr>
            <w:tcW w:type="dxa" w:w="3888"/>
            <w:tcMar>
              <w:top w:w="60" w:type="dxa"/>
              <w:start w:w="75" w:type="dxa"/>
              <w:bottom w:w="60" w:type="dxa"/>
              <w:end w:w="75" w:type="dxa"/>
            </w:tcMar>
            <w:vAlign w:val="top"/>
          </w:tcPr>
          <w:p>
            <w:r>
              <w:rPr>
                <w:rFonts w:ascii="Aptos" w:hAnsi="Aptos" w:eastAsia="Aptos"/>
                <w:color w:val="1D2428"/>
                <w:sz w:val="16"/>
              </w:rPr>
              <w:t>Priority first; differing values produce conflict record.</w:t>
            </w:r>
          </w:p>
        </w:tc>
      </w:tr>
    </w:tbl>
    <w:p>
      <w:pPr>
        <w:pStyle w:val="Heading2"/>
        <w:keepNext/>
      </w:pPr>
      <w:r>
        <w:rPr>
          <w:rFonts w:ascii="Aptos" w:hAnsi="Aptos" w:eastAsia="Aptos"/>
          <w:b/>
          <w:color w:val="1A8C90"/>
          <w:sz w:val="28"/>
        </w:rPr>
        <w:t>B.4 Exchange schema notes</w:t>
      </w:r>
    </w:p>
    <w:p>
      <w:pPr>
        <w:pStyle w:val="ListBullet"/>
        <w:spacing w:after="40"/>
      </w:pPr>
      <w:r>
        <w:rPr>
          <w:rFonts w:ascii="Aptos" w:hAnsi="Aptos" w:eastAsia="Aptos"/>
          <w:color w:val="1D2428"/>
          <w:sz w:val="18"/>
        </w:rPr>
        <w:t>Schema version is 2.0.0.</w:t>
      </w:r>
    </w:p>
    <w:p>
      <w:pPr>
        <w:pStyle w:val="ListBullet"/>
        <w:spacing w:after="40"/>
      </w:pPr>
      <w:r>
        <w:rPr>
          <w:rFonts w:ascii="Aptos" w:hAnsi="Aptos" w:eastAsia="Aptos"/>
          <w:color w:val="1D2428"/>
          <w:sz w:val="18"/>
        </w:rPr>
        <w:t>Attribution fields are included with verification_status=requester-supplied-not-independently-verified.</w:t>
      </w:r>
    </w:p>
    <w:p>
      <w:pPr>
        <w:pStyle w:val="ListBullet"/>
        <w:spacing w:after="40"/>
      </w:pPr>
      <w:r>
        <w:rPr>
          <w:rFonts w:ascii="Aptos" w:hAnsi="Aptos" w:eastAsia="Aptos"/>
          <w:color w:val="1D2428"/>
          <w:sz w:val="18"/>
        </w:rPr>
        <w:t>Pattern instances reference mechanism IDs M198-M257 and carry parameter and validation objects.</w:t>
      </w:r>
    </w:p>
    <w:p>
      <w:pPr>
        <w:pStyle w:val="ListBullet"/>
        <w:spacing w:after="40"/>
      </w:pPr>
      <w:r>
        <w:rPr>
          <w:rFonts w:ascii="Aptos" w:hAnsi="Aptos" w:eastAsia="Aptos"/>
          <w:color w:val="1D2428"/>
          <w:sz w:val="18"/>
        </w:rPr>
        <w:t>Dynamics instances declare closed_form, twist, s_curve, integrated or hybrid mode.</w:t>
      </w:r>
    </w:p>
    <w:p>
      <w:pPr>
        <w:pStyle w:val="ListBullet"/>
        <w:spacing w:after="40"/>
      </w:pPr>
      <w:r>
        <w:rPr>
          <w:rFonts w:ascii="Aptos" w:hAnsi="Aptos" w:eastAsia="Aptos"/>
          <w:color w:val="1D2428"/>
          <w:sz w:val="18"/>
        </w:rPr>
        <w:t>Projection settings remain non-authoritative downstream metadata.</w:t>
      </w:r>
    </w:p>
    <w:p>
      <w:pPr>
        <w:pStyle w:val="Heading1"/>
        <w:keepNext/>
      </w:pPr>
      <w:r>
        <w:rPr>
          <w:rFonts w:ascii="Aptos" w:hAnsi="Aptos" w:eastAsia="Aptos"/>
          <w:b/>
          <w:color w:val="0E2A3A"/>
          <w:sz w:val="40"/>
        </w:rPr>
        <w:t>Appendix C. Source and package verification</w:t>
      </w:r>
    </w:p>
    <w:p>
      <w:pPr>
        <w:pStyle w:val="Heading2"/>
        <w:keepNext/>
      </w:pPr>
      <w:r>
        <w:rPr>
          <w:rFonts w:ascii="Aptos" w:hAnsi="Aptos" w:eastAsia="Aptos"/>
          <w:b/>
          <w:color w:val="1A8C90"/>
          <w:sz w:val="28"/>
        </w:rPr>
        <w:t>C.1 Source basis</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1728"/>
            <w:shd w:fill="0E2A3A"/>
            <w:tcMar>
              <w:top w:w="70" w:type="dxa"/>
              <w:start w:w="80" w:type="dxa"/>
              <w:bottom w:w="70" w:type="dxa"/>
              <w:end w:w="80" w:type="dxa"/>
            </w:tcMar>
            <w:vAlign w:val="center"/>
          </w:tcPr>
          <w:p>
            <w:r>
              <w:rPr>
                <w:rFonts w:ascii="Aptos" w:hAnsi="Aptos" w:eastAsia="Aptos"/>
                <w:b/>
                <w:color w:val="FFFFFF"/>
                <w:sz w:val="14"/>
              </w:rPr>
              <w:t>Document</w:t>
            </w:r>
          </w:p>
        </w:tc>
        <w:tc>
          <w:tcPr>
            <w:tcW w:type="dxa" w:w="864"/>
            <w:shd w:fill="0E2A3A"/>
            <w:tcMar>
              <w:top w:w="70" w:type="dxa"/>
              <w:start w:w="80" w:type="dxa"/>
              <w:bottom w:w="70" w:type="dxa"/>
              <w:end w:w="80" w:type="dxa"/>
            </w:tcMar>
            <w:vAlign w:val="center"/>
          </w:tcPr>
          <w:p>
            <w:r>
              <w:rPr>
                <w:rFonts w:ascii="Aptos" w:hAnsi="Aptos" w:eastAsia="Aptos"/>
                <w:b/>
                <w:color w:val="FFFFFF"/>
                <w:sz w:val="14"/>
              </w:rPr>
              <w:t>Pages</w:t>
            </w:r>
          </w:p>
        </w:tc>
        <w:tc>
          <w:tcPr>
            <w:tcW w:type="dxa" w:w="5616"/>
            <w:shd w:fill="0E2A3A"/>
            <w:tcMar>
              <w:top w:w="70" w:type="dxa"/>
              <w:start w:w="80" w:type="dxa"/>
              <w:bottom w:w="70" w:type="dxa"/>
              <w:end w:w="80" w:type="dxa"/>
            </w:tcMar>
            <w:vAlign w:val="center"/>
          </w:tcPr>
          <w:p>
            <w:r>
              <w:rPr>
                <w:rFonts w:ascii="Aptos" w:hAnsi="Aptos" w:eastAsia="Aptos"/>
                <w:b/>
                <w:color w:val="FFFFFF"/>
                <w:sz w:val="14"/>
              </w:rPr>
              <w:t>SHA-256</w:t>
            </w:r>
          </w:p>
        </w:tc>
        <w:tc>
          <w:tcPr>
            <w:tcW w:type="dxa" w:w="1152"/>
            <w:shd w:fill="0E2A3A"/>
            <w:tcMar>
              <w:top w:w="70" w:type="dxa"/>
              <w:start w:w="80" w:type="dxa"/>
              <w:bottom w:w="70" w:type="dxa"/>
              <w:end w:w="80" w:type="dxa"/>
            </w:tcMar>
            <w:vAlign w:val="center"/>
          </w:tcPr>
          <w:p>
            <w:r>
              <w:rPr>
                <w:rFonts w:ascii="Aptos" w:hAnsi="Aptos" w:eastAsia="Aptos"/>
                <w:b/>
                <w:color w:val="FFFFFF"/>
                <w:sz w:val="14"/>
              </w:rPr>
              <w:t>Included in ZIP</w:t>
            </w:r>
          </w:p>
        </w:tc>
      </w:tr>
      <w:tr>
        <w:trPr>
          <w:cantSplit/>
        </w:trPr>
        <w:tc>
          <w:tcPr>
            <w:tcW w:type="dxa" w:w="1728"/>
            <w:tcMar>
              <w:top w:w="60" w:type="dxa"/>
              <w:start w:w="75" w:type="dxa"/>
              <w:bottom w:w="60" w:type="dxa"/>
              <w:end w:w="75" w:type="dxa"/>
            </w:tcMar>
            <w:vAlign w:val="top"/>
          </w:tcPr>
          <w:p>
            <w:r>
              <w:rPr>
                <w:rFonts w:ascii="Aptos" w:hAnsi="Aptos" w:eastAsia="Aptos"/>
                <w:color w:val="1D2428"/>
                <w:sz w:val="14"/>
              </w:rPr>
              <w:t>UGTS-0 1.0</w:t>
            </w:r>
          </w:p>
        </w:tc>
        <w:tc>
          <w:tcPr>
            <w:tcW w:type="dxa" w:w="864"/>
            <w:tcMar>
              <w:top w:w="60" w:type="dxa"/>
              <w:start w:w="75" w:type="dxa"/>
              <w:bottom w:w="60" w:type="dxa"/>
              <w:end w:w="75" w:type="dxa"/>
            </w:tcMar>
            <w:vAlign w:val="top"/>
          </w:tcPr>
          <w:p>
            <w:r>
              <w:rPr>
                <w:rFonts w:ascii="Aptos" w:hAnsi="Aptos" w:eastAsia="Aptos"/>
                <w:color w:val="1D2428"/>
                <w:sz w:val="14"/>
              </w:rPr>
              <w:t>45</w:t>
            </w:r>
          </w:p>
        </w:tc>
        <w:tc>
          <w:tcPr>
            <w:tcW w:type="dxa" w:w="5616"/>
            <w:tcMar>
              <w:top w:w="60" w:type="dxa"/>
              <w:start w:w="75" w:type="dxa"/>
              <w:bottom w:w="60" w:type="dxa"/>
              <w:end w:w="75" w:type="dxa"/>
            </w:tcMar>
            <w:vAlign w:val="top"/>
          </w:tcPr>
          <w:p>
            <w:r>
              <w:rPr>
                <w:rFonts w:ascii="Aptos" w:hAnsi="Aptos" w:eastAsia="Aptos"/>
                <w:color w:val="1D2428"/>
                <w:sz w:val="14"/>
              </w:rPr>
              <w:t>c991aba24cc939ba680697b62b9e19545131cf34060793490bf149c6e2ab522e</w:t>
            </w:r>
          </w:p>
        </w:tc>
        <w:tc>
          <w:tcPr>
            <w:tcW w:type="dxa" w:w="1152"/>
            <w:tcMar>
              <w:top w:w="60" w:type="dxa"/>
              <w:start w:w="75" w:type="dxa"/>
              <w:bottom w:w="60" w:type="dxa"/>
              <w:end w:w="75" w:type="dxa"/>
            </w:tcMar>
            <w:vAlign w:val="top"/>
          </w:tcPr>
          <w:p>
            <w:r>
              <w:rPr>
                <w:rFonts w:ascii="Aptos" w:hAnsi="Aptos" w:eastAsia="Aptos"/>
                <w:color w:val="1D2428"/>
                <w:sz w:val="14"/>
              </w:rPr>
              <w:t>false</w:t>
            </w:r>
          </w:p>
        </w:tc>
      </w:tr>
      <w:tr>
        <w:trPr>
          <w:cantSplit/>
        </w:trPr>
        <w:tc>
          <w:tcPr>
            <w:tcW w:type="dxa" w:w="1728"/>
            <w:shd w:fill="F2F5F6"/>
            <w:tcMar>
              <w:top w:w="60" w:type="dxa"/>
              <w:start w:w="75" w:type="dxa"/>
              <w:bottom w:w="60" w:type="dxa"/>
              <w:end w:w="75" w:type="dxa"/>
            </w:tcMar>
            <w:vAlign w:val="top"/>
          </w:tcPr>
          <w:p>
            <w:r>
              <w:rPr>
                <w:rFonts w:ascii="Aptos" w:hAnsi="Aptos" w:eastAsia="Aptos"/>
                <w:color w:val="1D2428"/>
                <w:sz w:val="14"/>
              </w:rPr>
              <w:t>UGTS-GN 1.1</w:t>
            </w:r>
          </w:p>
        </w:tc>
        <w:tc>
          <w:tcPr>
            <w:tcW w:type="dxa" w:w="864"/>
            <w:shd w:fill="F2F5F6"/>
            <w:tcMar>
              <w:top w:w="60" w:type="dxa"/>
              <w:start w:w="75" w:type="dxa"/>
              <w:bottom w:w="60" w:type="dxa"/>
              <w:end w:w="75" w:type="dxa"/>
            </w:tcMar>
            <w:vAlign w:val="top"/>
          </w:tcPr>
          <w:p>
            <w:r>
              <w:rPr>
                <w:rFonts w:ascii="Aptos" w:hAnsi="Aptos" w:eastAsia="Aptos"/>
                <w:color w:val="1D2428"/>
                <w:sz w:val="14"/>
              </w:rPr>
              <w:t>28</w:t>
            </w:r>
          </w:p>
        </w:tc>
        <w:tc>
          <w:tcPr>
            <w:tcW w:type="dxa" w:w="5616"/>
            <w:shd w:fill="F2F5F6"/>
            <w:tcMar>
              <w:top w:w="60" w:type="dxa"/>
              <w:start w:w="75" w:type="dxa"/>
              <w:bottom w:w="60" w:type="dxa"/>
              <w:end w:w="75" w:type="dxa"/>
            </w:tcMar>
            <w:vAlign w:val="top"/>
          </w:tcPr>
          <w:p>
            <w:r>
              <w:rPr>
                <w:rFonts w:ascii="Aptos" w:hAnsi="Aptos" w:eastAsia="Aptos"/>
                <w:color w:val="1D2428"/>
                <w:sz w:val="14"/>
              </w:rPr>
              <w:t>3a6b6c57118ca4e2d7d7e577508c3477a095d133791f3708cb56a054285225d2</w:t>
            </w:r>
          </w:p>
        </w:tc>
        <w:tc>
          <w:tcPr>
            <w:tcW w:type="dxa" w:w="1152"/>
            <w:shd w:fill="F2F5F6"/>
            <w:tcMar>
              <w:top w:w="60" w:type="dxa"/>
              <w:start w:w="75" w:type="dxa"/>
              <w:bottom w:w="60" w:type="dxa"/>
              <w:end w:w="75" w:type="dxa"/>
            </w:tcMar>
            <w:vAlign w:val="top"/>
          </w:tcPr>
          <w:p>
            <w:r>
              <w:rPr>
                <w:rFonts w:ascii="Aptos" w:hAnsi="Aptos" w:eastAsia="Aptos"/>
                <w:color w:val="1D2428"/>
                <w:sz w:val="14"/>
              </w:rPr>
              <w:t>false</w:t>
            </w:r>
          </w:p>
        </w:tc>
      </w:tr>
    </w:tbl>
    <w:p>
      <w:r>
        <w:rPr>
          <w:rFonts w:ascii="Aptos" w:hAnsi="Aptos" w:eastAsia="Aptos"/>
          <w:i w:val="0"/>
        </w:rPr>
        <w:t>The source PDFs are not redistributed in the package. Their hashes allow the requester to verify which supplied versions were used.</w:t>
      </w:r>
    </w:p>
    <w:p>
      <w:pPr>
        <w:pStyle w:val="Heading2"/>
        <w:keepNext/>
      </w:pPr>
      <w:r>
        <w:rPr>
          <w:rFonts w:ascii="Aptos" w:hAnsi="Aptos" w:eastAsia="Aptos"/>
          <w:b/>
          <w:color w:val="1A8C90"/>
          <w:sz w:val="28"/>
        </w:rPr>
        <w:t>C.2 Package verification</w:t>
      </w:r>
    </w:p>
    <w:p>
      <w:pPr>
        <w:pStyle w:val="ListBullet"/>
        <w:spacing w:after="40"/>
      </w:pPr>
      <w:r>
        <w:rPr>
          <w:rFonts w:ascii="Aptos" w:hAnsi="Aptos" w:eastAsia="Aptos"/>
          <w:color w:val="1D2428"/>
          <w:sz w:val="18"/>
        </w:rPr>
        <w:t>M198-M257 were counted at 60 and the extended total at 257.</w:t>
      </w:r>
    </w:p>
    <w:p>
      <w:pPr>
        <w:pStyle w:val="ListBullet"/>
        <w:spacing w:after="40"/>
      </w:pPr>
      <w:r>
        <w:rPr>
          <w:rFonts w:ascii="Aptos" w:hAnsi="Aptos" w:eastAsia="Aptos"/>
          <w:color w:val="1D2428"/>
          <w:sz w:val="18"/>
        </w:rPr>
        <w:t>47 unit tests passed; captured output is included.</w:t>
      </w:r>
    </w:p>
    <w:p>
      <w:pPr>
        <w:pStyle w:val="ListBullet"/>
        <w:spacing w:after="40"/>
      </w:pPr>
      <w:r>
        <w:rPr>
          <w:rFonts w:ascii="Aptos" w:hAnsi="Aptos" w:eastAsia="Aptos"/>
          <w:color w:val="1D2428"/>
          <w:sz w:val="18"/>
        </w:rPr>
        <w:t>All diagrams in the report were generated from the bundled functions or schematic drawing code.</w:t>
      </w:r>
    </w:p>
    <w:p>
      <w:pPr>
        <w:pStyle w:val="ListBullet"/>
        <w:spacing w:after="40"/>
      </w:pPr>
      <w:r>
        <w:rPr>
          <w:rFonts w:ascii="Aptos" w:hAnsi="Aptos" w:eastAsia="Aptos"/>
          <w:color w:val="1D2428"/>
          <w:sz w:val="18"/>
        </w:rPr>
        <w:t>A SHA-256 manifest covers the delivered package files.</w:t>
      </w:r>
    </w:p>
    <w:p>
      <w:pPr>
        <w:pStyle w:val="ListBullet"/>
        <w:spacing w:after="40"/>
      </w:pPr>
      <w:r>
        <w:rPr>
          <w:rFonts w:ascii="Aptos" w:hAnsi="Aptos" w:eastAsia="Aptos"/>
          <w:color w:val="1D2428"/>
          <w:sz w:val="18"/>
        </w:rPr>
        <w:t>The PDF was rendered from the editable DOCX and visually inspected before ZIP creation.</w:t>
      </w:r>
    </w:p>
    <w:p>
      <w:pPr>
        <w:pStyle w:val="Heading2"/>
        <w:keepNext/>
      </w:pPr>
      <w:r>
        <w:rPr>
          <w:rFonts w:ascii="Aptos" w:hAnsi="Aptos" w:eastAsia="Aptos"/>
          <w:b/>
          <w:color w:val="1A8C90"/>
          <w:sz w:val="28"/>
        </w:rPr>
        <w:t>C.3 Closing statement</w:t>
      </w:r>
    </w:p>
    <w:p>
      <w:r>
        <w:rPr>
          <w:rFonts w:ascii="Aptos" w:hAnsi="Aptos" w:eastAsia="Aptos"/>
          <w:i w:val="0"/>
        </w:rPr>
        <w:t>The original corpus becomes stronger when patterns are admitted through types and bounds rather than metaphor. Geometry defines curves, fields and supports. Topology defines explicit route classes, gluing and incidence. Kinematics defines frames and state-at-time. Dynamics defines measurable flows and resets. The event calculus remains the authority that turns those structures into verified state change.</w:t>
      </w:r>
    </w:p>
    <w:sectPr w:rsidR="00FC693F" w:rsidRPr="0006063C" w:rsidSect="00034616">
      <w:headerReference w:type="default" r:id="rId22"/>
      <w:footerReference w:type="default" r:id="rId23"/>
      <w:pgSz w:w="11909" w:h="16834"/>
      <w:pgMar w:top="792" w:right="1037" w:bottom="792"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Aptos" w:hAnsi="Aptos" w:eastAsia="Aptos"/>
        <w:color w:val="63727B"/>
        <w:sz w:val="16"/>
      </w:rPr>
      <w:t xml:space="preserve">Page </w:t>
    </w:r>
    <w:r>
      <w:rPr>
        <w:color w:val="63727B"/>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Aptos" w:hAnsi="Aptos" w:eastAsia="Aptos"/>
        <w:color w:val="63727B"/>
        <w:sz w:val="16"/>
      </w:rPr>
      <w:t xml:space="preserve">Page </w:t>
    </w:r>
    <w:r>
      <w:rPr>
        <w:color w:val="63727B"/>
      </w:rPr>
      <w:fldChar w:fldCharType="begin"/>
      <w:instrText xml:space="preserve"> PAGE </w:instrTex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Aptos" w:hAnsi="Aptos" w:eastAsia="Aptos"/>
        <w:color w:val="63727B"/>
        <w:sz w:val="16"/>
      </w:rPr>
      <w:t xml:space="preserve">Page </w:t>
    </w:r>
    <w:r>
      <w:rPr>
        <w:color w:val="63727B"/>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
      <w:rPr>
        <w:rFonts w:ascii="Aptos" w:hAnsi="Aptos" w:eastAsia="Aptos"/>
        <w:b/>
        <w:color w:val="1A8C90"/>
        <w:sz w:val="15"/>
      </w:rPr>
      <w:t>UGTS-KC 2.0 | Pattern, kinematic calculus and dynamics expansion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
      <w:rPr>
        <w:rFonts w:ascii="Aptos" w:hAnsi="Aptos" w:eastAsia="Aptos"/>
        <w:b/>
        <w:color w:val="1A8C90"/>
        <w:sz w:val="15"/>
      </w:rPr>
      <w:t>UGTS-KC 2.0 | Appendix A - Extended mechanism catalog M198-M257</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
      <w:rPr>
        <w:rFonts w:ascii="Aptos" w:hAnsi="Aptos" w:eastAsia="Aptos"/>
        <w:b/>
        <w:color w:val="1A8C90"/>
        <w:sz w:val="15"/>
      </w:rPr>
      <w:t>UGTS-KC 2.0 | Appendix B - API and exchange dictionary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color w:val="1D242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0E2A3A"/>
      <w:sz w:val="4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1A8C90"/>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D4A11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Aptos Display" w:hAnsi="Aptos Display"/>
      <w:b/>
      <w:color w:val="0E2A3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80"/>
    </w:pPr>
    <w:rPr>
      <w:rFonts w:asciiTheme="majorHAnsi" w:eastAsiaTheme="majorEastAsia" w:hAnsiTheme="majorHAnsi" w:cstheme="majorBidi" w:ascii="Aptos" w:hAnsi="Aptos"/>
      <w:b w:val="0"/>
      <w:i/>
      <w:iCs/>
      <w:color w:val="1A8C90"/>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color w:val="1D2428"/>
      <w:sz w:val="18"/>
    </w:rPr>
  </w:style>
  <w:style w:type="paragraph" w:styleId="ListBullet2">
    <w:name w:val="List Bullet 2"/>
    <w:basedOn w:val="Normal"/>
    <w:uiPriority w:val="99"/>
    <w:unhideWhenUsed/>
    <w:rsid w:val="00326F90"/>
    <w:pPr>
      <w:numPr>
        <w:numId w:val="2"/>
      </w:numPr>
      <w:contextualSpacing/>
    </w:pPr>
    <w:rPr>
      <w:rFonts w:ascii="Aptos" w:hAnsi="Aptos"/>
      <w:color w:val="1D2428"/>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color w:val="1D2428"/>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header" Target="header3.xml"/><Relationship Id="rId21" Type="http://schemas.openxmlformats.org/officeDocument/2006/relationships/footer" Target="footer3.xml"/><Relationship Id="rId22" Type="http://schemas.openxmlformats.org/officeDocument/2006/relationships/header" Target="header4.xml"/><Relationship Id="rId23"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UGTS-KC 2.0 - Pattern, Kinematic Calculus and Dynamics Expansion</dc:title>
  <dc:subject>Expanded Unified Geometric-Topological Substrate definition</dc:subject>
  <dc:creator>Tom Klootwijk (requester-supplied attribution)</dc:creator>
  <cp:keywords>UGTS, geometry, topology, kinematics, dynamics, event calculus, substrate</cp:keywords>
  <dc:description>Attribution and identifier are requester-supplied and not independently verified.</dc:description>
  <cp:lastModifiedBy/>
  <cp:revision>1</cp:revision>
  <dcterms:created xsi:type="dcterms:W3CDTF">2013-12-23T23:15:00Z</dcterms:created>
  <dcterms:modified xsi:type="dcterms:W3CDTF">2013-12-23T23:15:00Z</dcterms:modified>
  <cp:category/>
</cp:coreProperties>
</file>