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11402" w14:textId="7D9E3712" w:rsidR="00BA4F81" w:rsidRDefault="009B12ED">
      <w:r>
        <w:t xml:space="preserve">Q.1 </w:t>
      </w:r>
    </w:p>
    <w:p w14:paraId="39B3A773" w14:textId="3A510B38" w:rsidR="009B12ED" w:rsidRDefault="009B12ED">
      <w:r>
        <w:rPr>
          <w:noProof/>
        </w:rPr>
        <w:drawing>
          <wp:inline distT="0" distB="0" distL="0" distR="0" wp14:anchorId="52283FE1" wp14:editId="346E37E1">
            <wp:extent cx="5731510" cy="42957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295775"/>
                    </a:xfrm>
                    <a:prstGeom prst="rect">
                      <a:avLst/>
                    </a:prstGeom>
                  </pic:spPr>
                </pic:pic>
              </a:graphicData>
            </a:graphic>
          </wp:inline>
        </w:drawing>
      </w:r>
    </w:p>
    <w:p w14:paraId="1B4B29F2" w14:textId="036283BE" w:rsidR="009B12ED" w:rsidRDefault="009B12ED">
      <w:r>
        <w:rPr>
          <w:noProof/>
        </w:rPr>
        <w:drawing>
          <wp:inline distT="0" distB="0" distL="0" distR="0" wp14:anchorId="65F1E292" wp14:editId="5FD52310">
            <wp:extent cx="5731510" cy="39585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58590"/>
                    </a:xfrm>
                    <a:prstGeom prst="rect">
                      <a:avLst/>
                    </a:prstGeom>
                    <a:noFill/>
                    <a:ln>
                      <a:noFill/>
                    </a:ln>
                  </pic:spPr>
                </pic:pic>
              </a:graphicData>
            </a:graphic>
          </wp:inline>
        </w:drawing>
      </w:r>
    </w:p>
    <w:p w14:paraId="7564B632" w14:textId="74744B6A" w:rsidR="009B12ED" w:rsidRDefault="009B12ED">
      <w:proofErr w:type="spellStart"/>
      <w:r w:rsidRPr="00090097">
        <w:rPr>
          <w:b/>
          <w:bCs/>
        </w:rPr>
        <w:lastRenderedPageBreak/>
        <w:t>Src</w:t>
      </w:r>
      <w:proofErr w:type="spellEnd"/>
      <w:r w:rsidRPr="00090097">
        <w:rPr>
          <w:b/>
          <w:bCs/>
        </w:rPr>
        <w:t xml:space="preserve"> port (Source port)</w:t>
      </w:r>
      <w:r>
        <w:t xml:space="preserve"> – port used by the PC sending the TCP</w:t>
      </w:r>
    </w:p>
    <w:p w14:paraId="2C7E186C" w14:textId="50D3DEFC" w:rsidR="009B12ED" w:rsidRDefault="009B12ED">
      <w:r w:rsidRPr="00090097">
        <w:rPr>
          <w:b/>
          <w:bCs/>
        </w:rPr>
        <w:t>Destination Port</w:t>
      </w:r>
      <w:r>
        <w:t xml:space="preserve"> – port number used by the PC receiving the </w:t>
      </w:r>
      <w:r w:rsidR="00090097">
        <w:t>TCP packet</w:t>
      </w:r>
    </w:p>
    <w:p w14:paraId="6B1E5B5C" w14:textId="4AC018B6" w:rsidR="00090097" w:rsidRDefault="00090097">
      <w:r w:rsidRPr="00090097">
        <w:rPr>
          <w:b/>
          <w:bCs/>
        </w:rPr>
        <w:t xml:space="preserve">Sequence Number </w:t>
      </w:r>
      <w:r>
        <w:t>– Used for the segmentation of application data into TCP segments and reassembling them on the other side.</w:t>
      </w:r>
    </w:p>
    <w:p w14:paraId="4680CDFE" w14:textId="19BB31D0" w:rsidR="00090097" w:rsidRDefault="00090097">
      <w:r w:rsidRPr="00090097">
        <w:rPr>
          <w:b/>
          <w:bCs/>
        </w:rPr>
        <w:t xml:space="preserve">Window Size Value </w:t>
      </w:r>
      <w:r>
        <w:rPr>
          <w:b/>
          <w:bCs/>
        </w:rPr>
        <w:t>–</w:t>
      </w:r>
      <w:r w:rsidRPr="00090097">
        <w:rPr>
          <w:b/>
          <w:bCs/>
        </w:rPr>
        <w:t xml:space="preserve"> </w:t>
      </w:r>
      <w:r>
        <w:t>Number of Octets in the TCP</w:t>
      </w:r>
    </w:p>
    <w:p w14:paraId="3D72AE23" w14:textId="6DECCE44" w:rsidR="00090097" w:rsidRDefault="00090097">
      <w:r w:rsidRPr="00090097">
        <w:rPr>
          <w:b/>
          <w:bCs/>
        </w:rPr>
        <w:t xml:space="preserve">Checksum </w:t>
      </w:r>
      <w:r>
        <w:rPr>
          <w:b/>
          <w:bCs/>
        </w:rPr>
        <w:t xml:space="preserve">– </w:t>
      </w:r>
      <w:r>
        <w:t>A cyclic Redundancy Check checksum is calculated by the sender and added to this field before transmission. This field is used by the receiver to verify the integrity of the data in the TCP payload and rejects data that fails the CRC check</w:t>
      </w:r>
    </w:p>
    <w:p w14:paraId="30B1F0F4" w14:textId="1393CF1A" w:rsidR="00090097" w:rsidRPr="00090097" w:rsidRDefault="00090097">
      <w:r w:rsidRPr="00090097">
        <w:rPr>
          <w:b/>
          <w:bCs/>
        </w:rPr>
        <w:t xml:space="preserve">Urgent Pointer </w:t>
      </w:r>
      <w:r>
        <w:rPr>
          <w:b/>
          <w:bCs/>
        </w:rPr>
        <w:t>–</w:t>
      </w:r>
      <w:r w:rsidRPr="00090097">
        <w:rPr>
          <w:b/>
          <w:bCs/>
        </w:rPr>
        <w:t xml:space="preserve"> </w:t>
      </w:r>
      <w:r>
        <w:t>points to the end of “Urgent” data in the packet</w:t>
      </w:r>
    </w:p>
    <w:p w14:paraId="68F15992" w14:textId="6CFE68F2" w:rsidR="009B12ED" w:rsidRDefault="009B12ED"/>
    <w:p w14:paraId="770D0AB1" w14:textId="276F8DC3" w:rsidR="009B12ED" w:rsidRDefault="009B12ED">
      <w:r>
        <w:t>Q.2</w:t>
      </w:r>
    </w:p>
    <w:p w14:paraId="719F1343" w14:textId="287CDDD5" w:rsidR="009B12ED" w:rsidRDefault="009B12ED">
      <w:r>
        <w:rPr>
          <w:noProof/>
        </w:rPr>
        <w:drawing>
          <wp:inline distT="0" distB="0" distL="0" distR="0" wp14:anchorId="5013F1E6" wp14:editId="3D22FF77">
            <wp:extent cx="5731510" cy="2262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2505"/>
                    </a:xfrm>
                    <a:prstGeom prst="rect">
                      <a:avLst/>
                    </a:prstGeom>
                    <a:noFill/>
                    <a:ln>
                      <a:noFill/>
                    </a:ln>
                  </pic:spPr>
                </pic:pic>
              </a:graphicData>
            </a:graphic>
          </wp:inline>
        </w:drawing>
      </w:r>
    </w:p>
    <w:p w14:paraId="5956EF7F" w14:textId="29958958" w:rsidR="00090097" w:rsidRDefault="00090097">
      <w:r>
        <w:rPr>
          <w:noProof/>
        </w:rPr>
        <w:drawing>
          <wp:inline distT="0" distB="0" distL="0" distR="0" wp14:anchorId="1FF027F4" wp14:editId="1D6AE9BC">
            <wp:extent cx="5731510" cy="3609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9975"/>
                    </a:xfrm>
                    <a:prstGeom prst="rect">
                      <a:avLst/>
                    </a:prstGeom>
                  </pic:spPr>
                </pic:pic>
              </a:graphicData>
            </a:graphic>
          </wp:inline>
        </w:drawing>
      </w:r>
    </w:p>
    <w:p w14:paraId="156387D5" w14:textId="7FA96B81" w:rsidR="00090097" w:rsidRDefault="00090097">
      <w:r w:rsidRPr="00090097">
        <w:rPr>
          <w:b/>
          <w:bCs/>
        </w:rPr>
        <w:lastRenderedPageBreak/>
        <w:t>Source port –</w:t>
      </w:r>
      <w:r>
        <w:t xml:space="preserve"> The port of the device sending the data</w:t>
      </w:r>
    </w:p>
    <w:p w14:paraId="218E26E1" w14:textId="75E5F333" w:rsidR="00090097" w:rsidRDefault="00090097">
      <w:r w:rsidRPr="00090097">
        <w:rPr>
          <w:b/>
          <w:bCs/>
        </w:rPr>
        <w:t>Destination port –</w:t>
      </w:r>
      <w:r>
        <w:t xml:space="preserve"> The port of the device receiving the data</w:t>
      </w:r>
    </w:p>
    <w:p w14:paraId="11AFE36A" w14:textId="52DE7DE1" w:rsidR="00090097" w:rsidRDefault="00090097">
      <w:r w:rsidRPr="006925AB">
        <w:rPr>
          <w:b/>
          <w:bCs/>
        </w:rPr>
        <w:t xml:space="preserve">Length </w:t>
      </w:r>
      <w:proofErr w:type="gramStart"/>
      <w:r w:rsidRPr="006925AB">
        <w:rPr>
          <w:b/>
          <w:bCs/>
        </w:rPr>
        <w:t>-</w:t>
      </w:r>
      <w:r>
        <w:t xml:space="preserve">  </w:t>
      </w:r>
      <w:r w:rsidR="006925AB">
        <w:t>Specifies</w:t>
      </w:r>
      <w:proofErr w:type="gramEnd"/>
      <w:r w:rsidR="006925AB">
        <w:t xml:space="preserve"> the number of bytes comprising the UDP header and UDP payload.</w:t>
      </w:r>
    </w:p>
    <w:p w14:paraId="3C9003B8" w14:textId="4A5DE45F" w:rsidR="006925AB" w:rsidRPr="006925AB" w:rsidRDefault="006925AB">
      <w:r w:rsidRPr="006925AB">
        <w:rPr>
          <w:b/>
          <w:bCs/>
        </w:rPr>
        <w:t xml:space="preserve">Checksum </w:t>
      </w:r>
      <w:r>
        <w:rPr>
          <w:b/>
          <w:bCs/>
        </w:rPr>
        <w:t>–</w:t>
      </w:r>
      <w:r w:rsidRPr="006925AB">
        <w:rPr>
          <w:b/>
          <w:bCs/>
        </w:rPr>
        <w:t xml:space="preserve"> </w:t>
      </w:r>
      <w:r>
        <w:t>The checksum allows the receiving device to verify the integrity of the packet head3er and payload</w:t>
      </w:r>
    </w:p>
    <w:p w14:paraId="49E55481" w14:textId="1F8BB8C7" w:rsidR="006925AB" w:rsidRDefault="00090097">
      <w:r>
        <w:t xml:space="preserve">Q3. </w:t>
      </w:r>
    </w:p>
    <w:p w14:paraId="4E3C7EF6" w14:textId="01DF86F3" w:rsidR="00451AAE" w:rsidRDefault="00451AAE">
      <w:r>
        <w:rPr>
          <w:noProof/>
        </w:rPr>
        <w:drawing>
          <wp:inline distT="0" distB="0" distL="0" distR="0" wp14:anchorId="7748DB1C" wp14:editId="4A9AC157">
            <wp:extent cx="5731510" cy="3609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9975"/>
                    </a:xfrm>
                    <a:prstGeom prst="rect">
                      <a:avLst/>
                    </a:prstGeom>
                  </pic:spPr>
                </pic:pic>
              </a:graphicData>
            </a:graphic>
          </wp:inline>
        </w:drawing>
      </w:r>
    </w:p>
    <w:p w14:paraId="7004EA30" w14:textId="77777777" w:rsidR="00451AAE" w:rsidRDefault="00451AAE">
      <w:r>
        <w:br w:type="page"/>
      </w:r>
    </w:p>
    <w:p w14:paraId="6496E8BC" w14:textId="6B7E86C3" w:rsidR="00451AAE" w:rsidRDefault="00451AAE">
      <w:r>
        <w:lastRenderedPageBreak/>
        <w:t>Q4.</w:t>
      </w:r>
    </w:p>
    <w:p w14:paraId="7F117090" w14:textId="21F1F6F3" w:rsidR="00451AAE" w:rsidRDefault="00451AAE">
      <w:r>
        <w:rPr>
          <w:noProof/>
        </w:rPr>
        <w:drawing>
          <wp:inline distT="0" distB="0" distL="0" distR="0" wp14:anchorId="4EAECB4E" wp14:editId="0D7F1056">
            <wp:extent cx="5731510" cy="4209415"/>
            <wp:effectExtent l="0" t="0" r="2540" b="635"/>
            <wp:docPr id="7" name="Picture 7" descr="Wireshark Us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shark User's Gui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209415"/>
                    </a:xfrm>
                    <a:prstGeom prst="rect">
                      <a:avLst/>
                    </a:prstGeom>
                    <a:noFill/>
                    <a:ln>
                      <a:noFill/>
                    </a:ln>
                  </pic:spPr>
                </pic:pic>
              </a:graphicData>
            </a:graphic>
          </wp:inline>
        </w:drawing>
      </w:r>
    </w:p>
    <w:p w14:paraId="301D34C7" w14:textId="77777777" w:rsidR="00451AAE" w:rsidRDefault="00451AAE">
      <w:r>
        <w:br w:type="page"/>
      </w:r>
    </w:p>
    <w:p w14:paraId="3F3218DF" w14:textId="517928C0" w:rsidR="006925AB" w:rsidRDefault="006925AB">
      <w:r>
        <w:lastRenderedPageBreak/>
        <w:t>Q</w:t>
      </w:r>
      <w:r w:rsidR="00451AAE">
        <w:t>5</w:t>
      </w:r>
      <w:r>
        <w:t>. The “</w:t>
      </w:r>
      <w:proofErr w:type="gramStart"/>
      <w:r>
        <w:t>Three way</w:t>
      </w:r>
      <w:proofErr w:type="gramEnd"/>
      <w:r>
        <w:t xml:space="preserve"> handshake” is an algorithm used by the TCP to establish and terminate a connection. It involves the exchange of three messages between the client and the server. Its main function is that two parties agree on a set of parameters (Starting sequence numbers).</w:t>
      </w:r>
    </w:p>
    <w:p w14:paraId="6F709A4D" w14:textId="7AF70B3F" w:rsidR="006925AB" w:rsidRDefault="006925AB">
      <w:r>
        <w:t xml:space="preserve">First the client </w:t>
      </w:r>
      <w:r w:rsidR="00B27022">
        <w:t>sends</w:t>
      </w:r>
      <w:r>
        <w:t xml:space="preserve"> a segment to the server stating the initial sequence number it plans to use. The server </w:t>
      </w:r>
      <w:r w:rsidR="00B27022">
        <w:t>responds</w:t>
      </w:r>
      <w:r>
        <w:t xml:space="preserve"> with a single segment that acknowledges the </w:t>
      </w:r>
      <w:r w:rsidR="00B27022">
        <w:t xml:space="preserve">clients sequence number and states its own sequence number. </w:t>
      </w:r>
      <w:proofErr w:type="gramStart"/>
      <w:r w:rsidR="00B27022">
        <w:t>Finally</w:t>
      </w:r>
      <w:proofErr w:type="gramEnd"/>
      <w:r w:rsidR="00B27022">
        <w:t xml:space="preserve"> the client responds with a third segment that acknowledges the servers sequence number. </w:t>
      </w:r>
    </w:p>
    <w:p w14:paraId="72776D17" w14:textId="64451F8A" w:rsidR="00B27022" w:rsidRDefault="00B27022">
      <w:r>
        <w:rPr>
          <w:noProof/>
        </w:rPr>
        <w:drawing>
          <wp:inline distT="0" distB="0" distL="0" distR="0" wp14:anchorId="6A5B300D" wp14:editId="694FD1E4">
            <wp:extent cx="5731510" cy="55581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58155"/>
                    </a:xfrm>
                    <a:prstGeom prst="rect">
                      <a:avLst/>
                    </a:prstGeom>
                    <a:noFill/>
                    <a:ln>
                      <a:noFill/>
                    </a:ln>
                  </pic:spPr>
                </pic:pic>
              </a:graphicData>
            </a:graphic>
          </wp:inline>
        </w:drawing>
      </w:r>
    </w:p>
    <w:p w14:paraId="4446C77D" w14:textId="77777777" w:rsidR="00B27022" w:rsidRDefault="00B27022"/>
    <w:p w14:paraId="1BF518B8" w14:textId="77777777" w:rsidR="006925AB" w:rsidRDefault="006925AB"/>
    <w:p w14:paraId="2140E40A" w14:textId="77777777" w:rsidR="00451AAE" w:rsidRDefault="00451AAE">
      <w:r>
        <w:br w:type="page"/>
      </w:r>
    </w:p>
    <w:p w14:paraId="2C623147" w14:textId="2DF814C0" w:rsidR="006925AB" w:rsidRDefault="006925AB">
      <w:r>
        <w:lastRenderedPageBreak/>
        <w:t>Q</w:t>
      </w:r>
      <w:r w:rsidR="00451AAE">
        <w:t>6</w:t>
      </w:r>
      <w:r>
        <w:t>.</w:t>
      </w:r>
    </w:p>
    <w:p w14:paraId="5AFDCFB6" w14:textId="07991D51" w:rsidR="00D9412D" w:rsidRDefault="00D9412D">
      <w:r>
        <w:rPr>
          <w:noProof/>
        </w:rPr>
        <w:drawing>
          <wp:inline distT="0" distB="0" distL="0" distR="0" wp14:anchorId="7324D9FB" wp14:editId="4FB94495">
            <wp:extent cx="5731510" cy="45313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31360"/>
                    </a:xfrm>
                    <a:prstGeom prst="rect">
                      <a:avLst/>
                    </a:prstGeom>
                    <a:noFill/>
                    <a:ln>
                      <a:noFill/>
                    </a:ln>
                  </pic:spPr>
                </pic:pic>
              </a:graphicData>
            </a:graphic>
          </wp:inline>
        </w:drawing>
      </w:r>
    </w:p>
    <w:p w14:paraId="180652DE" w14:textId="45A5C918" w:rsidR="00451AAE" w:rsidRDefault="00451AAE"/>
    <w:p w14:paraId="1DB511BC" w14:textId="38332EAA" w:rsidR="00E32042" w:rsidRDefault="00451AAE">
      <w:pPr>
        <w:rPr>
          <w:rFonts w:ascii="Roboto" w:hAnsi="Roboto"/>
          <w:b/>
          <w:bCs/>
        </w:rPr>
      </w:pPr>
      <w:r>
        <w:t xml:space="preserve">Q7. </w:t>
      </w:r>
      <w:r w:rsidR="00E32042">
        <w:rPr>
          <w:rStyle w:val="Strong"/>
          <w:rFonts w:ascii="Roboto" w:hAnsi="Roboto"/>
        </w:rPr>
        <w:t xml:space="preserve">What Are Gateways </w:t>
      </w:r>
      <w:proofErr w:type="gramStart"/>
      <w:r w:rsidR="00E32042">
        <w:rPr>
          <w:rStyle w:val="Strong"/>
          <w:rFonts w:ascii="Roboto" w:hAnsi="Roboto"/>
        </w:rPr>
        <w:t>In</w:t>
      </w:r>
      <w:proofErr w:type="gramEnd"/>
      <w:r w:rsidR="00E32042">
        <w:rPr>
          <w:rStyle w:val="Strong"/>
          <w:rFonts w:ascii="Roboto" w:hAnsi="Roboto"/>
        </w:rPr>
        <w:t xml:space="preserve"> Case Of </w:t>
      </w:r>
      <w:proofErr w:type="spellStart"/>
      <w:r w:rsidR="00E32042">
        <w:rPr>
          <w:rStyle w:val="Strong"/>
          <w:rFonts w:ascii="Roboto" w:hAnsi="Roboto"/>
        </w:rPr>
        <w:t>Tcp</w:t>
      </w:r>
      <w:proofErr w:type="spellEnd"/>
      <w:r w:rsidR="00E32042">
        <w:rPr>
          <w:rStyle w:val="Strong"/>
          <w:rFonts w:ascii="Roboto" w:hAnsi="Roboto"/>
        </w:rPr>
        <w:t>/</w:t>
      </w:r>
      <w:proofErr w:type="spellStart"/>
      <w:r w:rsidR="00E32042">
        <w:rPr>
          <w:rStyle w:val="Strong"/>
          <w:rFonts w:ascii="Roboto" w:hAnsi="Roboto"/>
        </w:rPr>
        <w:t>ip</w:t>
      </w:r>
      <w:proofErr w:type="spellEnd"/>
      <w:r w:rsidR="00E32042">
        <w:rPr>
          <w:rStyle w:val="Strong"/>
          <w:rFonts w:ascii="Roboto" w:hAnsi="Roboto"/>
        </w:rPr>
        <w:t>?</w:t>
      </w:r>
      <w:r w:rsidR="00E32042">
        <w:rPr>
          <w:rStyle w:val="Strong"/>
          <w:rFonts w:ascii="Roboto" w:hAnsi="Roboto"/>
        </w:rPr>
        <w:t xml:space="preserve"> (Networking tutorial)</w:t>
      </w:r>
      <w:r w:rsidR="00E32042">
        <w:br/>
      </w:r>
      <w:r w:rsidR="00E32042" w:rsidRPr="00E32042">
        <w:t>Gateways provide connectivity between two or more network segments. It is usually a computer that runs the gateway software and provides translation services. This translation is a key in allowing different systems to communicate on the network.</w:t>
      </w:r>
    </w:p>
    <w:p w14:paraId="1E91F00C" w14:textId="6D14CBFF" w:rsidR="00E32042" w:rsidRDefault="00E32042">
      <w:pPr>
        <w:rPr>
          <w:rStyle w:val="Strong"/>
          <w:rFonts w:ascii="Roboto" w:hAnsi="Roboto"/>
        </w:rPr>
      </w:pPr>
      <w:r>
        <w:rPr>
          <w:rFonts w:ascii="Roboto" w:hAnsi="Roboto"/>
          <w:b/>
          <w:bCs/>
        </w:rPr>
        <w:t>Q8.</w:t>
      </w:r>
      <w:r w:rsidRPr="00E32042">
        <w:rPr>
          <w:rStyle w:val="Strong"/>
          <w:rFonts w:ascii="Roboto" w:hAnsi="Roboto"/>
        </w:rPr>
        <w:t xml:space="preserve"> </w:t>
      </w:r>
      <w:r>
        <w:rPr>
          <w:rStyle w:val="Strong"/>
          <w:rFonts w:ascii="Roboto" w:hAnsi="Roboto"/>
        </w:rPr>
        <w:t xml:space="preserve">Question 6. What Is A Link </w:t>
      </w:r>
      <w:proofErr w:type="gramStart"/>
      <w:r>
        <w:rPr>
          <w:rStyle w:val="Strong"/>
          <w:rFonts w:ascii="Roboto" w:hAnsi="Roboto"/>
        </w:rPr>
        <w:t>In</w:t>
      </w:r>
      <w:proofErr w:type="gramEnd"/>
      <w:r>
        <w:rPr>
          <w:rStyle w:val="Strong"/>
          <w:rFonts w:ascii="Roboto" w:hAnsi="Roboto"/>
        </w:rPr>
        <w:t xml:space="preserve"> Case Of </w:t>
      </w:r>
      <w:proofErr w:type="spellStart"/>
      <w:r>
        <w:rPr>
          <w:rStyle w:val="Strong"/>
          <w:rFonts w:ascii="Roboto" w:hAnsi="Roboto"/>
        </w:rPr>
        <w:t>Tcp</w:t>
      </w:r>
      <w:proofErr w:type="spellEnd"/>
      <w:r>
        <w:rPr>
          <w:rStyle w:val="Strong"/>
          <w:rFonts w:ascii="Roboto" w:hAnsi="Roboto"/>
        </w:rPr>
        <w:t>/</w:t>
      </w:r>
      <w:proofErr w:type="spellStart"/>
      <w:r>
        <w:rPr>
          <w:rStyle w:val="Strong"/>
          <w:rFonts w:ascii="Roboto" w:hAnsi="Roboto"/>
        </w:rPr>
        <w:t>ip</w:t>
      </w:r>
      <w:proofErr w:type="spellEnd"/>
      <w:r>
        <w:rPr>
          <w:rStyle w:val="Strong"/>
          <w:rFonts w:ascii="Roboto" w:hAnsi="Roboto"/>
        </w:rPr>
        <w:t>?</w:t>
      </w:r>
      <w:r>
        <w:rPr>
          <w:rStyle w:val="Strong"/>
          <w:rFonts w:ascii="Roboto" w:hAnsi="Roboto"/>
        </w:rPr>
        <w:t xml:space="preserve"> (DHCP Interview Questions)</w:t>
      </w:r>
    </w:p>
    <w:p w14:paraId="51E2D924" w14:textId="2977FB7F" w:rsidR="00E32042" w:rsidRPr="00E32042" w:rsidRDefault="00E32042">
      <w:pPr>
        <w:rPr>
          <w:b/>
          <w:bCs/>
        </w:rPr>
      </w:pPr>
      <w:r>
        <w:br/>
      </w:r>
      <w:r w:rsidRPr="00E32042">
        <w:t xml:space="preserve">A link refers to the connectivity between two devices. It includes the type of cables and protocols used </w:t>
      </w:r>
      <w:proofErr w:type="gramStart"/>
      <w:r w:rsidRPr="00E32042">
        <w:t>in order for</w:t>
      </w:r>
      <w:proofErr w:type="gramEnd"/>
      <w:r w:rsidRPr="00E32042">
        <w:t xml:space="preserve"> one device to be able to communicate with the other.</w:t>
      </w:r>
      <w:bookmarkStart w:id="0" w:name="_GoBack"/>
      <w:bookmarkEnd w:id="0"/>
    </w:p>
    <w:p w14:paraId="7E79B1B9" w14:textId="77777777" w:rsidR="00E32042" w:rsidRPr="00E32042" w:rsidRDefault="00E32042"/>
    <w:sectPr w:rsidR="00E32042" w:rsidRPr="00E32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7E"/>
    <w:rsid w:val="00090097"/>
    <w:rsid w:val="00451AAE"/>
    <w:rsid w:val="006925AB"/>
    <w:rsid w:val="0098447E"/>
    <w:rsid w:val="009B12ED"/>
    <w:rsid w:val="00A11BB0"/>
    <w:rsid w:val="00B27022"/>
    <w:rsid w:val="00CA1F69"/>
    <w:rsid w:val="00D9412D"/>
    <w:rsid w:val="00E32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3BD1"/>
  <w15:chartTrackingRefBased/>
  <w15:docId w15:val="{694A9C1D-E19F-48F1-AA04-23BF699F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2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Lloyd</dc:creator>
  <cp:keywords/>
  <dc:description/>
  <cp:lastModifiedBy>Tom Lloyd</cp:lastModifiedBy>
  <cp:revision>4</cp:revision>
  <dcterms:created xsi:type="dcterms:W3CDTF">2020-10-30T08:09:00Z</dcterms:created>
  <dcterms:modified xsi:type="dcterms:W3CDTF">2020-11-02T11:47:00Z</dcterms:modified>
</cp:coreProperties>
</file>