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B88A8" w14:textId="49224B64" w:rsidR="00273388" w:rsidRDefault="00273388" w:rsidP="00273388">
      <w:r w:rsidRPr="00F641AC">
        <w:rPr>
          <w:noProof/>
        </w:rPr>
        <mc:AlternateContent>
          <mc:Choice Requires="wps">
            <w:drawing>
              <wp:anchor distT="0" distB="0" distL="114300" distR="114300" simplePos="0" relativeHeight="251659776" behindDoc="0" locked="0" layoutInCell="1" allowOverlap="1" wp14:anchorId="46D64B21" wp14:editId="260D1060">
                <wp:simplePos x="0" y="0"/>
                <wp:positionH relativeFrom="margin">
                  <wp:posOffset>-1161</wp:posOffset>
                </wp:positionH>
                <wp:positionV relativeFrom="paragraph">
                  <wp:posOffset>2206012</wp:posOffset>
                </wp:positionV>
                <wp:extent cx="6019800" cy="68580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019800" cy="6858000"/>
                        </a:xfrm>
                        <a:prstGeom prst="rect">
                          <a:avLst/>
                        </a:prstGeom>
                        <a:noFill/>
                        <a:ln w="6350">
                          <a:noFill/>
                        </a:ln>
                      </wps:spPr>
                      <wps:txbx>
                        <w:txbxContent>
                          <w:p w14:paraId="40C09A9C" w14:textId="77777777" w:rsidR="00273388" w:rsidRPr="00EC61FA" w:rsidRDefault="00273388" w:rsidP="00273388">
                            <w:pPr>
                              <w:jc w:val="center"/>
                              <w:rPr>
                                <w:rFonts w:cstheme="minorHAnsi"/>
                                <w:sz w:val="36"/>
                                <w:szCs w:val="36"/>
                              </w:rPr>
                            </w:pPr>
                            <w:r>
                              <w:rPr>
                                <w:rFonts w:cstheme="minorHAnsi"/>
                                <w:sz w:val="36"/>
                                <w:szCs w:val="36"/>
                              </w:rPr>
                              <w:t>PROJET USI11 – Python 2 – GB4</w:t>
                            </w:r>
                          </w:p>
                          <w:p w14:paraId="37F82133" w14:textId="77777777" w:rsidR="00273388" w:rsidRPr="00EC61FA" w:rsidRDefault="00273388" w:rsidP="00273388">
                            <w:pPr>
                              <w:jc w:val="center"/>
                              <w:rPr>
                                <w:rFonts w:cstheme="minorHAnsi"/>
                                <w:sz w:val="36"/>
                                <w:szCs w:val="36"/>
                              </w:rPr>
                            </w:pPr>
                          </w:p>
                          <w:p w14:paraId="451E62CA" w14:textId="77777777" w:rsidR="00273388" w:rsidRPr="00EC61FA" w:rsidRDefault="00273388" w:rsidP="00273388">
                            <w:pPr>
                              <w:jc w:val="center"/>
                              <w:rPr>
                                <w:rFonts w:cstheme="minorHAnsi"/>
                                <w:sz w:val="36"/>
                                <w:szCs w:val="36"/>
                              </w:rPr>
                            </w:pPr>
                            <w:r w:rsidRPr="00EC61FA">
                              <w:rPr>
                                <w:rFonts w:cstheme="minorHAnsi"/>
                                <w:sz w:val="36"/>
                                <w:szCs w:val="36"/>
                              </w:rPr>
                              <w:t>––––––––––––––––––––––</w:t>
                            </w:r>
                          </w:p>
                          <w:p w14:paraId="39C0C13D" w14:textId="77777777" w:rsidR="00273388" w:rsidRPr="00EC61FA" w:rsidRDefault="00273388" w:rsidP="00273388">
                            <w:pPr>
                              <w:jc w:val="center"/>
                              <w:rPr>
                                <w:rFonts w:cstheme="minorHAnsi"/>
                                <w:sz w:val="56"/>
                                <w:szCs w:val="56"/>
                              </w:rPr>
                            </w:pPr>
                            <w:r>
                              <w:rPr>
                                <w:rFonts w:cstheme="minorHAnsi"/>
                                <w:sz w:val="56"/>
                                <w:szCs w:val="56"/>
                              </w:rPr>
                              <w:t>Analyse d’une structure protéique au format PDB</w:t>
                            </w:r>
                          </w:p>
                          <w:p w14:paraId="32C2238B" w14:textId="77777777" w:rsidR="00273388" w:rsidRPr="00EC61FA" w:rsidRDefault="00273388" w:rsidP="00273388">
                            <w:pPr>
                              <w:jc w:val="center"/>
                              <w:rPr>
                                <w:rFonts w:cstheme="minorHAnsi"/>
                                <w:sz w:val="36"/>
                                <w:szCs w:val="36"/>
                              </w:rPr>
                            </w:pPr>
                            <w:r w:rsidRPr="00EC61FA">
                              <w:rPr>
                                <w:rFonts w:cstheme="minorHAnsi"/>
                                <w:sz w:val="36"/>
                                <w:szCs w:val="36"/>
                              </w:rPr>
                              <w:t>––––––––––––––––––––––</w:t>
                            </w:r>
                          </w:p>
                          <w:p w14:paraId="5CDA51ED" w14:textId="77777777" w:rsidR="00273388" w:rsidRPr="00EC61FA" w:rsidRDefault="00273388" w:rsidP="00273388">
                            <w:pPr>
                              <w:rPr>
                                <w:rFonts w:cstheme="minorHAnsi"/>
                                <w:sz w:val="36"/>
                                <w:szCs w:val="36"/>
                              </w:rPr>
                            </w:pPr>
                          </w:p>
                          <w:p w14:paraId="3E85E769" w14:textId="77777777" w:rsidR="00273388" w:rsidRPr="00EC61FA" w:rsidRDefault="00273388" w:rsidP="00273388">
                            <w:pPr>
                              <w:jc w:val="center"/>
                              <w:rPr>
                                <w:rFonts w:cstheme="minorHAnsi"/>
                                <w:sz w:val="44"/>
                                <w:szCs w:val="44"/>
                              </w:rPr>
                            </w:pPr>
                            <w:r>
                              <w:rPr>
                                <w:rFonts w:cstheme="minorHAnsi"/>
                                <w:noProof/>
                                <w:sz w:val="44"/>
                                <w:szCs w:val="44"/>
                              </w:rPr>
                              <w:drawing>
                                <wp:inline distT="0" distB="0" distL="0" distR="0" wp14:anchorId="7D4941C3" wp14:editId="5F56D2D9">
                                  <wp:extent cx="4583509" cy="3437506"/>
                                  <wp:effectExtent l="0" t="0" r="7620" b="0"/>
                                  <wp:docPr id="4" name="Image 4" descr="Une image contenant objet d’extérieur, pla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bjet d’extérieur, plan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599167" cy="34492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64B21" id="_x0000_t202" coordsize="21600,21600" o:spt="202" path="m,l,21600r21600,l21600,xe">
                <v:stroke joinstyle="miter"/>
                <v:path gradientshapeok="t" o:connecttype="rect"/>
              </v:shapetype>
              <v:shape id="Zone de texte 3" o:spid="_x0000_s1026" type="#_x0000_t202" style="position:absolute;left:0;text-align:left;margin-left:-.1pt;margin-top:173.7pt;width:474pt;height:540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" filled="f" stroked="f" strokeweight=".5pt">
                <v:textbox>
                  <w:txbxContent>
                    <w:p w14:paraId="40C09A9C" w14:textId="77777777" w:rsidR="00273388" w:rsidRPr="00EC61FA" w:rsidRDefault="00273388" w:rsidP="00273388">
                      <w:pPr>
                        <w:jc w:val="center"/>
                        <w:rPr>
                          <w:rFonts w:cstheme="minorHAnsi"/>
                          <w:sz w:val="36"/>
                          <w:szCs w:val="36"/>
                        </w:rPr>
                      </w:pPr>
                      <w:r>
                        <w:rPr>
                          <w:rFonts w:cstheme="minorHAnsi"/>
                          <w:sz w:val="36"/>
                          <w:szCs w:val="36"/>
                        </w:rPr>
                        <w:t>PROJET USI11 – Python 2 – GB4</w:t>
                      </w:r>
                    </w:p>
                    <w:p w14:paraId="37F82133" w14:textId="77777777" w:rsidR="00273388" w:rsidRPr="00EC61FA" w:rsidRDefault="00273388" w:rsidP="00273388">
                      <w:pPr>
                        <w:jc w:val="center"/>
                        <w:rPr>
                          <w:rFonts w:cstheme="minorHAnsi"/>
                          <w:sz w:val="36"/>
                          <w:szCs w:val="36"/>
                        </w:rPr>
                      </w:pPr>
                    </w:p>
                    <w:p w14:paraId="451E62CA" w14:textId="77777777" w:rsidR="00273388" w:rsidRPr="00EC61FA" w:rsidRDefault="00273388" w:rsidP="00273388">
                      <w:pPr>
                        <w:jc w:val="center"/>
                        <w:rPr>
                          <w:rFonts w:cstheme="minorHAnsi"/>
                          <w:sz w:val="36"/>
                          <w:szCs w:val="36"/>
                        </w:rPr>
                      </w:pPr>
                      <w:r w:rsidRPr="00EC61FA">
                        <w:rPr>
                          <w:rFonts w:cstheme="minorHAnsi"/>
                          <w:sz w:val="36"/>
                          <w:szCs w:val="36"/>
                        </w:rPr>
                        <w:t>––––––––––––––––––––––</w:t>
                      </w:r>
                    </w:p>
                    <w:p w14:paraId="39C0C13D" w14:textId="77777777" w:rsidR="00273388" w:rsidRPr="00EC61FA" w:rsidRDefault="00273388" w:rsidP="00273388">
                      <w:pPr>
                        <w:jc w:val="center"/>
                        <w:rPr>
                          <w:rFonts w:cstheme="minorHAnsi"/>
                          <w:sz w:val="56"/>
                          <w:szCs w:val="56"/>
                        </w:rPr>
                      </w:pPr>
                      <w:r>
                        <w:rPr>
                          <w:rFonts w:cstheme="minorHAnsi"/>
                          <w:sz w:val="56"/>
                          <w:szCs w:val="56"/>
                        </w:rPr>
                        <w:t>Analyse d’une structure protéique au format PDB</w:t>
                      </w:r>
                    </w:p>
                    <w:p w14:paraId="32C2238B" w14:textId="77777777" w:rsidR="00273388" w:rsidRPr="00EC61FA" w:rsidRDefault="00273388" w:rsidP="00273388">
                      <w:pPr>
                        <w:jc w:val="center"/>
                        <w:rPr>
                          <w:rFonts w:cstheme="minorHAnsi"/>
                          <w:sz w:val="36"/>
                          <w:szCs w:val="36"/>
                        </w:rPr>
                      </w:pPr>
                      <w:r w:rsidRPr="00EC61FA">
                        <w:rPr>
                          <w:rFonts w:cstheme="minorHAnsi"/>
                          <w:sz w:val="36"/>
                          <w:szCs w:val="36"/>
                        </w:rPr>
                        <w:t>––––––––––––––––––––––</w:t>
                      </w:r>
                    </w:p>
                    <w:p w14:paraId="5CDA51ED" w14:textId="77777777" w:rsidR="00273388" w:rsidRPr="00EC61FA" w:rsidRDefault="00273388" w:rsidP="00273388">
                      <w:pPr>
                        <w:rPr>
                          <w:rFonts w:cstheme="minorHAnsi"/>
                          <w:sz w:val="36"/>
                          <w:szCs w:val="36"/>
                        </w:rPr>
                      </w:pPr>
                    </w:p>
                    <w:p w14:paraId="3E85E769" w14:textId="77777777" w:rsidR="00273388" w:rsidRPr="00EC61FA" w:rsidRDefault="00273388" w:rsidP="00273388">
                      <w:pPr>
                        <w:jc w:val="center"/>
                        <w:rPr>
                          <w:rFonts w:cstheme="minorHAnsi"/>
                          <w:sz w:val="44"/>
                          <w:szCs w:val="44"/>
                        </w:rPr>
                      </w:pPr>
                      <w:r>
                        <w:rPr>
                          <w:rFonts w:cstheme="minorHAnsi"/>
                          <w:noProof/>
                          <w:sz w:val="44"/>
                          <w:szCs w:val="44"/>
                        </w:rPr>
                        <w:drawing>
                          <wp:inline distT="0" distB="0" distL="0" distR="0" wp14:anchorId="7D4941C3" wp14:editId="5F56D2D9">
                            <wp:extent cx="4583509" cy="3437506"/>
                            <wp:effectExtent l="0" t="0" r="7620" b="0"/>
                            <wp:docPr id="4" name="Image 4" descr="Une image contenant objet d’extérieur, pla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bjet d’extérieur, plan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599167" cy="3449249"/>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58752" behindDoc="0" locked="0" layoutInCell="1" allowOverlap="1" wp14:anchorId="5E39FA94" wp14:editId="714EF972">
                <wp:simplePos x="0" y="0"/>
                <wp:positionH relativeFrom="column">
                  <wp:posOffset>3348404</wp:posOffset>
                </wp:positionH>
                <wp:positionV relativeFrom="paragraph">
                  <wp:posOffset>8510905</wp:posOffset>
                </wp:positionV>
                <wp:extent cx="2950210" cy="11074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950210" cy="1107440"/>
                        </a:xfrm>
                        <a:prstGeom prst="rect">
                          <a:avLst/>
                        </a:prstGeom>
                        <a:noFill/>
                        <a:ln w="6350">
                          <a:noFill/>
                        </a:ln>
                      </wps:spPr>
                      <wps:txbx>
                        <w:txbxContent>
                          <w:p w14:paraId="2CF53CDB" w14:textId="77777777" w:rsidR="00273388" w:rsidRPr="00D7112A" w:rsidRDefault="00273388" w:rsidP="00273388">
                            <w:pPr>
                              <w:jc w:val="right"/>
                              <w:rPr>
                                <w:rFonts w:cstheme="minorHAnsi"/>
                                <w:sz w:val="28"/>
                                <w:szCs w:val="28"/>
                              </w:rPr>
                            </w:pPr>
                            <w:r w:rsidRPr="00D7112A">
                              <w:rPr>
                                <w:rFonts w:cstheme="minorHAnsi"/>
                                <w:sz w:val="28"/>
                                <w:szCs w:val="28"/>
                              </w:rPr>
                              <w:t>Romain GAUTIER</w:t>
                            </w:r>
                          </w:p>
                          <w:p w14:paraId="572C65B7" w14:textId="77777777" w:rsidR="00273388" w:rsidRPr="00D7112A" w:rsidRDefault="00273388" w:rsidP="00273388">
                            <w:pPr>
                              <w:jc w:val="right"/>
                              <w:rPr>
                                <w:rFonts w:cstheme="minorHAnsi"/>
                                <w:sz w:val="28"/>
                                <w:szCs w:val="28"/>
                              </w:rPr>
                            </w:pPr>
                            <w:r w:rsidRPr="00D7112A">
                              <w:rPr>
                                <w:rFonts w:cstheme="minorHAnsi"/>
                                <w:sz w:val="28"/>
                                <w:szCs w:val="28"/>
                              </w:rPr>
                              <w:t>Programmation Python et extraction d'informations biologiques</w:t>
                            </w:r>
                          </w:p>
                          <w:p w14:paraId="5D46F43F" w14:textId="77777777" w:rsidR="00273388" w:rsidRPr="00D7112A" w:rsidRDefault="00273388" w:rsidP="00273388">
                            <w:pPr>
                              <w:jc w:val="right"/>
                              <w:rPr>
                                <w:rFonts w:cstheme="minorHAnsi"/>
                                <w:sz w:val="28"/>
                                <w:szCs w:val="28"/>
                              </w:rPr>
                            </w:pPr>
                            <w:r w:rsidRPr="00D7112A">
                              <w:rPr>
                                <w:rFonts w:cstheme="minorHAnsi"/>
                                <w:sz w:val="28"/>
                                <w:szCs w:val="28"/>
                              </w:rPr>
                              <w:t>Année universitaire 2021-2022</w:t>
                            </w:r>
                          </w:p>
                          <w:p w14:paraId="0614FBC4" w14:textId="77777777" w:rsidR="00273388" w:rsidRPr="00D7112A" w:rsidRDefault="00273388" w:rsidP="00273388">
                            <w:pPr>
                              <w:jc w:val="right"/>
                              <w:rPr>
                                <w:rFonts w:cstheme="minorHAns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39FA94" id="Zone de texte 7" o:spid="_x0000_s1027" type="#_x0000_t202" style="position:absolute;left:0;text-align:left;margin-left:263.65pt;margin-top:670.15pt;width:232.3pt;height:87.2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" filled="f" stroked="f" strokeweight=".5pt">
                <v:textbox>
                  <w:txbxContent>
                    <w:p w14:paraId="2CF53CDB" w14:textId="77777777" w:rsidR="00273388" w:rsidRPr="00D7112A" w:rsidRDefault="00273388" w:rsidP="00273388">
                      <w:pPr>
                        <w:jc w:val="right"/>
                        <w:rPr>
                          <w:rFonts w:cstheme="minorHAnsi"/>
                          <w:sz w:val="28"/>
                          <w:szCs w:val="28"/>
                        </w:rPr>
                      </w:pPr>
                      <w:r w:rsidRPr="00D7112A">
                        <w:rPr>
                          <w:rFonts w:cstheme="minorHAnsi"/>
                          <w:sz w:val="28"/>
                          <w:szCs w:val="28"/>
                        </w:rPr>
                        <w:t>Romain GAUTIER</w:t>
                      </w:r>
                    </w:p>
                    <w:p w14:paraId="572C65B7" w14:textId="77777777" w:rsidR="00273388" w:rsidRPr="00D7112A" w:rsidRDefault="00273388" w:rsidP="00273388">
                      <w:pPr>
                        <w:jc w:val="right"/>
                        <w:rPr>
                          <w:rFonts w:cstheme="minorHAnsi"/>
                          <w:sz w:val="28"/>
                          <w:szCs w:val="28"/>
                        </w:rPr>
                      </w:pPr>
                      <w:r w:rsidRPr="00D7112A">
                        <w:rPr>
                          <w:rFonts w:cstheme="minorHAnsi"/>
                          <w:sz w:val="28"/>
                          <w:szCs w:val="28"/>
                        </w:rPr>
                        <w:t>Programmation Python et extraction d'informations biologiques</w:t>
                      </w:r>
                    </w:p>
                    <w:p w14:paraId="5D46F43F" w14:textId="77777777" w:rsidR="00273388" w:rsidRPr="00D7112A" w:rsidRDefault="00273388" w:rsidP="00273388">
                      <w:pPr>
                        <w:jc w:val="right"/>
                        <w:rPr>
                          <w:rFonts w:cstheme="minorHAnsi"/>
                          <w:sz w:val="28"/>
                          <w:szCs w:val="28"/>
                        </w:rPr>
                      </w:pPr>
                      <w:r w:rsidRPr="00D7112A">
                        <w:rPr>
                          <w:rFonts w:cstheme="minorHAnsi"/>
                          <w:sz w:val="28"/>
                          <w:szCs w:val="28"/>
                        </w:rPr>
                        <w:t>Année universitaire 2021-2022</w:t>
                      </w:r>
                    </w:p>
                    <w:p w14:paraId="0614FBC4" w14:textId="77777777" w:rsidR="00273388" w:rsidRPr="00D7112A" w:rsidRDefault="00273388" w:rsidP="00273388">
                      <w:pPr>
                        <w:jc w:val="right"/>
                        <w:rPr>
                          <w:rFonts w:cstheme="minorHAnsi"/>
                          <w:sz w:val="28"/>
                          <w:szCs w:val="28"/>
                        </w:rPr>
                      </w:pP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7DC48A03" wp14:editId="77EFA22D">
                <wp:simplePos x="0" y="0"/>
                <wp:positionH relativeFrom="column">
                  <wp:posOffset>-645795</wp:posOffset>
                </wp:positionH>
                <wp:positionV relativeFrom="paragraph">
                  <wp:posOffset>8523605</wp:posOffset>
                </wp:positionV>
                <wp:extent cx="2882900" cy="110744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882900" cy="1107440"/>
                        </a:xfrm>
                        <a:prstGeom prst="rect">
                          <a:avLst/>
                        </a:prstGeom>
                        <a:noFill/>
                        <a:ln w="6350">
                          <a:noFill/>
                        </a:ln>
                      </wps:spPr>
                      <wps:txbx>
                        <w:txbxContent>
                          <w:p w14:paraId="432547E3" w14:textId="77777777" w:rsidR="00273388" w:rsidRPr="00D7112A" w:rsidRDefault="00273388" w:rsidP="00273388">
                            <w:pPr>
                              <w:jc w:val="left"/>
                              <w:rPr>
                                <w:rFonts w:cstheme="minorHAnsi"/>
                                <w:sz w:val="28"/>
                                <w:szCs w:val="28"/>
                              </w:rPr>
                            </w:pPr>
                            <w:r w:rsidRPr="00D7112A">
                              <w:rPr>
                                <w:rFonts w:cstheme="minorHAnsi"/>
                                <w:sz w:val="28"/>
                                <w:szCs w:val="28"/>
                              </w:rPr>
                              <w:t>Tom MAUGER-BIROCHEAU</w:t>
                            </w:r>
                          </w:p>
                          <w:p w14:paraId="0843B898" w14:textId="77777777" w:rsidR="00273388" w:rsidRPr="00D7112A" w:rsidRDefault="00273388" w:rsidP="00273388">
                            <w:pPr>
                              <w:jc w:val="left"/>
                              <w:rPr>
                                <w:rFonts w:cstheme="minorHAnsi"/>
                                <w:sz w:val="28"/>
                                <w:szCs w:val="28"/>
                              </w:rPr>
                            </w:pPr>
                            <w:r w:rsidRPr="00D7112A">
                              <w:rPr>
                                <w:rFonts w:cstheme="minorHAnsi"/>
                                <w:sz w:val="28"/>
                                <w:szCs w:val="28"/>
                              </w:rPr>
                              <w:t>Laura PRUGNEAU</w:t>
                            </w:r>
                          </w:p>
                          <w:p w14:paraId="290D4CA1" w14:textId="77777777" w:rsidR="00273388" w:rsidRPr="00D7112A" w:rsidRDefault="00273388" w:rsidP="00273388">
                            <w:pPr>
                              <w:jc w:val="left"/>
                              <w:rPr>
                                <w:rFonts w:cstheme="minorHAnsi"/>
                                <w:sz w:val="28"/>
                                <w:szCs w:val="28"/>
                              </w:rPr>
                            </w:pPr>
                            <w:r w:rsidRPr="00D7112A">
                              <w:rPr>
                                <w:rFonts w:cstheme="minorHAnsi"/>
                                <w:sz w:val="28"/>
                                <w:szCs w:val="28"/>
                              </w:rPr>
                              <w:t>Ophélie RABATEL</w:t>
                            </w:r>
                          </w:p>
                          <w:p w14:paraId="7E4172CF" w14:textId="77777777" w:rsidR="00273388" w:rsidRPr="00D7112A" w:rsidRDefault="00273388" w:rsidP="00273388">
                            <w:pPr>
                              <w:jc w:val="left"/>
                              <w:rPr>
                                <w:rFonts w:cstheme="minorHAnsi"/>
                                <w:sz w:val="28"/>
                                <w:szCs w:val="28"/>
                              </w:rPr>
                            </w:pPr>
                            <w:r w:rsidRPr="00D7112A">
                              <w:rPr>
                                <w:rFonts w:cstheme="minorHAnsi"/>
                                <w:sz w:val="28"/>
                                <w:szCs w:val="28"/>
                              </w:rPr>
                              <w:t>Génie Biologique – 4</w:t>
                            </w:r>
                            <w:r w:rsidRPr="00D7112A">
                              <w:rPr>
                                <w:rFonts w:cstheme="minorHAnsi"/>
                                <w:sz w:val="28"/>
                                <w:szCs w:val="28"/>
                                <w:vertAlign w:val="superscript"/>
                              </w:rPr>
                              <w:t>ème</w:t>
                            </w:r>
                            <w:r w:rsidRPr="00D7112A">
                              <w:rPr>
                                <w:rFonts w:cstheme="minorHAnsi"/>
                                <w:sz w:val="28"/>
                                <w:szCs w:val="28"/>
                              </w:rPr>
                              <w:t xml:space="preserve"> année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C48A03" id="Zone de texte 6" o:spid="_x0000_s1028" type="#_x0000_t202" style="position:absolute;left:0;text-align:left;margin-left:-50.85pt;margin-top:671.15pt;width:227pt;height:87.2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" filled="f" stroked="f" strokeweight=".5pt">
                <v:textbox>
                  <w:txbxContent>
                    <w:p w14:paraId="432547E3" w14:textId="77777777" w:rsidR="00273388" w:rsidRPr="00D7112A" w:rsidRDefault="00273388" w:rsidP="00273388">
                      <w:pPr>
                        <w:jc w:val="left"/>
                        <w:rPr>
                          <w:rFonts w:cstheme="minorHAnsi"/>
                          <w:sz w:val="28"/>
                          <w:szCs w:val="28"/>
                        </w:rPr>
                      </w:pPr>
                      <w:r w:rsidRPr="00D7112A">
                        <w:rPr>
                          <w:rFonts w:cstheme="minorHAnsi"/>
                          <w:sz w:val="28"/>
                          <w:szCs w:val="28"/>
                        </w:rPr>
                        <w:t>Tom MAUGER-BIROCHEAU</w:t>
                      </w:r>
                    </w:p>
                    <w:p w14:paraId="0843B898" w14:textId="77777777" w:rsidR="00273388" w:rsidRPr="00D7112A" w:rsidRDefault="00273388" w:rsidP="00273388">
                      <w:pPr>
                        <w:jc w:val="left"/>
                        <w:rPr>
                          <w:rFonts w:cstheme="minorHAnsi"/>
                          <w:sz w:val="28"/>
                          <w:szCs w:val="28"/>
                        </w:rPr>
                      </w:pPr>
                      <w:r w:rsidRPr="00D7112A">
                        <w:rPr>
                          <w:rFonts w:cstheme="minorHAnsi"/>
                          <w:sz w:val="28"/>
                          <w:szCs w:val="28"/>
                        </w:rPr>
                        <w:t>Laura PRUGNEAU</w:t>
                      </w:r>
                    </w:p>
                    <w:p w14:paraId="290D4CA1" w14:textId="77777777" w:rsidR="00273388" w:rsidRPr="00D7112A" w:rsidRDefault="00273388" w:rsidP="00273388">
                      <w:pPr>
                        <w:jc w:val="left"/>
                        <w:rPr>
                          <w:rFonts w:cstheme="minorHAnsi"/>
                          <w:sz w:val="28"/>
                          <w:szCs w:val="28"/>
                        </w:rPr>
                      </w:pPr>
                      <w:r w:rsidRPr="00D7112A">
                        <w:rPr>
                          <w:rFonts w:cstheme="minorHAnsi"/>
                          <w:sz w:val="28"/>
                          <w:szCs w:val="28"/>
                        </w:rPr>
                        <w:t>Ophélie RABATEL</w:t>
                      </w:r>
                    </w:p>
                    <w:p w14:paraId="7E4172CF" w14:textId="77777777" w:rsidR="00273388" w:rsidRPr="00D7112A" w:rsidRDefault="00273388" w:rsidP="00273388">
                      <w:pPr>
                        <w:jc w:val="left"/>
                        <w:rPr>
                          <w:rFonts w:cstheme="minorHAnsi"/>
                          <w:sz w:val="28"/>
                          <w:szCs w:val="28"/>
                        </w:rPr>
                      </w:pPr>
                      <w:r w:rsidRPr="00D7112A">
                        <w:rPr>
                          <w:rFonts w:cstheme="minorHAnsi"/>
                          <w:sz w:val="28"/>
                          <w:szCs w:val="28"/>
                        </w:rPr>
                        <w:t>Génie Biologique – 4</w:t>
                      </w:r>
                      <w:r w:rsidRPr="00D7112A">
                        <w:rPr>
                          <w:rFonts w:cstheme="minorHAnsi"/>
                          <w:sz w:val="28"/>
                          <w:szCs w:val="28"/>
                          <w:vertAlign w:val="superscript"/>
                        </w:rPr>
                        <w:t>ème</w:t>
                      </w:r>
                      <w:r w:rsidRPr="00D7112A">
                        <w:rPr>
                          <w:rFonts w:cstheme="minorHAnsi"/>
                          <w:sz w:val="28"/>
                          <w:szCs w:val="28"/>
                        </w:rPr>
                        <w:t xml:space="preserve"> année</w:t>
                      </w:r>
                    </w:p>
                  </w:txbxContent>
                </v:textbox>
              </v:shape>
            </w:pict>
          </mc:Fallback>
        </mc:AlternateContent>
      </w:r>
      <w:r w:rsidRPr="00D34358">
        <w:rPr>
          <w:noProof/>
        </w:rPr>
        <w:drawing>
          <wp:anchor distT="0" distB="0" distL="114300" distR="114300" simplePos="0" relativeHeight="251654656" behindDoc="0" locked="0" layoutInCell="1" allowOverlap="1" wp14:anchorId="3F2D99C0" wp14:editId="537028E6">
            <wp:simplePos x="0" y="0"/>
            <wp:positionH relativeFrom="column">
              <wp:posOffset>-482600</wp:posOffset>
            </wp:positionH>
            <wp:positionV relativeFrom="paragraph">
              <wp:posOffset>0</wp:posOffset>
            </wp:positionV>
            <wp:extent cx="2695575" cy="668020"/>
            <wp:effectExtent l="0" t="0" r="9525" b="0"/>
            <wp:wrapThrough wrapText="bothSides">
              <wp:wrapPolygon edited="0">
                <wp:start x="14654" y="0"/>
                <wp:lineTo x="916" y="1848"/>
                <wp:lineTo x="305" y="2464"/>
                <wp:lineTo x="305" y="19711"/>
                <wp:lineTo x="763" y="20943"/>
                <wp:lineTo x="916" y="20943"/>
                <wp:lineTo x="19387" y="20943"/>
                <wp:lineTo x="19845" y="20943"/>
                <wp:lineTo x="20455" y="20327"/>
                <wp:lineTo x="21524" y="17863"/>
                <wp:lineTo x="21524" y="5544"/>
                <wp:lineTo x="20455" y="0"/>
                <wp:lineTo x="19387" y="0"/>
                <wp:lineTo x="14654"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CotedAzur logo Large.png"/>
                    <pic:cNvPicPr/>
                  </pic:nvPicPr>
                  <pic:blipFill rotWithShape="1">
                    <a:blip r:embed="rId9" cstate="print">
                      <a:extLst>
                        <a:ext uri="{28A0092B-C50C-407E-A947-70E740481C1C}">
                          <a14:useLocalDpi xmlns:a14="http://schemas.microsoft.com/office/drawing/2010/main" val="0"/>
                        </a:ext>
                      </a:extLst>
                    </a:blip>
                    <a:srcRect l="24802"/>
                    <a:stretch/>
                  </pic:blipFill>
                  <pic:spPr bwMode="auto">
                    <a:xfrm>
                      <a:off x="0" y="0"/>
                      <a:ext cx="2695575" cy="668020"/>
                    </a:xfrm>
                    <a:prstGeom prst="rect">
                      <a:avLst/>
                    </a:prstGeom>
                    <a:ln>
                      <a:noFill/>
                    </a:ln>
                    <a:extLst>
                      <a:ext uri="{53640926-AAD7-44D8-BBD7-CCE9431645EC}">
                        <a14:shadowObscured xmlns:a14="http://schemas.microsoft.com/office/drawing/2010/main"/>
                      </a:ext>
                    </a:extLst>
                  </pic:spPr>
                </pic:pic>
              </a:graphicData>
            </a:graphic>
          </wp:anchor>
        </w:drawing>
      </w:r>
      <w:r w:rsidRPr="00D34358">
        <w:rPr>
          <w:noProof/>
        </w:rPr>
        <w:drawing>
          <wp:anchor distT="0" distB="0" distL="114300" distR="114300" simplePos="0" relativeHeight="251656704" behindDoc="0" locked="0" layoutInCell="1" allowOverlap="1" wp14:anchorId="10DDEAB5" wp14:editId="2C81CB7E">
            <wp:simplePos x="0" y="0"/>
            <wp:positionH relativeFrom="page">
              <wp:posOffset>5224145</wp:posOffset>
            </wp:positionH>
            <wp:positionV relativeFrom="paragraph">
              <wp:posOffset>0</wp:posOffset>
            </wp:positionV>
            <wp:extent cx="2044065" cy="635000"/>
            <wp:effectExtent l="0" t="0" r="0" b="0"/>
            <wp:wrapThrough wrapText="bothSides">
              <wp:wrapPolygon edited="0">
                <wp:start x="1610" y="0"/>
                <wp:lineTo x="0" y="2592"/>
                <wp:lineTo x="0" y="20736"/>
                <wp:lineTo x="1610" y="20736"/>
                <wp:lineTo x="10870" y="20736"/>
                <wp:lineTo x="21137" y="15552"/>
                <wp:lineTo x="21338" y="9072"/>
                <wp:lineTo x="21338" y="6480"/>
                <wp:lineTo x="4429" y="0"/>
                <wp:lineTo x="1610" y="0"/>
              </wp:wrapPolygon>
            </wp:wrapThrough>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4065" cy="635000"/>
                    </a:xfrm>
                    <a:prstGeom prst="rect">
                      <a:avLst/>
                    </a:prstGeom>
                  </pic:spPr>
                </pic:pic>
              </a:graphicData>
            </a:graphic>
            <wp14:sizeRelH relativeFrom="margin">
              <wp14:pctWidth>0</wp14:pctWidth>
            </wp14:sizeRelH>
            <wp14:sizeRelV relativeFrom="margin">
              <wp14:pctHeight>0</wp14:pctHeight>
            </wp14:sizeRelV>
          </wp:anchor>
        </w:drawing>
      </w:r>
    </w:p>
    <w:p w14:paraId="2219A934" w14:textId="69307125" w:rsidR="00273388" w:rsidRDefault="00273388"/>
    <w:p w14:paraId="5AB1E6D8" w14:textId="77777777" w:rsidR="00783B2B" w:rsidRDefault="00783B2B"/>
    <w:p w14:paraId="5B3160C1" w14:textId="77777777" w:rsidR="00783B2B" w:rsidRDefault="00783B2B"/>
    <w:p w14:paraId="2911E05F" w14:textId="77777777" w:rsidR="00B93CBC" w:rsidRDefault="00B93CBC"/>
    <w:p w14:paraId="0A36B107" w14:textId="77777777" w:rsidR="00B93CBC" w:rsidRDefault="00B93CBC"/>
    <w:p w14:paraId="6D55940E" w14:textId="77777777" w:rsidR="00B93CBC" w:rsidRDefault="00B93CBC"/>
    <w:p w14:paraId="1F6335C5" w14:textId="77777777" w:rsidR="00B93CBC" w:rsidRDefault="00B93CBC"/>
    <w:p w14:paraId="2F5EC173" w14:textId="77777777" w:rsidR="00B93CBC" w:rsidRDefault="00B93CBC"/>
    <w:p w14:paraId="0EA8A4E1" w14:textId="77777777" w:rsidR="00B93CBC" w:rsidRDefault="00B93CBC"/>
    <w:p w14:paraId="3ECC4D17" w14:textId="77777777" w:rsidR="00B93CBC" w:rsidRDefault="00B93CBC"/>
    <w:p w14:paraId="73AB8843" w14:textId="77777777" w:rsidR="00B93CBC" w:rsidRDefault="00B93CBC"/>
    <w:p w14:paraId="48A52C2D" w14:textId="77777777" w:rsidR="00B93CBC" w:rsidRDefault="00B93CBC"/>
    <w:p w14:paraId="2B12CE69" w14:textId="77777777" w:rsidR="00B93CBC" w:rsidRDefault="00B93CBC"/>
    <w:p w14:paraId="15817745" w14:textId="77777777" w:rsidR="00B93CBC" w:rsidRDefault="00B93CBC"/>
    <w:p w14:paraId="1F105093" w14:textId="77777777" w:rsidR="00B93CBC" w:rsidRDefault="00B93CBC"/>
    <w:p w14:paraId="403529A8" w14:textId="77777777" w:rsidR="00B93CBC" w:rsidRDefault="00B93CBC"/>
    <w:p w14:paraId="5C9CBEEA" w14:textId="77777777" w:rsidR="00B93CBC" w:rsidRDefault="00B93CBC"/>
    <w:p w14:paraId="4D8839E3" w14:textId="77777777" w:rsidR="00B93CBC" w:rsidRDefault="00B93CBC"/>
    <w:p w14:paraId="5E3FA545" w14:textId="77777777" w:rsidR="00783B2B" w:rsidRDefault="00783B2B"/>
    <w:p w14:paraId="7FCFA18C" w14:textId="77777777" w:rsidR="00783B2B" w:rsidRDefault="00783B2B"/>
    <w:p w14:paraId="4446D2AA" w14:textId="77777777" w:rsidR="00783B2B" w:rsidRDefault="00783B2B"/>
    <w:p w14:paraId="3993F8F0" w14:textId="77777777" w:rsidR="00783B2B" w:rsidRDefault="00783B2B"/>
    <w:p w14:paraId="35354D4E" w14:textId="77777777" w:rsidR="00783B2B" w:rsidRDefault="00783B2B"/>
    <w:p w14:paraId="2788D0EC" w14:textId="77777777" w:rsidR="00783B2B" w:rsidRDefault="00783B2B"/>
    <w:p w14:paraId="5E9B71C8" w14:textId="77777777" w:rsidR="00783B2B" w:rsidRDefault="00783B2B"/>
    <w:p w14:paraId="307AC3FB" w14:textId="77777777" w:rsidR="00783B2B" w:rsidRDefault="00783B2B"/>
    <w:p w14:paraId="25BDF804" w14:textId="77777777" w:rsidR="00783B2B" w:rsidRDefault="00783B2B"/>
    <w:p w14:paraId="52984F9D" w14:textId="77777777" w:rsidR="00783B2B" w:rsidRDefault="00783B2B"/>
    <w:p w14:paraId="1DC46510" w14:textId="77777777" w:rsidR="00783B2B" w:rsidRDefault="00783B2B"/>
    <w:p w14:paraId="679538F7" w14:textId="77777777" w:rsidR="00783B2B" w:rsidRDefault="00783B2B"/>
    <w:p w14:paraId="2BBC9AA0" w14:textId="77777777" w:rsidR="00783B2B" w:rsidRDefault="00783B2B"/>
    <w:p w14:paraId="64C61EC9" w14:textId="77777777" w:rsidR="00783B2B" w:rsidRDefault="00783B2B"/>
    <w:p w14:paraId="251038C3" w14:textId="77777777" w:rsidR="00783B2B" w:rsidRDefault="00783B2B"/>
    <w:p w14:paraId="0FF94BE0" w14:textId="77777777" w:rsidR="00783B2B" w:rsidRDefault="00783B2B"/>
    <w:p w14:paraId="6385A701" w14:textId="77777777" w:rsidR="00783B2B" w:rsidRDefault="00783B2B"/>
    <w:p w14:paraId="4B21C0D9" w14:textId="77777777" w:rsidR="00783B2B" w:rsidRDefault="00783B2B"/>
    <w:p w14:paraId="60176FAC" w14:textId="77777777" w:rsidR="00783B2B" w:rsidRDefault="00783B2B"/>
    <w:p w14:paraId="43FB4BAB" w14:textId="77777777" w:rsidR="00783B2B" w:rsidRDefault="00783B2B"/>
    <w:p w14:paraId="0BD3EFC4" w14:textId="77777777" w:rsidR="00783B2B" w:rsidRDefault="00783B2B"/>
    <w:p w14:paraId="47F56CE7" w14:textId="77777777" w:rsidR="00783B2B" w:rsidRDefault="00783B2B"/>
    <w:p w14:paraId="4C20E3E8" w14:textId="77777777" w:rsidR="00783B2B" w:rsidRDefault="00783B2B"/>
    <w:p w14:paraId="7712D9BE" w14:textId="77777777" w:rsidR="00783B2B" w:rsidRDefault="00783B2B"/>
    <w:p w14:paraId="6D327A70" w14:textId="77777777" w:rsidR="00783B2B" w:rsidRDefault="00783B2B"/>
    <w:p w14:paraId="67F7080D" w14:textId="77777777" w:rsidR="00783B2B" w:rsidRDefault="00783B2B"/>
    <w:p w14:paraId="20ACB02E" w14:textId="77777777" w:rsidR="00783B2B" w:rsidRDefault="00783B2B"/>
    <w:p w14:paraId="4F1D4D0C" w14:textId="77777777" w:rsidR="00783B2B" w:rsidRDefault="00783B2B"/>
    <w:p w14:paraId="5257B17F" w14:textId="77777777" w:rsidR="00783B2B" w:rsidRDefault="00783B2B"/>
    <w:p w14:paraId="2CC69E3E" w14:textId="6E044533" w:rsidR="00783B2B" w:rsidRDefault="00783B2B" w:rsidP="00045074">
      <w:pPr>
        <w:pStyle w:val="En-ttedetabledesmatires"/>
        <w:jc w:val="both"/>
      </w:pPr>
    </w:p>
    <w:p w14:paraId="108BA1D0" w14:textId="77777777" w:rsidR="00045074" w:rsidRPr="00045074" w:rsidRDefault="00045074" w:rsidP="00045074"/>
    <w:sdt>
      <w:sdtPr>
        <w:rPr>
          <w:rFonts w:asciiTheme="minorHAnsi" w:eastAsia="Times New Roman" w:hAnsiTheme="minorHAnsi" w:cs="Times New Roman"/>
          <w:color w:val="auto"/>
          <w:sz w:val="22"/>
          <w:szCs w:val="24"/>
        </w:rPr>
        <w:id w:val="42876068"/>
        <w:docPartObj>
          <w:docPartGallery w:val="Table of Contents"/>
          <w:docPartUnique/>
        </w:docPartObj>
      </w:sdtPr>
      <w:sdtEndPr>
        <w:rPr>
          <w:b/>
          <w:bCs/>
        </w:rPr>
      </w:sdtEndPr>
      <w:sdtContent>
        <w:p w14:paraId="23D8AA2A" w14:textId="5B059C39" w:rsidR="00045074" w:rsidRDefault="00045074" w:rsidP="00EA23E7">
          <w:pPr>
            <w:pStyle w:val="En-ttedetabledesmatires"/>
            <w:spacing w:line="360" w:lineRule="auto"/>
          </w:pPr>
          <w:r>
            <w:t>Table des matières</w:t>
          </w:r>
        </w:p>
        <w:p w14:paraId="14E1F9D7" w14:textId="77777777" w:rsidR="00045074" w:rsidRPr="00045074" w:rsidRDefault="00045074" w:rsidP="00EA23E7">
          <w:pPr>
            <w:spacing w:line="360" w:lineRule="auto"/>
          </w:pPr>
        </w:p>
        <w:p w14:paraId="0B9C8523" w14:textId="52792F07" w:rsidR="00045074" w:rsidRDefault="00045074" w:rsidP="00EA23E7">
          <w:pPr>
            <w:pStyle w:val="TM1"/>
            <w:numPr>
              <w:ilvl w:val="0"/>
              <w:numId w:val="37"/>
            </w:numPr>
            <w:spacing w:line="360" w:lineRule="auto"/>
            <w:jc w:val="center"/>
            <w:rPr>
              <w:rFonts w:eastAsiaTheme="minorEastAsia" w:cstheme="minorBidi"/>
              <w:noProof/>
              <w:szCs w:val="22"/>
            </w:rPr>
          </w:pPr>
          <w:r>
            <w:fldChar w:fldCharType="begin"/>
          </w:r>
          <w:r>
            <w:instrText xml:space="preserve"> TOC \o "1-3" \h \z \u </w:instrText>
          </w:r>
          <w:r>
            <w:fldChar w:fldCharType="separate"/>
          </w:r>
          <w:hyperlink w:anchor="_Toc92457515" w:history="1">
            <w:r w:rsidRPr="00D12DA7">
              <w:rPr>
                <w:rStyle w:val="Lienhypertexte"/>
                <w:noProof/>
              </w:rPr>
              <w:t>Contexte biologique</w:t>
            </w:r>
            <w:r>
              <w:rPr>
                <w:noProof/>
                <w:webHidden/>
              </w:rPr>
              <w:tab/>
            </w:r>
            <w:r>
              <w:rPr>
                <w:noProof/>
                <w:webHidden/>
              </w:rPr>
              <w:fldChar w:fldCharType="begin"/>
            </w:r>
            <w:r>
              <w:rPr>
                <w:noProof/>
                <w:webHidden/>
              </w:rPr>
              <w:instrText xml:space="preserve"> PAGEREF _Toc92457515 \h </w:instrText>
            </w:r>
            <w:r>
              <w:rPr>
                <w:noProof/>
                <w:webHidden/>
              </w:rPr>
            </w:r>
            <w:r>
              <w:rPr>
                <w:noProof/>
                <w:webHidden/>
              </w:rPr>
              <w:fldChar w:fldCharType="separate"/>
            </w:r>
            <w:r w:rsidR="001A16C1">
              <w:rPr>
                <w:noProof/>
                <w:webHidden/>
              </w:rPr>
              <w:t>3</w:t>
            </w:r>
            <w:r>
              <w:rPr>
                <w:noProof/>
                <w:webHidden/>
              </w:rPr>
              <w:fldChar w:fldCharType="end"/>
            </w:r>
          </w:hyperlink>
        </w:p>
        <w:p w14:paraId="0EAC351B" w14:textId="48C8FA69" w:rsidR="00045074" w:rsidRDefault="00B26199" w:rsidP="006E55FD">
          <w:pPr>
            <w:pStyle w:val="TM1"/>
            <w:numPr>
              <w:ilvl w:val="0"/>
              <w:numId w:val="37"/>
            </w:numPr>
            <w:spacing w:line="360" w:lineRule="auto"/>
            <w:jc w:val="center"/>
            <w:rPr>
              <w:rFonts w:eastAsiaTheme="minorEastAsia" w:cstheme="minorBidi"/>
              <w:noProof/>
              <w:szCs w:val="22"/>
            </w:rPr>
          </w:pPr>
          <w:hyperlink w:anchor="_Toc92457516" w:history="1">
            <w:r w:rsidR="00045074" w:rsidRPr="00D12DA7">
              <w:rPr>
                <w:rStyle w:val="Lienhypertexte"/>
                <w:noProof/>
              </w:rPr>
              <w:t>Présentation générale du projet</w:t>
            </w:r>
            <w:r w:rsidR="00045074">
              <w:rPr>
                <w:noProof/>
                <w:webHidden/>
              </w:rPr>
              <w:tab/>
            </w:r>
            <w:r w:rsidR="00045074">
              <w:rPr>
                <w:noProof/>
                <w:webHidden/>
              </w:rPr>
              <w:fldChar w:fldCharType="begin"/>
            </w:r>
            <w:r w:rsidR="00045074">
              <w:rPr>
                <w:noProof/>
                <w:webHidden/>
              </w:rPr>
              <w:instrText xml:space="preserve"> PAGEREF _Toc92457516 \h </w:instrText>
            </w:r>
            <w:r w:rsidR="00045074">
              <w:rPr>
                <w:noProof/>
                <w:webHidden/>
              </w:rPr>
            </w:r>
            <w:r w:rsidR="00045074">
              <w:rPr>
                <w:noProof/>
                <w:webHidden/>
              </w:rPr>
              <w:fldChar w:fldCharType="separate"/>
            </w:r>
            <w:r w:rsidR="001A16C1">
              <w:rPr>
                <w:noProof/>
                <w:webHidden/>
              </w:rPr>
              <w:t>3</w:t>
            </w:r>
            <w:r w:rsidR="00045074">
              <w:rPr>
                <w:noProof/>
                <w:webHidden/>
              </w:rPr>
              <w:fldChar w:fldCharType="end"/>
            </w:r>
          </w:hyperlink>
        </w:p>
        <w:p w14:paraId="7F7E18C8" w14:textId="4183A407" w:rsidR="00045074" w:rsidRDefault="00B26199" w:rsidP="006E55FD">
          <w:pPr>
            <w:pStyle w:val="TM1"/>
            <w:numPr>
              <w:ilvl w:val="0"/>
              <w:numId w:val="37"/>
            </w:numPr>
            <w:spacing w:line="360" w:lineRule="auto"/>
            <w:jc w:val="center"/>
            <w:rPr>
              <w:rFonts w:eastAsiaTheme="minorEastAsia" w:cstheme="minorBidi"/>
              <w:noProof/>
              <w:szCs w:val="22"/>
            </w:rPr>
          </w:pPr>
          <w:hyperlink w:anchor="_Toc92457517" w:history="1">
            <w:r w:rsidR="00045074" w:rsidRPr="00D12DA7">
              <w:rPr>
                <w:rStyle w:val="Lienhypertexte"/>
                <w:noProof/>
              </w:rPr>
              <w:t>La stratégie de programmation</w:t>
            </w:r>
            <w:r w:rsidR="00045074">
              <w:rPr>
                <w:noProof/>
                <w:webHidden/>
              </w:rPr>
              <w:tab/>
            </w:r>
            <w:r w:rsidR="00045074">
              <w:rPr>
                <w:noProof/>
                <w:webHidden/>
              </w:rPr>
              <w:fldChar w:fldCharType="begin"/>
            </w:r>
            <w:r w:rsidR="00045074">
              <w:rPr>
                <w:noProof/>
                <w:webHidden/>
              </w:rPr>
              <w:instrText xml:space="preserve"> PAGEREF _Toc92457517 \h </w:instrText>
            </w:r>
            <w:r w:rsidR="00045074">
              <w:rPr>
                <w:noProof/>
                <w:webHidden/>
              </w:rPr>
            </w:r>
            <w:r w:rsidR="00045074">
              <w:rPr>
                <w:noProof/>
                <w:webHidden/>
              </w:rPr>
              <w:fldChar w:fldCharType="separate"/>
            </w:r>
            <w:r w:rsidR="001A16C1">
              <w:rPr>
                <w:noProof/>
                <w:webHidden/>
              </w:rPr>
              <w:t>4</w:t>
            </w:r>
            <w:r w:rsidR="00045074">
              <w:rPr>
                <w:noProof/>
                <w:webHidden/>
              </w:rPr>
              <w:fldChar w:fldCharType="end"/>
            </w:r>
          </w:hyperlink>
        </w:p>
        <w:p w14:paraId="2389B7E7" w14:textId="79436FB9" w:rsidR="00045074" w:rsidRDefault="00B26199" w:rsidP="00EA23E7">
          <w:pPr>
            <w:pStyle w:val="TM2"/>
            <w:tabs>
              <w:tab w:val="left" w:pos="660"/>
              <w:tab w:val="right" w:leader="dot" w:pos="9062"/>
            </w:tabs>
            <w:spacing w:line="360" w:lineRule="auto"/>
            <w:jc w:val="center"/>
            <w:rPr>
              <w:rFonts w:eastAsiaTheme="minorEastAsia" w:cstheme="minorBidi"/>
              <w:noProof/>
              <w:szCs w:val="22"/>
            </w:rPr>
          </w:pPr>
          <w:hyperlink w:anchor="_Toc92457518" w:history="1">
            <w:r w:rsidR="00045074" w:rsidRPr="00D12DA7">
              <w:rPr>
                <w:rStyle w:val="Lienhypertexte"/>
                <w:noProof/>
              </w:rPr>
              <w:t>1.</w:t>
            </w:r>
            <w:r w:rsidR="00045074">
              <w:rPr>
                <w:rFonts w:eastAsiaTheme="minorEastAsia" w:cstheme="minorBidi"/>
                <w:noProof/>
                <w:szCs w:val="22"/>
              </w:rPr>
              <w:tab/>
            </w:r>
            <w:r w:rsidR="00045074" w:rsidRPr="00D12DA7">
              <w:rPr>
                <w:rStyle w:val="Lienhypertexte"/>
                <w:noProof/>
              </w:rPr>
              <w:t>Organisation du code</w:t>
            </w:r>
            <w:r w:rsidR="00045074">
              <w:rPr>
                <w:noProof/>
                <w:webHidden/>
              </w:rPr>
              <w:tab/>
            </w:r>
            <w:r w:rsidR="00045074">
              <w:rPr>
                <w:noProof/>
                <w:webHidden/>
              </w:rPr>
              <w:fldChar w:fldCharType="begin"/>
            </w:r>
            <w:r w:rsidR="00045074">
              <w:rPr>
                <w:noProof/>
                <w:webHidden/>
              </w:rPr>
              <w:instrText xml:space="preserve"> PAGEREF _Toc92457518 \h </w:instrText>
            </w:r>
            <w:r w:rsidR="00045074">
              <w:rPr>
                <w:noProof/>
                <w:webHidden/>
              </w:rPr>
            </w:r>
            <w:r w:rsidR="00045074">
              <w:rPr>
                <w:noProof/>
                <w:webHidden/>
              </w:rPr>
              <w:fldChar w:fldCharType="separate"/>
            </w:r>
            <w:r w:rsidR="001A16C1">
              <w:rPr>
                <w:noProof/>
                <w:webHidden/>
              </w:rPr>
              <w:t>4</w:t>
            </w:r>
            <w:r w:rsidR="00045074">
              <w:rPr>
                <w:noProof/>
                <w:webHidden/>
              </w:rPr>
              <w:fldChar w:fldCharType="end"/>
            </w:r>
          </w:hyperlink>
        </w:p>
        <w:p w14:paraId="7560ED82" w14:textId="521B02B9" w:rsidR="00045074" w:rsidRDefault="00B26199" w:rsidP="00EA23E7">
          <w:pPr>
            <w:pStyle w:val="TM2"/>
            <w:tabs>
              <w:tab w:val="left" w:pos="660"/>
              <w:tab w:val="right" w:leader="dot" w:pos="9062"/>
            </w:tabs>
            <w:spacing w:line="360" w:lineRule="auto"/>
            <w:jc w:val="center"/>
            <w:rPr>
              <w:rFonts w:eastAsiaTheme="minorEastAsia" w:cstheme="minorBidi"/>
              <w:noProof/>
              <w:szCs w:val="22"/>
            </w:rPr>
          </w:pPr>
          <w:hyperlink w:anchor="_Toc92457519" w:history="1">
            <w:r w:rsidR="00045074" w:rsidRPr="00D12DA7">
              <w:rPr>
                <w:rStyle w:val="Lienhypertexte"/>
                <w:noProof/>
              </w:rPr>
              <w:t>2.</w:t>
            </w:r>
            <w:r w:rsidR="00045074">
              <w:rPr>
                <w:rFonts w:eastAsiaTheme="minorEastAsia" w:cstheme="minorBidi"/>
                <w:noProof/>
                <w:szCs w:val="22"/>
              </w:rPr>
              <w:tab/>
            </w:r>
            <w:r w:rsidR="00045074" w:rsidRPr="00D12DA7">
              <w:rPr>
                <w:rStyle w:val="Lienhypertexte"/>
                <w:noProof/>
              </w:rPr>
              <w:t>Récupérer le contenu du fichier</w:t>
            </w:r>
            <w:r w:rsidR="00045074">
              <w:rPr>
                <w:noProof/>
                <w:webHidden/>
              </w:rPr>
              <w:tab/>
            </w:r>
            <w:r w:rsidR="00045074">
              <w:rPr>
                <w:noProof/>
                <w:webHidden/>
              </w:rPr>
              <w:fldChar w:fldCharType="begin"/>
            </w:r>
            <w:r w:rsidR="00045074">
              <w:rPr>
                <w:noProof/>
                <w:webHidden/>
              </w:rPr>
              <w:instrText xml:space="preserve"> PAGEREF _Toc92457519 \h </w:instrText>
            </w:r>
            <w:r w:rsidR="00045074">
              <w:rPr>
                <w:noProof/>
                <w:webHidden/>
              </w:rPr>
            </w:r>
            <w:r w:rsidR="00045074">
              <w:rPr>
                <w:noProof/>
                <w:webHidden/>
              </w:rPr>
              <w:fldChar w:fldCharType="separate"/>
            </w:r>
            <w:r w:rsidR="001A16C1">
              <w:rPr>
                <w:noProof/>
                <w:webHidden/>
              </w:rPr>
              <w:t>5</w:t>
            </w:r>
            <w:r w:rsidR="00045074">
              <w:rPr>
                <w:noProof/>
                <w:webHidden/>
              </w:rPr>
              <w:fldChar w:fldCharType="end"/>
            </w:r>
          </w:hyperlink>
        </w:p>
        <w:p w14:paraId="22849734" w14:textId="631EC49C" w:rsidR="00045074" w:rsidRDefault="00B26199" w:rsidP="00EA23E7">
          <w:pPr>
            <w:pStyle w:val="TM2"/>
            <w:tabs>
              <w:tab w:val="left" w:pos="660"/>
              <w:tab w:val="right" w:leader="dot" w:pos="9062"/>
            </w:tabs>
            <w:spacing w:line="360" w:lineRule="auto"/>
            <w:jc w:val="center"/>
            <w:rPr>
              <w:rFonts w:eastAsiaTheme="minorEastAsia" w:cstheme="minorBidi"/>
              <w:noProof/>
              <w:szCs w:val="22"/>
            </w:rPr>
          </w:pPr>
          <w:hyperlink w:anchor="_Toc92457520" w:history="1">
            <w:r w:rsidR="00045074" w:rsidRPr="00D12DA7">
              <w:rPr>
                <w:rStyle w:val="Lienhypertexte"/>
                <w:noProof/>
              </w:rPr>
              <w:t>3.</w:t>
            </w:r>
            <w:r w:rsidR="00045074">
              <w:rPr>
                <w:rFonts w:eastAsiaTheme="minorEastAsia" w:cstheme="minorBidi"/>
                <w:noProof/>
                <w:szCs w:val="22"/>
              </w:rPr>
              <w:tab/>
            </w:r>
            <w:r w:rsidR="00045074" w:rsidRPr="00D12DA7">
              <w:rPr>
                <w:rStyle w:val="Lienhypertexte"/>
                <w:noProof/>
              </w:rPr>
              <w:t>Récupération des informations importantes sur la protéine et création d’un fichier</w:t>
            </w:r>
            <w:r w:rsidR="00045074">
              <w:rPr>
                <w:noProof/>
                <w:webHidden/>
              </w:rPr>
              <w:tab/>
            </w:r>
            <w:r w:rsidR="00045074">
              <w:rPr>
                <w:noProof/>
                <w:webHidden/>
              </w:rPr>
              <w:fldChar w:fldCharType="begin"/>
            </w:r>
            <w:r w:rsidR="00045074">
              <w:rPr>
                <w:noProof/>
                <w:webHidden/>
              </w:rPr>
              <w:instrText xml:space="preserve"> PAGEREF _Toc92457520 \h </w:instrText>
            </w:r>
            <w:r w:rsidR="00045074">
              <w:rPr>
                <w:noProof/>
                <w:webHidden/>
              </w:rPr>
            </w:r>
            <w:r w:rsidR="00045074">
              <w:rPr>
                <w:noProof/>
                <w:webHidden/>
              </w:rPr>
              <w:fldChar w:fldCharType="separate"/>
            </w:r>
            <w:r w:rsidR="001A16C1">
              <w:rPr>
                <w:noProof/>
                <w:webHidden/>
              </w:rPr>
              <w:t>6</w:t>
            </w:r>
            <w:r w:rsidR="00045074">
              <w:rPr>
                <w:noProof/>
                <w:webHidden/>
              </w:rPr>
              <w:fldChar w:fldCharType="end"/>
            </w:r>
          </w:hyperlink>
        </w:p>
        <w:p w14:paraId="53A96CD9" w14:textId="1F4E176B" w:rsidR="00045074" w:rsidRDefault="00B26199" w:rsidP="00EA23E7">
          <w:pPr>
            <w:pStyle w:val="TM2"/>
            <w:tabs>
              <w:tab w:val="left" w:pos="660"/>
              <w:tab w:val="right" w:leader="dot" w:pos="9062"/>
            </w:tabs>
            <w:spacing w:line="360" w:lineRule="auto"/>
            <w:jc w:val="center"/>
            <w:rPr>
              <w:rFonts w:eastAsiaTheme="minorEastAsia" w:cstheme="minorBidi"/>
              <w:noProof/>
              <w:szCs w:val="22"/>
            </w:rPr>
          </w:pPr>
          <w:hyperlink w:anchor="_Toc92457521" w:history="1">
            <w:r w:rsidR="00045074" w:rsidRPr="00D12DA7">
              <w:rPr>
                <w:rStyle w:val="Lienhypertexte"/>
                <w:noProof/>
              </w:rPr>
              <w:t>4.</w:t>
            </w:r>
            <w:r w:rsidR="00045074">
              <w:rPr>
                <w:rFonts w:eastAsiaTheme="minorEastAsia" w:cstheme="minorBidi"/>
                <w:noProof/>
                <w:szCs w:val="22"/>
              </w:rPr>
              <w:tab/>
            </w:r>
            <w:r w:rsidR="00045074" w:rsidRPr="00D12DA7">
              <w:rPr>
                <w:rStyle w:val="Lienhypertexte"/>
                <w:noProof/>
              </w:rPr>
              <w:t>Construire la séquence au format fasta</w:t>
            </w:r>
            <w:r w:rsidR="00045074">
              <w:rPr>
                <w:noProof/>
                <w:webHidden/>
              </w:rPr>
              <w:tab/>
            </w:r>
            <w:r w:rsidR="00045074">
              <w:rPr>
                <w:noProof/>
                <w:webHidden/>
              </w:rPr>
              <w:fldChar w:fldCharType="begin"/>
            </w:r>
            <w:r w:rsidR="00045074">
              <w:rPr>
                <w:noProof/>
                <w:webHidden/>
              </w:rPr>
              <w:instrText xml:space="preserve"> PAGEREF _Toc92457521 \h </w:instrText>
            </w:r>
            <w:r w:rsidR="00045074">
              <w:rPr>
                <w:noProof/>
                <w:webHidden/>
              </w:rPr>
            </w:r>
            <w:r w:rsidR="00045074">
              <w:rPr>
                <w:noProof/>
                <w:webHidden/>
              </w:rPr>
              <w:fldChar w:fldCharType="separate"/>
            </w:r>
            <w:r w:rsidR="001A16C1">
              <w:rPr>
                <w:noProof/>
                <w:webHidden/>
              </w:rPr>
              <w:t>6</w:t>
            </w:r>
            <w:r w:rsidR="00045074">
              <w:rPr>
                <w:noProof/>
                <w:webHidden/>
              </w:rPr>
              <w:fldChar w:fldCharType="end"/>
            </w:r>
          </w:hyperlink>
        </w:p>
        <w:p w14:paraId="25C19B33" w14:textId="1DAEF825" w:rsidR="00045074" w:rsidRDefault="00B26199" w:rsidP="00EA23E7">
          <w:pPr>
            <w:pStyle w:val="TM2"/>
            <w:tabs>
              <w:tab w:val="left" w:pos="660"/>
              <w:tab w:val="right" w:leader="dot" w:pos="9062"/>
            </w:tabs>
            <w:spacing w:line="360" w:lineRule="auto"/>
            <w:rPr>
              <w:rFonts w:eastAsiaTheme="minorEastAsia" w:cstheme="minorBidi"/>
              <w:noProof/>
              <w:szCs w:val="22"/>
            </w:rPr>
          </w:pPr>
          <w:hyperlink w:anchor="_Toc92457522" w:history="1">
            <w:r w:rsidR="00045074" w:rsidRPr="00D12DA7">
              <w:rPr>
                <w:rStyle w:val="Lienhypertexte"/>
                <w:noProof/>
              </w:rPr>
              <w:t>5.</w:t>
            </w:r>
            <w:r w:rsidR="00045074">
              <w:rPr>
                <w:rFonts w:eastAsiaTheme="minorEastAsia" w:cstheme="minorBidi"/>
                <w:noProof/>
                <w:szCs w:val="22"/>
              </w:rPr>
              <w:tab/>
            </w:r>
            <w:r w:rsidR="00045074" w:rsidRPr="00D12DA7">
              <w:rPr>
                <w:rStyle w:val="Lienhypertexte"/>
                <w:noProof/>
              </w:rPr>
              <w:t>Analyse de la composition en acide aminé de la protéine et comparaison avec la fréquence moyenne</w:t>
            </w:r>
            <w:r w:rsidR="00045074">
              <w:rPr>
                <w:noProof/>
                <w:webHidden/>
              </w:rPr>
              <w:tab/>
            </w:r>
            <w:r w:rsidR="00045074">
              <w:rPr>
                <w:noProof/>
                <w:webHidden/>
              </w:rPr>
              <w:fldChar w:fldCharType="begin"/>
            </w:r>
            <w:r w:rsidR="00045074">
              <w:rPr>
                <w:noProof/>
                <w:webHidden/>
              </w:rPr>
              <w:instrText xml:space="preserve"> PAGEREF _Toc92457522 \h </w:instrText>
            </w:r>
            <w:r w:rsidR="00045074">
              <w:rPr>
                <w:noProof/>
                <w:webHidden/>
              </w:rPr>
            </w:r>
            <w:r w:rsidR="00045074">
              <w:rPr>
                <w:noProof/>
                <w:webHidden/>
              </w:rPr>
              <w:fldChar w:fldCharType="separate"/>
            </w:r>
            <w:r w:rsidR="001A16C1">
              <w:rPr>
                <w:noProof/>
                <w:webHidden/>
              </w:rPr>
              <w:t>6</w:t>
            </w:r>
            <w:r w:rsidR="00045074">
              <w:rPr>
                <w:noProof/>
                <w:webHidden/>
              </w:rPr>
              <w:fldChar w:fldCharType="end"/>
            </w:r>
          </w:hyperlink>
        </w:p>
        <w:p w14:paraId="0F6BA941" w14:textId="2949895F" w:rsidR="00045074" w:rsidRDefault="00B26199" w:rsidP="00EA23E7">
          <w:pPr>
            <w:pStyle w:val="TM2"/>
            <w:tabs>
              <w:tab w:val="left" w:pos="660"/>
              <w:tab w:val="right" w:leader="dot" w:pos="9062"/>
            </w:tabs>
            <w:spacing w:line="360" w:lineRule="auto"/>
            <w:jc w:val="center"/>
            <w:rPr>
              <w:rFonts w:eastAsiaTheme="minorEastAsia" w:cstheme="minorBidi"/>
              <w:noProof/>
              <w:szCs w:val="22"/>
            </w:rPr>
          </w:pPr>
          <w:hyperlink w:anchor="_Toc92457523" w:history="1">
            <w:r w:rsidR="00045074" w:rsidRPr="00D12DA7">
              <w:rPr>
                <w:rStyle w:val="Lienhypertexte"/>
                <w:noProof/>
              </w:rPr>
              <w:t>6.</w:t>
            </w:r>
            <w:r w:rsidR="00045074">
              <w:rPr>
                <w:rFonts w:eastAsiaTheme="minorEastAsia" w:cstheme="minorBidi"/>
                <w:noProof/>
                <w:szCs w:val="22"/>
              </w:rPr>
              <w:tab/>
            </w:r>
            <w:r w:rsidR="00045074" w:rsidRPr="00D12DA7">
              <w:rPr>
                <w:rStyle w:val="Lienhypertexte"/>
                <w:noProof/>
              </w:rPr>
              <w:t>Calculer le profil d’hydrophobicité</w:t>
            </w:r>
            <w:r w:rsidR="00045074">
              <w:rPr>
                <w:noProof/>
                <w:webHidden/>
              </w:rPr>
              <w:tab/>
            </w:r>
            <w:r w:rsidR="00045074">
              <w:rPr>
                <w:noProof/>
                <w:webHidden/>
              </w:rPr>
              <w:fldChar w:fldCharType="begin"/>
            </w:r>
            <w:r w:rsidR="00045074">
              <w:rPr>
                <w:noProof/>
                <w:webHidden/>
              </w:rPr>
              <w:instrText xml:space="preserve"> PAGEREF _Toc92457523 \h </w:instrText>
            </w:r>
            <w:r w:rsidR="00045074">
              <w:rPr>
                <w:noProof/>
                <w:webHidden/>
              </w:rPr>
            </w:r>
            <w:r w:rsidR="00045074">
              <w:rPr>
                <w:noProof/>
                <w:webHidden/>
              </w:rPr>
              <w:fldChar w:fldCharType="separate"/>
            </w:r>
            <w:r w:rsidR="001A16C1">
              <w:rPr>
                <w:noProof/>
                <w:webHidden/>
              </w:rPr>
              <w:t>7</w:t>
            </w:r>
            <w:r w:rsidR="00045074">
              <w:rPr>
                <w:noProof/>
                <w:webHidden/>
              </w:rPr>
              <w:fldChar w:fldCharType="end"/>
            </w:r>
          </w:hyperlink>
        </w:p>
        <w:p w14:paraId="3048DF28" w14:textId="64A3E28A" w:rsidR="00045074" w:rsidRDefault="00B26199" w:rsidP="00EA23E7">
          <w:pPr>
            <w:pStyle w:val="TM2"/>
            <w:tabs>
              <w:tab w:val="left" w:pos="660"/>
              <w:tab w:val="right" w:leader="dot" w:pos="9062"/>
            </w:tabs>
            <w:spacing w:line="360" w:lineRule="auto"/>
            <w:jc w:val="center"/>
            <w:rPr>
              <w:rFonts w:eastAsiaTheme="minorEastAsia" w:cstheme="minorBidi"/>
              <w:noProof/>
              <w:szCs w:val="22"/>
            </w:rPr>
          </w:pPr>
          <w:hyperlink w:anchor="_Toc92457524" w:history="1">
            <w:r w:rsidR="00045074" w:rsidRPr="00D12DA7">
              <w:rPr>
                <w:rStyle w:val="Lienhypertexte"/>
                <w:noProof/>
              </w:rPr>
              <w:t>7.</w:t>
            </w:r>
            <w:r w:rsidR="00045074">
              <w:rPr>
                <w:rFonts w:eastAsiaTheme="minorEastAsia" w:cstheme="minorBidi"/>
                <w:noProof/>
                <w:szCs w:val="22"/>
              </w:rPr>
              <w:tab/>
            </w:r>
            <w:r w:rsidR="00045074" w:rsidRPr="00D12DA7">
              <w:rPr>
                <w:rStyle w:val="Lienhypertexte"/>
                <w:noProof/>
              </w:rPr>
              <w:t>Détecter la présence éventuelle de ponts disulfures et affichage</w:t>
            </w:r>
            <w:r w:rsidR="00045074">
              <w:rPr>
                <w:noProof/>
                <w:webHidden/>
              </w:rPr>
              <w:tab/>
            </w:r>
            <w:r w:rsidR="00045074">
              <w:rPr>
                <w:noProof/>
                <w:webHidden/>
              </w:rPr>
              <w:fldChar w:fldCharType="begin"/>
            </w:r>
            <w:r w:rsidR="00045074">
              <w:rPr>
                <w:noProof/>
                <w:webHidden/>
              </w:rPr>
              <w:instrText xml:space="preserve"> PAGEREF _Toc92457524 \h </w:instrText>
            </w:r>
            <w:r w:rsidR="00045074">
              <w:rPr>
                <w:noProof/>
                <w:webHidden/>
              </w:rPr>
            </w:r>
            <w:r w:rsidR="00045074">
              <w:rPr>
                <w:noProof/>
                <w:webHidden/>
              </w:rPr>
              <w:fldChar w:fldCharType="separate"/>
            </w:r>
            <w:r w:rsidR="001A16C1">
              <w:rPr>
                <w:noProof/>
                <w:webHidden/>
              </w:rPr>
              <w:t>8</w:t>
            </w:r>
            <w:r w:rsidR="00045074">
              <w:rPr>
                <w:noProof/>
                <w:webHidden/>
              </w:rPr>
              <w:fldChar w:fldCharType="end"/>
            </w:r>
          </w:hyperlink>
        </w:p>
        <w:p w14:paraId="76A5D260" w14:textId="12944C40" w:rsidR="00045074" w:rsidRDefault="00B26199" w:rsidP="00EA23E7">
          <w:pPr>
            <w:pStyle w:val="TM2"/>
            <w:tabs>
              <w:tab w:val="left" w:pos="660"/>
              <w:tab w:val="right" w:leader="dot" w:pos="9062"/>
            </w:tabs>
            <w:spacing w:line="360" w:lineRule="auto"/>
            <w:rPr>
              <w:rFonts w:eastAsiaTheme="minorEastAsia" w:cstheme="minorBidi"/>
              <w:noProof/>
              <w:szCs w:val="22"/>
            </w:rPr>
          </w:pPr>
          <w:hyperlink w:anchor="_Toc92457525" w:history="1">
            <w:r w:rsidR="00045074" w:rsidRPr="00D12DA7">
              <w:rPr>
                <w:rStyle w:val="Lienhypertexte"/>
                <w:noProof/>
              </w:rPr>
              <w:t>8.</w:t>
            </w:r>
            <w:r w:rsidR="00045074">
              <w:rPr>
                <w:rFonts w:eastAsiaTheme="minorEastAsia" w:cstheme="minorBidi"/>
                <w:noProof/>
                <w:szCs w:val="22"/>
              </w:rPr>
              <w:tab/>
            </w:r>
            <w:r w:rsidR="00045074" w:rsidRPr="00D12DA7">
              <w:rPr>
                <w:rStyle w:val="Lienhypertexte"/>
                <w:noProof/>
              </w:rPr>
              <w:t>Construire un fichier PDB de cette structure en changeant le champ « B-factor » par des valeurs tenant compte de la physico-chimie des résidus</w:t>
            </w:r>
            <w:r w:rsidR="00045074">
              <w:rPr>
                <w:noProof/>
                <w:webHidden/>
              </w:rPr>
              <w:tab/>
            </w:r>
            <w:r w:rsidR="00045074">
              <w:rPr>
                <w:noProof/>
                <w:webHidden/>
              </w:rPr>
              <w:fldChar w:fldCharType="begin"/>
            </w:r>
            <w:r w:rsidR="00045074">
              <w:rPr>
                <w:noProof/>
                <w:webHidden/>
              </w:rPr>
              <w:instrText xml:space="preserve"> PAGEREF _Toc92457525 \h </w:instrText>
            </w:r>
            <w:r w:rsidR="00045074">
              <w:rPr>
                <w:noProof/>
                <w:webHidden/>
              </w:rPr>
            </w:r>
            <w:r w:rsidR="00045074">
              <w:rPr>
                <w:noProof/>
                <w:webHidden/>
              </w:rPr>
              <w:fldChar w:fldCharType="separate"/>
            </w:r>
            <w:r w:rsidR="001A16C1">
              <w:rPr>
                <w:noProof/>
                <w:webHidden/>
              </w:rPr>
              <w:t>9</w:t>
            </w:r>
            <w:r w:rsidR="00045074">
              <w:rPr>
                <w:noProof/>
                <w:webHidden/>
              </w:rPr>
              <w:fldChar w:fldCharType="end"/>
            </w:r>
          </w:hyperlink>
        </w:p>
        <w:p w14:paraId="5284ACB4" w14:textId="0989AB12" w:rsidR="00045074" w:rsidRDefault="00B26199" w:rsidP="00EA23E7">
          <w:pPr>
            <w:pStyle w:val="TM2"/>
            <w:tabs>
              <w:tab w:val="left" w:pos="660"/>
              <w:tab w:val="right" w:leader="dot" w:pos="9062"/>
            </w:tabs>
            <w:spacing w:line="360" w:lineRule="auto"/>
            <w:jc w:val="center"/>
            <w:rPr>
              <w:rFonts w:eastAsiaTheme="minorEastAsia" w:cstheme="minorBidi"/>
              <w:noProof/>
              <w:szCs w:val="22"/>
            </w:rPr>
          </w:pPr>
          <w:hyperlink w:anchor="_Toc92457526" w:history="1">
            <w:r w:rsidR="00045074" w:rsidRPr="00D12DA7">
              <w:rPr>
                <w:rStyle w:val="Lienhypertexte"/>
                <w:noProof/>
              </w:rPr>
              <w:t>9.</w:t>
            </w:r>
            <w:r w:rsidR="00045074">
              <w:rPr>
                <w:rFonts w:eastAsiaTheme="minorEastAsia" w:cstheme="minorBidi"/>
                <w:noProof/>
                <w:szCs w:val="22"/>
              </w:rPr>
              <w:tab/>
            </w:r>
            <w:r w:rsidR="00045074" w:rsidRPr="00D12DA7">
              <w:rPr>
                <w:rStyle w:val="Lienhypertexte"/>
                <w:noProof/>
              </w:rPr>
              <w:t>Matrice de contact de la protéine</w:t>
            </w:r>
            <w:r w:rsidR="00045074">
              <w:rPr>
                <w:noProof/>
                <w:webHidden/>
              </w:rPr>
              <w:tab/>
            </w:r>
            <w:r w:rsidR="00045074">
              <w:rPr>
                <w:noProof/>
                <w:webHidden/>
              </w:rPr>
              <w:fldChar w:fldCharType="begin"/>
            </w:r>
            <w:r w:rsidR="00045074">
              <w:rPr>
                <w:noProof/>
                <w:webHidden/>
              </w:rPr>
              <w:instrText xml:space="preserve"> PAGEREF _Toc92457526 \h </w:instrText>
            </w:r>
            <w:r w:rsidR="00045074">
              <w:rPr>
                <w:noProof/>
                <w:webHidden/>
              </w:rPr>
            </w:r>
            <w:r w:rsidR="00045074">
              <w:rPr>
                <w:noProof/>
                <w:webHidden/>
              </w:rPr>
              <w:fldChar w:fldCharType="separate"/>
            </w:r>
            <w:r w:rsidR="001A16C1">
              <w:rPr>
                <w:noProof/>
                <w:webHidden/>
              </w:rPr>
              <w:t>9</w:t>
            </w:r>
            <w:r w:rsidR="00045074">
              <w:rPr>
                <w:noProof/>
                <w:webHidden/>
              </w:rPr>
              <w:fldChar w:fldCharType="end"/>
            </w:r>
          </w:hyperlink>
        </w:p>
        <w:p w14:paraId="46E24ABC" w14:textId="1F1E4B38" w:rsidR="00045074" w:rsidRDefault="00B26199" w:rsidP="00EA23E7">
          <w:pPr>
            <w:pStyle w:val="TM2"/>
            <w:tabs>
              <w:tab w:val="left" w:pos="880"/>
              <w:tab w:val="right" w:leader="dot" w:pos="9062"/>
            </w:tabs>
            <w:spacing w:line="360" w:lineRule="auto"/>
            <w:jc w:val="center"/>
            <w:rPr>
              <w:rFonts w:eastAsiaTheme="minorEastAsia" w:cstheme="minorBidi"/>
              <w:noProof/>
              <w:szCs w:val="22"/>
            </w:rPr>
          </w:pPr>
          <w:hyperlink w:anchor="_Toc92457527" w:history="1">
            <w:r w:rsidR="00045074" w:rsidRPr="00D12DA7">
              <w:rPr>
                <w:rStyle w:val="Lienhypertexte"/>
                <w:noProof/>
              </w:rPr>
              <w:t>10.</w:t>
            </w:r>
            <w:r w:rsidR="00E01893">
              <w:rPr>
                <w:rFonts w:eastAsiaTheme="minorEastAsia" w:cstheme="minorBidi"/>
                <w:noProof/>
                <w:szCs w:val="22"/>
              </w:rPr>
              <w:t xml:space="preserve">   </w:t>
            </w:r>
            <w:r w:rsidR="00045074" w:rsidRPr="00D12DA7">
              <w:rPr>
                <w:rStyle w:val="Lienhypertexte"/>
                <w:noProof/>
              </w:rPr>
              <w:t>Interface graphique</w:t>
            </w:r>
            <w:r w:rsidR="00045074">
              <w:rPr>
                <w:noProof/>
                <w:webHidden/>
              </w:rPr>
              <w:tab/>
            </w:r>
            <w:r w:rsidR="00045074">
              <w:rPr>
                <w:noProof/>
                <w:webHidden/>
              </w:rPr>
              <w:fldChar w:fldCharType="begin"/>
            </w:r>
            <w:r w:rsidR="00045074">
              <w:rPr>
                <w:noProof/>
                <w:webHidden/>
              </w:rPr>
              <w:instrText xml:space="preserve"> PAGEREF _Toc92457527 \h </w:instrText>
            </w:r>
            <w:r w:rsidR="00045074">
              <w:rPr>
                <w:noProof/>
                <w:webHidden/>
              </w:rPr>
            </w:r>
            <w:r w:rsidR="00045074">
              <w:rPr>
                <w:noProof/>
                <w:webHidden/>
              </w:rPr>
              <w:fldChar w:fldCharType="separate"/>
            </w:r>
            <w:r w:rsidR="001A16C1">
              <w:rPr>
                <w:noProof/>
                <w:webHidden/>
              </w:rPr>
              <w:t>10</w:t>
            </w:r>
            <w:r w:rsidR="00045074">
              <w:rPr>
                <w:noProof/>
                <w:webHidden/>
              </w:rPr>
              <w:fldChar w:fldCharType="end"/>
            </w:r>
          </w:hyperlink>
        </w:p>
        <w:p w14:paraId="7259E3DD" w14:textId="3CD7F838" w:rsidR="00045074" w:rsidRDefault="00B26199" w:rsidP="006E55FD">
          <w:pPr>
            <w:pStyle w:val="TM1"/>
            <w:numPr>
              <w:ilvl w:val="0"/>
              <w:numId w:val="37"/>
            </w:numPr>
            <w:spacing w:line="360" w:lineRule="auto"/>
            <w:jc w:val="center"/>
            <w:rPr>
              <w:rFonts w:eastAsiaTheme="minorEastAsia" w:cstheme="minorBidi"/>
              <w:noProof/>
              <w:szCs w:val="22"/>
            </w:rPr>
          </w:pPr>
          <w:hyperlink w:anchor="_Toc92457528" w:history="1">
            <w:r w:rsidR="00045074" w:rsidRPr="00D12DA7">
              <w:rPr>
                <w:rStyle w:val="Lienhypertexte"/>
                <w:noProof/>
              </w:rPr>
              <w:t>Conclusion</w:t>
            </w:r>
            <w:r w:rsidR="00045074">
              <w:rPr>
                <w:noProof/>
                <w:webHidden/>
              </w:rPr>
              <w:tab/>
            </w:r>
            <w:r w:rsidR="00045074">
              <w:rPr>
                <w:noProof/>
                <w:webHidden/>
              </w:rPr>
              <w:fldChar w:fldCharType="begin"/>
            </w:r>
            <w:r w:rsidR="00045074">
              <w:rPr>
                <w:noProof/>
                <w:webHidden/>
              </w:rPr>
              <w:instrText xml:space="preserve"> PAGEREF _Toc92457528 \h </w:instrText>
            </w:r>
            <w:r w:rsidR="00045074">
              <w:rPr>
                <w:noProof/>
                <w:webHidden/>
              </w:rPr>
            </w:r>
            <w:r w:rsidR="00045074">
              <w:rPr>
                <w:noProof/>
                <w:webHidden/>
              </w:rPr>
              <w:fldChar w:fldCharType="separate"/>
            </w:r>
            <w:r w:rsidR="001A16C1">
              <w:rPr>
                <w:noProof/>
                <w:webHidden/>
              </w:rPr>
              <w:t>11</w:t>
            </w:r>
            <w:r w:rsidR="00045074">
              <w:rPr>
                <w:noProof/>
                <w:webHidden/>
              </w:rPr>
              <w:fldChar w:fldCharType="end"/>
            </w:r>
          </w:hyperlink>
        </w:p>
        <w:p w14:paraId="7D877FC1" w14:textId="5866FDB8" w:rsidR="00045074" w:rsidRDefault="00B26199" w:rsidP="00EA23E7">
          <w:pPr>
            <w:pStyle w:val="TM1"/>
            <w:spacing w:line="360" w:lineRule="auto"/>
            <w:jc w:val="center"/>
            <w:rPr>
              <w:rFonts w:eastAsiaTheme="minorEastAsia" w:cstheme="minorBidi"/>
              <w:noProof/>
              <w:szCs w:val="22"/>
            </w:rPr>
          </w:pPr>
          <w:hyperlink w:anchor="_Toc92457529" w:history="1">
            <w:r w:rsidR="00045074" w:rsidRPr="00D12DA7">
              <w:rPr>
                <w:rStyle w:val="Lienhypertexte"/>
                <w:noProof/>
              </w:rPr>
              <w:t>Références</w:t>
            </w:r>
            <w:r w:rsidR="00045074">
              <w:rPr>
                <w:noProof/>
                <w:webHidden/>
              </w:rPr>
              <w:tab/>
            </w:r>
            <w:r w:rsidR="00045074">
              <w:rPr>
                <w:noProof/>
                <w:webHidden/>
              </w:rPr>
              <w:fldChar w:fldCharType="begin"/>
            </w:r>
            <w:r w:rsidR="00045074">
              <w:rPr>
                <w:noProof/>
                <w:webHidden/>
              </w:rPr>
              <w:instrText xml:space="preserve"> PAGEREF _Toc92457529 \h </w:instrText>
            </w:r>
            <w:r w:rsidR="00045074">
              <w:rPr>
                <w:noProof/>
                <w:webHidden/>
              </w:rPr>
            </w:r>
            <w:r w:rsidR="00045074">
              <w:rPr>
                <w:noProof/>
                <w:webHidden/>
              </w:rPr>
              <w:fldChar w:fldCharType="separate"/>
            </w:r>
            <w:r w:rsidR="001A16C1">
              <w:rPr>
                <w:noProof/>
                <w:webHidden/>
              </w:rPr>
              <w:t>11</w:t>
            </w:r>
            <w:r w:rsidR="00045074">
              <w:rPr>
                <w:noProof/>
                <w:webHidden/>
              </w:rPr>
              <w:fldChar w:fldCharType="end"/>
            </w:r>
          </w:hyperlink>
        </w:p>
        <w:p w14:paraId="4A04CF92" w14:textId="6CB4469B" w:rsidR="00045074" w:rsidRDefault="00045074" w:rsidP="00EA23E7">
          <w:pPr>
            <w:spacing w:line="360" w:lineRule="auto"/>
            <w:jc w:val="center"/>
          </w:pPr>
          <w:r>
            <w:rPr>
              <w:b/>
              <w:bCs/>
            </w:rPr>
            <w:fldChar w:fldCharType="end"/>
          </w:r>
        </w:p>
      </w:sdtContent>
    </w:sdt>
    <w:p w14:paraId="685DC039" w14:textId="77777777" w:rsidR="00783B2B" w:rsidRDefault="00783B2B" w:rsidP="00045074">
      <w:pPr>
        <w:jc w:val="center"/>
      </w:pPr>
    </w:p>
    <w:p w14:paraId="6F8C2467" w14:textId="43721C6C" w:rsidR="00273388" w:rsidRPr="00270D64" w:rsidRDefault="00273388" w:rsidP="001A16C1">
      <w:pPr>
        <w:pStyle w:val="Titre1"/>
        <w:numPr>
          <w:ilvl w:val="0"/>
          <w:numId w:val="38"/>
        </w:numPr>
      </w:pPr>
      <w:bookmarkStart w:id="0" w:name="_Toc1966555572"/>
      <w:r>
        <w:br w:type="page"/>
      </w:r>
      <w:bookmarkStart w:id="1" w:name="_Toc92457515"/>
      <w:r w:rsidRPr="00273388">
        <w:lastRenderedPageBreak/>
        <w:t>Contexte biologique</w:t>
      </w:r>
      <w:bookmarkEnd w:id="0"/>
      <w:bookmarkEnd w:id="1"/>
    </w:p>
    <w:p w14:paraId="302233DC" w14:textId="77777777" w:rsidR="00270D64" w:rsidRPr="00270D64" w:rsidRDefault="00270D64" w:rsidP="00F65B9D">
      <w:pPr>
        <w:spacing w:line="276" w:lineRule="auto"/>
        <w:ind w:firstLine="708"/>
        <w:rPr>
          <w:rFonts w:ascii="Times New Roman" w:hAnsi="Times New Roman"/>
        </w:rPr>
      </w:pPr>
      <w:proofErr w:type="gramStart"/>
      <w:r w:rsidRPr="00270D64">
        <w:t>Suite au</w:t>
      </w:r>
      <w:proofErr w:type="gramEnd"/>
      <w:r w:rsidRPr="00270D64">
        <w:t xml:space="preserve"> fort développement des techniques de séquençage avec notamment le Next </w:t>
      </w:r>
      <w:proofErr w:type="spellStart"/>
      <w:r w:rsidRPr="00270D64">
        <w:t>Generation</w:t>
      </w:r>
      <w:proofErr w:type="spellEnd"/>
      <w:r w:rsidRPr="00270D64">
        <w:t xml:space="preserve"> </w:t>
      </w:r>
      <w:proofErr w:type="spellStart"/>
      <w:r w:rsidRPr="00270D64">
        <w:t>Sequencing</w:t>
      </w:r>
      <w:proofErr w:type="spellEnd"/>
      <w:r w:rsidRPr="00270D64">
        <w:t>, la quantité de données générée est devenue très importante. Par conséquent des questions de stockage et d’analyse se sont posées. Pour répondre à cette dernière, la bioinformatique est devenue un outil indispensable afin d’aider à l’analyse des séquences. </w:t>
      </w:r>
    </w:p>
    <w:p w14:paraId="2B2C51F2" w14:textId="6B2D8C8D" w:rsidR="00270D64" w:rsidRPr="00270D64" w:rsidRDefault="2FD20213" w:rsidP="00F65B9D">
      <w:pPr>
        <w:spacing w:line="276" w:lineRule="auto"/>
        <w:ind w:firstLine="708"/>
        <w:rPr>
          <w:rFonts w:ascii="Times New Roman" w:hAnsi="Times New Roman"/>
        </w:rPr>
      </w:pPr>
      <w:r>
        <w:t xml:space="preserve">L’analyse des séquences ainsi que </w:t>
      </w:r>
      <w:r w:rsidR="009820E2">
        <w:t>d</w:t>
      </w:r>
      <w:r>
        <w:t>es structures protéiques permettent d’obtenir de nombreuses informations et propriétés biologiques de molécules du vivant. En effet, l’information génétique de tout organisme vivant est contenue dans une séquence. De plus, les séquences nucléotidiques et protéiques sont facilement manipulables informatiquement car ce sont des chaînes de caractères simple</w:t>
      </w:r>
      <w:r w:rsidR="00752165">
        <w:t>s</w:t>
      </w:r>
      <w:r>
        <w:t xml:space="preserve"> et fixe</w:t>
      </w:r>
      <w:r w:rsidR="00752165">
        <w:t>s</w:t>
      </w:r>
      <w:r>
        <w:t>. Dans le cas de séquences nucléiques, il s’agit par exemple d’une répétition de 4 lettres identiques que sont les nucléotides, pour tous les organismes. Au vu de la répétitivité des séquences il est donc plus facile de créer des programmes aidant à l’analyse de ces séquences. </w:t>
      </w:r>
    </w:p>
    <w:p w14:paraId="5E506E47" w14:textId="0394F8A9" w:rsidR="00270D64" w:rsidRPr="00270D64" w:rsidRDefault="2FD20213" w:rsidP="00F65B9D">
      <w:pPr>
        <w:spacing w:line="276" w:lineRule="auto"/>
        <w:ind w:firstLine="708"/>
        <w:rPr>
          <w:rFonts w:ascii="Times New Roman" w:hAnsi="Times New Roman"/>
        </w:rPr>
      </w:pPr>
      <w:r>
        <w:t>Dans les années 80, des bases de données sont créées afin de faciliter l’accès des différentes séquences et structures protéiques à la communauté scientifique. Cela permet donc d’obtenir différents fichiers sous forme d’un format identique ce qui facilite l’analyse de ces fichiers par un programme. </w:t>
      </w:r>
    </w:p>
    <w:p w14:paraId="0B5307B1" w14:textId="5FC8C24A" w:rsidR="00273388" w:rsidRDefault="00270D64" w:rsidP="00F65B9D">
      <w:pPr>
        <w:spacing w:line="276" w:lineRule="auto"/>
        <w:ind w:firstLine="708"/>
      </w:pPr>
      <w:r w:rsidRPr="00270D64">
        <w:t>Par conséquent, la mise en place de programmes (même petits) permet d’aider amplement les chercheurs, en permettant un gain de temps mais également de limiter les erreurs d’analyse.</w:t>
      </w:r>
    </w:p>
    <w:p w14:paraId="602E2485" w14:textId="77777777" w:rsidR="00CC622C" w:rsidRPr="00273388" w:rsidRDefault="00CC622C" w:rsidP="00F65B9D">
      <w:pPr>
        <w:spacing w:line="276" w:lineRule="auto"/>
        <w:ind w:firstLine="708"/>
        <w:rPr>
          <w:rFonts w:ascii="Times New Roman" w:hAnsi="Times New Roman"/>
        </w:rPr>
      </w:pPr>
    </w:p>
    <w:p w14:paraId="0B5AC17C" w14:textId="318D364F" w:rsidR="00273388" w:rsidRPr="00273388" w:rsidRDefault="00273388" w:rsidP="001A16C1">
      <w:pPr>
        <w:pStyle w:val="Titre1"/>
        <w:numPr>
          <w:ilvl w:val="0"/>
          <w:numId w:val="38"/>
        </w:numPr>
      </w:pPr>
      <w:bookmarkStart w:id="2" w:name="_Toc92457516"/>
      <w:bookmarkStart w:id="3" w:name="_Toc1213578279"/>
      <w:r w:rsidRPr="00273388">
        <w:t>Présentation générale du projet</w:t>
      </w:r>
      <w:bookmarkEnd w:id="2"/>
      <w:r w:rsidRPr="00273388">
        <w:t> </w:t>
      </w:r>
      <w:bookmarkEnd w:id="3"/>
    </w:p>
    <w:p w14:paraId="4CD17780" w14:textId="77777777" w:rsidR="00573658" w:rsidRPr="00573658" w:rsidRDefault="00573658" w:rsidP="00F65B9D">
      <w:pPr>
        <w:spacing w:line="276" w:lineRule="auto"/>
        <w:ind w:firstLine="708"/>
        <w:rPr>
          <w:rFonts w:ascii="Times New Roman" w:hAnsi="Times New Roman"/>
          <w:sz w:val="24"/>
        </w:rPr>
      </w:pPr>
      <w:r w:rsidRPr="00573658">
        <w:t>L’objectif de ce projet est l’analyse d’une structure protéique au format PDB soit par l’ouverture d’un fichier directement disponible sur votre ordinateur soit par la récupération des données via le site web de la PDB. Différentes analyses seront ensuite effectuées sur ces données et seront stockées dans différents fichiers de résultats enregistrés sur votre ordinateur. </w:t>
      </w:r>
    </w:p>
    <w:p w14:paraId="1AE25673" w14:textId="77777777" w:rsidR="00573658" w:rsidRPr="00573658" w:rsidRDefault="00573658" w:rsidP="00F65B9D">
      <w:pPr>
        <w:spacing w:line="276" w:lineRule="auto"/>
        <w:ind w:firstLine="708"/>
        <w:rPr>
          <w:rFonts w:ascii="Times New Roman" w:hAnsi="Times New Roman"/>
          <w:sz w:val="24"/>
        </w:rPr>
      </w:pPr>
      <w:r w:rsidRPr="00573658">
        <w:t>En partant d’un fichier au format PDB, l’utilisateur sera en mesure de visualiser un grand nombre d’informations sur cette séquence. Pour rappel, un fichier PDB (</w:t>
      </w:r>
      <w:proofErr w:type="spellStart"/>
      <w:r w:rsidRPr="00573658">
        <w:t>Protein</w:t>
      </w:r>
      <w:proofErr w:type="spellEnd"/>
      <w:r w:rsidRPr="00573658">
        <w:t xml:space="preserve"> Data Bank) est un fichier donnant des informations sur la structure tridimensionnelle de macromolécules biologiques. </w:t>
      </w:r>
    </w:p>
    <w:p w14:paraId="781B314C" w14:textId="4ADCD1F7" w:rsidR="00573658" w:rsidRPr="00573658" w:rsidRDefault="00573658" w:rsidP="2FD20213">
      <w:pPr>
        <w:spacing w:line="276" w:lineRule="auto"/>
        <w:rPr>
          <w:rFonts w:ascii="Times New Roman" w:hAnsi="Times New Roman"/>
          <w:sz w:val="24"/>
        </w:rPr>
      </w:pPr>
      <w:r w:rsidRPr="00573658">
        <w:rPr>
          <w:shd w:val="clear" w:color="auto" w:fill="FFFFFF"/>
        </w:rPr>
        <w:t>Les différents éléments de sortie générés par notre programme sont : </w:t>
      </w:r>
    </w:p>
    <w:p w14:paraId="463F214D" w14:textId="5447BB53" w:rsidR="00573658" w:rsidRPr="00573658" w:rsidRDefault="00573658" w:rsidP="003C2813">
      <w:pPr>
        <w:pStyle w:val="Paragraphedeliste"/>
        <w:numPr>
          <w:ilvl w:val="0"/>
          <w:numId w:val="23"/>
        </w:numPr>
        <w:spacing w:line="276" w:lineRule="auto"/>
      </w:pPr>
      <w:r w:rsidRPr="00573658">
        <w:rPr>
          <w:shd w:val="clear" w:color="auto" w:fill="FFFFFF"/>
        </w:rPr>
        <w:t xml:space="preserve">Une page internet permettant de visualiser le graphique d'hydrophobicité à l’aide de la méthode de </w:t>
      </w:r>
      <w:proofErr w:type="spellStart"/>
      <w:r w:rsidRPr="00573658">
        <w:rPr>
          <w:shd w:val="clear" w:color="auto" w:fill="FFFFFF"/>
        </w:rPr>
        <w:t>Fauchere</w:t>
      </w:r>
      <w:proofErr w:type="spellEnd"/>
    </w:p>
    <w:p w14:paraId="7EED6800" w14:textId="6563EC63" w:rsidR="00573658" w:rsidRPr="00573658" w:rsidRDefault="00573658" w:rsidP="003C2813">
      <w:pPr>
        <w:pStyle w:val="Paragraphedeliste"/>
        <w:numPr>
          <w:ilvl w:val="0"/>
          <w:numId w:val="23"/>
        </w:numPr>
        <w:spacing w:line="276" w:lineRule="auto"/>
      </w:pPr>
      <w:r w:rsidRPr="00573658">
        <w:rPr>
          <w:shd w:val="clear" w:color="auto" w:fill="FFFFFF"/>
        </w:rPr>
        <w:t xml:space="preserve">Une page internet permettant de visualiser le graphique d'hydrophobicité à l’aide de la méthode de </w:t>
      </w:r>
      <w:proofErr w:type="spellStart"/>
      <w:r w:rsidRPr="00573658">
        <w:rPr>
          <w:shd w:val="clear" w:color="auto" w:fill="FFFFFF"/>
        </w:rPr>
        <w:t>Kyte</w:t>
      </w:r>
      <w:proofErr w:type="spellEnd"/>
      <w:r w:rsidRPr="00573658">
        <w:rPr>
          <w:shd w:val="clear" w:color="auto" w:fill="FFFFFF"/>
        </w:rPr>
        <w:t> </w:t>
      </w:r>
    </w:p>
    <w:p w14:paraId="74BBD0D1" w14:textId="325B6702" w:rsidR="00573658" w:rsidRPr="00573658" w:rsidRDefault="00573658" w:rsidP="003C2813">
      <w:pPr>
        <w:pStyle w:val="Paragraphedeliste"/>
        <w:numPr>
          <w:ilvl w:val="0"/>
          <w:numId w:val="23"/>
        </w:numPr>
        <w:spacing w:line="276" w:lineRule="auto"/>
      </w:pPr>
      <w:r w:rsidRPr="00573658">
        <w:rPr>
          <w:shd w:val="clear" w:color="auto" w:fill="FFFFFF"/>
        </w:rPr>
        <w:t>Une page internet permettant de visualiser un graphique montrant la proportion des acides aminés de la protéine comparé</w:t>
      </w:r>
      <w:r w:rsidR="006C08CC">
        <w:rPr>
          <w:shd w:val="clear" w:color="auto" w:fill="FFFFFF"/>
        </w:rPr>
        <w:t>e</w:t>
      </w:r>
      <w:r w:rsidRPr="00573658">
        <w:rPr>
          <w:shd w:val="clear" w:color="auto" w:fill="FFFFFF"/>
        </w:rPr>
        <w:t xml:space="preserve"> aux proportions moyennes </w:t>
      </w:r>
    </w:p>
    <w:p w14:paraId="6446D5D7" w14:textId="29BA99E2" w:rsidR="00573658" w:rsidRPr="00573658" w:rsidRDefault="00573658" w:rsidP="003C2813">
      <w:pPr>
        <w:pStyle w:val="Paragraphedeliste"/>
        <w:numPr>
          <w:ilvl w:val="0"/>
          <w:numId w:val="23"/>
        </w:numPr>
        <w:spacing w:line="276" w:lineRule="auto"/>
      </w:pPr>
      <w:r w:rsidRPr="00573658">
        <w:rPr>
          <w:shd w:val="clear" w:color="auto" w:fill="FFFFFF"/>
        </w:rPr>
        <w:t xml:space="preserve">Une page internet permettant de visualiser la représentation </w:t>
      </w:r>
      <w:proofErr w:type="spellStart"/>
      <w:r w:rsidRPr="2FD20213">
        <w:rPr>
          <w:i/>
          <w:iCs/>
          <w:shd w:val="clear" w:color="auto" w:fill="FFFFFF"/>
        </w:rPr>
        <w:t>heat</w:t>
      </w:r>
      <w:proofErr w:type="spellEnd"/>
      <w:r w:rsidRPr="2FD20213">
        <w:rPr>
          <w:i/>
          <w:iCs/>
          <w:shd w:val="clear" w:color="auto" w:fill="FFFFFF"/>
        </w:rPr>
        <w:t xml:space="preserve"> </w:t>
      </w:r>
      <w:proofErr w:type="spellStart"/>
      <w:r w:rsidRPr="2FD20213">
        <w:rPr>
          <w:i/>
          <w:iCs/>
          <w:shd w:val="clear" w:color="auto" w:fill="FFFFFF"/>
        </w:rPr>
        <w:t>map</w:t>
      </w:r>
      <w:proofErr w:type="spellEnd"/>
      <w:r w:rsidRPr="00573658">
        <w:rPr>
          <w:shd w:val="clear" w:color="auto" w:fill="FFFFFF"/>
        </w:rPr>
        <w:t xml:space="preserve"> de la protéine </w:t>
      </w:r>
    </w:p>
    <w:p w14:paraId="0C8672F3" w14:textId="4F2C8416" w:rsidR="00573658" w:rsidRPr="00573658" w:rsidRDefault="00573658" w:rsidP="003C2813">
      <w:pPr>
        <w:pStyle w:val="Paragraphedeliste"/>
        <w:numPr>
          <w:ilvl w:val="0"/>
          <w:numId w:val="23"/>
        </w:numPr>
        <w:spacing w:line="276" w:lineRule="auto"/>
      </w:pPr>
      <w:r w:rsidRPr="00573658">
        <w:rPr>
          <w:shd w:val="clear" w:color="auto" w:fill="FFFFFF"/>
        </w:rPr>
        <w:t>Un fichier</w:t>
      </w:r>
      <w:r w:rsidR="00B048AA">
        <w:rPr>
          <w:shd w:val="clear" w:color="auto" w:fill="FFFFFF"/>
        </w:rPr>
        <w:t xml:space="preserve"> au format</w:t>
      </w:r>
      <w:r w:rsidRPr="00573658">
        <w:rPr>
          <w:shd w:val="clear" w:color="auto" w:fill="FFFFFF"/>
        </w:rPr>
        <w:t xml:space="preserve"> .fasta </w:t>
      </w:r>
      <w:r w:rsidR="006A3B67" w:rsidRPr="2E1BB826">
        <w:rPr>
          <w:rFonts w:cstheme="minorBidi"/>
          <w:color w:val="000000"/>
          <w:shd w:val="clear" w:color="auto" w:fill="FFFFFF"/>
        </w:rPr>
        <w:t>nommé « ‘’CODE_PDB’’_</w:t>
      </w:r>
      <w:proofErr w:type="spellStart"/>
      <w:r w:rsidR="006A3B67" w:rsidRPr="2E1BB826">
        <w:rPr>
          <w:rFonts w:cstheme="minorBidi"/>
          <w:color w:val="000000"/>
          <w:shd w:val="clear" w:color="auto" w:fill="FFFFFF"/>
        </w:rPr>
        <w:t>FASTA.fasta</w:t>
      </w:r>
      <w:proofErr w:type="spellEnd"/>
      <w:r w:rsidR="006A3B67" w:rsidRPr="2E1BB826">
        <w:rPr>
          <w:rFonts w:cstheme="minorBidi"/>
          <w:color w:val="000000"/>
          <w:shd w:val="clear" w:color="auto" w:fill="FFFFFF"/>
        </w:rPr>
        <w:t xml:space="preserve"> » </w:t>
      </w:r>
      <w:r w:rsidRPr="00573658">
        <w:rPr>
          <w:shd w:val="clear" w:color="auto" w:fill="FFFFFF"/>
        </w:rPr>
        <w:t>comportant la séquence Fasta de la protéine (informations sur la protéine + séquence)</w:t>
      </w:r>
    </w:p>
    <w:p w14:paraId="1CF47F97" w14:textId="087D0570" w:rsidR="00573658" w:rsidRPr="00573658" w:rsidRDefault="00573658" w:rsidP="003C2813">
      <w:pPr>
        <w:pStyle w:val="Paragraphedeliste"/>
        <w:numPr>
          <w:ilvl w:val="0"/>
          <w:numId w:val="23"/>
        </w:numPr>
        <w:spacing w:line="276" w:lineRule="auto"/>
      </w:pPr>
      <w:r w:rsidRPr="00573658">
        <w:rPr>
          <w:shd w:val="clear" w:color="auto" w:fill="FFFFFF"/>
        </w:rPr>
        <w:t xml:space="preserve">Un fichier au format .txt </w:t>
      </w:r>
      <w:r w:rsidR="005730B2" w:rsidRPr="00B3612F">
        <w:rPr>
          <w:shd w:val="clear" w:color="auto" w:fill="FFFFFF"/>
        </w:rPr>
        <w:t>nommé « ‘’CODE_PDB’’_output_file.txt »</w:t>
      </w:r>
      <w:r w:rsidR="005730B2">
        <w:rPr>
          <w:rFonts w:ascii="Arial" w:hAnsi="Arial" w:cs="Arial"/>
          <w:color w:val="000000"/>
          <w:shd w:val="clear" w:color="auto" w:fill="FFFFFF"/>
        </w:rPr>
        <w:t xml:space="preserve"> </w:t>
      </w:r>
      <w:r w:rsidRPr="00573658">
        <w:rPr>
          <w:shd w:val="clear" w:color="auto" w:fill="FFFFFF"/>
        </w:rPr>
        <w:t xml:space="preserve">comportant la séquence protéique, la méthode expérimentale utilisée pour déterminer la structure, la résolution </w:t>
      </w:r>
      <w:r w:rsidR="002F190F">
        <w:rPr>
          <w:shd w:val="clear" w:color="auto" w:fill="FFFFFF"/>
        </w:rPr>
        <w:t>éventuelle (</w:t>
      </w:r>
      <w:r w:rsidRPr="00573658">
        <w:rPr>
          <w:shd w:val="clear" w:color="auto" w:fill="FFFFFF"/>
        </w:rPr>
        <w:t>si cristallographie</w:t>
      </w:r>
      <w:r w:rsidR="002F190F">
        <w:rPr>
          <w:shd w:val="clear" w:color="auto" w:fill="FFFFFF"/>
        </w:rPr>
        <w:t>)</w:t>
      </w:r>
      <w:r w:rsidRPr="00573658">
        <w:rPr>
          <w:shd w:val="clear" w:color="auto" w:fill="FFFFFF"/>
        </w:rPr>
        <w:t xml:space="preserve"> et les ponts disulfures possibles avec la position des cystéines </w:t>
      </w:r>
      <w:r w:rsidRPr="00573658">
        <w:rPr>
          <w:shd w:val="clear" w:color="auto" w:fill="FFFFFF"/>
        </w:rPr>
        <w:lastRenderedPageBreak/>
        <w:t>concernées et leur</w:t>
      </w:r>
      <w:r w:rsidR="00C97C57">
        <w:rPr>
          <w:shd w:val="clear" w:color="auto" w:fill="FFFFFF"/>
        </w:rPr>
        <w:t>s</w:t>
      </w:r>
      <w:r w:rsidRPr="00573658">
        <w:rPr>
          <w:shd w:val="clear" w:color="auto" w:fill="FFFFFF"/>
        </w:rPr>
        <w:t xml:space="preserve"> distance</w:t>
      </w:r>
      <w:r w:rsidR="00C97C57">
        <w:rPr>
          <w:shd w:val="clear" w:color="auto" w:fill="FFFFFF"/>
        </w:rPr>
        <w:t>s</w:t>
      </w:r>
      <w:r w:rsidRPr="00573658">
        <w:rPr>
          <w:shd w:val="clear" w:color="auto" w:fill="FFFFFF"/>
        </w:rPr>
        <w:t xml:space="preserve"> les unes par rapport aux autres ainsi que les cystéines non pontées. </w:t>
      </w:r>
    </w:p>
    <w:p w14:paraId="34108A54" w14:textId="4C0E1A69" w:rsidR="00573658" w:rsidRPr="00573658" w:rsidRDefault="00573658" w:rsidP="003C2813">
      <w:pPr>
        <w:pStyle w:val="Paragraphedeliste"/>
        <w:numPr>
          <w:ilvl w:val="0"/>
          <w:numId w:val="23"/>
        </w:numPr>
        <w:spacing w:line="276" w:lineRule="auto"/>
      </w:pPr>
      <w:r w:rsidRPr="00573658">
        <w:rPr>
          <w:shd w:val="clear" w:color="auto" w:fill="FFFFFF"/>
        </w:rPr>
        <w:t xml:space="preserve">Un fichier au format .pdb </w:t>
      </w:r>
      <w:r w:rsidR="00506846" w:rsidRPr="00506846">
        <w:rPr>
          <w:shd w:val="clear" w:color="auto" w:fill="FFFFFF"/>
        </w:rPr>
        <w:t>nommé « ‘’CODE_PDB’’_B_fact_modif.pdb »</w:t>
      </w:r>
      <w:r w:rsidR="00506846">
        <w:rPr>
          <w:rFonts w:ascii="Arial" w:hAnsi="Arial" w:cs="Arial"/>
          <w:color w:val="000000"/>
          <w:shd w:val="clear" w:color="auto" w:fill="FFFFFF"/>
        </w:rPr>
        <w:t xml:space="preserve"> </w:t>
      </w:r>
      <w:r w:rsidRPr="00573658">
        <w:rPr>
          <w:shd w:val="clear" w:color="auto" w:fill="FFFFFF"/>
        </w:rPr>
        <w:t>avec une modification des B-</w:t>
      </w:r>
      <w:proofErr w:type="spellStart"/>
      <w:r w:rsidRPr="00573658">
        <w:rPr>
          <w:shd w:val="clear" w:color="auto" w:fill="FFFFFF"/>
        </w:rPr>
        <w:t>factor</w:t>
      </w:r>
      <w:r w:rsidR="00DD2E74">
        <w:rPr>
          <w:shd w:val="clear" w:color="auto" w:fill="FFFFFF"/>
        </w:rPr>
        <w:t>s</w:t>
      </w:r>
      <w:proofErr w:type="spellEnd"/>
      <w:r w:rsidRPr="00573658">
        <w:rPr>
          <w:shd w:val="clear" w:color="auto" w:fill="FFFFFF"/>
        </w:rPr>
        <w:t xml:space="preserve"> afin d’obtenir une visualisation des acides aminés par rapport aux propriétés physicochimiques des résidus composant la protéine. </w:t>
      </w:r>
    </w:p>
    <w:p w14:paraId="79978444" w14:textId="77777777" w:rsidR="00573658" w:rsidRPr="00573658" w:rsidRDefault="00573658" w:rsidP="00F65B9D">
      <w:pPr>
        <w:spacing w:line="276" w:lineRule="auto"/>
        <w:ind w:firstLine="708"/>
        <w:rPr>
          <w:rFonts w:ascii="Times New Roman" w:hAnsi="Times New Roman"/>
          <w:sz w:val="24"/>
        </w:rPr>
      </w:pPr>
      <w:r w:rsidRPr="00573658">
        <w:t>Afin de faciliter les interactions avec l’utilisateur nous avons opté pour une interface graphique sous forme de menu. Cette interface sera détaillée plus précisément par la suite. </w:t>
      </w:r>
    </w:p>
    <w:p w14:paraId="69E6A47D" w14:textId="606E630A" w:rsidR="00273388" w:rsidRDefault="2FD20213" w:rsidP="00F65B9D">
      <w:pPr>
        <w:spacing w:line="276" w:lineRule="auto"/>
        <w:ind w:firstLine="708"/>
      </w:pPr>
      <w:r>
        <w:t>Dans la troisième partie de ce rapport, nous allons regarder plus en détails les différentes parties de ce programme et nous allons utiliser, comme exemple, le fichier PDB de la protéine 1CRN. </w:t>
      </w:r>
    </w:p>
    <w:p w14:paraId="4998813B" w14:textId="77777777" w:rsidR="00CC622C" w:rsidRPr="00273388" w:rsidRDefault="00CC622C" w:rsidP="00F65B9D">
      <w:pPr>
        <w:spacing w:line="276" w:lineRule="auto"/>
        <w:ind w:firstLine="708"/>
        <w:rPr>
          <w:rFonts w:ascii="Times New Roman" w:hAnsi="Times New Roman"/>
          <w:sz w:val="24"/>
        </w:rPr>
      </w:pPr>
    </w:p>
    <w:p w14:paraId="6F56C83B" w14:textId="7803F114" w:rsidR="00273388" w:rsidRPr="00577702" w:rsidRDefault="00273388" w:rsidP="001A16C1">
      <w:pPr>
        <w:pStyle w:val="Titre1"/>
        <w:numPr>
          <w:ilvl w:val="0"/>
          <w:numId w:val="38"/>
        </w:numPr>
      </w:pPr>
      <w:bookmarkStart w:id="4" w:name="_Toc92457517"/>
      <w:bookmarkStart w:id="5" w:name="_Toc1698227410"/>
      <w:r w:rsidRPr="00273388">
        <w:t>La stratégie de programmation</w:t>
      </w:r>
      <w:bookmarkEnd w:id="4"/>
      <w:r w:rsidRPr="00273388">
        <w:t> </w:t>
      </w:r>
      <w:bookmarkEnd w:id="5"/>
    </w:p>
    <w:p w14:paraId="6F4C634F" w14:textId="1F51072D" w:rsidR="00273388" w:rsidRPr="00167801" w:rsidRDefault="7B10B912" w:rsidP="00783B2B">
      <w:pPr>
        <w:pStyle w:val="Titre2"/>
        <w:numPr>
          <w:ilvl w:val="0"/>
          <w:numId w:val="21"/>
        </w:numPr>
      </w:pPr>
      <w:bookmarkStart w:id="6" w:name="_Toc92457518"/>
      <w:bookmarkStart w:id="7" w:name="_Toc392550074"/>
      <w:r>
        <w:t>Organisation du code</w:t>
      </w:r>
      <w:bookmarkEnd w:id="6"/>
      <w:r>
        <w:t> </w:t>
      </w:r>
      <w:bookmarkEnd w:id="7"/>
    </w:p>
    <w:p w14:paraId="0DACD80A" w14:textId="22A22525" w:rsidR="7B10B912" w:rsidRDefault="7B10B912" w:rsidP="7B10B912">
      <w:pPr>
        <w:spacing w:line="276" w:lineRule="auto"/>
        <w:ind w:firstLine="720"/>
        <w:rPr>
          <w:rFonts w:cstheme="minorBidi"/>
          <w:color w:val="000000" w:themeColor="text1"/>
        </w:rPr>
      </w:pPr>
    </w:p>
    <w:p w14:paraId="18C0B33D" w14:textId="77777777" w:rsidR="009C699B" w:rsidRPr="009C699B" w:rsidRDefault="009C699B" w:rsidP="003C2813">
      <w:pPr>
        <w:spacing w:line="276" w:lineRule="auto"/>
        <w:ind w:firstLine="720"/>
        <w:rPr>
          <w:rFonts w:cstheme="minorHAnsi"/>
          <w:sz w:val="24"/>
        </w:rPr>
      </w:pPr>
      <w:r w:rsidRPr="009C699B">
        <w:rPr>
          <w:rFonts w:cstheme="minorHAnsi"/>
          <w:color w:val="000000"/>
          <w:szCs w:val="22"/>
        </w:rPr>
        <w:t>Pour permettre une bonne prise en main par l’utilisateur, nous expliquons les étapes préliminaires au lancement du programme : </w:t>
      </w:r>
    </w:p>
    <w:p w14:paraId="33A8DEC9" w14:textId="42CF2401" w:rsidR="009C699B" w:rsidRPr="009C699B" w:rsidRDefault="2FD20213" w:rsidP="2FD20213">
      <w:pPr>
        <w:spacing w:line="276" w:lineRule="auto"/>
        <w:ind w:firstLine="720"/>
        <w:rPr>
          <w:rFonts w:cstheme="minorBidi"/>
          <w:sz w:val="24"/>
        </w:rPr>
      </w:pPr>
      <w:r w:rsidRPr="2FD20213">
        <w:rPr>
          <w:rFonts w:cstheme="minorBidi"/>
          <w:color w:val="000000" w:themeColor="text1"/>
        </w:rPr>
        <w:t>Tout d’abord, il faut ouvrir le programme à l’aide d’un exécuteur de script Python. Les dépendances doivent être installées au préalable avant d'exécuter le code. Dans un deuxième temps, il est nécessaire d’installer les modules “</w:t>
      </w:r>
      <w:proofErr w:type="spellStart"/>
      <w:r w:rsidRPr="2FD20213">
        <w:rPr>
          <w:rFonts w:cstheme="minorBidi"/>
          <w:color w:val="000000" w:themeColor="text1"/>
        </w:rPr>
        <w:t>Biopython</w:t>
      </w:r>
      <w:proofErr w:type="spellEnd"/>
      <w:r w:rsidRPr="2FD20213">
        <w:rPr>
          <w:rFonts w:cstheme="minorBidi"/>
          <w:color w:val="000000" w:themeColor="text1"/>
        </w:rPr>
        <w:t>” et “</w:t>
      </w:r>
      <w:proofErr w:type="spellStart"/>
      <w:r w:rsidRPr="2FD20213">
        <w:rPr>
          <w:rFonts w:cstheme="minorBidi"/>
          <w:color w:val="000000" w:themeColor="text1"/>
        </w:rPr>
        <w:t>plotly</w:t>
      </w:r>
      <w:proofErr w:type="spellEnd"/>
      <w:r w:rsidRPr="2FD20213">
        <w:rPr>
          <w:rFonts w:cstheme="minorBidi"/>
          <w:color w:val="000000" w:themeColor="text1"/>
        </w:rPr>
        <w:t xml:space="preserve">”. Pour cela, il suffit de les installer à l’aide d’une méthode </w:t>
      </w:r>
      <w:proofErr w:type="spellStart"/>
      <w:r w:rsidRPr="2FD20213">
        <w:rPr>
          <w:rFonts w:cstheme="minorBidi"/>
          <w:color w:val="000000" w:themeColor="text1"/>
        </w:rPr>
        <w:t>pip</w:t>
      </w:r>
      <w:proofErr w:type="spellEnd"/>
      <w:r w:rsidRPr="2FD20213">
        <w:rPr>
          <w:rFonts w:cstheme="minorBidi"/>
          <w:color w:val="000000" w:themeColor="text1"/>
        </w:rPr>
        <w:t xml:space="preserve"> ou </w:t>
      </w:r>
      <w:proofErr w:type="spellStart"/>
      <w:r w:rsidRPr="2FD20213">
        <w:rPr>
          <w:rFonts w:cstheme="minorBidi"/>
          <w:color w:val="000000" w:themeColor="text1"/>
        </w:rPr>
        <w:t>conda</w:t>
      </w:r>
      <w:proofErr w:type="spellEnd"/>
      <w:r w:rsidRPr="2FD20213">
        <w:rPr>
          <w:rFonts w:cstheme="minorBidi"/>
          <w:color w:val="000000" w:themeColor="text1"/>
        </w:rPr>
        <w:t xml:space="preserve">. Par exemple, à l'aide de la méthode </w:t>
      </w:r>
      <w:proofErr w:type="spellStart"/>
      <w:r w:rsidRPr="2FD20213">
        <w:rPr>
          <w:rFonts w:cstheme="minorBidi"/>
          <w:color w:val="000000" w:themeColor="text1"/>
        </w:rPr>
        <w:t>pip</w:t>
      </w:r>
      <w:proofErr w:type="spellEnd"/>
      <w:r w:rsidRPr="2FD20213">
        <w:rPr>
          <w:rFonts w:cstheme="minorBidi"/>
          <w:color w:val="000000" w:themeColor="text1"/>
        </w:rPr>
        <w:t xml:space="preserve"> il faut écrire “</w:t>
      </w:r>
      <w:proofErr w:type="spellStart"/>
      <w:r w:rsidRPr="2FD20213">
        <w:rPr>
          <w:rFonts w:cstheme="minorBidi"/>
          <w:color w:val="000000" w:themeColor="text1"/>
        </w:rPr>
        <w:t>pip</w:t>
      </w:r>
      <w:proofErr w:type="spellEnd"/>
      <w:r w:rsidRPr="2FD20213">
        <w:rPr>
          <w:rFonts w:cstheme="minorBidi"/>
          <w:color w:val="000000" w:themeColor="text1"/>
        </w:rPr>
        <w:t xml:space="preserve"> </w:t>
      </w:r>
      <w:proofErr w:type="spellStart"/>
      <w:r w:rsidRPr="2FD20213">
        <w:rPr>
          <w:rFonts w:cstheme="minorBidi"/>
          <w:color w:val="000000" w:themeColor="text1"/>
        </w:rPr>
        <w:t>install</w:t>
      </w:r>
      <w:proofErr w:type="spellEnd"/>
      <w:r w:rsidRPr="2FD20213">
        <w:rPr>
          <w:rFonts w:cstheme="minorBidi"/>
          <w:color w:val="000000" w:themeColor="text1"/>
        </w:rPr>
        <w:t xml:space="preserve"> </w:t>
      </w:r>
      <w:proofErr w:type="spellStart"/>
      <w:r w:rsidRPr="2FD20213">
        <w:rPr>
          <w:rFonts w:cstheme="minorBidi"/>
          <w:color w:val="000000" w:themeColor="text1"/>
        </w:rPr>
        <w:t>Biopython</w:t>
      </w:r>
      <w:proofErr w:type="spellEnd"/>
      <w:r w:rsidRPr="2FD20213">
        <w:rPr>
          <w:rFonts w:cstheme="minorBidi"/>
          <w:color w:val="000000" w:themeColor="text1"/>
        </w:rPr>
        <w:t>” dans la console de commande. Après l'installation des deux modules, le code pourra être exécuté correctement. </w:t>
      </w:r>
    </w:p>
    <w:p w14:paraId="7077A4A0" w14:textId="77777777" w:rsidR="009C699B" w:rsidRPr="009C699B" w:rsidRDefault="009C699B" w:rsidP="003C2813">
      <w:pPr>
        <w:spacing w:line="276" w:lineRule="auto"/>
        <w:rPr>
          <w:rFonts w:cstheme="minorHAnsi"/>
          <w:sz w:val="24"/>
        </w:rPr>
      </w:pPr>
    </w:p>
    <w:p w14:paraId="38F385A3" w14:textId="77777777" w:rsidR="009C699B" w:rsidRPr="009C699B" w:rsidRDefault="009C699B" w:rsidP="003C2813">
      <w:pPr>
        <w:spacing w:line="276" w:lineRule="auto"/>
        <w:ind w:firstLine="720"/>
        <w:rPr>
          <w:rFonts w:cstheme="minorHAnsi"/>
          <w:sz w:val="24"/>
        </w:rPr>
      </w:pPr>
      <w:r w:rsidRPr="009C699B">
        <w:rPr>
          <w:rFonts w:cstheme="minorHAnsi"/>
          <w:color w:val="000000"/>
          <w:szCs w:val="22"/>
        </w:rPr>
        <w:t>Lorsque le programme s’exécute, une fenêtre graphique apparaît. Il faut tout d’abord entrer le chemin d’accès dans lequel nous voulons que le fichier de sortie soit enregistré. Si aucun chemin d'accès n’est rentré par l’utilisateur, le fichier sera enregistré dans le même répertoire que le programme. </w:t>
      </w:r>
    </w:p>
    <w:p w14:paraId="715A8D43" w14:textId="748966BC" w:rsidR="009C699B" w:rsidRPr="009C699B" w:rsidRDefault="009C699B" w:rsidP="00B93CBC">
      <w:pPr>
        <w:spacing w:line="276" w:lineRule="auto"/>
        <w:jc w:val="center"/>
        <w:rPr>
          <w:rFonts w:cstheme="minorHAnsi"/>
          <w:sz w:val="24"/>
        </w:rPr>
      </w:pPr>
      <w:r w:rsidRPr="009C699B">
        <w:rPr>
          <w:rFonts w:cstheme="minorHAnsi"/>
          <w:noProof/>
          <w:color w:val="000000"/>
          <w:szCs w:val="22"/>
          <w:bdr w:val="none" w:sz="0" w:space="0" w:color="auto" w:frame="1"/>
        </w:rPr>
        <w:drawing>
          <wp:inline distT="0" distB="0" distL="0" distR="0" wp14:anchorId="51084D60" wp14:editId="0B622FEF">
            <wp:extent cx="2774013" cy="869133"/>
            <wp:effectExtent l="0" t="0" r="7620" b="76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6898" cy="873170"/>
                    </a:xfrm>
                    <a:prstGeom prst="rect">
                      <a:avLst/>
                    </a:prstGeom>
                    <a:noFill/>
                    <a:ln>
                      <a:noFill/>
                    </a:ln>
                  </pic:spPr>
                </pic:pic>
              </a:graphicData>
            </a:graphic>
          </wp:inline>
        </w:drawing>
      </w:r>
    </w:p>
    <w:p w14:paraId="39EA3562" w14:textId="67715831" w:rsidR="009C699B" w:rsidRPr="009C699B" w:rsidRDefault="2FD20213" w:rsidP="2FD20213">
      <w:pPr>
        <w:spacing w:line="276" w:lineRule="auto"/>
        <w:ind w:firstLine="720"/>
        <w:rPr>
          <w:rFonts w:cstheme="minorBidi"/>
          <w:sz w:val="24"/>
        </w:rPr>
      </w:pPr>
      <w:r w:rsidRPr="2FD20213">
        <w:rPr>
          <w:rFonts w:cstheme="minorBidi"/>
          <w:color w:val="000000" w:themeColor="text1"/>
        </w:rPr>
        <w:t xml:space="preserve">Puis une fenêtre pour savoir si l’on possède le fichier PDB dans notre répertoire apparaît. Si on clique sur “I have the file in </w:t>
      </w:r>
      <w:proofErr w:type="spellStart"/>
      <w:r w:rsidRPr="2FD20213">
        <w:rPr>
          <w:rFonts w:cstheme="minorBidi"/>
          <w:color w:val="000000" w:themeColor="text1"/>
        </w:rPr>
        <w:t>my</w:t>
      </w:r>
      <w:proofErr w:type="spellEnd"/>
      <w:r w:rsidRPr="2FD20213">
        <w:rPr>
          <w:rFonts w:cstheme="minorBidi"/>
          <w:color w:val="000000" w:themeColor="text1"/>
        </w:rPr>
        <w:t xml:space="preserve"> directory” cela va permettre </w:t>
      </w:r>
      <w:r w:rsidR="5835B6BB" w:rsidRPr="5835B6BB">
        <w:rPr>
          <w:rFonts w:cstheme="minorBidi"/>
          <w:color w:val="000000" w:themeColor="text1"/>
        </w:rPr>
        <w:t>d’ouvrir</w:t>
      </w:r>
      <w:r w:rsidRPr="2FD20213">
        <w:rPr>
          <w:rFonts w:cstheme="minorBidi"/>
          <w:color w:val="000000" w:themeColor="text1"/>
        </w:rPr>
        <w:t xml:space="preserve"> un fichier PDB présent sur votre disque dur. Alors que si l’on clique sur “I </w:t>
      </w:r>
      <w:proofErr w:type="spellStart"/>
      <w:r w:rsidRPr="2FD20213">
        <w:rPr>
          <w:rFonts w:cstheme="minorBidi"/>
          <w:color w:val="000000" w:themeColor="text1"/>
        </w:rPr>
        <w:t>don’t</w:t>
      </w:r>
      <w:proofErr w:type="spellEnd"/>
      <w:r w:rsidRPr="2FD20213">
        <w:rPr>
          <w:rFonts w:cstheme="minorBidi"/>
          <w:color w:val="000000" w:themeColor="text1"/>
        </w:rPr>
        <w:t xml:space="preserve"> have the file in </w:t>
      </w:r>
      <w:proofErr w:type="spellStart"/>
      <w:r w:rsidRPr="2FD20213">
        <w:rPr>
          <w:rFonts w:cstheme="minorBidi"/>
          <w:color w:val="000000" w:themeColor="text1"/>
        </w:rPr>
        <w:t>my</w:t>
      </w:r>
      <w:proofErr w:type="spellEnd"/>
      <w:r w:rsidRPr="2FD20213">
        <w:rPr>
          <w:rFonts w:cstheme="minorBidi"/>
          <w:color w:val="000000" w:themeColor="text1"/>
        </w:rPr>
        <w:t xml:space="preserve"> directory” cela va </w:t>
      </w:r>
      <w:r w:rsidR="335841DC" w:rsidRPr="335841DC">
        <w:rPr>
          <w:rFonts w:cstheme="minorBidi"/>
          <w:color w:val="000000" w:themeColor="text1"/>
        </w:rPr>
        <w:t xml:space="preserve">permettre </w:t>
      </w:r>
      <w:r w:rsidR="159E6930" w:rsidRPr="159E6930">
        <w:rPr>
          <w:rFonts w:cstheme="minorBidi"/>
          <w:color w:val="000000" w:themeColor="text1"/>
        </w:rPr>
        <w:t xml:space="preserve">de </w:t>
      </w:r>
      <w:r w:rsidRPr="2FD20213">
        <w:rPr>
          <w:rFonts w:cstheme="minorBidi"/>
          <w:color w:val="000000" w:themeColor="text1"/>
        </w:rPr>
        <w:t>récupérer le contenu d’un fichier au format PDB par l’interrogation du site web PDB avec le code PDB. </w:t>
      </w:r>
    </w:p>
    <w:p w14:paraId="690EB5C2" w14:textId="3EFA3FA5" w:rsidR="009C699B" w:rsidRPr="009C699B" w:rsidRDefault="009C699B" w:rsidP="003C2813">
      <w:pPr>
        <w:spacing w:line="276" w:lineRule="auto"/>
        <w:jc w:val="center"/>
        <w:rPr>
          <w:rFonts w:cstheme="minorHAnsi"/>
          <w:sz w:val="24"/>
        </w:rPr>
      </w:pPr>
      <w:r w:rsidRPr="009C699B">
        <w:rPr>
          <w:rFonts w:cstheme="minorHAnsi"/>
          <w:noProof/>
          <w:color w:val="000000"/>
          <w:szCs w:val="22"/>
          <w:bdr w:val="none" w:sz="0" w:space="0" w:color="auto" w:frame="1"/>
        </w:rPr>
        <w:drawing>
          <wp:inline distT="0" distB="0" distL="0" distR="0" wp14:anchorId="468D3CC2" wp14:editId="1A1F64A1">
            <wp:extent cx="1828800" cy="760730"/>
            <wp:effectExtent l="0" t="0" r="0" b="127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760730"/>
                    </a:xfrm>
                    <a:prstGeom prst="rect">
                      <a:avLst/>
                    </a:prstGeom>
                    <a:noFill/>
                    <a:ln>
                      <a:noFill/>
                    </a:ln>
                  </pic:spPr>
                </pic:pic>
              </a:graphicData>
            </a:graphic>
          </wp:inline>
        </w:drawing>
      </w:r>
    </w:p>
    <w:p w14:paraId="334E3AAD" w14:textId="3FCEA18A" w:rsidR="009C699B" w:rsidRPr="009C699B" w:rsidRDefault="009C699B" w:rsidP="2568CBA4">
      <w:pPr>
        <w:numPr>
          <w:ilvl w:val="0"/>
          <w:numId w:val="24"/>
        </w:numPr>
        <w:spacing w:line="276" w:lineRule="auto"/>
        <w:textAlignment w:val="baseline"/>
        <w:rPr>
          <w:rFonts w:cstheme="minorBidi"/>
          <w:color w:val="000000"/>
        </w:rPr>
      </w:pPr>
      <w:r w:rsidRPr="2568CBA4">
        <w:rPr>
          <w:rFonts w:cstheme="minorBidi"/>
          <w:color w:val="000000"/>
        </w:rPr>
        <w:t xml:space="preserve">Si on choisit de cliquer sur la première proposition, l’utilisateur va parcourir son répertoire pour trouver le fichier qu’il souhaite utiliser. </w:t>
      </w:r>
    </w:p>
    <w:p w14:paraId="3345B511" w14:textId="71F9E444" w:rsidR="2568CBA4" w:rsidRDefault="2568CBA4" w:rsidP="2568CBA4">
      <w:pPr>
        <w:spacing w:line="276" w:lineRule="auto"/>
        <w:jc w:val="center"/>
        <w:rPr>
          <w:rFonts w:ascii="Calibri" w:hAnsi="Calibri"/>
        </w:rPr>
      </w:pPr>
      <w:r>
        <w:rPr>
          <w:noProof/>
        </w:rPr>
        <w:lastRenderedPageBreak/>
        <w:drawing>
          <wp:inline distT="0" distB="0" distL="0" distR="0" wp14:anchorId="1B9BE5FA" wp14:editId="761C79E0">
            <wp:extent cx="1352562" cy="762000"/>
            <wp:effectExtent l="0" t="0" r="0" b="0"/>
            <wp:docPr id="1839752044" name="Image 183975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r="1388"/>
                    <a:stretch>
                      <a:fillRect/>
                    </a:stretch>
                  </pic:blipFill>
                  <pic:spPr>
                    <a:xfrm>
                      <a:off x="0" y="0"/>
                      <a:ext cx="1352562" cy="762000"/>
                    </a:xfrm>
                    <a:prstGeom prst="rect">
                      <a:avLst/>
                    </a:prstGeom>
                  </pic:spPr>
                </pic:pic>
              </a:graphicData>
            </a:graphic>
          </wp:inline>
        </w:drawing>
      </w:r>
    </w:p>
    <w:p w14:paraId="2EF720E9" w14:textId="4CA54C66" w:rsidR="009000D7" w:rsidRPr="009C699B" w:rsidRDefault="2568CBA4" w:rsidP="00CB7D83">
      <w:pPr>
        <w:spacing w:line="276" w:lineRule="auto"/>
        <w:ind w:left="708"/>
        <w:textAlignment w:val="baseline"/>
        <w:rPr>
          <w:rFonts w:cstheme="minorBidi"/>
          <w:color w:val="000000"/>
        </w:rPr>
      </w:pPr>
      <w:r w:rsidRPr="2568CBA4">
        <w:rPr>
          <w:rFonts w:cstheme="minorBidi"/>
          <w:color w:val="000000" w:themeColor="text1"/>
        </w:rPr>
        <w:t>Puis en appuyant sur “Continu”, cela va ouvrir un menu, permettant à l’utilisateur d’obtenir les informations qu’il souhaite grâce à l’analyse de la séquence protéique. </w:t>
      </w:r>
    </w:p>
    <w:p w14:paraId="7C1BCF20" w14:textId="1553339E" w:rsidR="2FD20213" w:rsidRDefault="00176161" w:rsidP="2FD20213">
      <w:pPr>
        <w:spacing w:line="276" w:lineRule="auto"/>
        <w:rPr>
          <w:rFonts w:ascii="Calibri" w:hAnsi="Calibri"/>
          <w:color w:val="000000" w:themeColor="text1"/>
        </w:rPr>
      </w:pPr>
      <w:r>
        <w:rPr>
          <w:noProof/>
        </w:rPr>
        <w:drawing>
          <wp:anchor distT="0" distB="0" distL="114300" distR="114300" simplePos="0" relativeHeight="251655680" behindDoc="0" locked="0" layoutInCell="1" allowOverlap="1" wp14:anchorId="13C987FA" wp14:editId="50AEBE13">
            <wp:simplePos x="0" y="0"/>
            <wp:positionH relativeFrom="margin">
              <wp:align>left</wp:align>
            </wp:positionH>
            <wp:positionV relativeFrom="paragraph">
              <wp:posOffset>71120</wp:posOffset>
            </wp:positionV>
            <wp:extent cx="6319520" cy="3199130"/>
            <wp:effectExtent l="0" t="0" r="5080" b="1270"/>
            <wp:wrapNone/>
            <wp:docPr id="169802" name="Image 16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19520" cy="3199130"/>
                    </a:xfrm>
                    <a:prstGeom prst="rect">
                      <a:avLst/>
                    </a:prstGeom>
                  </pic:spPr>
                </pic:pic>
              </a:graphicData>
            </a:graphic>
            <wp14:sizeRelH relativeFrom="page">
              <wp14:pctWidth>0</wp14:pctWidth>
            </wp14:sizeRelH>
            <wp14:sizeRelV relativeFrom="page">
              <wp14:pctHeight>0</wp14:pctHeight>
            </wp14:sizeRelV>
          </wp:anchor>
        </w:drawing>
      </w:r>
    </w:p>
    <w:p w14:paraId="3E68B375" w14:textId="448C1075" w:rsidR="00916BE7" w:rsidRDefault="00916BE7" w:rsidP="2568CBA4">
      <w:pPr>
        <w:keepNext/>
        <w:spacing w:line="276" w:lineRule="auto"/>
        <w:ind w:left="720"/>
        <w:jc w:val="left"/>
      </w:pPr>
    </w:p>
    <w:p w14:paraId="4C602D2C" w14:textId="20B1D491" w:rsidR="00176161" w:rsidRDefault="00176161" w:rsidP="2568CBA4">
      <w:pPr>
        <w:keepNext/>
        <w:spacing w:line="276" w:lineRule="auto"/>
        <w:ind w:left="720"/>
        <w:jc w:val="left"/>
      </w:pPr>
    </w:p>
    <w:p w14:paraId="61348183" w14:textId="36595954" w:rsidR="00176161" w:rsidRDefault="00176161" w:rsidP="2568CBA4">
      <w:pPr>
        <w:keepNext/>
        <w:spacing w:line="276" w:lineRule="auto"/>
        <w:ind w:left="720"/>
        <w:jc w:val="left"/>
      </w:pPr>
    </w:p>
    <w:p w14:paraId="1CC4C415" w14:textId="43A327EE" w:rsidR="00176161" w:rsidRDefault="00176161" w:rsidP="2568CBA4">
      <w:pPr>
        <w:keepNext/>
        <w:spacing w:line="276" w:lineRule="auto"/>
        <w:ind w:left="720"/>
        <w:jc w:val="left"/>
      </w:pPr>
    </w:p>
    <w:p w14:paraId="653FA82E" w14:textId="5623DAEE" w:rsidR="00176161" w:rsidRDefault="00176161" w:rsidP="2568CBA4">
      <w:pPr>
        <w:keepNext/>
        <w:spacing w:line="276" w:lineRule="auto"/>
        <w:ind w:left="720"/>
        <w:jc w:val="left"/>
      </w:pPr>
    </w:p>
    <w:p w14:paraId="3892BDB8" w14:textId="70850CD7" w:rsidR="00176161" w:rsidRDefault="00176161" w:rsidP="2568CBA4">
      <w:pPr>
        <w:keepNext/>
        <w:spacing w:line="276" w:lineRule="auto"/>
        <w:ind w:left="720"/>
        <w:jc w:val="left"/>
      </w:pPr>
    </w:p>
    <w:p w14:paraId="3B4A7B82" w14:textId="3370F72E" w:rsidR="00176161" w:rsidRDefault="00176161" w:rsidP="2568CBA4">
      <w:pPr>
        <w:keepNext/>
        <w:spacing w:line="276" w:lineRule="auto"/>
        <w:ind w:left="720"/>
        <w:jc w:val="left"/>
      </w:pPr>
    </w:p>
    <w:p w14:paraId="0FC76818" w14:textId="6FF12606" w:rsidR="00176161" w:rsidRDefault="00176161" w:rsidP="2568CBA4">
      <w:pPr>
        <w:keepNext/>
        <w:spacing w:line="276" w:lineRule="auto"/>
        <w:ind w:left="720"/>
        <w:jc w:val="left"/>
      </w:pPr>
    </w:p>
    <w:p w14:paraId="114CB50F" w14:textId="46CAC41C" w:rsidR="00176161" w:rsidRDefault="00176161" w:rsidP="2568CBA4">
      <w:pPr>
        <w:keepNext/>
        <w:spacing w:line="276" w:lineRule="auto"/>
        <w:ind w:left="720"/>
        <w:jc w:val="left"/>
      </w:pPr>
    </w:p>
    <w:p w14:paraId="6BD240D5" w14:textId="7C0E2356" w:rsidR="00176161" w:rsidRDefault="00176161" w:rsidP="2568CBA4">
      <w:pPr>
        <w:keepNext/>
        <w:spacing w:line="276" w:lineRule="auto"/>
        <w:ind w:left="720"/>
        <w:jc w:val="left"/>
      </w:pPr>
    </w:p>
    <w:p w14:paraId="456E931A" w14:textId="3E0E25D6" w:rsidR="00176161" w:rsidRDefault="00176161" w:rsidP="2568CBA4">
      <w:pPr>
        <w:keepNext/>
        <w:spacing w:line="276" w:lineRule="auto"/>
        <w:ind w:left="720"/>
        <w:jc w:val="left"/>
      </w:pPr>
    </w:p>
    <w:p w14:paraId="3FCE50F8" w14:textId="690505D8" w:rsidR="00176161" w:rsidRDefault="00176161" w:rsidP="2568CBA4">
      <w:pPr>
        <w:keepNext/>
        <w:spacing w:line="276" w:lineRule="auto"/>
        <w:ind w:left="720"/>
        <w:jc w:val="left"/>
      </w:pPr>
    </w:p>
    <w:p w14:paraId="00BE21D0" w14:textId="1923E316" w:rsidR="00176161" w:rsidRDefault="00176161" w:rsidP="2568CBA4">
      <w:pPr>
        <w:keepNext/>
        <w:spacing w:line="276" w:lineRule="auto"/>
        <w:ind w:left="720"/>
        <w:jc w:val="left"/>
      </w:pPr>
    </w:p>
    <w:p w14:paraId="10CB7127" w14:textId="67C09FF2" w:rsidR="00176161" w:rsidRDefault="00176161" w:rsidP="2568CBA4">
      <w:pPr>
        <w:keepNext/>
        <w:spacing w:line="276" w:lineRule="auto"/>
        <w:ind w:left="720"/>
        <w:jc w:val="left"/>
      </w:pPr>
    </w:p>
    <w:p w14:paraId="63C50701" w14:textId="18AA8BBB" w:rsidR="00176161" w:rsidRDefault="00176161" w:rsidP="2568CBA4">
      <w:pPr>
        <w:keepNext/>
        <w:spacing w:line="276" w:lineRule="auto"/>
        <w:ind w:left="720"/>
        <w:jc w:val="left"/>
      </w:pPr>
    </w:p>
    <w:p w14:paraId="61BF3AA8" w14:textId="77777777" w:rsidR="00176161" w:rsidRDefault="00176161" w:rsidP="2568CBA4">
      <w:pPr>
        <w:keepNext/>
        <w:spacing w:line="276" w:lineRule="auto"/>
        <w:ind w:left="720"/>
        <w:jc w:val="left"/>
      </w:pPr>
    </w:p>
    <w:p w14:paraId="5215B9FB" w14:textId="7CD4601E" w:rsidR="009C699B" w:rsidRPr="009C699B" w:rsidRDefault="00916BE7" w:rsidP="00916BE7">
      <w:pPr>
        <w:pStyle w:val="Lgende"/>
        <w:jc w:val="center"/>
        <w:rPr>
          <w:rFonts w:cstheme="minorBidi"/>
          <w:sz w:val="24"/>
          <w:szCs w:val="24"/>
        </w:rPr>
      </w:pPr>
      <w:r>
        <w:t xml:space="preserve">Figure </w:t>
      </w:r>
      <w:r>
        <w:fldChar w:fldCharType="begin"/>
      </w:r>
      <w:r>
        <w:instrText>SEQ Figure \* ARABIC</w:instrText>
      </w:r>
      <w:r>
        <w:fldChar w:fldCharType="separate"/>
      </w:r>
      <w:r w:rsidR="00A55C84">
        <w:rPr>
          <w:noProof/>
        </w:rPr>
        <w:t>1</w:t>
      </w:r>
      <w:r>
        <w:fldChar w:fldCharType="end"/>
      </w:r>
      <w:r>
        <w:t xml:space="preserve">: </w:t>
      </w:r>
      <w:r w:rsidRPr="004713E7">
        <w:t xml:space="preserve">Menu visualisant les différentes fonctionnalités </w:t>
      </w:r>
      <w:r w:rsidR="5F9F1426">
        <w:t>possibles</w:t>
      </w:r>
      <w:r w:rsidRPr="004713E7">
        <w:t xml:space="preserve"> à faire sur une séquence protéique</w:t>
      </w:r>
    </w:p>
    <w:p w14:paraId="268CA355" w14:textId="69379B71" w:rsidR="009C699B" w:rsidRPr="009C699B" w:rsidRDefault="009C699B" w:rsidP="003C2813">
      <w:pPr>
        <w:numPr>
          <w:ilvl w:val="0"/>
          <w:numId w:val="25"/>
        </w:numPr>
        <w:spacing w:line="276" w:lineRule="auto"/>
        <w:textAlignment w:val="baseline"/>
        <w:rPr>
          <w:rFonts w:cstheme="minorHAnsi"/>
          <w:color w:val="000000"/>
          <w:szCs w:val="22"/>
        </w:rPr>
      </w:pPr>
      <w:r w:rsidRPr="009C699B">
        <w:rPr>
          <w:rFonts w:cstheme="minorHAnsi"/>
          <w:color w:val="000000"/>
          <w:szCs w:val="22"/>
        </w:rPr>
        <w:t>Si on choisit de cliquer sur la deuxième proposition, il faut rentrer un code PDB valide pour pouvoir récupérer la séquence protéique sur internet. Ce code PDB doit alors être écrit par l’utilisateur sans faute, c'est-à-dire qu’il doit contenir exactement 4 caractères. Nous avons fait en sorte que l’utilisateur puisse entrer le code en majuscule ou en minuscule. L’ouverture d’un menu similaire va permettre à l’utilisateur d’obtenir les informations qu’il souhaite grâce à l’analyse de la séquence protéique. </w:t>
      </w:r>
    </w:p>
    <w:p w14:paraId="7C62C2DA" w14:textId="77777777" w:rsidR="009C699B" w:rsidRPr="009C699B" w:rsidRDefault="009C699B" w:rsidP="003C2813">
      <w:pPr>
        <w:spacing w:line="276" w:lineRule="auto"/>
        <w:rPr>
          <w:rFonts w:cstheme="minorHAnsi"/>
          <w:sz w:val="24"/>
        </w:rPr>
      </w:pPr>
    </w:p>
    <w:p w14:paraId="73DA1044" w14:textId="62B505C8" w:rsidR="009C699B" w:rsidRPr="009C699B" w:rsidRDefault="2FD20213" w:rsidP="2FD20213">
      <w:pPr>
        <w:spacing w:line="276" w:lineRule="auto"/>
        <w:ind w:firstLine="720"/>
        <w:rPr>
          <w:rFonts w:cstheme="minorBidi"/>
          <w:sz w:val="24"/>
        </w:rPr>
      </w:pPr>
      <w:r w:rsidRPr="2FD20213">
        <w:rPr>
          <w:rFonts w:cstheme="minorBidi"/>
          <w:color w:val="000000" w:themeColor="text1"/>
        </w:rPr>
        <w:t>À tout moment, il est possible de retourner à la fenêtre de choix concernant la possession ou non du fichier souhaité dans notre répertoire grâce au bouton “Go main menu”. Nous avons également pensé à gérer les erreurs grâce à l’outil “</w:t>
      </w:r>
      <w:proofErr w:type="spellStart"/>
      <w:r w:rsidRPr="2FD20213">
        <w:rPr>
          <w:rFonts w:cstheme="minorBidi"/>
          <w:color w:val="000000" w:themeColor="text1"/>
        </w:rPr>
        <w:t>try</w:t>
      </w:r>
      <w:proofErr w:type="spellEnd"/>
      <w:r w:rsidRPr="2FD20213">
        <w:rPr>
          <w:rFonts w:cstheme="minorBidi"/>
          <w:color w:val="000000" w:themeColor="text1"/>
        </w:rPr>
        <w:t xml:space="preserve">, </w:t>
      </w:r>
      <w:proofErr w:type="spellStart"/>
      <w:r w:rsidRPr="2FD20213">
        <w:rPr>
          <w:rFonts w:cstheme="minorBidi"/>
          <w:color w:val="000000" w:themeColor="text1"/>
        </w:rPr>
        <w:t>except</w:t>
      </w:r>
      <w:proofErr w:type="spellEnd"/>
      <w:r w:rsidRPr="2FD20213">
        <w:rPr>
          <w:rFonts w:cstheme="minorBidi"/>
          <w:color w:val="000000" w:themeColor="text1"/>
        </w:rPr>
        <w:t xml:space="preserve">, </w:t>
      </w:r>
      <w:proofErr w:type="spellStart"/>
      <w:r w:rsidRPr="2FD20213">
        <w:rPr>
          <w:rFonts w:cstheme="minorBidi"/>
          <w:color w:val="000000" w:themeColor="text1"/>
        </w:rPr>
        <w:t>else</w:t>
      </w:r>
      <w:proofErr w:type="spellEnd"/>
      <w:r w:rsidRPr="2FD20213">
        <w:rPr>
          <w:rFonts w:cstheme="minorBidi"/>
          <w:color w:val="000000" w:themeColor="text1"/>
        </w:rPr>
        <w:t xml:space="preserve">” afin d’éviter tout bug lors de l’exécution du programme. Ainsi, si l’utilisateur entre un chemin d’accès incorrect pour sauvegarder le fichier de sortie, le </w:t>
      </w:r>
      <w:r w:rsidR="601ABB8A" w:rsidRPr="601ABB8A">
        <w:rPr>
          <w:rFonts w:cstheme="minorBidi"/>
          <w:color w:val="000000" w:themeColor="text1"/>
        </w:rPr>
        <w:t>pop-up</w:t>
      </w:r>
      <w:r w:rsidRPr="2FD20213">
        <w:rPr>
          <w:rFonts w:cstheme="minorBidi"/>
          <w:color w:val="000000" w:themeColor="text1"/>
        </w:rPr>
        <w:t xml:space="preserve"> suivant apparaître à l’écran : “The files </w:t>
      </w:r>
      <w:proofErr w:type="spellStart"/>
      <w:r w:rsidRPr="2FD20213">
        <w:rPr>
          <w:rFonts w:cstheme="minorBidi"/>
          <w:color w:val="000000" w:themeColor="text1"/>
        </w:rPr>
        <w:t>will</w:t>
      </w:r>
      <w:proofErr w:type="spellEnd"/>
      <w:r w:rsidRPr="2FD20213">
        <w:rPr>
          <w:rFonts w:cstheme="minorBidi"/>
          <w:color w:val="000000" w:themeColor="text1"/>
        </w:rPr>
        <w:t xml:space="preserve"> </w:t>
      </w:r>
      <w:proofErr w:type="spellStart"/>
      <w:r w:rsidRPr="2FD20213">
        <w:rPr>
          <w:rFonts w:cstheme="minorBidi"/>
          <w:color w:val="000000" w:themeColor="text1"/>
        </w:rPr>
        <w:t>be</w:t>
      </w:r>
      <w:proofErr w:type="spellEnd"/>
      <w:r w:rsidRPr="2FD20213">
        <w:rPr>
          <w:rFonts w:cstheme="minorBidi"/>
          <w:color w:val="000000" w:themeColor="text1"/>
        </w:rPr>
        <w:t xml:space="preserve"> </w:t>
      </w:r>
      <w:proofErr w:type="spellStart"/>
      <w:r w:rsidRPr="2FD20213">
        <w:rPr>
          <w:rFonts w:cstheme="minorBidi"/>
          <w:color w:val="000000" w:themeColor="text1"/>
        </w:rPr>
        <w:t>saved</w:t>
      </w:r>
      <w:proofErr w:type="spellEnd"/>
      <w:r w:rsidRPr="2FD20213">
        <w:rPr>
          <w:rFonts w:cstheme="minorBidi"/>
          <w:color w:val="000000" w:themeColor="text1"/>
        </w:rPr>
        <w:t xml:space="preserve"> in the </w:t>
      </w:r>
      <w:proofErr w:type="spellStart"/>
      <w:r w:rsidRPr="2FD20213">
        <w:rPr>
          <w:rFonts w:cstheme="minorBidi"/>
          <w:color w:val="000000" w:themeColor="text1"/>
        </w:rPr>
        <w:t>current</w:t>
      </w:r>
      <w:proofErr w:type="spellEnd"/>
      <w:r w:rsidRPr="2FD20213">
        <w:rPr>
          <w:rFonts w:cstheme="minorBidi"/>
          <w:color w:val="000000" w:themeColor="text1"/>
        </w:rPr>
        <w:t xml:space="preserve"> folder”. Cela signifie que le programme enregistrera automatiquement le fichier de sortie dans le même répertoire que celui où il se trouve. Par ailleurs, si l’utilisateur entre le nom d’un fichier PDB incorrect ou qui n’existe pas, le </w:t>
      </w:r>
      <w:r w:rsidR="2E6811EF" w:rsidRPr="2E6811EF">
        <w:rPr>
          <w:rFonts w:cstheme="minorBidi"/>
          <w:color w:val="000000" w:themeColor="text1"/>
        </w:rPr>
        <w:t>pop-up</w:t>
      </w:r>
      <w:r w:rsidRPr="2FD20213">
        <w:rPr>
          <w:rFonts w:cstheme="minorBidi"/>
          <w:color w:val="000000" w:themeColor="text1"/>
        </w:rPr>
        <w:t xml:space="preserve"> “You must enter a </w:t>
      </w:r>
      <w:proofErr w:type="spellStart"/>
      <w:r w:rsidRPr="2FD20213">
        <w:rPr>
          <w:rFonts w:cstheme="minorBidi"/>
          <w:color w:val="000000" w:themeColor="text1"/>
        </w:rPr>
        <w:t>valid</w:t>
      </w:r>
      <w:proofErr w:type="spellEnd"/>
      <w:r w:rsidRPr="2FD20213">
        <w:rPr>
          <w:rFonts w:cstheme="minorBidi"/>
          <w:color w:val="000000" w:themeColor="text1"/>
        </w:rPr>
        <w:t xml:space="preserve"> PDBID” apparaîtra et il faudra entrer un nouveau nom de fichier. De la même manière, lors de la sélection d’un fichier PDB présent sur le répertoire, si l’utilisateur ne sélectionne pas un fichier PDB, le </w:t>
      </w:r>
      <w:r w:rsidR="064A12A9" w:rsidRPr="064A12A9">
        <w:rPr>
          <w:rFonts w:cstheme="minorBidi"/>
          <w:color w:val="000000" w:themeColor="text1"/>
        </w:rPr>
        <w:t>pop-up</w:t>
      </w:r>
      <w:r w:rsidRPr="2FD20213">
        <w:rPr>
          <w:rFonts w:cstheme="minorBidi"/>
          <w:color w:val="000000" w:themeColor="text1"/>
        </w:rPr>
        <w:t xml:space="preserve"> “You must </w:t>
      </w:r>
      <w:proofErr w:type="spellStart"/>
      <w:r w:rsidRPr="2FD20213">
        <w:rPr>
          <w:rFonts w:cstheme="minorBidi"/>
          <w:color w:val="000000" w:themeColor="text1"/>
        </w:rPr>
        <w:t>choose</w:t>
      </w:r>
      <w:proofErr w:type="spellEnd"/>
      <w:r w:rsidRPr="2FD20213">
        <w:rPr>
          <w:rFonts w:cstheme="minorBidi"/>
          <w:color w:val="000000" w:themeColor="text1"/>
        </w:rPr>
        <w:t xml:space="preserve"> a PDB file” apparaîtra. </w:t>
      </w:r>
    </w:p>
    <w:p w14:paraId="0FAEF046" w14:textId="77777777" w:rsidR="009C699B" w:rsidRPr="009C699B" w:rsidRDefault="009C699B" w:rsidP="003C2813">
      <w:pPr>
        <w:spacing w:line="276" w:lineRule="auto"/>
        <w:rPr>
          <w:rFonts w:cstheme="minorHAnsi"/>
          <w:sz w:val="24"/>
        </w:rPr>
      </w:pPr>
    </w:p>
    <w:p w14:paraId="178F1335" w14:textId="42F6873B" w:rsidR="005F645B" w:rsidRPr="005F645B" w:rsidRDefault="1EC6E1CE" w:rsidP="005F645B">
      <w:pPr>
        <w:spacing w:line="276" w:lineRule="auto"/>
        <w:ind w:firstLine="720"/>
        <w:rPr>
          <w:rFonts w:cstheme="minorBidi"/>
          <w:color w:val="000000" w:themeColor="text1"/>
        </w:rPr>
      </w:pPr>
      <w:r w:rsidRPr="1EC6E1CE">
        <w:rPr>
          <w:rFonts w:cstheme="minorBidi"/>
          <w:color w:val="000000" w:themeColor="text1"/>
        </w:rPr>
        <w:t xml:space="preserve">Lors de l’élaboration de notre programme, peu de problèmes ont été rencontrés. La première difficulté rencontrée a été la prise en main du module </w:t>
      </w:r>
      <w:proofErr w:type="spellStart"/>
      <w:r w:rsidRPr="1EC6E1CE">
        <w:rPr>
          <w:rFonts w:cstheme="minorBidi"/>
          <w:color w:val="000000" w:themeColor="text1"/>
        </w:rPr>
        <w:t>Biopython</w:t>
      </w:r>
      <w:proofErr w:type="spellEnd"/>
      <w:r w:rsidRPr="1EC6E1CE">
        <w:rPr>
          <w:rFonts w:cstheme="minorBidi"/>
          <w:color w:val="000000" w:themeColor="text1"/>
        </w:rPr>
        <w:t xml:space="preserve">, car la documentation ne comporte </w:t>
      </w:r>
      <w:r w:rsidRPr="1EC6E1CE">
        <w:rPr>
          <w:rFonts w:cstheme="minorBidi"/>
          <w:color w:val="000000" w:themeColor="text1"/>
        </w:rPr>
        <w:lastRenderedPageBreak/>
        <w:t>pas beaucoup d’exemples ce qui a augmenté notre temps de compréhension</w:t>
      </w:r>
      <w:r w:rsidR="00096B08" w:rsidRPr="00096B08">
        <w:rPr>
          <w:rFonts w:cstheme="minorBidi"/>
          <w:color w:val="000000" w:themeColor="text1"/>
          <w:vertAlign w:val="superscript"/>
        </w:rPr>
        <w:t>[1]</w:t>
      </w:r>
      <w:r w:rsidRPr="1EC6E1CE">
        <w:rPr>
          <w:rFonts w:cstheme="minorBidi"/>
          <w:color w:val="000000" w:themeColor="text1"/>
        </w:rPr>
        <w:t xml:space="preserve">. Nous avions ensuite dans l’idée de faire un Dashboard avec le module </w:t>
      </w:r>
      <w:proofErr w:type="spellStart"/>
      <w:r w:rsidRPr="1EC6E1CE">
        <w:rPr>
          <w:rFonts w:cstheme="minorBidi"/>
          <w:color w:val="000000" w:themeColor="text1"/>
        </w:rPr>
        <w:t>dash</w:t>
      </w:r>
      <w:proofErr w:type="spellEnd"/>
      <w:r w:rsidRPr="1EC6E1CE">
        <w:rPr>
          <w:rFonts w:cstheme="minorBidi"/>
          <w:color w:val="000000" w:themeColor="text1"/>
        </w:rPr>
        <w:t xml:space="preserve"> mais cela était trop difficile à écrire en html. Nous avons donc abandonné cette idée au vu de la difficulté de sa réalisation. </w:t>
      </w:r>
    </w:p>
    <w:p w14:paraId="7ADE1777" w14:textId="0FC69953" w:rsidR="00273388" w:rsidRPr="00273388" w:rsidRDefault="00273388" w:rsidP="00273388">
      <w:pPr>
        <w:jc w:val="left"/>
        <w:rPr>
          <w:rFonts w:ascii="Times New Roman" w:hAnsi="Times New Roman"/>
        </w:rPr>
      </w:pPr>
    </w:p>
    <w:p w14:paraId="1E810425" w14:textId="5B816A2F" w:rsidR="00273388" w:rsidRPr="00CC622C" w:rsidRDefault="7B10B912" w:rsidP="00CC622C">
      <w:pPr>
        <w:pStyle w:val="Titre2"/>
        <w:numPr>
          <w:ilvl w:val="0"/>
          <w:numId w:val="21"/>
        </w:numPr>
      </w:pPr>
      <w:bookmarkStart w:id="8" w:name="_Toc92457519"/>
      <w:bookmarkStart w:id="9" w:name="_Toc1835215720"/>
      <w:r>
        <w:t>Récupérer le contenu du fichier</w:t>
      </w:r>
      <w:bookmarkEnd w:id="8"/>
      <w:r>
        <w:t> </w:t>
      </w:r>
      <w:bookmarkEnd w:id="9"/>
    </w:p>
    <w:p w14:paraId="0A4A5E8B" w14:textId="2A974D00" w:rsidR="7B10B912" w:rsidRDefault="7B10B912" w:rsidP="7B10B912">
      <w:pPr>
        <w:spacing w:line="276" w:lineRule="auto"/>
        <w:ind w:firstLine="720"/>
        <w:rPr>
          <w:rFonts w:cstheme="minorBidi"/>
          <w:color w:val="000000" w:themeColor="text1"/>
        </w:rPr>
      </w:pPr>
    </w:p>
    <w:p w14:paraId="090765FC" w14:textId="37BE04B0" w:rsidR="003C2813" w:rsidRPr="003C2813" w:rsidRDefault="003C2813" w:rsidP="003C2813">
      <w:pPr>
        <w:spacing w:line="276" w:lineRule="auto"/>
        <w:ind w:firstLine="720"/>
        <w:rPr>
          <w:rFonts w:cstheme="minorHAnsi"/>
          <w:color w:val="000000"/>
          <w:szCs w:val="22"/>
        </w:rPr>
      </w:pPr>
      <w:r w:rsidRPr="003C2813">
        <w:rPr>
          <w:rFonts w:cstheme="minorHAnsi"/>
          <w:color w:val="000000"/>
          <w:szCs w:val="22"/>
        </w:rPr>
        <w:t>Dans un premier temps, il est nécessaire de récupérer les données contenues dans un fichier PDB. Pour cela, nous pouvons récupérer directement un fichier au format PDB stocké dans le disque dur de notre ordinateur grâce à la fonction “parcourir”. Ou bien, récupérer le contenu d’un fichier au format PDB par l’interrogation du site web PDB avec le code PDB grâce à la fonction “</w:t>
      </w:r>
      <w:proofErr w:type="spellStart"/>
      <w:r w:rsidRPr="003C2813">
        <w:rPr>
          <w:rFonts w:cstheme="minorHAnsi"/>
          <w:color w:val="000000"/>
          <w:szCs w:val="22"/>
        </w:rPr>
        <w:t>pdb_search</w:t>
      </w:r>
      <w:proofErr w:type="spellEnd"/>
      <w:r w:rsidRPr="003C2813">
        <w:rPr>
          <w:rFonts w:cstheme="minorHAnsi"/>
          <w:color w:val="000000"/>
          <w:szCs w:val="22"/>
        </w:rPr>
        <w:t>”. </w:t>
      </w:r>
    </w:p>
    <w:p w14:paraId="33E710F2" w14:textId="385BEB4F" w:rsidR="003C2813" w:rsidRPr="003C2813" w:rsidRDefault="003C2813" w:rsidP="003C2813">
      <w:pPr>
        <w:spacing w:line="276" w:lineRule="auto"/>
        <w:ind w:firstLine="720"/>
        <w:rPr>
          <w:rFonts w:cstheme="minorHAnsi"/>
          <w:color w:val="000000"/>
          <w:szCs w:val="22"/>
        </w:rPr>
      </w:pPr>
      <w:r w:rsidRPr="003C2813">
        <w:rPr>
          <w:rFonts w:cstheme="minorHAnsi"/>
          <w:color w:val="000000"/>
          <w:szCs w:val="22"/>
        </w:rPr>
        <w:t>Dans le cas de la récupération d’un fichier provenant d’internet, il est nécessaire de créer un fichier transitoire à l’aide de la fonction “</w:t>
      </w:r>
      <w:proofErr w:type="spellStart"/>
      <w:r w:rsidRPr="003C2813">
        <w:rPr>
          <w:rFonts w:cstheme="minorHAnsi"/>
          <w:color w:val="000000"/>
          <w:szCs w:val="22"/>
        </w:rPr>
        <w:t>write_file</w:t>
      </w:r>
      <w:proofErr w:type="spellEnd"/>
      <w:r w:rsidRPr="003C2813">
        <w:rPr>
          <w:rFonts w:cstheme="minorHAnsi"/>
          <w:color w:val="000000"/>
          <w:szCs w:val="22"/>
        </w:rPr>
        <w:t xml:space="preserve">”. En effet, </w:t>
      </w:r>
      <w:proofErr w:type="spellStart"/>
      <w:r w:rsidRPr="003C2813">
        <w:rPr>
          <w:rFonts w:cstheme="minorHAnsi"/>
          <w:color w:val="000000"/>
          <w:szCs w:val="22"/>
        </w:rPr>
        <w:t>Biopython</w:t>
      </w:r>
      <w:proofErr w:type="spellEnd"/>
      <w:r w:rsidRPr="003C2813">
        <w:rPr>
          <w:rFonts w:cstheme="minorHAnsi"/>
          <w:color w:val="000000"/>
          <w:szCs w:val="22"/>
        </w:rPr>
        <w:t xml:space="preserve"> n’est capable de prendre que des fichiers PDB en entrée. Il faut donc créer un fichier PDB à partir des informations que l’on a pu </w:t>
      </w:r>
      <w:r w:rsidR="00916BE7" w:rsidRPr="003C2813">
        <w:rPr>
          <w:rFonts w:cstheme="minorHAnsi"/>
          <w:color w:val="000000"/>
          <w:szCs w:val="22"/>
        </w:rPr>
        <w:t>récolter</w:t>
      </w:r>
      <w:r w:rsidRPr="003C2813">
        <w:rPr>
          <w:rFonts w:cstheme="minorHAnsi"/>
          <w:color w:val="000000"/>
          <w:szCs w:val="22"/>
        </w:rPr>
        <w:t xml:space="preserve"> sur internet. Ce fichier transitoire sera alors supprimé automatiquement quand l’on fermera le programme avec la fonction “</w:t>
      </w:r>
      <w:proofErr w:type="spellStart"/>
      <w:r w:rsidRPr="003C2813">
        <w:rPr>
          <w:rFonts w:cstheme="minorHAnsi"/>
          <w:color w:val="000000"/>
          <w:szCs w:val="22"/>
        </w:rPr>
        <w:t>file_del</w:t>
      </w:r>
      <w:proofErr w:type="spellEnd"/>
      <w:r w:rsidRPr="003C2813">
        <w:rPr>
          <w:rFonts w:cstheme="minorHAnsi"/>
          <w:color w:val="000000"/>
          <w:szCs w:val="22"/>
        </w:rPr>
        <w:t>”. </w:t>
      </w:r>
    </w:p>
    <w:p w14:paraId="4281ED3B" w14:textId="77777777" w:rsidR="003C2813" w:rsidRPr="003C2813" w:rsidRDefault="003C2813" w:rsidP="003C2813">
      <w:pPr>
        <w:spacing w:line="276" w:lineRule="auto"/>
        <w:ind w:firstLine="720"/>
        <w:rPr>
          <w:rFonts w:cstheme="minorHAnsi"/>
          <w:color w:val="000000"/>
          <w:szCs w:val="22"/>
        </w:rPr>
      </w:pPr>
    </w:p>
    <w:p w14:paraId="0D76B7B2" w14:textId="1950E8A9" w:rsidR="003C2813" w:rsidRPr="003C2813" w:rsidRDefault="2FD20213" w:rsidP="2FD20213">
      <w:pPr>
        <w:spacing w:line="276" w:lineRule="auto"/>
        <w:ind w:firstLine="720"/>
        <w:rPr>
          <w:rFonts w:cstheme="minorBidi"/>
          <w:color w:val="000000"/>
        </w:rPr>
      </w:pPr>
      <w:r w:rsidRPr="2FD20213">
        <w:rPr>
          <w:rFonts w:cstheme="minorBidi"/>
          <w:color w:val="000000" w:themeColor="text1"/>
        </w:rPr>
        <w:t>Nous avons donc choisi de mettre en place la possibilité de choisir entre deux stratégies pour obtenir le contenu d’un fichier au format PDB. En passant soit par le contenu de notre disque dur, soit par des informations récoltées sur internet. Cela permet de ne pas limiter le lancement du programme, si l’utilisateur n’a pas le fichier PDB souhaité dans son disque dur ou s’il n’est pas connecté à internet par exemple. La suppression automatique du fichier transitoire permet de ne pas saturer le stockage de l’ordinateur et apparaît donc également comme un atout pour notre programme. </w:t>
      </w:r>
    </w:p>
    <w:p w14:paraId="5F880FAF" w14:textId="64741F64" w:rsidR="00273388" w:rsidRPr="00273388" w:rsidRDefault="00273388" w:rsidP="00273388">
      <w:pPr>
        <w:jc w:val="left"/>
        <w:rPr>
          <w:rFonts w:ascii="Times New Roman" w:hAnsi="Times New Roman"/>
        </w:rPr>
      </w:pPr>
    </w:p>
    <w:p w14:paraId="6F45F14B" w14:textId="36133C17" w:rsidR="00273388" w:rsidRPr="00CC622C" w:rsidRDefault="7B10B912" w:rsidP="00CC622C">
      <w:pPr>
        <w:pStyle w:val="Titre2"/>
        <w:numPr>
          <w:ilvl w:val="0"/>
          <w:numId w:val="21"/>
        </w:numPr>
      </w:pPr>
      <w:bookmarkStart w:id="10" w:name="_Toc92457520"/>
      <w:bookmarkStart w:id="11" w:name="_Toc1899336365"/>
      <w:r>
        <w:t>Récupération des informations importantes sur la protéine et création d’un fichier</w:t>
      </w:r>
      <w:bookmarkEnd w:id="10"/>
      <w:r>
        <w:t> </w:t>
      </w:r>
      <w:bookmarkEnd w:id="11"/>
    </w:p>
    <w:p w14:paraId="34F2FF85" w14:textId="47C46F25" w:rsidR="7B10B912" w:rsidRDefault="7B10B912" w:rsidP="7B10B912">
      <w:pPr>
        <w:spacing w:line="276" w:lineRule="auto"/>
        <w:ind w:firstLine="720"/>
        <w:rPr>
          <w:rFonts w:cstheme="minorBidi"/>
          <w:color w:val="000000" w:themeColor="text1"/>
        </w:rPr>
      </w:pPr>
    </w:p>
    <w:p w14:paraId="20168E0D" w14:textId="1F81EE36" w:rsidR="00F65B9D" w:rsidRPr="00F65B9D" w:rsidRDefault="2FD20213" w:rsidP="2FD20213">
      <w:pPr>
        <w:spacing w:line="276" w:lineRule="auto"/>
        <w:ind w:firstLine="720"/>
        <w:rPr>
          <w:rFonts w:cstheme="minorBidi"/>
          <w:color w:val="000000"/>
        </w:rPr>
      </w:pPr>
      <w:r w:rsidRPr="2FD20213">
        <w:rPr>
          <w:rFonts w:cstheme="minorBidi"/>
          <w:color w:val="000000" w:themeColor="text1"/>
        </w:rPr>
        <w:t>Des informations essentielles sur la protéine sont recueillis par le programme. La fonction “</w:t>
      </w:r>
      <w:proofErr w:type="spellStart"/>
      <w:r w:rsidRPr="2FD20213">
        <w:rPr>
          <w:rFonts w:cstheme="minorBidi"/>
          <w:color w:val="000000" w:themeColor="text1"/>
        </w:rPr>
        <w:t>exp_meth_resol</w:t>
      </w:r>
      <w:proofErr w:type="spellEnd"/>
      <w:r w:rsidRPr="2FD20213">
        <w:rPr>
          <w:rFonts w:cstheme="minorBidi"/>
          <w:color w:val="000000" w:themeColor="text1"/>
        </w:rPr>
        <w:t xml:space="preserve">” permet de récupérer la méthode de détermination expérimentale et la résolution de la protéine. En partant du chemin du fichier on obtient la méthode sous forme d’un </w:t>
      </w:r>
      <w:proofErr w:type="spellStart"/>
      <w:r w:rsidRPr="2FD20213">
        <w:rPr>
          <w:rFonts w:cstheme="minorBidi"/>
          <w:color w:val="000000" w:themeColor="text1"/>
        </w:rPr>
        <w:t>str</w:t>
      </w:r>
      <w:proofErr w:type="spellEnd"/>
      <w:r w:rsidRPr="2FD20213">
        <w:rPr>
          <w:rFonts w:cstheme="minorBidi"/>
          <w:color w:val="000000" w:themeColor="text1"/>
        </w:rPr>
        <w:t xml:space="preserve"> ainsi que la résolution sous forme d’un </w:t>
      </w:r>
      <w:proofErr w:type="spellStart"/>
      <w:r w:rsidRPr="2FD20213">
        <w:rPr>
          <w:rFonts w:cstheme="minorBidi"/>
          <w:color w:val="000000" w:themeColor="text1"/>
        </w:rPr>
        <w:t>float</w:t>
      </w:r>
      <w:proofErr w:type="spellEnd"/>
      <w:r w:rsidRPr="2FD20213">
        <w:rPr>
          <w:rFonts w:cstheme="minorBidi"/>
          <w:color w:val="000000" w:themeColor="text1"/>
        </w:rPr>
        <w:t xml:space="preserve"> dont l’unité sera l’</w:t>
      </w:r>
      <w:proofErr w:type="spellStart"/>
      <w:r w:rsidRPr="2FD20213">
        <w:rPr>
          <w:rFonts w:cstheme="minorBidi"/>
          <w:color w:val="000000" w:themeColor="text1"/>
        </w:rPr>
        <w:t>Årmstrong</w:t>
      </w:r>
      <w:proofErr w:type="spellEnd"/>
      <w:r w:rsidRPr="2FD20213">
        <w:rPr>
          <w:rFonts w:cstheme="minorBidi"/>
          <w:color w:val="000000" w:themeColor="text1"/>
        </w:rPr>
        <w:t>. </w:t>
      </w:r>
    </w:p>
    <w:p w14:paraId="421160F4" w14:textId="4427EC6B" w:rsidR="00916BE7" w:rsidRDefault="2E1BB826" w:rsidP="2E1BB826">
      <w:pPr>
        <w:spacing w:line="276" w:lineRule="auto"/>
        <w:ind w:firstLine="720"/>
        <w:rPr>
          <w:rFonts w:cstheme="minorBidi"/>
          <w:color w:val="000000"/>
        </w:rPr>
      </w:pPr>
      <w:r w:rsidRPr="2E1BB826">
        <w:rPr>
          <w:rFonts w:cstheme="minorBidi"/>
          <w:color w:val="000000" w:themeColor="text1"/>
        </w:rPr>
        <w:t>Un fichier “1CRN_output_file.txt” va alors être créé et contenir les données suivantes : la séquence en acide aminés, la longueur de la séquence, la méthode expérimentale utilisée avec la résolution associée et la présence ou non de ponts disulfures, suivi des numéros des cystéines impliquées ainsi que la distance entre celles-ci si des ponts disulfures sont présents. La méthode pour connaître la présence ou non des ponts disulfures sera détaillée plus tard dans le rapport. </w:t>
      </w:r>
    </w:p>
    <w:p w14:paraId="2275F992" w14:textId="77777777" w:rsidR="00916BE7" w:rsidRPr="00273388" w:rsidRDefault="00916BE7" w:rsidP="00916BE7">
      <w:pPr>
        <w:spacing w:line="276" w:lineRule="auto"/>
        <w:ind w:firstLine="720"/>
        <w:rPr>
          <w:rFonts w:cstheme="minorHAnsi"/>
          <w:color w:val="000000"/>
          <w:szCs w:val="22"/>
        </w:rPr>
      </w:pPr>
    </w:p>
    <w:p w14:paraId="246E314F" w14:textId="6914D370" w:rsidR="00273388" w:rsidRPr="00CC622C" w:rsidRDefault="7B10B912" w:rsidP="00CC622C">
      <w:pPr>
        <w:pStyle w:val="Titre2"/>
        <w:numPr>
          <w:ilvl w:val="0"/>
          <w:numId w:val="21"/>
        </w:numPr>
      </w:pPr>
      <w:bookmarkStart w:id="12" w:name="_Toc1778375976"/>
      <w:bookmarkStart w:id="13" w:name="_Toc92457521"/>
      <w:r>
        <w:t>Construire la séquence au format fasta</w:t>
      </w:r>
      <w:bookmarkEnd w:id="12"/>
      <w:bookmarkEnd w:id="13"/>
    </w:p>
    <w:p w14:paraId="706D1846" w14:textId="4A664795" w:rsidR="7B10B912" w:rsidRDefault="7B10B912" w:rsidP="7B10B912">
      <w:pPr>
        <w:spacing w:line="276" w:lineRule="auto"/>
        <w:ind w:firstLine="720"/>
        <w:rPr>
          <w:rFonts w:cstheme="minorBidi"/>
          <w:color w:val="000000" w:themeColor="text1"/>
        </w:rPr>
      </w:pPr>
    </w:p>
    <w:p w14:paraId="6434E962" w14:textId="58F6BCEC" w:rsidR="00AC69B3" w:rsidRPr="00AC69B3" w:rsidRDefault="2E1BB826" w:rsidP="2E1BB826">
      <w:pPr>
        <w:spacing w:line="276" w:lineRule="auto"/>
        <w:ind w:firstLine="720"/>
        <w:rPr>
          <w:rFonts w:cstheme="minorBidi"/>
          <w:color w:val="000000"/>
        </w:rPr>
      </w:pPr>
      <w:r w:rsidRPr="2E1BB826">
        <w:rPr>
          <w:rFonts w:cstheme="minorBidi"/>
          <w:color w:val="000000" w:themeColor="text1"/>
        </w:rPr>
        <w:t>La construction d’une séquence au format Fasta de cette protéine est proposée par notre programme grâce à la fonction “</w:t>
      </w:r>
      <w:proofErr w:type="spellStart"/>
      <w:r w:rsidRPr="2E1BB826">
        <w:rPr>
          <w:rFonts w:cstheme="minorBidi"/>
          <w:color w:val="000000" w:themeColor="text1"/>
        </w:rPr>
        <w:t>output_fasta</w:t>
      </w:r>
      <w:proofErr w:type="spellEnd"/>
      <w:r w:rsidRPr="2E1BB826">
        <w:rPr>
          <w:rFonts w:cstheme="minorBidi"/>
          <w:color w:val="000000" w:themeColor="text1"/>
        </w:rPr>
        <w:t xml:space="preserve">”. Le format Fasta est un format de fichier texte utilisé pour stocker des séquences nucléiques ou protéiques. Cette fonction va alors créer un fichier “.fasta” et ajouter sur la première ligne le signe “&gt;” suivi du code PDB de la séquence puis le nom de la molécule suivi du nom de l’organisme ainsi que son identifiant taxonomique. Sur la deuxième ligne apparaîtra la séquence en acide aminés. L’avantage de créer un fichier au format Fasta est que l’on pourra l’utiliser directement par la suite. Par exemple, on pourra l’utiliser sur des sites internet qui demande des </w:t>
      </w:r>
      <w:r w:rsidRPr="2E1BB826">
        <w:rPr>
          <w:rFonts w:cstheme="minorBidi"/>
          <w:color w:val="000000" w:themeColor="text1"/>
        </w:rPr>
        <w:lastRenderedPageBreak/>
        <w:t xml:space="preserve">fichiers dans ce format. Ce nouveau fichier créé sera automatiquement enregistré dans le même répertoire que le programme sauf s'il été précisé un autre chemin d’accès lors de la validation de la première fenêtre. </w:t>
      </w:r>
    </w:p>
    <w:p w14:paraId="5CEA31E3" w14:textId="77777777" w:rsidR="00AC69B3" w:rsidRPr="00AC69B3" w:rsidRDefault="00AC69B3" w:rsidP="00AC69B3">
      <w:pPr>
        <w:spacing w:line="276" w:lineRule="auto"/>
        <w:ind w:firstLine="720"/>
        <w:rPr>
          <w:rFonts w:cstheme="minorHAnsi"/>
          <w:color w:val="000000"/>
          <w:szCs w:val="22"/>
        </w:rPr>
      </w:pPr>
    </w:p>
    <w:p w14:paraId="37652A00" w14:textId="77777777" w:rsidR="00916BE7" w:rsidRDefault="00AC69B3" w:rsidP="00916BE7">
      <w:pPr>
        <w:keepNext/>
        <w:spacing w:line="276" w:lineRule="auto"/>
        <w:ind w:firstLine="720"/>
        <w:jc w:val="center"/>
      </w:pPr>
      <w:r w:rsidRPr="00AC69B3">
        <w:rPr>
          <w:rFonts w:cstheme="minorHAnsi"/>
          <w:noProof/>
          <w:color w:val="000000"/>
          <w:szCs w:val="22"/>
        </w:rPr>
        <w:drawing>
          <wp:inline distT="0" distB="0" distL="0" distR="0" wp14:anchorId="1D51BFB9" wp14:editId="297B9C31">
            <wp:extent cx="4091940" cy="335280"/>
            <wp:effectExtent l="0" t="0" r="381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940" cy="335280"/>
                    </a:xfrm>
                    <a:prstGeom prst="rect">
                      <a:avLst/>
                    </a:prstGeom>
                    <a:noFill/>
                    <a:ln>
                      <a:noFill/>
                    </a:ln>
                  </pic:spPr>
                </pic:pic>
              </a:graphicData>
            </a:graphic>
          </wp:inline>
        </w:drawing>
      </w:r>
    </w:p>
    <w:p w14:paraId="7E91E782" w14:textId="1D111E4D" w:rsidR="00273388" w:rsidRPr="00273388" w:rsidRDefault="7B10B912" w:rsidP="7B10B912">
      <w:pPr>
        <w:pStyle w:val="Lgende"/>
        <w:jc w:val="center"/>
        <w:rPr>
          <w:rFonts w:cstheme="minorBidi"/>
          <w:color w:val="000000"/>
          <w:sz w:val="22"/>
          <w:szCs w:val="22"/>
        </w:rPr>
      </w:pPr>
      <w:r>
        <w:t xml:space="preserve">Figure </w:t>
      </w:r>
      <w:r w:rsidR="00916BE7">
        <w:fldChar w:fldCharType="begin"/>
      </w:r>
      <w:r w:rsidR="00916BE7">
        <w:instrText>SEQ Figure \* ARABIC</w:instrText>
      </w:r>
      <w:r w:rsidR="00916BE7">
        <w:fldChar w:fldCharType="separate"/>
      </w:r>
      <w:r w:rsidRPr="7B10B912">
        <w:rPr>
          <w:noProof/>
        </w:rPr>
        <w:t>2</w:t>
      </w:r>
      <w:r w:rsidR="00916BE7">
        <w:fldChar w:fldCharType="end"/>
      </w:r>
      <w:r>
        <w:t>: Séquence 1CRN au format Fasta</w:t>
      </w:r>
    </w:p>
    <w:p w14:paraId="52ADE632" w14:textId="353CC1F6" w:rsidR="7B10B912" w:rsidRDefault="7B10B912" w:rsidP="7B10B912">
      <w:pPr>
        <w:rPr>
          <w:rFonts w:ascii="Calibri" w:hAnsi="Calibri"/>
        </w:rPr>
      </w:pPr>
    </w:p>
    <w:p w14:paraId="3B75E291" w14:textId="48145412" w:rsidR="00273388" w:rsidRPr="00CC622C" w:rsidRDefault="7B10B912" w:rsidP="00CC622C">
      <w:pPr>
        <w:pStyle w:val="Titre2"/>
        <w:numPr>
          <w:ilvl w:val="0"/>
          <w:numId w:val="21"/>
        </w:numPr>
      </w:pPr>
      <w:bookmarkStart w:id="14" w:name="_Toc92457522"/>
      <w:bookmarkStart w:id="15" w:name="_Toc548968695"/>
      <w:r>
        <w:t>Analyse de la composition en acide aminé de la protéine et comparaison avec la fréquence moyenne</w:t>
      </w:r>
      <w:bookmarkEnd w:id="14"/>
      <w:r>
        <w:t> </w:t>
      </w:r>
      <w:bookmarkEnd w:id="15"/>
    </w:p>
    <w:p w14:paraId="38D07E70" w14:textId="55B8552E" w:rsidR="7B10B912" w:rsidRDefault="7B10B912" w:rsidP="7B10B912">
      <w:pPr>
        <w:spacing w:line="276" w:lineRule="auto"/>
        <w:ind w:firstLine="720"/>
        <w:rPr>
          <w:rFonts w:cstheme="minorBidi"/>
          <w:color w:val="000000" w:themeColor="text1"/>
        </w:rPr>
      </w:pPr>
    </w:p>
    <w:p w14:paraId="33736529" w14:textId="78B61E2B" w:rsidR="00AC69B3" w:rsidRPr="00AC69B3" w:rsidRDefault="00AC69B3" w:rsidP="00AC69B3">
      <w:pPr>
        <w:spacing w:line="276" w:lineRule="auto"/>
        <w:ind w:firstLine="720"/>
        <w:rPr>
          <w:rFonts w:cstheme="minorHAnsi"/>
          <w:color w:val="000000"/>
          <w:szCs w:val="22"/>
        </w:rPr>
      </w:pPr>
      <w:r w:rsidRPr="00AC69B3">
        <w:rPr>
          <w:rFonts w:cstheme="minorHAnsi"/>
          <w:color w:val="000000"/>
          <w:szCs w:val="22"/>
        </w:rPr>
        <w:t>Dans un premier temps, nous avons codé une fonction permettant de récupérer les séquences en acide aminé des fichiers sources (“</w:t>
      </w:r>
      <w:proofErr w:type="spellStart"/>
      <w:r w:rsidRPr="00AC69B3">
        <w:rPr>
          <w:rFonts w:cstheme="minorHAnsi"/>
          <w:color w:val="000000"/>
          <w:szCs w:val="22"/>
        </w:rPr>
        <w:t>get_Aa</w:t>
      </w:r>
      <w:proofErr w:type="spellEnd"/>
      <w:r w:rsidRPr="00AC69B3">
        <w:rPr>
          <w:rFonts w:cstheme="minorHAnsi"/>
          <w:color w:val="000000"/>
          <w:szCs w:val="22"/>
        </w:rPr>
        <w:t>”). Cette fonction prend en entrée le chemin du fichier PDB pour le lire et renvoyer la séquence en acide aminés. Puis nous avons créé une fonction permettant d’obtenir le pourcentage d’apparition d’un acide aminé dans la protéine par rapport au taux moyen (“</w:t>
      </w:r>
      <w:proofErr w:type="spellStart"/>
      <w:r w:rsidRPr="00AC69B3">
        <w:rPr>
          <w:rFonts w:cstheme="minorHAnsi"/>
          <w:color w:val="000000"/>
          <w:szCs w:val="22"/>
        </w:rPr>
        <w:t>Aa_rate</w:t>
      </w:r>
      <w:proofErr w:type="spellEnd"/>
      <w:r w:rsidRPr="00AC69B3">
        <w:rPr>
          <w:rFonts w:cstheme="minorHAnsi"/>
          <w:color w:val="000000"/>
          <w:szCs w:val="22"/>
        </w:rPr>
        <w:t>”)</w:t>
      </w:r>
      <w:r w:rsidR="00595029">
        <w:rPr>
          <w:rFonts w:cstheme="minorHAnsi"/>
          <w:color w:val="000000"/>
          <w:szCs w:val="22"/>
        </w:rPr>
        <w:t xml:space="preserve"> </w:t>
      </w:r>
      <w:r w:rsidR="00595029" w:rsidRPr="00595029">
        <w:rPr>
          <w:rFonts w:cstheme="minorHAnsi"/>
          <w:color w:val="000000"/>
          <w:szCs w:val="22"/>
          <w:vertAlign w:val="superscript"/>
        </w:rPr>
        <w:t>[2]</w:t>
      </w:r>
      <w:r w:rsidRPr="00AC69B3">
        <w:rPr>
          <w:rFonts w:cstheme="minorHAnsi"/>
          <w:color w:val="000000"/>
          <w:szCs w:val="22"/>
        </w:rPr>
        <w:t xml:space="preserve">. Cette fonction prend en entrée un </w:t>
      </w:r>
      <w:proofErr w:type="spellStart"/>
      <w:r w:rsidRPr="00AC69B3">
        <w:rPr>
          <w:rFonts w:cstheme="minorHAnsi"/>
          <w:color w:val="000000"/>
          <w:szCs w:val="22"/>
        </w:rPr>
        <w:t>str</w:t>
      </w:r>
      <w:proofErr w:type="spellEnd"/>
      <w:r w:rsidRPr="00AC69B3">
        <w:rPr>
          <w:rFonts w:cstheme="minorHAnsi"/>
          <w:color w:val="000000"/>
          <w:szCs w:val="22"/>
        </w:rPr>
        <w:t xml:space="preserve"> représentant la séquence en acide aminés, elle comptabilise le nombre d'occurrences de chaque acide aminé puis le divise par leur nombre total. Elle renvoie un dictionnaire contenant les différents taux pour chaque acide aminé. Cela va constituer la base de notre analyse, car la composition en acide aminés permet d’obtenir de nombreuses informations sur notre séquence protéique. A l’aide de la séquence en acide aminés, nous avons créé une fonction pour obtenir le résultat précédent sous forme d’un diagramme à barres (“</w:t>
      </w:r>
      <w:proofErr w:type="spellStart"/>
      <w:r w:rsidRPr="00AC69B3">
        <w:rPr>
          <w:rFonts w:cstheme="minorHAnsi"/>
          <w:color w:val="000000"/>
          <w:szCs w:val="22"/>
        </w:rPr>
        <w:t>viz_rate</w:t>
      </w:r>
      <w:proofErr w:type="spellEnd"/>
      <w:r w:rsidRPr="00AC69B3">
        <w:rPr>
          <w:rFonts w:cstheme="minorHAnsi"/>
          <w:color w:val="000000"/>
          <w:szCs w:val="22"/>
        </w:rPr>
        <w:t>”). Cela rend la compréhension du résultat beaucoup plus intuitive. </w:t>
      </w:r>
    </w:p>
    <w:p w14:paraId="40D636E0" w14:textId="6E6CDD9C" w:rsidR="7B10B912" w:rsidRDefault="7B10B912" w:rsidP="7B10B912">
      <w:pPr>
        <w:keepNext/>
        <w:spacing w:line="276" w:lineRule="auto"/>
        <w:ind w:firstLine="720"/>
        <w:jc w:val="center"/>
      </w:pPr>
      <w:r>
        <w:rPr>
          <w:noProof/>
        </w:rPr>
        <w:drawing>
          <wp:inline distT="0" distB="0" distL="0" distR="0" wp14:anchorId="4BBD2CFB" wp14:editId="7414BA18">
            <wp:extent cx="4238625" cy="403699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16">
                      <a:extLst>
                        <a:ext uri="{28A0092B-C50C-407E-A947-70E740481C1C}">
                          <a14:useLocalDpi xmlns:a14="http://schemas.microsoft.com/office/drawing/2010/main" val="0"/>
                        </a:ext>
                      </a:extLst>
                    </a:blip>
                    <a:stretch>
                      <a:fillRect/>
                    </a:stretch>
                  </pic:blipFill>
                  <pic:spPr>
                    <a:xfrm>
                      <a:off x="0" y="0"/>
                      <a:ext cx="4251069" cy="4048848"/>
                    </a:xfrm>
                    <a:prstGeom prst="rect">
                      <a:avLst/>
                    </a:prstGeom>
                  </pic:spPr>
                </pic:pic>
              </a:graphicData>
            </a:graphic>
          </wp:inline>
        </w:drawing>
      </w:r>
    </w:p>
    <w:p w14:paraId="45ED3656" w14:textId="62D7D4E0" w:rsidR="00273388" w:rsidRPr="00CC622C" w:rsidRDefault="7B10B912" w:rsidP="7B10B912">
      <w:pPr>
        <w:pStyle w:val="Lgende"/>
        <w:jc w:val="center"/>
        <w:rPr>
          <w:rFonts w:cstheme="minorBidi"/>
          <w:color w:val="000000"/>
          <w:sz w:val="22"/>
          <w:szCs w:val="22"/>
        </w:rPr>
      </w:pPr>
      <w:r>
        <w:t xml:space="preserve">Figure </w:t>
      </w:r>
      <w:r w:rsidR="00916BE7">
        <w:fldChar w:fldCharType="begin"/>
      </w:r>
      <w:r w:rsidR="00916BE7">
        <w:instrText>SEQ Figure \* ARABIC</w:instrText>
      </w:r>
      <w:r w:rsidR="00916BE7">
        <w:fldChar w:fldCharType="separate"/>
      </w:r>
      <w:r w:rsidRPr="7B10B912">
        <w:rPr>
          <w:noProof/>
        </w:rPr>
        <w:t>3</w:t>
      </w:r>
      <w:r w:rsidR="00916BE7">
        <w:fldChar w:fldCharType="end"/>
      </w:r>
      <w:r>
        <w:t>: Graphique de comparaison du taux d’acide aminé présent</w:t>
      </w:r>
      <w:r w:rsidR="002700A9">
        <w:t xml:space="preserve"> dans</w:t>
      </w:r>
      <w:r>
        <w:t xml:space="preserve"> la séquence 1CRN par rapport au taux moyen</w:t>
      </w:r>
    </w:p>
    <w:p w14:paraId="3C817B02" w14:textId="658E56E9" w:rsidR="7B10B912" w:rsidRDefault="7B10B912" w:rsidP="7B10B912">
      <w:pPr>
        <w:rPr>
          <w:rFonts w:ascii="Calibri" w:hAnsi="Calibri"/>
        </w:rPr>
      </w:pPr>
    </w:p>
    <w:p w14:paraId="79C73D67" w14:textId="78661B56" w:rsidR="008506EC" w:rsidRPr="00CC622C" w:rsidRDefault="7B10B912" w:rsidP="00CC622C">
      <w:pPr>
        <w:pStyle w:val="Titre2"/>
        <w:numPr>
          <w:ilvl w:val="0"/>
          <w:numId w:val="21"/>
        </w:numPr>
      </w:pPr>
      <w:bookmarkStart w:id="16" w:name="_Toc92457523"/>
      <w:bookmarkStart w:id="17" w:name="_Toc1076341299"/>
      <w:r>
        <w:lastRenderedPageBreak/>
        <w:t>Calculer le profil d’hydrophobicité</w:t>
      </w:r>
      <w:bookmarkEnd w:id="16"/>
      <w:r>
        <w:t> </w:t>
      </w:r>
      <w:bookmarkEnd w:id="17"/>
    </w:p>
    <w:p w14:paraId="4AAE2B79" w14:textId="01EF3598" w:rsidR="7B10B912" w:rsidRDefault="7B10B912" w:rsidP="7B10B912">
      <w:pPr>
        <w:spacing w:line="276" w:lineRule="auto"/>
        <w:ind w:firstLine="720"/>
        <w:rPr>
          <w:rFonts w:cstheme="minorBidi"/>
          <w:color w:val="000000" w:themeColor="text1"/>
        </w:rPr>
      </w:pPr>
    </w:p>
    <w:p w14:paraId="17C2E521" w14:textId="3FE0254B" w:rsidR="008506EC" w:rsidRPr="008506EC" w:rsidRDefault="2FD20213" w:rsidP="2FD20213">
      <w:pPr>
        <w:spacing w:line="276" w:lineRule="auto"/>
        <w:ind w:firstLine="720"/>
        <w:rPr>
          <w:rFonts w:cstheme="minorBidi"/>
          <w:color w:val="000000"/>
        </w:rPr>
      </w:pPr>
      <w:r w:rsidRPr="2FD20213">
        <w:rPr>
          <w:rFonts w:cstheme="minorBidi"/>
          <w:color w:val="000000" w:themeColor="text1"/>
        </w:rPr>
        <w:t>Pour calculer le profil d’hydrophobicité de la protéine nous pouvons utiliser différentes échelles d’hydrophobicité. Nous avons fait le choix de proposer deux options à l’utilisateur, l’échelle d’hydrophobicité de Fauch</w:t>
      </w:r>
      <w:r w:rsidR="00595029">
        <w:rPr>
          <w:rFonts w:cstheme="minorBidi"/>
          <w:color w:val="000000" w:themeColor="text1"/>
        </w:rPr>
        <w:t>è</w:t>
      </w:r>
      <w:r w:rsidRPr="2FD20213">
        <w:rPr>
          <w:rFonts w:cstheme="minorBidi"/>
          <w:color w:val="000000" w:themeColor="text1"/>
        </w:rPr>
        <w:t>r</w:t>
      </w:r>
      <w:r w:rsidR="00595029">
        <w:rPr>
          <w:rFonts w:cstheme="minorBidi"/>
          <w:color w:val="000000" w:themeColor="text1"/>
        </w:rPr>
        <w:t>e</w:t>
      </w:r>
      <w:r w:rsidRPr="2FD20213">
        <w:rPr>
          <w:rFonts w:cstheme="minorBidi"/>
          <w:color w:val="000000" w:themeColor="text1"/>
        </w:rPr>
        <w:t xml:space="preserve"> ou celle de </w:t>
      </w:r>
      <w:proofErr w:type="spellStart"/>
      <w:r w:rsidRPr="2FD20213">
        <w:rPr>
          <w:rFonts w:cstheme="minorBidi"/>
          <w:color w:val="000000" w:themeColor="text1"/>
        </w:rPr>
        <w:t>Kyte</w:t>
      </w:r>
      <w:proofErr w:type="spellEnd"/>
      <w:r w:rsidR="00595029" w:rsidRPr="00595029">
        <w:rPr>
          <w:rFonts w:cstheme="minorBidi"/>
          <w:color w:val="000000" w:themeColor="text1"/>
          <w:vertAlign w:val="superscript"/>
        </w:rPr>
        <w:t>[3][4]</w:t>
      </w:r>
      <w:r w:rsidRPr="2FD20213">
        <w:rPr>
          <w:rFonts w:cstheme="minorBidi"/>
          <w:color w:val="000000" w:themeColor="text1"/>
        </w:rPr>
        <w:t>. Pour ces deux options nous avons créé deux dictionnaires distincts correspondant aux valeurs d’hydrophobicité pour chaque acide aminé selon l’échelle. Puis la fonction “</w:t>
      </w:r>
      <w:proofErr w:type="spellStart"/>
      <w:r w:rsidRPr="2FD20213">
        <w:rPr>
          <w:rFonts w:cstheme="minorBidi"/>
          <w:color w:val="000000" w:themeColor="text1"/>
        </w:rPr>
        <w:t>hydrophobicity_calc</w:t>
      </w:r>
      <w:proofErr w:type="spellEnd"/>
      <w:r w:rsidRPr="2FD20213">
        <w:rPr>
          <w:rFonts w:cstheme="minorBidi"/>
          <w:color w:val="000000" w:themeColor="text1"/>
        </w:rPr>
        <w:t>” permet de calculer l’hydrophobicité totale de la protéine. Pour cela, la fonction prend en entrée la séquence d’acide aminé et nous pouvons préciser la taille de la fenêtre et l’échelle d’hydrophobicité, par défaut ces deux derniers arguments sont respectivement de 9 et l'échelle de Fauchère. </w:t>
      </w:r>
    </w:p>
    <w:p w14:paraId="2ADCD9FD" w14:textId="2F7DFBAA" w:rsidR="008506EC" w:rsidRPr="008506EC" w:rsidRDefault="2FD20213" w:rsidP="2FD20213">
      <w:pPr>
        <w:spacing w:line="276" w:lineRule="auto"/>
        <w:ind w:firstLine="720"/>
        <w:rPr>
          <w:rFonts w:cstheme="minorBidi"/>
          <w:color w:val="000000"/>
        </w:rPr>
      </w:pPr>
      <w:r w:rsidRPr="2FD20213">
        <w:rPr>
          <w:rFonts w:cstheme="minorBidi"/>
          <w:color w:val="000000" w:themeColor="text1"/>
        </w:rPr>
        <w:t>On parcourt les acides aminés de la séquence un par un puis à partir de chaque acide aminé on regarde les acides aminés suivants en fonction de la fenêtre. On ajoute à un compteur, initialisé à 0 au préalable, les valeurs des acides aminés de la fenêtre. Puis on ajoute à une liste l’hydrophobicité moyenne. Et de cette façon on parcourt l’ensemble de la chaîne. Nous avons également rajouté une ligne permettant d’éviter l’erreur “out of range” en vérifiant que la fenêtre ne dépasse pas la longueur de la séquence. </w:t>
      </w:r>
    </w:p>
    <w:p w14:paraId="75A37ED2" w14:textId="3C504313" w:rsidR="008506EC" w:rsidRPr="008506EC" w:rsidRDefault="2FD20213" w:rsidP="1D1A6376">
      <w:pPr>
        <w:spacing w:line="276" w:lineRule="auto"/>
        <w:ind w:firstLine="720"/>
        <w:rPr>
          <w:rFonts w:cstheme="minorBidi"/>
          <w:color w:val="000000"/>
        </w:rPr>
      </w:pPr>
      <w:r w:rsidRPr="2FD20213">
        <w:rPr>
          <w:rFonts w:cstheme="minorBidi"/>
          <w:color w:val="000000" w:themeColor="text1"/>
        </w:rPr>
        <w:t xml:space="preserve">Avec l’aide de </w:t>
      </w:r>
      <w:proofErr w:type="spellStart"/>
      <w:r w:rsidRPr="2FD20213">
        <w:rPr>
          <w:rFonts w:cstheme="minorBidi"/>
          <w:color w:val="000000" w:themeColor="text1"/>
        </w:rPr>
        <w:t>plotly</w:t>
      </w:r>
      <w:proofErr w:type="spellEnd"/>
      <w:r w:rsidRPr="2FD20213">
        <w:rPr>
          <w:rFonts w:cstheme="minorBidi"/>
          <w:color w:val="000000" w:themeColor="text1"/>
        </w:rPr>
        <w:t xml:space="preserve"> nous avons réalisé le graphique représentant le profil d'hydrophobicité. Le fichier de sortie est une page internet où il est possible de “jouer” avec le graphique. En effet, il est possible par exemple de télécharger le graphique, zoomer, ou encore de se déplacer. </w:t>
      </w:r>
    </w:p>
    <w:p w14:paraId="5D693BFE" w14:textId="3AD4D3A3" w:rsidR="00916BE7" w:rsidRDefault="00916BE7" w:rsidP="00916BE7">
      <w:pPr>
        <w:keepNext/>
        <w:jc w:val="center"/>
      </w:pPr>
      <w:r w:rsidRPr="008506EC">
        <w:rPr>
          <w:rFonts w:ascii="Arial" w:hAnsi="Arial" w:cs="Arial"/>
          <w:noProof/>
          <w:color w:val="000000"/>
          <w:szCs w:val="22"/>
          <w:bdr w:val="none" w:sz="0" w:space="0" w:color="auto" w:frame="1"/>
        </w:rPr>
        <w:drawing>
          <wp:anchor distT="0" distB="0" distL="114300" distR="114300" simplePos="0" relativeHeight="251660800" behindDoc="1" locked="0" layoutInCell="1" allowOverlap="1" wp14:anchorId="05AEA37F" wp14:editId="0B1F289C">
            <wp:simplePos x="0" y="0"/>
            <wp:positionH relativeFrom="column">
              <wp:posOffset>3354736</wp:posOffset>
            </wp:positionH>
            <wp:positionV relativeFrom="paragraph">
              <wp:posOffset>8255</wp:posOffset>
            </wp:positionV>
            <wp:extent cx="2498756" cy="2272420"/>
            <wp:effectExtent l="0" t="0" r="0" b="0"/>
            <wp:wrapTight wrapText="bothSides">
              <wp:wrapPolygon edited="0">
                <wp:start x="0" y="0"/>
                <wp:lineTo x="0" y="21371"/>
                <wp:lineTo x="21408" y="21371"/>
                <wp:lineTo x="2140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185" t="19328" r="5208" b="10357"/>
                    <a:stretch/>
                  </pic:blipFill>
                  <pic:spPr bwMode="auto">
                    <a:xfrm>
                      <a:off x="0" y="0"/>
                      <a:ext cx="2498756" cy="2272420"/>
                    </a:xfrm>
                    <a:prstGeom prst="rect">
                      <a:avLst/>
                    </a:prstGeom>
                    <a:noFill/>
                    <a:ln>
                      <a:noFill/>
                    </a:ln>
                    <a:extLst>
                      <a:ext uri="{53640926-AAD7-44D8-BBD7-CCE9431645EC}">
                        <a14:shadowObscured xmlns:a14="http://schemas.microsoft.com/office/drawing/2010/main"/>
                      </a:ext>
                    </a:extLst>
                  </pic:spPr>
                </pic:pic>
              </a:graphicData>
            </a:graphic>
          </wp:anchor>
        </w:drawing>
      </w:r>
      <w:r w:rsidR="008506EC" w:rsidRPr="008506EC">
        <w:rPr>
          <w:rFonts w:ascii="Arial" w:hAnsi="Arial" w:cs="Arial"/>
          <w:noProof/>
          <w:color w:val="000000"/>
          <w:szCs w:val="22"/>
          <w:bdr w:val="none" w:sz="0" w:space="0" w:color="auto" w:frame="1"/>
        </w:rPr>
        <w:drawing>
          <wp:inline distT="0" distB="0" distL="0" distR="0" wp14:anchorId="5810558B" wp14:editId="570E37FE">
            <wp:extent cx="2435382" cy="2209046"/>
            <wp:effectExtent l="0" t="0" r="317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659" t="19608" r="5835" b="12030"/>
                    <a:stretch/>
                  </pic:blipFill>
                  <pic:spPr bwMode="auto">
                    <a:xfrm>
                      <a:off x="0" y="0"/>
                      <a:ext cx="2435965" cy="2209575"/>
                    </a:xfrm>
                    <a:prstGeom prst="rect">
                      <a:avLst/>
                    </a:prstGeom>
                    <a:noFill/>
                    <a:ln>
                      <a:noFill/>
                    </a:ln>
                    <a:extLst>
                      <a:ext uri="{53640926-AAD7-44D8-BBD7-CCE9431645EC}">
                        <a14:shadowObscured xmlns:a14="http://schemas.microsoft.com/office/drawing/2010/main"/>
                      </a:ext>
                    </a:extLst>
                  </pic:spPr>
                </pic:pic>
              </a:graphicData>
            </a:graphic>
          </wp:inline>
        </w:drawing>
      </w:r>
    </w:p>
    <w:p w14:paraId="3E96FA2A" w14:textId="77777777" w:rsidR="00916BE7" w:rsidRDefault="00916BE7" w:rsidP="00916BE7">
      <w:pPr>
        <w:pStyle w:val="Lgende"/>
        <w:jc w:val="center"/>
      </w:pPr>
    </w:p>
    <w:p w14:paraId="6712844C" w14:textId="0033A855" w:rsidR="00273388" w:rsidRPr="00273388" w:rsidRDefault="7B10B912" w:rsidP="00916BE7">
      <w:pPr>
        <w:pStyle w:val="Lgende"/>
        <w:jc w:val="center"/>
      </w:pPr>
      <w:r>
        <w:t xml:space="preserve">Figure </w:t>
      </w:r>
      <w:r w:rsidR="00916BE7">
        <w:fldChar w:fldCharType="begin"/>
      </w:r>
      <w:r w:rsidR="00916BE7">
        <w:instrText>SEQ Figure \* ARABIC</w:instrText>
      </w:r>
      <w:r w:rsidR="00916BE7">
        <w:fldChar w:fldCharType="separate"/>
      </w:r>
      <w:r w:rsidRPr="7B10B912">
        <w:rPr>
          <w:noProof/>
        </w:rPr>
        <w:t>4</w:t>
      </w:r>
      <w:r w:rsidR="00916BE7">
        <w:fldChar w:fldCharType="end"/>
      </w:r>
      <w:r>
        <w:t xml:space="preserve">:  Profil d’hydrophobicité de la protéine 1CRN avec l'échelle de Fauchère (gauche) et l’échelle de </w:t>
      </w:r>
      <w:proofErr w:type="spellStart"/>
      <w:r>
        <w:t>Kyte</w:t>
      </w:r>
      <w:proofErr w:type="spellEnd"/>
      <w:r>
        <w:t xml:space="preserve"> (gauche)</w:t>
      </w:r>
    </w:p>
    <w:p w14:paraId="2690A5CF" w14:textId="105DA0E6" w:rsidR="7B10B912" w:rsidRDefault="7B10B912" w:rsidP="7B10B912">
      <w:pPr>
        <w:rPr>
          <w:rFonts w:ascii="Calibri" w:hAnsi="Calibri"/>
        </w:rPr>
      </w:pPr>
    </w:p>
    <w:p w14:paraId="23F1982E" w14:textId="78752D72" w:rsidR="00273388" w:rsidRPr="00CC622C" w:rsidRDefault="7B10B912" w:rsidP="00CC622C">
      <w:pPr>
        <w:pStyle w:val="Titre2"/>
        <w:numPr>
          <w:ilvl w:val="0"/>
          <w:numId w:val="21"/>
        </w:numPr>
      </w:pPr>
      <w:bookmarkStart w:id="18" w:name="_Toc92457524"/>
      <w:bookmarkStart w:id="19" w:name="_Toc38719486"/>
      <w:r>
        <w:t>Détecter la présence éventuelle de ponts disulfures et affichage</w:t>
      </w:r>
      <w:bookmarkEnd w:id="18"/>
      <w:r>
        <w:t> </w:t>
      </w:r>
      <w:bookmarkEnd w:id="19"/>
    </w:p>
    <w:p w14:paraId="72193E0A" w14:textId="31CCE19B" w:rsidR="7B10B912" w:rsidRDefault="7B10B912" w:rsidP="7B10B912">
      <w:pPr>
        <w:rPr>
          <w:rFonts w:ascii="Calibri" w:hAnsi="Calibri"/>
        </w:rPr>
      </w:pPr>
    </w:p>
    <w:p w14:paraId="70D248E0" w14:textId="77777777" w:rsidR="00EB088F" w:rsidRPr="00EB088F" w:rsidRDefault="00EB088F" w:rsidP="00EB088F">
      <w:pPr>
        <w:spacing w:line="276" w:lineRule="auto"/>
        <w:ind w:firstLine="720"/>
        <w:rPr>
          <w:rFonts w:cstheme="minorHAnsi"/>
          <w:color w:val="000000"/>
          <w:szCs w:val="22"/>
        </w:rPr>
      </w:pPr>
      <w:r w:rsidRPr="00EB088F">
        <w:rPr>
          <w:rFonts w:cstheme="minorHAnsi"/>
          <w:color w:val="000000"/>
          <w:szCs w:val="22"/>
        </w:rPr>
        <w:t>Notre programme permet de déterminer les cystéines qui forment un pont disulfure, lister les numéros des cystéines pontés ensembles mais également lister les cystéines non-pontés ou tenir compte de structure protéique n’ayant pas de cystéine. Un pont disulfure (S-S) est une liaison covalente forte qui, par oxydation, réunit les fonctions thiol de deux cystéines dans une protéine. Ces liaisons sont nécessaires à la stabilisation de la structure de certaines protéines (verrouillent la structure), elles peuvent aussi maintenir la liaison entre différentes chaînes ou sous-unités.</w:t>
      </w:r>
    </w:p>
    <w:p w14:paraId="70E773BC" w14:textId="1440025E" w:rsidR="00EB088F" w:rsidRDefault="2FD20213" w:rsidP="1D1A6376">
      <w:pPr>
        <w:spacing w:line="276" w:lineRule="auto"/>
        <w:ind w:firstLine="720"/>
        <w:rPr>
          <w:rFonts w:cstheme="minorBidi"/>
          <w:color w:val="000000"/>
        </w:rPr>
      </w:pPr>
      <w:r w:rsidRPr="2FD20213">
        <w:rPr>
          <w:rFonts w:cstheme="minorBidi"/>
          <w:color w:val="000000" w:themeColor="text1"/>
        </w:rPr>
        <w:t>La fonction “</w:t>
      </w:r>
      <w:proofErr w:type="spellStart"/>
      <w:r w:rsidRPr="2FD20213">
        <w:rPr>
          <w:rFonts w:cstheme="minorBidi"/>
          <w:color w:val="000000" w:themeColor="text1"/>
        </w:rPr>
        <w:t>disulfide_bridge</w:t>
      </w:r>
      <w:proofErr w:type="spellEnd"/>
      <w:r w:rsidRPr="2FD20213">
        <w:rPr>
          <w:rFonts w:cstheme="minorBidi"/>
          <w:color w:val="000000" w:themeColor="text1"/>
        </w:rPr>
        <w:t>” permet alors d’obtenir les ponts disulfures contenus dans la séquence, à partir du chemin d'accès au fichier on récupère une liste de liste qui contient la première cystéine, la deuxième cystéine puis la distance entre les deux cystéines.</w:t>
      </w:r>
    </w:p>
    <w:p w14:paraId="605A46D1" w14:textId="77777777" w:rsidR="00110F86" w:rsidRPr="00EB088F" w:rsidRDefault="00110F86" w:rsidP="00110F86">
      <w:pPr>
        <w:spacing w:line="276" w:lineRule="auto"/>
        <w:ind w:firstLine="720"/>
        <w:rPr>
          <w:rFonts w:cstheme="minorHAnsi"/>
          <w:color w:val="000000"/>
          <w:szCs w:val="22"/>
        </w:rPr>
      </w:pPr>
    </w:p>
    <w:p w14:paraId="6CC56F5D" w14:textId="77777777" w:rsidR="00916BE7" w:rsidRDefault="00EB088F" w:rsidP="00916BE7">
      <w:pPr>
        <w:keepNext/>
        <w:spacing w:line="276" w:lineRule="auto"/>
        <w:ind w:firstLine="720"/>
        <w:jc w:val="center"/>
      </w:pPr>
      <w:r w:rsidRPr="00EB088F">
        <w:rPr>
          <w:rFonts w:cstheme="minorHAnsi"/>
          <w:noProof/>
          <w:color w:val="000000"/>
          <w:szCs w:val="22"/>
        </w:rPr>
        <w:drawing>
          <wp:inline distT="0" distB="0" distL="0" distR="0" wp14:anchorId="287021ED" wp14:editId="5728C57F">
            <wp:extent cx="3684905" cy="72453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4905" cy="724535"/>
                    </a:xfrm>
                    <a:prstGeom prst="rect">
                      <a:avLst/>
                    </a:prstGeom>
                    <a:noFill/>
                    <a:ln>
                      <a:noFill/>
                    </a:ln>
                  </pic:spPr>
                </pic:pic>
              </a:graphicData>
            </a:graphic>
          </wp:inline>
        </w:drawing>
      </w:r>
    </w:p>
    <w:p w14:paraId="3BA2B976" w14:textId="57B141D2" w:rsidR="00273388" w:rsidRDefault="7B10B912" w:rsidP="7B10B912">
      <w:pPr>
        <w:pStyle w:val="Lgende"/>
        <w:jc w:val="center"/>
      </w:pPr>
      <w:r>
        <w:t xml:space="preserve">Figure </w:t>
      </w:r>
      <w:r w:rsidR="00916BE7">
        <w:fldChar w:fldCharType="begin"/>
      </w:r>
      <w:r w:rsidR="00916BE7">
        <w:instrText>SEQ Figure \* ARABIC</w:instrText>
      </w:r>
      <w:r w:rsidR="00916BE7">
        <w:fldChar w:fldCharType="separate"/>
      </w:r>
      <w:r w:rsidRPr="7B10B912">
        <w:rPr>
          <w:noProof/>
        </w:rPr>
        <w:t>5</w:t>
      </w:r>
      <w:r w:rsidR="00916BE7">
        <w:fldChar w:fldCharType="end"/>
      </w:r>
      <w:r>
        <w:t>: Détermination des ponts disulfures dans la séquence 1CRN</w:t>
      </w:r>
    </w:p>
    <w:p w14:paraId="1BB4557F" w14:textId="77777777" w:rsidR="009E24E5" w:rsidRPr="009E24E5" w:rsidRDefault="009E24E5" w:rsidP="009E24E5"/>
    <w:p w14:paraId="76B059B0" w14:textId="4CA093C0" w:rsidR="7B10B912" w:rsidRDefault="7B10B912" w:rsidP="7B10B912">
      <w:pPr>
        <w:rPr>
          <w:rFonts w:ascii="Calibri" w:hAnsi="Calibri"/>
        </w:rPr>
      </w:pPr>
    </w:p>
    <w:p w14:paraId="158D2D56" w14:textId="3B890EF4" w:rsidR="00EB088F" w:rsidRPr="00EB088F" w:rsidRDefault="7B10B912" w:rsidP="00EB088F">
      <w:pPr>
        <w:pStyle w:val="Titre2"/>
        <w:numPr>
          <w:ilvl w:val="0"/>
          <w:numId w:val="21"/>
        </w:numPr>
      </w:pPr>
      <w:bookmarkStart w:id="20" w:name="_Toc602466169"/>
      <w:bookmarkStart w:id="21" w:name="_Toc92457525"/>
      <w:r>
        <w:t>Construire un fichier PDB de cette structure en changeant le champ « B-factor » par des valeurs tenant compte de la physico-chimie des résidus</w:t>
      </w:r>
      <w:bookmarkEnd w:id="20"/>
      <w:bookmarkEnd w:id="21"/>
    </w:p>
    <w:p w14:paraId="46AE23D6" w14:textId="100EA983" w:rsidR="7B10B912" w:rsidRDefault="7B10B912" w:rsidP="7B10B912">
      <w:pPr>
        <w:spacing w:line="276" w:lineRule="auto"/>
        <w:ind w:firstLine="720"/>
        <w:rPr>
          <w:rFonts w:cstheme="minorBidi"/>
          <w:color w:val="000000" w:themeColor="text1"/>
        </w:rPr>
      </w:pPr>
    </w:p>
    <w:p w14:paraId="3613CDB9" w14:textId="77777777" w:rsidR="00EB088F" w:rsidRPr="00EB088F" w:rsidRDefault="00EB088F" w:rsidP="00EB088F">
      <w:pPr>
        <w:spacing w:line="276" w:lineRule="auto"/>
        <w:ind w:firstLine="720"/>
        <w:rPr>
          <w:rFonts w:cstheme="minorHAnsi"/>
          <w:color w:val="000000"/>
          <w:szCs w:val="22"/>
        </w:rPr>
      </w:pPr>
      <w:r w:rsidRPr="00EB088F">
        <w:rPr>
          <w:rFonts w:cstheme="minorHAnsi"/>
          <w:color w:val="000000"/>
          <w:szCs w:val="22"/>
        </w:rPr>
        <w:t>Dans le but d’observer les acides aminés selon leurs critères physico-chimiques nous avons modifié leurs valeurs de B-factor. Sachant que les valeurs de B-factor sont comprises entre 0.00 et 999.99 nous avons créé 4 sous-familles physico-chimiques et pour chaque sous-famille nous avons attribué une valeur. On retrouve : </w:t>
      </w:r>
    </w:p>
    <w:p w14:paraId="51945E6B" w14:textId="77777777" w:rsidR="00EB088F" w:rsidRDefault="00EB088F" w:rsidP="00EB088F">
      <w:pPr>
        <w:pStyle w:val="Paragraphedeliste"/>
        <w:numPr>
          <w:ilvl w:val="0"/>
          <w:numId w:val="23"/>
        </w:numPr>
        <w:spacing w:line="276" w:lineRule="auto"/>
        <w:rPr>
          <w:rFonts w:cstheme="minorHAnsi"/>
          <w:color w:val="000000"/>
          <w:szCs w:val="22"/>
        </w:rPr>
      </w:pPr>
      <w:r w:rsidRPr="00EB088F">
        <w:rPr>
          <w:rFonts w:cstheme="minorHAnsi"/>
          <w:color w:val="000000"/>
          <w:szCs w:val="22"/>
        </w:rPr>
        <w:t>Apolaire : 0.00 (ALA, LEU, GLY, MET, PHE, CYS, ILE, PRO, VAL)</w:t>
      </w:r>
    </w:p>
    <w:p w14:paraId="48CB5DC8" w14:textId="77777777" w:rsidR="00EB088F" w:rsidRDefault="00EB088F" w:rsidP="00EB088F">
      <w:pPr>
        <w:pStyle w:val="Paragraphedeliste"/>
        <w:numPr>
          <w:ilvl w:val="0"/>
          <w:numId w:val="23"/>
        </w:numPr>
        <w:spacing w:line="276" w:lineRule="auto"/>
        <w:rPr>
          <w:rFonts w:cstheme="minorHAnsi"/>
          <w:color w:val="000000"/>
          <w:szCs w:val="22"/>
        </w:rPr>
      </w:pPr>
      <w:r w:rsidRPr="00EB088F">
        <w:rPr>
          <w:rFonts w:cstheme="minorHAnsi"/>
          <w:color w:val="000000"/>
          <w:szCs w:val="22"/>
        </w:rPr>
        <w:t>Polaire chargé négativement : 500 (GLU, ASP)</w:t>
      </w:r>
    </w:p>
    <w:p w14:paraId="5A614CB7" w14:textId="77777777" w:rsidR="00EB088F" w:rsidRDefault="00EB088F" w:rsidP="00EB088F">
      <w:pPr>
        <w:pStyle w:val="Paragraphedeliste"/>
        <w:numPr>
          <w:ilvl w:val="0"/>
          <w:numId w:val="23"/>
        </w:numPr>
        <w:spacing w:line="276" w:lineRule="auto"/>
        <w:rPr>
          <w:rFonts w:cstheme="minorHAnsi"/>
          <w:color w:val="000000"/>
          <w:szCs w:val="22"/>
        </w:rPr>
      </w:pPr>
      <w:r w:rsidRPr="00EB088F">
        <w:rPr>
          <w:rFonts w:cstheme="minorHAnsi"/>
          <w:color w:val="000000"/>
          <w:szCs w:val="22"/>
        </w:rPr>
        <w:t>Polaire non chargé : 750 (GLN, SER, THR, ASN, TRP, TYR)</w:t>
      </w:r>
    </w:p>
    <w:p w14:paraId="2763D21B" w14:textId="74E39894" w:rsidR="00EB088F" w:rsidRPr="00EB088F" w:rsidRDefault="00EB088F" w:rsidP="00EB088F">
      <w:pPr>
        <w:pStyle w:val="Paragraphedeliste"/>
        <w:numPr>
          <w:ilvl w:val="0"/>
          <w:numId w:val="23"/>
        </w:numPr>
        <w:spacing w:line="276" w:lineRule="auto"/>
        <w:rPr>
          <w:rFonts w:cstheme="minorHAnsi"/>
          <w:color w:val="000000"/>
          <w:szCs w:val="22"/>
        </w:rPr>
      </w:pPr>
      <w:r w:rsidRPr="00EB088F">
        <w:rPr>
          <w:rFonts w:cstheme="minorHAnsi"/>
          <w:color w:val="000000"/>
          <w:szCs w:val="22"/>
        </w:rPr>
        <w:t>Polaire chargé positivement : 999 (ARG, LYS, HIS)</w:t>
      </w:r>
    </w:p>
    <w:p w14:paraId="3B801EB7" w14:textId="35F00CF3" w:rsidR="00EB088F" w:rsidRPr="00EB088F" w:rsidRDefault="1D1A6376" w:rsidP="1D1A6376">
      <w:pPr>
        <w:spacing w:line="276" w:lineRule="auto"/>
        <w:ind w:firstLine="720"/>
        <w:rPr>
          <w:rFonts w:cstheme="minorBidi"/>
          <w:color w:val="000000"/>
        </w:rPr>
      </w:pPr>
      <w:r w:rsidRPr="1D1A6376">
        <w:rPr>
          <w:rFonts w:cstheme="minorBidi"/>
          <w:color w:val="000000" w:themeColor="text1"/>
        </w:rPr>
        <w:t>Nous avons créé un dictionnaire “</w:t>
      </w:r>
      <w:proofErr w:type="spellStart"/>
      <w:r w:rsidRPr="1D1A6376">
        <w:rPr>
          <w:rFonts w:cstheme="minorBidi"/>
          <w:color w:val="000000" w:themeColor="text1"/>
        </w:rPr>
        <w:t>regroup</w:t>
      </w:r>
      <w:proofErr w:type="spellEnd"/>
      <w:r w:rsidRPr="1D1A6376">
        <w:rPr>
          <w:rFonts w:cstheme="minorBidi"/>
          <w:color w:val="000000" w:themeColor="text1"/>
        </w:rPr>
        <w:t>” pour attribuer à chaque acide aminé sa sous-famille. Puis dans la fonction “</w:t>
      </w:r>
      <w:proofErr w:type="spellStart"/>
      <w:r w:rsidRPr="1D1A6376">
        <w:rPr>
          <w:rFonts w:cstheme="minorBidi"/>
          <w:color w:val="000000" w:themeColor="text1"/>
        </w:rPr>
        <w:t>set_Bfact</w:t>
      </w:r>
      <w:proofErr w:type="spellEnd"/>
      <w:r w:rsidRPr="1D1A6376">
        <w:rPr>
          <w:rFonts w:cstheme="minorBidi"/>
          <w:color w:val="000000" w:themeColor="text1"/>
        </w:rPr>
        <w:t>” on parcourt le fichier pdb ligne par ligne et quand on rencontre une ligne commençant par “ATOM” nous récupérons l’acide aminé. Puis, à l’aide du dictionnaire, nous attribuons à chaque acide aminé la valeur correspondant à sa sous-famille. Dans un dernier temps, nous écrivons ces nouvelles lignes dans un nouveau fichier afin de ne pas modifier le fichier initial. </w:t>
      </w:r>
    </w:p>
    <w:p w14:paraId="3D272234" w14:textId="77777777" w:rsidR="00EB088F" w:rsidRPr="00EB088F" w:rsidRDefault="00EB088F" w:rsidP="00EB088F">
      <w:pPr>
        <w:spacing w:line="276" w:lineRule="auto"/>
        <w:ind w:firstLine="720"/>
        <w:rPr>
          <w:rFonts w:cstheme="minorHAnsi"/>
          <w:color w:val="000000"/>
          <w:szCs w:val="22"/>
        </w:rPr>
      </w:pPr>
      <w:r w:rsidRPr="00EB088F">
        <w:rPr>
          <w:rFonts w:cstheme="minorHAnsi"/>
          <w:color w:val="000000"/>
          <w:szCs w:val="22"/>
        </w:rPr>
        <w:t xml:space="preserve">Grâce à cette fonction, nous pouvons maintenant visualiser les différents acides aminés en fonction de leurs caractéristiques physicochimiques à l’aide de </w:t>
      </w:r>
      <w:proofErr w:type="spellStart"/>
      <w:r w:rsidRPr="00EB088F">
        <w:rPr>
          <w:rFonts w:cstheme="minorHAnsi"/>
          <w:color w:val="000000"/>
          <w:szCs w:val="22"/>
        </w:rPr>
        <w:t>Pymol</w:t>
      </w:r>
      <w:proofErr w:type="spellEnd"/>
      <w:r w:rsidRPr="00EB088F">
        <w:rPr>
          <w:rFonts w:cstheme="minorHAnsi"/>
          <w:color w:val="000000"/>
          <w:szCs w:val="22"/>
        </w:rPr>
        <w:t>, en les colorant par B-factor. Les petites valeurs sont de couleur bleu et les plus grandes de couleur rouge.</w:t>
      </w:r>
    </w:p>
    <w:p w14:paraId="1A4CEBD6" w14:textId="77777777" w:rsidR="00916BE7" w:rsidRDefault="00EB088F" w:rsidP="00CC622C">
      <w:pPr>
        <w:keepNext/>
        <w:spacing w:line="276" w:lineRule="auto"/>
        <w:ind w:firstLine="720"/>
        <w:jc w:val="center"/>
      </w:pPr>
      <w:r w:rsidRPr="00EB088F">
        <w:rPr>
          <w:rFonts w:cstheme="minorHAnsi"/>
          <w:noProof/>
          <w:color w:val="000000"/>
          <w:szCs w:val="22"/>
        </w:rPr>
        <w:drawing>
          <wp:inline distT="0" distB="0" distL="0" distR="0" wp14:anchorId="1044AFAA" wp14:editId="7A474CE3">
            <wp:extent cx="3292153" cy="2462801"/>
            <wp:effectExtent l="0" t="0" r="3810" b="0"/>
            <wp:docPr id="30" name="Image 30" descr="Une image contenant objet d’extérieur, pla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objet d’extérieur, plan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5013" cy="2472421"/>
                    </a:xfrm>
                    <a:prstGeom prst="rect">
                      <a:avLst/>
                    </a:prstGeom>
                    <a:noFill/>
                    <a:ln>
                      <a:noFill/>
                    </a:ln>
                  </pic:spPr>
                </pic:pic>
              </a:graphicData>
            </a:graphic>
          </wp:inline>
        </w:drawing>
      </w:r>
    </w:p>
    <w:p w14:paraId="0A4434A4" w14:textId="22F14609" w:rsidR="00273388" w:rsidRPr="00273388" w:rsidRDefault="7B10B912" w:rsidP="00CC622C">
      <w:pPr>
        <w:pStyle w:val="Lgende"/>
        <w:jc w:val="center"/>
      </w:pPr>
      <w:r>
        <w:t xml:space="preserve">Figure </w:t>
      </w:r>
      <w:r w:rsidR="00916BE7">
        <w:fldChar w:fldCharType="begin"/>
      </w:r>
      <w:r w:rsidR="00916BE7">
        <w:instrText>SEQ Figure \* ARABIC</w:instrText>
      </w:r>
      <w:r w:rsidR="00916BE7">
        <w:fldChar w:fldCharType="separate"/>
      </w:r>
      <w:r w:rsidRPr="7B10B912">
        <w:rPr>
          <w:noProof/>
        </w:rPr>
        <w:t>6</w:t>
      </w:r>
      <w:r w:rsidR="00916BE7">
        <w:fldChar w:fldCharType="end"/>
      </w:r>
      <w:r>
        <w:t xml:space="preserve">: Visualisation à l’aide de </w:t>
      </w:r>
      <w:proofErr w:type="spellStart"/>
      <w:r>
        <w:t>Pymol</w:t>
      </w:r>
      <w:proofErr w:type="spellEnd"/>
      <w:r>
        <w:t xml:space="preserve"> de la protéine 1CRN en fonction des caractères physico-chimiques des </w:t>
      </w:r>
      <w:r w:rsidR="00ED3618">
        <w:t>résidus</w:t>
      </w:r>
      <w:r>
        <w:t xml:space="preserve"> (bleu : apolaire, vert : polaire chargé négativement, orange : polaire non chargé, rouge : polaire chargé positivement)</w:t>
      </w:r>
    </w:p>
    <w:p w14:paraId="02042298" w14:textId="3DBE7198" w:rsidR="7B10B912" w:rsidRDefault="7B10B912" w:rsidP="7B10B912">
      <w:pPr>
        <w:rPr>
          <w:rFonts w:ascii="Calibri" w:hAnsi="Calibri"/>
        </w:rPr>
      </w:pPr>
    </w:p>
    <w:p w14:paraId="24FCEC68" w14:textId="573550CD" w:rsidR="00B43DE8" w:rsidRPr="00CC622C" w:rsidRDefault="7B10B912" w:rsidP="00CC622C">
      <w:pPr>
        <w:pStyle w:val="Titre2"/>
        <w:numPr>
          <w:ilvl w:val="0"/>
          <w:numId w:val="21"/>
        </w:numPr>
      </w:pPr>
      <w:bookmarkStart w:id="22" w:name="_Toc92457526"/>
      <w:bookmarkStart w:id="23" w:name="_Toc1954347789"/>
      <w:r>
        <w:lastRenderedPageBreak/>
        <w:t>Matrice de contact de la protéine</w:t>
      </w:r>
      <w:bookmarkEnd w:id="22"/>
      <w:r>
        <w:t> </w:t>
      </w:r>
      <w:bookmarkEnd w:id="23"/>
    </w:p>
    <w:p w14:paraId="69A5E8AE" w14:textId="77777777" w:rsidR="00F62DF1" w:rsidRDefault="00F62DF1" w:rsidP="00B43DE8">
      <w:pPr>
        <w:spacing w:line="276" w:lineRule="auto"/>
        <w:ind w:firstLine="720"/>
        <w:rPr>
          <w:rFonts w:cstheme="minorHAnsi"/>
          <w:color w:val="000000"/>
          <w:szCs w:val="22"/>
        </w:rPr>
      </w:pPr>
    </w:p>
    <w:p w14:paraId="0EDD76E0" w14:textId="3E3A9D00" w:rsidR="00B43DE8" w:rsidRPr="00B43DE8" w:rsidRDefault="00B43DE8" w:rsidP="00B43DE8">
      <w:pPr>
        <w:spacing w:line="276" w:lineRule="auto"/>
        <w:ind w:firstLine="720"/>
        <w:rPr>
          <w:rFonts w:cstheme="minorHAnsi"/>
          <w:color w:val="000000"/>
          <w:szCs w:val="22"/>
        </w:rPr>
      </w:pPr>
      <w:r w:rsidRPr="00B43DE8">
        <w:rPr>
          <w:rFonts w:cstheme="minorHAnsi"/>
          <w:color w:val="000000"/>
          <w:szCs w:val="22"/>
        </w:rPr>
        <w:t>Afin d’observer des structures secondaires ou des repliements particuliers de la protéine, nous avons réalisé un graphique à l’aide d’une matrice de contact. Pour réaliser la matrice de contact il faut calculer la distance entre tous les carbones alpha de la protéine. </w:t>
      </w:r>
    </w:p>
    <w:p w14:paraId="48DC03BA" w14:textId="46775396" w:rsidR="00F13D9E" w:rsidRDefault="00B43DE8" w:rsidP="00F23814">
      <w:pPr>
        <w:spacing w:line="276" w:lineRule="auto"/>
        <w:ind w:firstLine="720"/>
        <w:rPr>
          <w:rFonts w:cstheme="minorHAnsi"/>
          <w:color w:val="000000"/>
          <w:szCs w:val="22"/>
        </w:rPr>
      </w:pPr>
      <w:r w:rsidRPr="00B43DE8">
        <w:rPr>
          <w:rFonts w:cstheme="minorHAnsi"/>
          <w:color w:val="000000"/>
          <w:szCs w:val="22"/>
        </w:rPr>
        <w:t>Pour</w:t>
      </w:r>
      <w:r w:rsidR="00810989">
        <w:rPr>
          <w:rFonts w:cstheme="minorHAnsi"/>
          <w:color w:val="000000"/>
          <w:szCs w:val="22"/>
        </w:rPr>
        <w:t xml:space="preserve"> cela </w:t>
      </w:r>
      <w:r w:rsidR="00D60200">
        <w:rPr>
          <w:rFonts w:cstheme="minorHAnsi"/>
          <w:color w:val="000000"/>
          <w:szCs w:val="22"/>
        </w:rPr>
        <w:t xml:space="preserve">nous avons </w:t>
      </w:r>
      <w:r w:rsidR="004818DC">
        <w:rPr>
          <w:rFonts w:cstheme="minorHAnsi"/>
          <w:color w:val="000000"/>
          <w:szCs w:val="22"/>
        </w:rPr>
        <w:t>récupéré</w:t>
      </w:r>
      <w:r w:rsidR="00D60200">
        <w:rPr>
          <w:rFonts w:cstheme="minorHAnsi"/>
          <w:color w:val="000000"/>
          <w:szCs w:val="22"/>
        </w:rPr>
        <w:t xml:space="preserve"> la </w:t>
      </w:r>
      <w:r w:rsidR="004818DC">
        <w:rPr>
          <w:rFonts w:cstheme="minorHAnsi"/>
          <w:color w:val="000000"/>
          <w:szCs w:val="22"/>
        </w:rPr>
        <w:t xml:space="preserve">structure de la protéine </w:t>
      </w:r>
      <w:r w:rsidR="00C66202">
        <w:rPr>
          <w:rFonts w:cstheme="minorHAnsi"/>
          <w:color w:val="000000"/>
          <w:szCs w:val="22"/>
        </w:rPr>
        <w:t xml:space="preserve">puis on </w:t>
      </w:r>
      <w:r w:rsidR="000A1435">
        <w:rPr>
          <w:rFonts w:cstheme="minorHAnsi"/>
          <w:color w:val="000000"/>
          <w:szCs w:val="22"/>
        </w:rPr>
        <w:t>regarde les résidus</w:t>
      </w:r>
      <w:r w:rsidR="00EB2B94">
        <w:rPr>
          <w:rFonts w:cstheme="minorHAnsi"/>
          <w:color w:val="000000"/>
          <w:szCs w:val="22"/>
        </w:rPr>
        <w:t xml:space="preserve">. Également </w:t>
      </w:r>
      <w:r w:rsidR="00072F6B">
        <w:rPr>
          <w:rFonts w:cstheme="minorHAnsi"/>
          <w:color w:val="000000"/>
          <w:szCs w:val="22"/>
        </w:rPr>
        <w:t xml:space="preserve">nous réalisons une matrice de zéro avec pour </w:t>
      </w:r>
      <w:r w:rsidR="00932B18">
        <w:rPr>
          <w:rFonts w:cstheme="minorHAnsi"/>
          <w:color w:val="000000"/>
          <w:szCs w:val="22"/>
        </w:rPr>
        <w:t xml:space="preserve">dimension </w:t>
      </w:r>
      <w:r w:rsidR="00E751B8">
        <w:rPr>
          <w:rFonts w:cstheme="minorHAnsi"/>
          <w:color w:val="000000"/>
          <w:szCs w:val="22"/>
        </w:rPr>
        <w:t xml:space="preserve">(longueur et largeur) </w:t>
      </w:r>
      <w:r w:rsidR="005B6524">
        <w:rPr>
          <w:rFonts w:cstheme="minorHAnsi"/>
          <w:color w:val="000000"/>
          <w:szCs w:val="22"/>
        </w:rPr>
        <w:t xml:space="preserve">la longueur de la chaine </w:t>
      </w:r>
      <w:r w:rsidR="005205ED">
        <w:rPr>
          <w:rFonts w:cstheme="minorHAnsi"/>
          <w:color w:val="000000"/>
          <w:szCs w:val="22"/>
        </w:rPr>
        <w:t>protéique</w:t>
      </w:r>
      <w:r w:rsidR="002D6C87">
        <w:rPr>
          <w:rFonts w:cstheme="minorHAnsi"/>
          <w:color w:val="000000"/>
          <w:szCs w:val="22"/>
        </w:rPr>
        <w:t xml:space="preserve">. </w:t>
      </w:r>
      <w:r w:rsidR="00F04A0C">
        <w:rPr>
          <w:rFonts w:cstheme="minorHAnsi"/>
          <w:color w:val="000000"/>
          <w:szCs w:val="22"/>
        </w:rPr>
        <w:t xml:space="preserve">On récupère les coordonnées des résidus et </w:t>
      </w:r>
      <w:r w:rsidR="002D6C87">
        <w:rPr>
          <w:rFonts w:cstheme="minorHAnsi"/>
          <w:color w:val="000000"/>
          <w:szCs w:val="22"/>
        </w:rPr>
        <w:t xml:space="preserve">dans </w:t>
      </w:r>
      <w:r w:rsidR="00F04A0C">
        <w:rPr>
          <w:rFonts w:cstheme="minorHAnsi"/>
          <w:color w:val="000000"/>
          <w:szCs w:val="22"/>
        </w:rPr>
        <w:t xml:space="preserve">la </w:t>
      </w:r>
      <w:r w:rsidR="002D6C87">
        <w:rPr>
          <w:rFonts w:cstheme="minorHAnsi"/>
          <w:color w:val="000000"/>
          <w:szCs w:val="22"/>
        </w:rPr>
        <w:t>matrice on ajoute la distance euclidienne entre deux résidus</w:t>
      </w:r>
      <w:r w:rsidR="008F0CF0">
        <w:rPr>
          <w:rFonts w:cstheme="minorHAnsi"/>
          <w:color w:val="000000"/>
          <w:szCs w:val="22"/>
        </w:rPr>
        <w:t xml:space="preserve">. </w:t>
      </w:r>
    </w:p>
    <w:p w14:paraId="15F160FD" w14:textId="6ACE8AEA" w:rsidR="00B43DE8" w:rsidRPr="00B43DE8" w:rsidRDefault="00B43DE8" w:rsidP="00FF65CB">
      <w:pPr>
        <w:spacing w:line="276" w:lineRule="auto"/>
        <w:ind w:firstLine="708"/>
        <w:rPr>
          <w:rFonts w:cstheme="minorHAnsi"/>
          <w:color w:val="000000"/>
          <w:szCs w:val="22"/>
        </w:rPr>
      </w:pPr>
      <w:r w:rsidRPr="00B43DE8">
        <w:rPr>
          <w:rFonts w:cstheme="minorHAnsi"/>
          <w:color w:val="000000"/>
          <w:szCs w:val="22"/>
        </w:rPr>
        <w:t xml:space="preserve">Nous avons également rajouté une condition dans cette fonction pour vérifier qu’on récupère bien les coordonnées d’acides aminés et non pas d’IPTG par exemple. </w:t>
      </w:r>
    </w:p>
    <w:p w14:paraId="68229343" w14:textId="77777777" w:rsidR="00B43DE8" w:rsidRPr="00B43DE8" w:rsidRDefault="00B43DE8" w:rsidP="00B43DE8">
      <w:pPr>
        <w:spacing w:line="276" w:lineRule="auto"/>
        <w:ind w:firstLine="720"/>
        <w:rPr>
          <w:rFonts w:cstheme="minorHAnsi"/>
          <w:color w:val="000000"/>
          <w:szCs w:val="22"/>
        </w:rPr>
      </w:pPr>
      <w:r w:rsidRPr="00B43DE8">
        <w:rPr>
          <w:rFonts w:cstheme="minorHAnsi"/>
          <w:color w:val="000000"/>
          <w:szCs w:val="22"/>
        </w:rPr>
        <w:t xml:space="preserve">Pour cette fonction nous faisons appel au module </w:t>
      </w:r>
      <w:proofErr w:type="spellStart"/>
      <w:r w:rsidRPr="00B43DE8">
        <w:rPr>
          <w:rFonts w:cstheme="minorHAnsi"/>
          <w:color w:val="000000"/>
          <w:szCs w:val="22"/>
        </w:rPr>
        <w:t>numpy</w:t>
      </w:r>
      <w:proofErr w:type="spellEnd"/>
      <w:r w:rsidRPr="00B43DE8">
        <w:rPr>
          <w:rFonts w:cstheme="minorHAnsi"/>
          <w:color w:val="000000"/>
          <w:szCs w:val="22"/>
        </w:rPr>
        <w:t xml:space="preserve"> qui permet d’effectuer des calculs sur les matrices notamment. </w:t>
      </w:r>
    </w:p>
    <w:p w14:paraId="11786AE0" w14:textId="4D9B14BA" w:rsidR="00B43DE8" w:rsidRPr="00CA0D1D" w:rsidRDefault="1D1A6376" w:rsidP="00CA0D1D">
      <w:pPr>
        <w:spacing w:line="276" w:lineRule="auto"/>
        <w:ind w:firstLine="720"/>
        <w:rPr>
          <w:rFonts w:cstheme="minorBidi"/>
          <w:color w:val="000000" w:themeColor="text1"/>
        </w:rPr>
      </w:pPr>
      <w:r w:rsidRPr="1D1A6376">
        <w:rPr>
          <w:rFonts w:cstheme="minorBidi"/>
          <w:color w:val="000000" w:themeColor="text1"/>
        </w:rPr>
        <w:t xml:space="preserve">Puis à l’aide de </w:t>
      </w:r>
      <w:proofErr w:type="spellStart"/>
      <w:r w:rsidRPr="1D1A6376">
        <w:rPr>
          <w:rFonts w:cstheme="minorBidi"/>
          <w:color w:val="000000" w:themeColor="text1"/>
        </w:rPr>
        <w:t>plotly</w:t>
      </w:r>
      <w:proofErr w:type="spellEnd"/>
      <w:r w:rsidRPr="1D1A6376">
        <w:rPr>
          <w:rFonts w:cstheme="minorBidi"/>
          <w:color w:val="000000" w:themeColor="text1"/>
        </w:rPr>
        <w:t xml:space="preserve"> nous avons réalisé le graphique représentant cette matrice de contact. Ce graphique permet de visualiser les acides aminés qui sont éloignés au niveau de la séquence mais qui sont proches </w:t>
      </w:r>
      <w:r w:rsidR="002D67EC">
        <w:rPr>
          <w:rFonts w:cstheme="minorBidi"/>
          <w:color w:val="000000" w:themeColor="text1"/>
        </w:rPr>
        <w:t>spatialement</w:t>
      </w:r>
      <w:r w:rsidRPr="1D1A6376">
        <w:rPr>
          <w:rFonts w:cstheme="minorBidi"/>
          <w:color w:val="000000" w:themeColor="text1"/>
        </w:rPr>
        <w:t xml:space="preserve">. Dans notre graphique, plus la zone du graphique est foncée plus les acides aminés sont proches. </w:t>
      </w:r>
      <w:r w:rsidR="002D67EC">
        <w:rPr>
          <w:rFonts w:cstheme="minorBidi"/>
          <w:color w:val="000000" w:themeColor="text1"/>
        </w:rPr>
        <w:t xml:space="preserve">Comme pour les autres fichiers </w:t>
      </w:r>
      <w:r w:rsidR="00CA0D1D">
        <w:rPr>
          <w:rFonts w:cstheme="minorBidi"/>
          <w:color w:val="000000" w:themeColor="text1"/>
        </w:rPr>
        <w:t xml:space="preserve">de sortie qui sont des pages internet </w:t>
      </w:r>
      <w:r w:rsidRPr="1D1A6376">
        <w:rPr>
          <w:rFonts w:cstheme="minorBidi"/>
          <w:color w:val="000000" w:themeColor="text1"/>
        </w:rPr>
        <w:t xml:space="preserve">il est possible de “jouer” avec le graphique. Il est également possible d’afficher les coordonnées du graphique en positionnant la souris sur </w:t>
      </w:r>
      <w:r w:rsidR="00DB6E1A">
        <w:rPr>
          <w:rFonts w:cstheme="minorBidi"/>
          <w:color w:val="000000" w:themeColor="text1"/>
        </w:rPr>
        <w:t>celui-ci</w:t>
      </w:r>
      <w:r w:rsidRPr="1D1A6376">
        <w:rPr>
          <w:rFonts w:cstheme="minorBidi"/>
          <w:color w:val="000000" w:themeColor="text1"/>
        </w:rPr>
        <w:t>. </w:t>
      </w:r>
    </w:p>
    <w:p w14:paraId="53A8DEAD" w14:textId="77777777" w:rsidR="00B43DE8" w:rsidRPr="00B43DE8" w:rsidRDefault="00B43DE8" w:rsidP="00B43DE8">
      <w:pPr>
        <w:spacing w:line="276" w:lineRule="auto"/>
        <w:ind w:firstLine="720"/>
        <w:rPr>
          <w:rFonts w:cstheme="minorHAnsi"/>
          <w:color w:val="000000"/>
          <w:szCs w:val="22"/>
        </w:rPr>
      </w:pPr>
    </w:p>
    <w:p w14:paraId="77CC52B1" w14:textId="77777777" w:rsidR="00A55C84" w:rsidRDefault="00B43DE8" w:rsidP="00A55C84">
      <w:pPr>
        <w:keepNext/>
        <w:spacing w:line="276" w:lineRule="auto"/>
        <w:ind w:firstLine="720"/>
        <w:jc w:val="center"/>
      </w:pPr>
      <w:r w:rsidRPr="00B43DE8">
        <w:rPr>
          <w:rFonts w:cstheme="minorHAnsi"/>
          <w:noProof/>
          <w:color w:val="000000"/>
          <w:szCs w:val="22"/>
        </w:rPr>
        <w:drawing>
          <wp:inline distT="0" distB="0" distL="0" distR="0" wp14:anchorId="4AEF22DD" wp14:editId="2C85D073">
            <wp:extent cx="2706986" cy="2127564"/>
            <wp:effectExtent l="0" t="0" r="0" b="6350"/>
            <wp:docPr id="31" name="Image 31" descr="Une image contenant texte, moniteur, 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moniteur, ordinateur, capture d’écran&#10;&#10;Description générée automatiquemen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491" t="17285" r="519" b="17198"/>
                    <a:stretch/>
                  </pic:blipFill>
                  <pic:spPr bwMode="auto">
                    <a:xfrm>
                      <a:off x="0" y="0"/>
                      <a:ext cx="2707011" cy="2127584"/>
                    </a:xfrm>
                    <a:prstGeom prst="rect">
                      <a:avLst/>
                    </a:prstGeom>
                    <a:noFill/>
                    <a:ln>
                      <a:noFill/>
                    </a:ln>
                    <a:extLst>
                      <a:ext uri="{53640926-AAD7-44D8-BBD7-CCE9431645EC}">
                        <a14:shadowObscured xmlns:a14="http://schemas.microsoft.com/office/drawing/2010/main"/>
                      </a:ext>
                    </a:extLst>
                  </pic:spPr>
                </pic:pic>
              </a:graphicData>
            </a:graphic>
          </wp:inline>
        </w:drawing>
      </w:r>
    </w:p>
    <w:p w14:paraId="4EFDBFA3" w14:textId="11241F53" w:rsidR="00273388" w:rsidRPr="00273388" w:rsidRDefault="7B10B912" w:rsidP="7B10B912">
      <w:pPr>
        <w:pStyle w:val="Lgende"/>
        <w:jc w:val="center"/>
        <w:rPr>
          <w:rFonts w:cstheme="minorBidi"/>
          <w:color w:val="000000"/>
          <w:sz w:val="22"/>
          <w:szCs w:val="22"/>
        </w:rPr>
      </w:pPr>
      <w:r>
        <w:t xml:space="preserve">Figure </w:t>
      </w:r>
      <w:r w:rsidR="00A55C84">
        <w:fldChar w:fldCharType="begin"/>
      </w:r>
      <w:r w:rsidR="00A55C84">
        <w:instrText>SEQ Figure \* ARABIC</w:instrText>
      </w:r>
      <w:r w:rsidR="00A55C84">
        <w:fldChar w:fldCharType="separate"/>
      </w:r>
      <w:r w:rsidRPr="7B10B912">
        <w:rPr>
          <w:noProof/>
        </w:rPr>
        <w:t>7</w:t>
      </w:r>
      <w:r w:rsidR="00A55C84">
        <w:fldChar w:fldCharType="end"/>
      </w:r>
      <w:r>
        <w:t xml:space="preserve">: </w:t>
      </w:r>
      <w:proofErr w:type="spellStart"/>
      <w:r>
        <w:t>Heatmap</w:t>
      </w:r>
      <w:proofErr w:type="spellEnd"/>
      <w:r>
        <w:t xml:space="preserve"> de la protéine 1CRN à partir de sa matrice de contact</w:t>
      </w:r>
    </w:p>
    <w:p w14:paraId="2B555F8B" w14:textId="1C6C6588" w:rsidR="7B10B912" w:rsidRDefault="7B10B912" w:rsidP="7B10B912">
      <w:pPr>
        <w:rPr>
          <w:rFonts w:ascii="Calibri" w:hAnsi="Calibri"/>
        </w:rPr>
      </w:pPr>
    </w:p>
    <w:p w14:paraId="5D16C49C" w14:textId="7960C9A1" w:rsidR="00273388" w:rsidRPr="00CC622C" w:rsidRDefault="7B10B912" w:rsidP="00CC622C">
      <w:pPr>
        <w:pStyle w:val="Titre2"/>
        <w:numPr>
          <w:ilvl w:val="0"/>
          <w:numId w:val="21"/>
        </w:numPr>
      </w:pPr>
      <w:bookmarkStart w:id="24" w:name="_Toc92457527"/>
      <w:bookmarkStart w:id="25" w:name="_Toc598855779"/>
      <w:r>
        <w:t>Interface graphique</w:t>
      </w:r>
      <w:bookmarkEnd w:id="24"/>
      <w:r>
        <w:t> </w:t>
      </w:r>
      <w:bookmarkEnd w:id="25"/>
    </w:p>
    <w:p w14:paraId="1E9FEFA3" w14:textId="1158B1EF" w:rsidR="7B10B912" w:rsidRDefault="7B10B912" w:rsidP="7B10B912">
      <w:pPr>
        <w:spacing w:line="276" w:lineRule="auto"/>
        <w:ind w:firstLine="720"/>
        <w:rPr>
          <w:rFonts w:cstheme="minorBidi"/>
          <w:color w:val="000000" w:themeColor="text1"/>
        </w:rPr>
      </w:pPr>
    </w:p>
    <w:p w14:paraId="1005AF5B" w14:textId="565E6F58" w:rsidR="00B43DE8" w:rsidRPr="00B43DE8" w:rsidRDefault="2FD20213" w:rsidP="1D1A6376">
      <w:pPr>
        <w:spacing w:line="276" w:lineRule="auto"/>
        <w:ind w:firstLine="720"/>
        <w:rPr>
          <w:rFonts w:cstheme="minorBidi"/>
          <w:color w:val="000000"/>
        </w:rPr>
      </w:pPr>
      <w:r w:rsidRPr="2FD20213">
        <w:rPr>
          <w:rFonts w:cstheme="minorBidi"/>
          <w:color w:val="000000" w:themeColor="text1"/>
        </w:rPr>
        <w:t xml:space="preserve">L’interface graphique est le premier atout que nous avons décidé d’ajouter à notre programme. Nous avons effectué cette interface grâce au module </w:t>
      </w:r>
      <w:proofErr w:type="spellStart"/>
      <w:r w:rsidRPr="2FD20213">
        <w:rPr>
          <w:rFonts w:cstheme="minorBidi"/>
          <w:color w:val="000000" w:themeColor="text1"/>
        </w:rPr>
        <w:t>Tkinter</w:t>
      </w:r>
      <w:proofErr w:type="spellEnd"/>
      <w:r w:rsidRPr="2FD20213">
        <w:rPr>
          <w:rFonts w:cstheme="minorBidi"/>
          <w:color w:val="000000" w:themeColor="text1"/>
        </w:rPr>
        <w:t>. Il permet de créer des fenêtres qui défilent, avec différents composants, interagissant avec l’utilisateur. Cela permet à l’utilisateur d’interagir et de choisir à souhait les informations à visualiser et dans quel ordre, comme nous avons pu le détailler précédemment. Cela rend le programme beaucoup plus intuitif pour que tout le monde puisse l’utiliser. Nous avons choisi d’utiliser une interface dynamique qui évolue en fonction des choix de l’utilisateur à l’aide de boutons ainsi que des champs de texte à remplir, tout en incluant un retour au menu en cas de besoin. Nous avions dans l’idée de faire un bouton retour en arrière, mais nous avons mis de côté cette idée car nous trouvions cela long à coder</w:t>
      </w:r>
      <w:r w:rsidR="19973FBD" w:rsidRPr="19973FBD">
        <w:rPr>
          <w:rFonts w:cstheme="minorBidi"/>
          <w:color w:val="000000" w:themeColor="text1"/>
        </w:rPr>
        <w:t xml:space="preserve"> </w:t>
      </w:r>
      <w:r w:rsidR="550F50D0" w:rsidRPr="550F50D0">
        <w:rPr>
          <w:rFonts w:cstheme="minorBidi"/>
          <w:color w:val="000000" w:themeColor="text1"/>
        </w:rPr>
        <w:t xml:space="preserve">pour une </w:t>
      </w:r>
      <w:r w:rsidR="5EDBA8B4" w:rsidRPr="5EDBA8B4">
        <w:rPr>
          <w:rFonts w:cstheme="minorBidi"/>
          <w:color w:val="000000" w:themeColor="text1"/>
        </w:rPr>
        <w:t>utilité</w:t>
      </w:r>
      <w:r w:rsidR="550F50D0" w:rsidRPr="550F50D0">
        <w:rPr>
          <w:rFonts w:cstheme="minorBidi"/>
          <w:color w:val="000000" w:themeColor="text1"/>
        </w:rPr>
        <w:t xml:space="preserve"> </w:t>
      </w:r>
      <w:r w:rsidR="577084E1" w:rsidRPr="577084E1">
        <w:rPr>
          <w:rFonts w:cstheme="minorBidi"/>
          <w:color w:val="000000" w:themeColor="text1"/>
        </w:rPr>
        <w:t>restreinte</w:t>
      </w:r>
      <w:r w:rsidRPr="2FD20213">
        <w:rPr>
          <w:rFonts w:cstheme="minorBidi"/>
          <w:color w:val="000000" w:themeColor="text1"/>
        </w:rPr>
        <w:t>. Nous avons donc opté pour un retour au menu qui nous paraissait plus simple. </w:t>
      </w:r>
    </w:p>
    <w:p w14:paraId="45250050" w14:textId="77777777" w:rsidR="00B43DE8" w:rsidRPr="00B43DE8" w:rsidRDefault="00B43DE8" w:rsidP="00B43DE8">
      <w:pPr>
        <w:spacing w:line="276" w:lineRule="auto"/>
        <w:ind w:firstLine="720"/>
        <w:rPr>
          <w:rFonts w:cstheme="minorHAnsi"/>
          <w:color w:val="000000"/>
          <w:szCs w:val="22"/>
        </w:rPr>
      </w:pPr>
      <w:r w:rsidRPr="00B43DE8">
        <w:rPr>
          <w:rFonts w:cstheme="minorHAnsi"/>
          <w:color w:val="000000"/>
          <w:szCs w:val="22"/>
        </w:rPr>
        <w:lastRenderedPageBreak/>
        <w:t>De plus, grâce au module “</w:t>
      </w:r>
      <w:proofErr w:type="spellStart"/>
      <w:r w:rsidRPr="00B43DE8">
        <w:rPr>
          <w:rFonts w:cstheme="minorHAnsi"/>
          <w:color w:val="000000"/>
          <w:szCs w:val="22"/>
        </w:rPr>
        <w:t>plotly</w:t>
      </w:r>
      <w:proofErr w:type="spellEnd"/>
      <w:r w:rsidRPr="00B43DE8">
        <w:rPr>
          <w:rFonts w:cstheme="minorHAnsi"/>
          <w:color w:val="000000"/>
          <w:szCs w:val="22"/>
        </w:rPr>
        <w:t>”, nous pouvons visualiser les résultats à l’aide de différents graphiques adaptés à chacun, ce qui facilite fortement la visualisation et la compréhension de ceux-ci. </w:t>
      </w:r>
    </w:p>
    <w:p w14:paraId="5D233043" w14:textId="31D2741E" w:rsidR="00273388" w:rsidRPr="00273388" w:rsidRDefault="00273388" w:rsidP="00273388">
      <w:pPr>
        <w:jc w:val="left"/>
        <w:rPr>
          <w:rFonts w:ascii="Times New Roman" w:hAnsi="Times New Roman"/>
        </w:rPr>
      </w:pPr>
    </w:p>
    <w:p w14:paraId="5316FFEF" w14:textId="59C6F6D3" w:rsidR="007208F2" w:rsidRPr="00A55C84" w:rsidRDefault="00273388" w:rsidP="001A16C1">
      <w:pPr>
        <w:pStyle w:val="Titre1"/>
        <w:numPr>
          <w:ilvl w:val="0"/>
          <w:numId w:val="38"/>
        </w:numPr>
      </w:pPr>
      <w:bookmarkStart w:id="26" w:name="_Toc92457528"/>
      <w:bookmarkStart w:id="27" w:name="_Toc457783180"/>
      <w:r w:rsidRPr="00273388">
        <w:t>Conclusion</w:t>
      </w:r>
      <w:bookmarkEnd w:id="26"/>
      <w:r w:rsidRPr="00273388">
        <w:t> </w:t>
      </w:r>
      <w:bookmarkEnd w:id="27"/>
    </w:p>
    <w:p w14:paraId="141176DE" w14:textId="2BCDFAE1" w:rsidR="007208F2" w:rsidRPr="007208F2" w:rsidRDefault="2FD20213" w:rsidP="1D1A6376">
      <w:pPr>
        <w:spacing w:line="276" w:lineRule="auto"/>
        <w:ind w:firstLine="720"/>
        <w:rPr>
          <w:rFonts w:cstheme="minorBidi"/>
          <w:color w:val="000000"/>
        </w:rPr>
      </w:pPr>
      <w:r w:rsidRPr="2FD20213">
        <w:rPr>
          <w:rFonts w:cstheme="minorBidi"/>
          <w:color w:val="000000" w:themeColor="text1"/>
        </w:rPr>
        <w:t xml:space="preserve">Notre programme permet, à partir seulement du code PDB d’une protéine, de récupérer de nombreuses informations sur celle-ci. Limitant ainsi le nombre de sites à consulter pour l’utilisateur, par exemple il n’a plus besoin de consulter à la fois PDB et </w:t>
      </w:r>
      <w:proofErr w:type="spellStart"/>
      <w:r w:rsidRPr="2FD20213">
        <w:rPr>
          <w:rFonts w:cstheme="minorBidi"/>
          <w:color w:val="000000" w:themeColor="text1"/>
        </w:rPr>
        <w:t>Expa</w:t>
      </w:r>
      <w:r w:rsidR="00B1038C">
        <w:rPr>
          <w:rFonts w:cstheme="minorBidi"/>
          <w:color w:val="000000" w:themeColor="text1"/>
        </w:rPr>
        <w:t>s</w:t>
      </w:r>
      <w:r w:rsidRPr="2FD20213">
        <w:rPr>
          <w:rFonts w:cstheme="minorBidi"/>
          <w:color w:val="000000" w:themeColor="text1"/>
        </w:rPr>
        <w:t>y</w:t>
      </w:r>
      <w:proofErr w:type="spellEnd"/>
      <w:r w:rsidRPr="2FD20213">
        <w:rPr>
          <w:rFonts w:cstheme="minorBidi"/>
          <w:color w:val="000000" w:themeColor="text1"/>
        </w:rPr>
        <w:t xml:space="preserve"> pour obtenir des informations sur l’hydrophobicité de la protéine, il s’agit donc d’un gain de temps. Afin d’aider l’utilisateur à exploiter notre programme nous avons fait le choix d’utiliser un menu interactif afin de rendre ce programme plus ludique et attrayant. Pour faciliter son utilisation, nous avons mis en place un système de </w:t>
      </w:r>
      <w:r w:rsidR="71598C54" w:rsidRPr="71598C54">
        <w:rPr>
          <w:rFonts w:cstheme="minorBidi"/>
          <w:color w:val="000000" w:themeColor="text1"/>
        </w:rPr>
        <w:t>pop-up</w:t>
      </w:r>
      <w:r w:rsidRPr="2FD20213">
        <w:rPr>
          <w:rFonts w:cstheme="minorBidi"/>
          <w:color w:val="000000" w:themeColor="text1"/>
        </w:rPr>
        <w:t xml:space="preserve"> d’erreurs permettant à l’utilisateur d’être informé de son erreur et ainsi lui donner la possibilité de corriger cela. </w:t>
      </w:r>
    </w:p>
    <w:p w14:paraId="7D09E7A7" w14:textId="1159E9C4" w:rsidR="007208F2" w:rsidRPr="007208F2" w:rsidRDefault="2FD20213" w:rsidP="2FD20213">
      <w:pPr>
        <w:spacing w:line="276" w:lineRule="auto"/>
        <w:ind w:firstLine="720"/>
        <w:rPr>
          <w:rFonts w:cstheme="minorBidi"/>
          <w:color w:val="000000"/>
        </w:rPr>
      </w:pPr>
      <w:r w:rsidRPr="2FD20213">
        <w:rPr>
          <w:rFonts w:cstheme="minorBidi"/>
          <w:color w:val="000000" w:themeColor="text1"/>
        </w:rPr>
        <w:t>Ainsi, nous avons mis au point</w:t>
      </w:r>
      <w:r w:rsidR="00634757">
        <w:rPr>
          <w:rFonts w:cstheme="minorBidi"/>
          <w:color w:val="000000" w:themeColor="text1"/>
        </w:rPr>
        <w:t xml:space="preserve">, </w:t>
      </w:r>
      <w:r w:rsidRPr="2FD20213">
        <w:rPr>
          <w:rFonts w:cstheme="minorBidi"/>
          <w:color w:val="000000" w:themeColor="text1"/>
        </w:rPr>
        <w:t xml:space="preserve">pour faciliter d’autant plus l’utilisation du programme, un fichier </w:t>
      </w:r>
      <w:proofErr w:type="spellStart"/>
      <w:r w:rsidRPr="2FD20213">
        <w:rPr>
          <w:rFonts w:cstheme="minorBidi"/>
          <w:color w:val="000000" w:themeColor="text1"/>
        </w:rPr>
        <w:t>ReadMe</w:t>
      </w:r>
      <w:proofErr w:type="spellEnd"/>
      <w:r w:rsidRPr="2FD20213">
        <w:rPr>
          <w:rFonts w:cstheme="minorBidi"/>
          <w:color w:val="000000" w:themeColor="text1"/>
        </w:rPr>
        <w:t xml:space="preserve"> afin d’expliquer toutes les conditions nécessaires à l'utilisation de notre programme. </w:t>
      </w:r>
    </w:p>
    <w:p w14:paraId="0008FD0A" w14:textId="77777777" w:rsidR="007208F2" w:rsidRPr="007208F2" w:rsidRDefault="007208F2" w:rsidP="007208F2">
      <w:pPr>
        <w:spacing w:line="276" w:lineRule="auto"/>
        <w:ind w:firstLine="720"/>
        <w:rPr>
          <w:rFonts w:cstheme="minorHAnsi"/>
          <w:color w:val="000000"/>
          <w:szCs w:val="22"/>
        </w:rPr>
      </w:pPr>
    </w:p>
    <w:p w14:paraId="35499D88" w14:textId="03A4FDE5" w:rsidR="2E1BB826" w:rsidRDefault="2E1BB826" w:rsidP="2E1BB826">
      <w:pPr>
        <w:spacing w:line="276" w:lineRule="auto"/>
        <w:ind w:firstLine="720"/>
        <w:rPr>
          <w:rFonts w:cstheme="minorBidi"/>
          <w:color w:val="000000" w:themeColor="text1"/>
        </w:rPr>
      </w:pPr>
      <w:r w:rsidRPr="2E1BB826">
        <w:rPr>
          <w:rFonts w:cstheme="minorBidi"/>
          <w:color w:val="000000" w:themeColor="text1"/>
        </w:rPr>
        <w:t xml:space="preserve">Afin d’améliorer notre programme nous pourrions apporter des modifications afin de gérer la condition où la protéine présente plusieurs chaînes. On pourrait également travailler sur les structures secondaires des protéines en représentant la topologie de la molécule à l’aide du module </w:t>
      </w:r>
      <w:proofErr w:type="spellStart"/>
      <w:r w:rsidRPr="2E1BB826">
        <w:rPr>
          <w:rFonts w:cstheme="minorBidi"/>
          <w:color w:val="000000" w:themeColor="text1"/>
        </w:rPr>
        <w:t>matplotlib</w:t>
      </w:r>
      <w:proofErr w:type="spellEnd"/>
      <w:r w:rsidRPr="2E1BB826">
        <w:rPr>
          <w:rFonts w:cstheme="minorBidi"/>
          <w:color w:val="000000" w:themeColor="text1"/>
        </w:rPr>
        <w:t xml:space="preserve"> ou </w:t>
      </w:r>
      <w:proofErr w:type="spellStart"/>
      <w:r w:rsidRPr="2E1BB826">
        <w:rPr>
          <w:rFonts w:cstheme="minorBidi"/>
          <w:color w:val="000000" w:themeColor="text1"/>
        </w:rPr>
        <w:t>nglview</w:t>
      </w:r>
      <w:proofErr w:type="spellEnd"/>
      <w:r w:rsidRPr="2E1BB826">
        <w:rPr>
          <w:rFonts w:cstheme="minorBidi"/>
          <w:color w:val="000000" w:themeColor="text1"/>
        </w:rPr>
        <w:t xml:space="preserve">.  Enfin, il serait intéressant de travailler avec l’outil “pipeline” dans le but d’améliorer notre programme. Il s’agit d’un agencement de logiciel/traitements lancé les uns à la suite des autres, les données ainsi obtenues en sortie d’un programme sont utilisées comme données dans le programme suivant. En d’autres termes, cela permet de regrouper plusieurs outils dans un seul programme afin d’éviter de faire tout à la main, logiciel par logiciel. Par exemple, les informations sur l’hydrophobicité de la protéine pourront être regroupées dans un seul programme, il ne faudra plus passer par PDB puis par l’outil </w:t>
      </w:r>
      <w:proofErr w:type="spellStart"/>
      <w:r w:rsidRPr="2E1BB826">
        <w:rPr>
          <w:rFonts w:cstheme="minorBidi"/>
          <w:color w:val="000000" w:themeColor="text1"/>
        </w:rPr>
        <w:t>Expasy</w:t>
      </w:r>
      <w:proofErr w:type="spellEnd"/>
      <w:r w:rsidRPr="2E1BB826">
        <w:rPr>
          <w:rFonts w:cstheme="minorBidi"/>
          <w:color w:val="000000" w:themeColor="text1"/>
        </w:rPr>
        <w:t xml:space="preserve"> indépendamment. </w:t>
      </w:r>
    </w:p>
    <w:p w14:paraId="2DE29E9D" w14:textId="77777777" w:rsidR="007208F2" w:rsidRPr="00273388" w:rsidRDefault="007208F2" w:rsidP="00273388">
      <w:pPr>
        <w:spacing w:after="240"/>
        <w:jc w:val="left"/>
        <w:rPr>
          <w:rFonts w:ascii="Times New Roman" w:hAnsi="Times New Roman"/>
        </w:rPr>
      </w:pPr>
    </w:p>
    <w:bookmarkStart w:id="28" w:name="_Toc92457529" w:displacedByCustomXml="next"/>
    <w:sdt>
      <w:sdtPr>
        <w:rPr>
          <w:rFonts w:asciiTheme="minorHAnsi" w:eastAsia="Times New Roman" w:hAnsiTheme="minorHAnsi" w:cs="Times New Roman"/>
          <w:b w:val="0"/>
          <w:smallCaps w:val="0"/>
          <w:color w:val="auto"/>
          <w:sz w:val="22"/>
          <w:szCs w:val="24"/>
        </w:rPr>
        <w:id w:val="-1890951954"/>
        <w:docPartObj>
          <w:docPartGallery w:val="Bibliographies"/>
          <w:docPartUnique/>
        </w:docPartObj>
      </w:sdtPr>
      <w:sdtEndPr/>
      <w:sdtContent>
        <w:p w14:paraId="130EACA1" w14:textId="0BC2B4F9" w:rsidR="005F0717" w:rsidRDefault="005F0717">
          <w:pPr>
            <w:pStyle w:val="Titre1"/>
          </w:pPr>
          <w:r>
            <w:t>Références</w:t>
          </w:r>
          <w:bookmarkEnd w:id="28"/>
        </w:p>
        <w:sdt>
          <w:sdtPr>
            <w:id w:val="-573587230"/>
            <w:bibliography/>
          </w:sdtPr>
          <w:sdtEndPr/>
          <w:sdtContent>
            <w:p w14:paraId="6E255FAB" w14:textId="2D6D37E7" w:rsidR="005F0717" w:rsidRDefault="00485B24" w:rsidP="005F0717">
              <w:pPr>
                <w:pStyle w:val="Bibliographie"/>
                <w:rPr>
                  <w:noProof/>
                  <w:sz w:val="24"/>
                </w:rPr>
              </w:pPr>
              <w:r>
                <w:t xml:space="preserve">[1] </w:t>
              </w:r>
              <w:r w:rsidR="005F0717">
                <w:fldChar w:fldCharType="begin"/>
              </w:r>
              <w:r w:rsidR="005F0717">
                <w:instrText>BIBLIOGRAPHY</w:instrText>
              </w:r>
              <w:r w:rsidR="005F0717">
                <w:fldChar w:fldCharType="separate"/>
              </w:r>
              <w:r w:rsidR="005F0717">
                <w:rPr>
                  <w:noProof/>
                </w:rPr>
                <w:t xml:space="preserve">https://biopython.org/. [En ligne] 3 June 2021. </w:t>
              </w:r>
            </w:p>
            <w:p w14:paraId="51B8DE02" w14:textId="0793E55D" w:rsidR="00BA3E6D" w:rsidRDefault="00485B24" w:rsidP="005F0717">
              <w:pPr>
                <w:pStyle w:val="Bibliographie"/>
                <w:rPr>
                  <w:noProof/>
                </w:rPr>
              </w:pPr>
              <w:r w:rsidRPr="00BA3E6D">
                <w:rPr>
                  <w:noProof/>
                </w:rPr>
                <w:t>[2]</w:t>
              </w:r>
              <w:r w:rsidR="00BA3E6D">
                <w:rPr>
                  <w:noProof/>
                </w:rPr>
                <w:t xml:space="preserve"> https://web.expasy.org/docs/relnotes/relstat.html. </w:t>
              </w:r>
              <w:r w:rsidR="00BA3E6D">
                <w:rPr>
                  <w:i/>
                  <w:iCs/>
                  <w:noProof/>
                </w:rPr>
                <w:t xml:space="preserve">"AMINO ACID COMPOSITION". </w:t>
              </w:r>
              <w:r w:rsidR="00BA3E6D">
                <w:rPr>
                  <w:noProof/>
                </w:rPr>
                <w:t>[En ligne]</w:t>
              </w:r>
            </w:p>
            <w:p w14:paraId="234CD79D" w14:textId="08F8336D" w:rsidR="005F0717" w:rsidRDefault="00485B24" w:rsidP="005F0717">
              <w:pPr>
                <w:pStyle w:val="Bibliographie"/>
                <w:rPr>
                  <w:noProof/>
                </w:rPr>
              </w:pPr>
              <w:r w:rsidRPr="0023084C">
                <w:rPr>
                  <w:noProof/>
                  <w:lang w:val="en-GB"/>
                </w:rPr>
                <w:t>[3]</w:t>
              </w:r>
              <w:r w:rsidR="00BA3E6D" w:rsidRPr="0023084C">
                <w:rPr>
                  <w:noProof/>
                  <w:lang w:val="en-GB"/>
                </w:rPr>
                <w:t xml:space="preserve">https://resources.qiagenbioinformatics.com/manuals/clcgenomicsworkbench/650/Hydrophobicity_scales.html. </w:t>
              </w:r>
              <w:r w:rsidR="00BA3E6D" w:rsidRPr="0023084C">
                <w:rPr>
                  <w:i/>
                  <w:iCs/>
                  <w:noProof/>
                  <w:lang w:val="en-GB"/>
                </w:rPr>
                <w:t xml:space="preserve">Kyte-Doolittle scale. </w:t>
              </w:r>
              <w:r w:rsidR="00BA3E6D">
                <w:rPr>
                  <w:noProof/>
                </w:rPr>
                <w:t xml:space="preserve">[En ligne] </w:t>
              </w:r>
            </w:p>
            <w:p w14:paraId="55F87880" w14:textId="59E9C4A4" w:rsidR="005F0717" w:rsidRDefault="00485B24" w:rsidP="005F0717">
              <w:pPr>
                <w:pStyle w:val="Bibliographie"/>
                <w:rPr>
                  <w:noProof/>
                </w:rPr>
              </w:pPr>
              <w:r>
                <w:rPr>
                  <w:noProof/>
                </w:rPr>
                <w:t xml:space="preserve">[4] </w:t>
              </w:r>
              <w:r w:rsidR="005F0717">
                <w:rPr>
                  <w:noProof/>
                </w:rPr>
                <w:t xml:space="preserve">https://web.expasy.org/protscale/pscale/Hphob.Fauchere.html. </w:t>
              </w:r>
              <w:r w:rsidR="005F0717">
                <w:rPr>
                  <w:i/>
                  <w:iCs/>
                  <w:noProof/>
                </w:rPr>
                <w:t xml:space="preserve">Fauchere scale. </w:t>
              </w:r>
              <w:r w:rsidR="005F0717">
                <w:rPr>
                  <w:noProof/>
                </w:rPr>
                <w:t xml:space="preserve">[En ligne] </w:t>
              </w:r>
            </w:p>
            <w:p w14:paraId="350160FA" w14:textId="2A048DDA" w:rsidR="005F0717" w:rsidRDefault="005F0717" w:rsidP="005F0717">
              <w:r>
                <w:rPr>
                  <w:b/>
                  <w:bCs/>
                </w:rPr>
                <w:fldChar w:fldCharType="end"/>
              </w:r>
            </w:p>
          </w:sdtContent>
        </w:sdt>
      </w:sdtContent>
    </w:sdt>
    <w:p w14:paraId="12936F2A" w14:textId="016B7907" w:rsidR="008C4DB0" w:rsidRDefault="008C4DB0" w:rsidP="00273388">
      <w:pPr>
        <w:spacing w:after="160" w:line="259" w:lineRule="auto"/>
        <w:jc w:val="left"/>
      </w:pPr>
    </w:p>
    <w:p w14:paraId="2F339865" w14:textId="77777777" w:rsidR="00A55C84" w:rsidRDefault="00A55C84" w:rsidP="00273388">
      <w:pPr>
        <w:spacing w:after="160" w:line="259" w:lineRule="auto"/>
        <w:jc w:val="left"/>
      </w:pPr>
    </w:p>
    <w:p w14:paraId="2868AE5C" w14:textId="77777777" w:rsidR="00A55C84" w:rsidRDefault="00A55C84" w:rsidP="00273388">
      <w:pPr>
        <w:spacing w:after="160" w:line="259" w:lineRule="auto"/>
        <w:jc w:val="left"/>
      </w:pPr>
    </w:p>
    <w:p w14:paraId="746766FF" w14:textId="77777777" w:rsidR="00D037F5" w:rsidRDefault="00D037F5" w:rsidP="00273388">
      <w:pPr>
        <w:spacing w:after="160" w:line="259" w:lineRule="auto"/>
        <w:jc w:val="left"/>
      </w:pPr>
    </w:p>
    <w:p w14:paraId="07535007" w14:textId="77777777" w:rsidR="00D51BA1" w:rsidRDefault="00D51BA1" w:rsidP="00273388">
      <w:pPr>
        <w:spacing w:after="160" w:line="259" w:lineRule="auto"/>
        <w:jc w:val="left"/>
      </w:pPr>
    </w:p>
    <w:p w14:paraId="0AD6DE68" w14:textId="77777777" w:rsidR="00A55C84" w:rsidRDefault="00A55C84" w:rsidP="00273388">
      <w:pPr>
        <w:spacing w:after="160" w:line="259" w:lineRule="auto"/>
        <w:jc w:val="left"/>
      </w:pPr>
    </w:p>
    <w:p w14:paraId="52D8CE79" w14:textId="77777777" w:rsidR="007208F2" w:rsidRDefault="007208F2" w:rsidP="00273388">
      <w:pPr>
        <w:spacing w:after="160" w:line="259" w:lineRule="auto"/>
        <w:jc w:val="left"/>
      </w:pPr>
    </w:p>
    <w:sectPr w:rsidR="007208F2" w:rsidSect="00EC5122">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897C6" w14:textId="77777777" w:rsidR="00B26199" w:rsidRDefault="00B26199" w:rsidP="00EC5122">
      <w:r>
        <w:separator/>
      </w:r>
    </w:p>
  </w:endnote>
  <w:endnote w:type="continuationSeparator" w:id="0">
    <w:p w14:paraId="5F1763BA" w14:textId="77777777" w:rsidR="00B26199" w:rsidRDefault="00B26199" w:rsidP="00EC5122">
      <w:r>
        <w:continuationSeparator/>
      </w:r>
    </w:p>
  </w:endnote>
  <w:endnote w:type="continuationNotice" w:id="1">
    <w:p w14:paraId="4E7B41B2" w14:textId="77777777" w:rsidR="00B26199" w:rsidRDefault="00B261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317769"/>
      <w:docPartObj>
        <w:docPartGallery w:val="Page Numbers (Bottom of Page)"/>
        <w:docPartUnique/>
      </w:docPartObj>
    </w:sdtPr>
    <w:sdtEndPr/>
    <w:sdtContent>
      <w:p w14:paraId="6E131BFE" w14:textId="3E121C08" w:rsidR="00EC5122" w:rsidRDefault="00EC5122">
        <w:pPr>
          <w:pStyle w:val="Pieddepage"/>
          <w:jc w:val="right"/>
        </w:pPr>
        <w:r>
          <w:fldChar w:fldCharType="begin"/>
        </w:r>
        <w:r>
          <w:instrText>PAGE   \* MERGEFORMAT</w:instrText>
        </w:r>
        <w:r>
          <w:fldChar w:fldCharType="separate"/>
        </w:r>
        <w:r>
          <w:t>2</w:t>
        </w:r>
        <w:r>
          <w:fldChar w:fldCharType="end"/>
        </w:r>
      </w:p>
    </w:sdtContent>
  </w:sdt>
  <w:p w14:paraId="74F7C8CA" w14:textId="77777777" w:rsidR="00EC5122" w:rsidRDefault="00EC51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0B3E2" w14:textId="77777777" w:rsidR="00B26199" w:rsidRDefault="00B26199" w:rsidP="00EC5122">
      <w:r>
        <w:separator/>
      </w:r>
    </w:p>
  </w:footnote>
  <w:footnote w:type="continuationSeparator" w:id="0">
    <w:p w14:paraId="586977EC" w14:textId="77777777" w:rsidR="00B26199" w:rsidRDefault="00B26199" w:rsidP="00EC5122">
      <w:r>
        <w:continuationSeparator/>
      </w:r>
    </w:p>
  </w:footnote>
  <w:footnote w:type="continuationNotice" w:id="1">
    <w:p w14:paraId="34E1BE6B" w14:textId="77777777" w:rsidR="00B26199" w:rsidRDefault="00B261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77AB"/>
    <w:multiLevelType w:val="hybridMultilevel"/>
    <w:tmpl w:val="22D22A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807391"/>
    <w:multiLevelType w:val="multilevel"/>
    <w:tmpl w:val="A8683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75A6E"/>
    <w:multiLevelType w:val="hybridMultilevel"/>
    <w:tmpl w:val="0E32FADE"/>
    <w:lvl w:ilvl="0" w:tplc="C3A64558">
      <w:start w:val="8"/>
      <w:numFmt w:val="upperLetter"/>
      <w:lvlText w:val="%1."/>
      <w:lvlJc w:val="left"/>
      <w:pPr>
        <w:tabs>
          <w:tab w:val="num" w:pos="720"/>
        </w:tabs>
        <w:ind w:left="720" w:hanging="360"/>
      </w:pPr>
    </w:lvl>
    <w:lvl w:ilvl="1" w:tplc="9A869D98" w:tentative="1">
      <w:start w:val="1"/>
      <w:numFmt w:val="decimal"/>
      <w:lvlText w:val="%2."/>
      <w:lvlJc w:val="left"/>
      <w:pPr>
        <w:tabs>
          <w:tab w:val="num" w:pos="1440"/>
        </w:tabs>
        <w:ind w:left="1440" w:hanging="360"/>
      </w:pPr>
    </w:lvl>
    <w:lvl w:ilvl="2" w:tplc="3F56396E" w:tentative="1">
      <w:start w:val="1"/>
      <w:numFmt w:val="decimal"/>
      <w:lvlText w:val="%3."/>
      <w:lvlJc w:val="left"/>
      <w:pPr>
        <w:tabs>
          <w:tab w:val="num" w:pos="2160"/>
        </w:tabs>
        <w:ind w:left="2160" w:hanging="360"/>
      </w:pPr>
    </w:lvl>
    <w:lvl w:ilvl="3" w:tplc="913E6F56" w:tentative="1">
      <w:start w:val="1"/>
      <w:numFmt w:val="decimal"/>
      <w:lvlText w:val="%4."/>
      <w:lvlJc w:val="left"/>
      <w:pPr>
        <w:tabs>
          <w:tab w:val="num" w:pos="2880"/>
        </w:tabs>
        <w:ind w:left="2880" w:hanging="360"/>
      </w:pPr>
    </w:lvl>
    <w:lvl w:ilvl="4" w:tplc="AE627DF2" w:tentative="1">
      <w:start w:val="1"/>
      <w:numFmt w:val="decimal"/>
      <w:lvlText w:val="%5."/>
      <w:lvlJc w:val="left"/>
      <w:pPr>
        <w:tabs>
          <w:tab w:val="num" w:pos="3600"/>
        </w:tabs>
        <w:ind w:left="3600" w:hanging="360"/>
      </w:pPr>
    </w:lvl>
    <w:lvl w:ilvl="5" w:tplc="17E86B02" w:tentative="1">
      <w:start w:val="1"/>
      <w:numFmt w:val="decimal"/>
      <w:lvlText w:val="%6."/>
      <w:lvlJc w:val="left"/>
      <w:pPr>
        <w:tabs>
          <w:tab w:val="num" w:pos="4320"/>
        </w:tabs>
        <w:ind w:left="4320" w:hanging="360"/>
      </w:pPr>
    </w:lvl>
    <w:lvl w:ilvl="6" w:tplc="AF8ADBB2" w:tentative="1">
      <w:start w:val="1"/>
      <w:numFmt w:val="decimal"/>
      <w:lvlText w:val="%7."/>
      <w:lvlJc w:val="left"/>
      <w:pPr>
        <w:tabs>
          <w:tab w:val="num" w:pos="5040"/>
        </w:tabs>
        <w:ind w:left="5040" w:hanging="360"/>
      </w:pPr>
    </w:lvl>
    <w:lvl w:ilvl="7" w:tplc="E506A90C" w:tentative="1">
      <w:start w:val="1"/>
      <w:numFmt w:val="decimal"/>
      <w:lvlText w:val="%8."/>
      <w:lvlJc w:val="left"/>
      <w:pPr>
        <w:tabs>
          <w:tab w:val="num" w:pos="5760"/>
        </w:tabs>
        <w:ind w:left="5760" w:hanging="360"/>
      </w:pPr>
    </w:lvl>
    <w:lvl w:ilvl="8" w:tplc="CC4E6670" w:tentative="1">
      <w:start w:val="1"/>
      <w:numFmt w:val="decimal"/>
      <w:lvlText w:val="%9."/>
      <w:lvlJc w:val="left"/>
      <w:pPr>
        <w:tabs>
          <w:tab w:val="num" w:pos="6480"/>
        </w:tabs>
        <w:ind w:left="6480" w:hanging="360"/>
      </w:pPr>
    </w:lvl>
  </w:abstractNum>
  <w:abstractNum w:abstractNumId="3" w15:restartNumberingAfterBreak="0">
    <w:nsid w:val="056767FF"/>
    <w:multiLevelType w:val="multilevel"/>
    <w:tmpl w:val="F8D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52A4E"/>
    <w:multiLevelType w:val="hybridMultilevel"/>
    <w:tmpl w:val="510A49E8"/>
    <w:lvl w:ilvl="0" w:tplc="C9A688DA">
      <w:start w:val="7"/>
      <w:numFmt w:val="upperLetter"/>
      <w:lvlText w:val="%1."/>
      <w:lvlJc w:val="left"/>
      <w:pPr>
        <w:tabs>
          <w:tab w:val="num" w:pos="720"/>
        </w:tabs>
        <w:ind w:left="720" w:hanging="360"/>
      </w:pPr>
    </w:lvl>
    <w:lvl w:ilvl="1" w:tplc="7682B5DE" w:tentative="1">
      <w:start w:val="1"/>
      <w:numFmt w:val="decimal"/>
      <w:lvlText w:val="%2."/>
      <w:lvlJc w:val="left"/>
      <w:pPr>
        <w:tabs>
          <w:tab w:val="num" w:pos="1440"/>
        </w:tabs>
        <w:ind w:left="1440" w:hanging="360"/>
      </w:pPr>
    </w:lvl>
    <w:lvl w:ilvl="2" w:tplc="81A299B0" w:tentative="1">
      <w:start w:val="1"/>
      <w:numFmt w:val="decimal"/>
      <w:lvlText w:val="%3."/>
      <w:lvlJc w:val="left"/>
      <w:pPr>
        <w:tabs>
          <w:tab w:val="num" w:pos="2160"/>
        </w:tabs>
        <w:ind w:left="2160" w:hanging="360"/>
      </w:pPr>
    </w:lvl>
    <w:lvl w:ilvl="3" w:tplc="96829AC2" w:tentative="1">
      <w:start w:val="1"/>
      <w:numFmt w:val="decimal"/>
      <w:lvlText w:val="%4."/>
      <w:lvlJc w:val="left"/>
      <w:pPr>
        <w:tabs>
          <w:tab w:val="num" w:pos="2880"/>
        </w:tabs>
        <w:ind w:left="2880" w:hanging="360"/>
      </w:pPr>
    </w:lvl>
    <w:lvl w:ilvl="4" w:tplc="A6544CAA" w:tentative="1">
      <w:start w:val="1"/>
      <w:numFmt w:val="decimal"/>
      <w:lvlText w:val="%5."/>
      <w:lvlJc w:val="left"/>
      <w:pPr>
        <w:tabs>
          <w:tab w:val="num" w:pos="3600"/>
        </w:tabs>
        <w:ind w:left="3600" w:hanging="360"/>
      </w:pPr>
    </w:lvl>
    <w:lvl w:ilvl="5" w:tplc="639CC596" w:tentative="1">
      <w:start w:val="1"/>
      <w:numFmt w:val="decimal"/>
      <w:lvlText w:val="%6."/>
      <w:lvlJc w:val="left"/>
      <w:pPr>
        <w:tabs>
          <w:tab w:val="num" w:pos="4320"/>
        </w:tabs>
        <w:ind w:left="4320" w:hanging="360"/>
      </w:pPr>
    </w:lvl>
    <w:lvl w:ilvl="6" w:tplc="8162FF7A" w:tentative="1">
      <w:start w:val="1"/>
      <w:numFmt w:val="decimal"/>
      <w:lvlText w:val="%7."/>
      <w:lvlJc w:val="left"/>
      <w:pPr>
        <w:tabs>
          <w:tab w:val="num" w:pos="5040"/>
        </w:tabs>
        <w:ind w:left="5040" w:hanging="360"/>
      </w:pPr>
    </w:lvl>
    <w:lvl w:ilvl="7" w:tplc="A734F5B2" w:tentative="1">
      <w:start w:val="1"/>
      <w:numFmt w:val="decimal"/>
      <w:lvlText w:val="%8."/>
      <w:lvlJc w:val="left"/>
      <w:pPr>
        <w:tabs>
          <w:tab w:val="num" w:pos="5760"/>
        </w:tabs>
        <w:ind w:left="5760" w:hanging="360"/>
      </w:pPr>
    </w:lvl>
    <w:lvl w:ilvl="8" w:tplc="315A98EE" w:tentative="1">
      <w:start w:val="1"/>
      <w:numFmt w:val="decimal"/>
      <w:lvlText w:val="%9."/>
      <w:lvlJc w:val="left"/>
      <w:pPr>
        <w:tabs>
          <w:tab w:val="num" w:pos="6480"/>
        </w:tabs>
        <w:ind w:left="6480" w:hanging="360"/>
      </w:pPr>
    </w:lvl>
  </w:abstractNum>
  <w:abstractNum w:abstractNumId="5" w15:restartNumberingAfterBreak="0">
    <w:nsid w:val="0BB95AC7"/>
    <w:multiLevelType w:val="hybridMultilevel"/>
    <w:tmpl w:val="7BA4CF5A"/>
    <w:lvl w:ilvl="0" w:tplc="5DC4C30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7139EE"/>
    <w:multiLevelType w:val="multilevel"/>
    <w:tmpl w:val="2FCC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631B0"/>
    <w:multiLevelType w:val="multilevel"/>
    <w:tmpl w:val="BE0ED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33518"/>
    <w:multiLevelType w:val="hybridMultilevel"/>
    <w:tmpl w:val="90C2D47E"/>
    <w:lvl w:ilvl="0" w:tplc="E182D9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4CE1B96"/>
    <w:multiLevelType w:val="multilevel"/>
    <w:tmpl w:val="17AA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E1424"/>
    <w:multiLevelType w:val="multilevel"/>
    <w:tmpl w:val="E0969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E3C2F"/>
    <w:multiLevelType w:val="multilevel"/>
    <w:tmpl w:val="3AAA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36DAD"/>
    <w:multiLevelType w:val="hybridMultilevel"/>
    <w:tmpl w:val="97DC5D5C"/>
    <w:lvl w:ilvl="0" w:tplc="08E2FFB2">
      <w:start w:val="6"/>
      <w:numFmt w:val="upperLetter"/>
      <w:lvlText w:val="%1."/>
      <w:lvlJc w:val="left"/>
      <w:pPr>
        <w:tabs>
          <w:tab w:val="num" w:pos="720"/>
        </w:tabs>
        <w:ind w:left="720" w:hanging="360"/>
      </w:pPr>
    </w:lvl>
    <w:lvl w:ilvl="1" w:tplc="F1EA4048" w:tentative="1">
      <w:start w:val="1"/>
      <w:numFmt w:val="decimal"/>
      <w:lvlText w:val="%2."/>
      <w:lvlJc w:val="left"/>
      <w:pPr>
        <w:tabs>
          <w:tab w:val="num" w:pos="1440"/>
        </w:tabs>
        <w:ind w:left="1440" w:hanging="360"/>
      </w:pPr>
    </w:lvl>
    <w:lvl w:ilvl="2" w:tplc="6E622426" w:tentative="1">
      <w:start w:val="1"/>
      <w:numFmt w:val="decimal"/>
      <w:lvlText w:val="%3."/>
      <w:lvlJc w:val="left"/>
      <w:pPr>
        <w:tabs>
          <w:tab w:val="num" w:pos="2160"/>
        </w:tabs>
        <w:ind w:left="2160" w:hanging="360"/>
      </w:pPr>
    </w:lvl>
    <w:lvl w:ilvl="3" w:tplc="32206DFA" w:tentative="1">
      <w:start w:val="1"/>
      <w:numFmt w:val="decimal"/>
      <w:lvlText w:val="%4."/>
      <w:lvlJc w:val="left"/>
      <w:pPr>
        <w:tabs>
          <w:tab w:val="num" w:pos="2880"/>
        </w:tabs>
        <w:ind w:left="2880" w:hanging="360"/>
      </w:pPr>
    </w:lvl>
    <w:lvl w:ilvl="4" w:tplc="69985B7A" w:tentative="1">
      <w:start w:val="1"/>
      <w:numFmt w:val="decimal"/>
      <w:lvlText w:val="%5."/>
      <w:lvlJc w:val="left"/>
      <w:pPr>
        <w:tabs>
          <w:tab w:val="num" w:pos="3600"/>
        </w:tabs>
        <w:ind w:left="3600" w:hanging="360"/>
      </w:pPr>
    </w:lvl>
    <w:lvl w:ilvl="5" w:tplc="D4F2040C" w:tentative="1">
      <w:start w:val="1"/>
      <w:numFmt w:val="decimal"/>
      <w:lvlText w:val="%6."/>
      <w:lvlJc w:val="left"/>
      <w:pPr>
        <w:tabs>
          <w:tab w:val="num" w:pos="4320"/>
        </w:tabs>
        <w:ind w:left="4320" w:hanging="360"/>
      </w:pPr>
    </w:lvl>
    <w:lvl w:ilvl="6" w:tplc="922040A6" w:tentative="1">
      <w:start w:val="1"/>
      <w:numFmt w:val="decimal"/>
      <w:lvlText w:val="%7."/>
      <w:lvlJc w:val="left"/>
      <w:pPr>
        <w:tabs>
          <w:tab w:val="num" w:pos="5040"/>
        </w:tabs>
        <w:ind w:left="5040" w:hanging="360"/>
      </w:pPr>
    </w:lvl>
    <w:lvl w:ilvl="7" w:tplc="8A06A008" w:tentative="1">
      <w:start w:val="1"/>
      <w:numFmt w:val="decimal"/>
      <w:lvlText w:val="%8."/>
      <w:lvlJc w:val="left"/>
      <w:pPr>
        <w:tabs>
          <w:tab w:val="num" w:pos="5760"/>
        </w:tabs>
        <w:ind w:left="5760" w:hanging="360"/>
      </w:pPr>
    </w:lvl>
    <w:lvl w:ilvl="8" w:tplc="E04A1FC0" w:tentative="1">
      <w:start w:val="1"/>
      <w:numFmt w:val="decimal"/>
      <w:lvlText w:val="%9."/>
      <w:lvlJc w:val="left"/>
      <w:pPr>
        <w:tabs>
          <w:tab w:val="num" w:pos="6480"/>
        </w:tabs>
        <w:ind w:left="6480" w:hanging="360"/>
      </w:pPr>
    </w:lvl>
  </w:abstractNum>
  <w:abstractNum w:abstractNumId="13" w15:restartNumberingAfterBreak="0">
    <w:nsid w:val="2CBD7C70"/>
    <w:multiLevelType w:val="hybridMultilevel"/>
    <w:tmpl w:val="344243D2"/>
    <w:lvl w:ilvl="0" w:tplc="1BE0B4EA">
      <w:start w:val="3"/>
      <w:numFmt w:val="upperLetter"/>
      <w:lvlText w:val="%1."/>
      <w:lvlJc w:val="left"/>
      <w:pPr>
        <w:tabs>
          <w:tab w:val="num" w:pos="720"/>
        </w:tabs>
        <w:ind w:left="720" w:hanging="360"/>
      </w:pPr>
    </w:lvl>
    <w:lvl w:ilvl="1" w:tplc="15A256A0" w:tentative="1">
      <w:start w:val="1"/>
      <w:numFmt w:val="decimal"/>
      <w:lvlText w:val="%2."/>
      <w:lvlJc w:val="left"/>
      <w:pPr>
        <w:tabs>
          <w:tab w:val="num" w:pos="1440"/>
        </w:tabs>
        <w:ind w:left="1440" w:hanging="360"/>
      </w:pPr>
    </w:lvl>
    <w:lvl w:ilvl="2" w:tplc="BC3A9226" w:tentative="1">
      <w:start w:val="1"/>
      <w:numFmt w:val="decimal"/>
      <w:lvlText w:val="%3."/>
      <w:lvlJc w:val="left"/>
      <w:pPr>
        <w:tabs>
          <w:tab w:val="num" w:pos="2160"/>
        </w:tabs>
        <w:ind w:left="2160" w:hanging="360"/>
      </w:pPr>
    </w:lvl>
    <w:lvl w:ilvl="3" w:tplc="660E894A" w:tentative="1">
      <w:start w:val="1"/>
      <w:numFmt w:val="decimal"/>
      <w:lvlText w:val="%4."/>
      <w:lvlJc w:val="left"/>
      <w:pPr>
        <w:tabs>
          <w:tab w:val="num" w:pos="2880"/>
        </w:tabs>
        <w:ind w:left="2880" w:hanging="360"/>
      </w:pPr>
    </w:lvl>
    <w:lvl w:ilvl="4" w:tplc="7B562830" w:tentative="1">
      <w:start w:val="1"/>
      <w:numFmt w:val="decimal"/>
      <w:lvlText w:val="%5."/>
      <w:lvlJc w:val="left"/>
      <w:pPr>
        <w:tabs>
          <w:tab w:val="num" w:pos="3600"/>
        </w:tabs>
        <w:ind w:left="3600" w:hanging="360"/>
      </w:pPr>
    </w:lvl>
    <w:lvl w:ilvl="5" w:tplc="05667EFE" w:tentative="1">
      <w:start w:val="1"/>
      <w:numFmt w:val="decimal"/>
      <w:lvlText w:val="%6."/>
      <w:lvlJc w:val="left"/>
      <w:pPr>
        <w:tabs>
          <w:tab w:val="num" w:pos="4320"/>
        </w:tabs>
        <w:ind w:left="4320" w:hanging="360"/>
      </w:pPr>
    </w:lvl>
    <w:lvl w:ilvl="6" w:tplc="4D88BB18" w:tentative="1">
      <w:start w:val="1"/>
      <w:numFmt w:val="decimal"/>
      <w:lvlText w:val="%7."/>
      <w:lvlJc w:val="left"/>
      <w:pPr>
        <w:tabs>
          <w:tab w:val="num" w:pos="5040"/>
        </w:tabs>
        <w:ind w:left="5040" w:hanging="360"/>
      </w:pPr>
    </w:lvl>
    <w:lvl w:ilvl="7" w:tplc="22FCA516" w:tentative="1">
      <w:start w:val="1"/>
      <w:numFmt w:val="decimal"/>
      <w:lvlText w:val="%8."/>
      <w:lvlJc w:val="left"/>
      <w:pPr>
        <w:tabs>
          <w:tab w:val="num" w:pos="5760"/>
        </w:tabs>
        <w:ind w:left="5760" w:hanging="360"/>
      </w:pPr>
    </w:lvl>
    <w:lvl w:ilvl="8" w:tplc="C8D0928C" w:tentative="1">
      <w:start w:val="1"/>
      <w:numFmt w:val="decimal"/>
      <w:lvlText w:val="%9."/>
      <w:lvlJc w:val="left"/>
      <w:pPr>
        <w:tabs>
          <w:tab w:val="num" w:pos="6480"/>
        </w:tabs>
        <w:ind w:left="6480" w:hanging="360"/>
      </w:pPr>
    </w:lvl>
  </w:abstractNum>
  <w:abstractNum w:abstractNumId="14" w15:restartNumberingAfterBreak="0">
    <w:nsid w:val="300856D5"/>
    <w:multiLevelType w:val="hybridMultilevel"/>
    <w:tmpl w:val="E54C2C28"/>
    <w:lvl w:ilvl="0" w:tplc="52B4505C">
      <w:start w:val="4"/>
      <w:numFmt w:val="upperLetter"/>
      <w:lvlText w:val="%1."/>
      <w:lvlJc w:val="left"/>
      <w:pPr>
        <w:tabs>
          <w:tab w:val="num" w:pos="720"/>
        </w:tabs>
        <w:ind w:left="720" w:hanging="360"/>
      </w:pPr>
    </w:lvl>
    <w:lvl w:ilvl="1" w:tplc="636203CA" w:tentative="1">
      <w:start w:val="1"/>
      <w:numFmt w:val="decimal"/>
      <w:lvlText w:val="%2."/>
      <w:lvlJc w:val="left"/>
      <w:pPr>
        <w:tabs>
          <w:tab w:val="num" w:pos="1440"/>
        </w:tabs>
        <w:ind w:left="1440" w:hanging="360"/>
      </w:pPr>
    </w:lvl>
    <w:lvl w:ilvl="2" w:tplc="9DFA085E" w:tentative="1">
      <w:start w:val="1"/>
      <w:numFmt w:val="decimal"/>
      <w:lvlText w:val="%3."/>
      <w:lvlJc w:val="left"/>
      <w:pPr>
        <w:tabs>
          <w:tab w:val="num" w:pos="2160"/>
        </w:tabs>
        <w:ind w:left="2160" w:hanging="360"/>
      </w:pPr>
    </w:lvl>
    <w:lvl w:ilvl="3" w:tplc="73166E58" w:tentative="1">
      <w:start w:val="1"/>
      <w:numFmt w:val="decimal"/>
      <w:lvlText w:val="%4."/>
      <w:lvlJc w:val="left"/>
      <w:pPr>
        <w:tabs>
          <w:tab w:val="num" w:pos="2880"/>
        </w:tabs>
        <w:ind w:left="2880" w:hanging="360"/>
      </w:pPr>
    </w:lvl>
    <w:lvl w:ilvl="4" w:tplc="A672DE18" w:tentative="1">
      <w:start w:val="1"/>
      <w:numFmt w:val="decimal"/>
      <w:lvlText w:val="%5."/>
      <w:lvlJc w:val="left"/>
      <w:pPr>
        <w:tabs>
          <w:tab w:val="num" w:pos="3600"/>
        </w:tabs>
        <w:ind w:left="3600" w:hanging="360"/>
      </w:pPr>
    </w:lvl>
    <w:lvl w:ilvl="5" w:tplc="F8BE1C26" w:tentative="1">
      <w:start w:val="1"/>
      <w:numFmt w:val="decimal"/>
      <w:lvlText w:val="%6."/>
      <w:lvlJc w:val="left"/>
      <w:pPr>
        <w:tabs>
          <w:tab w:val="num" w:pos="4320"/>
        </w:tabs>
        <w:ind w:left="4320" w:hanging="360"/>
      </w:pPr>
    </w:lvl>
    <w:lvl w:ilvl="6" w:tplc="33FE1136" w:tentative="1">
      <w:start w:val="1"/>
      <w:numFmt w:val="decimal"/>
      <w:lvlText w:val="%7."/>
      <w:lvlJc w:val="left"/>
      <w:pPr>
        <w:tabs>
          <w:tab w:val="num" w:pos="5040"/>
        </w:tabs>
        <w:ind w:left="5040" w:hanging="360"/>
      </w:pPr>
    </w:lvl>
    <w:lvl w:ilvl="7" w:tplc="C19ACCC2" w:tentative="1">
      <w:start w:val="1"/>
      <w:numFmt w:val="decimal"/>
      <w:lvlText w:val="%8."/>
      <w:lvlJc w:val="left"/>
      <w:pPr>
        <w:tabs>
          <w:tab w:val="num" w:pos="5760"/>
        </w:tabs>
        <w:ind w:left="5760" w:hanging="360"/>
      </w:pPr>
    </w:lvl>
    <w:lvl w:ilvl="8" w:tplc="E0CC71E4" w:tentative="1">
      <w:start w:val="1"/>
      <w:numFmt w:val="decimal"/>
      <w:lvlText w:val="%9."/>
      <w:lvlJc w:val="left"/>
      <w:pPr>
        <w:tabs>
          <w:tab w:val="num" w:pos="6480"/>
        </w:tabs>
        <w:ind w:left="6480" w:hanging="360"/>
      </w:pPr>
    </w:lvl>
  </w:abstractNum>
  <w:abstractNum w:abstractNumId="15" w15:restartNumberingAfterBreak="0">
    <w:nsid w:val="350677EC"/>
    <w:multiLevelType w:val="multilevel"/>
    <w:tmpl w:val="ED22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2170C"/>
    <w:multiLevelType w:val="multilevel"/>
    <w:tmpl w:val="9E8E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17DF2"/>
    <w:multiLevelType w:val="multilevel"/>
    <w:tmpl w:val="F402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42ACB"/>
    <w:multiLevelType w:val="multilevel"/>
    <w:tmpl w:val="B8E0E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B02E4F"/>
    <w:multiLevelType w:val="hybridMultilevel"/>
    <w:tmpl w:val="702A6344"/>
    <w:lvl w:ilvl="0" w:tplc="9F4C9E68">
      <w:start w:val="5"/>
      <w:numFmt w:val="upperLetter"/>
      <w:lvlText w:val="%1."/>
      <w:lvlJc w:val="left"/>
      <w:pPr>
        <w:tabs>
          <w:tab w:val="num" w:pos="720"/>
        </w:tabs>
        <w:ind w:left="720" w:hanging="360"/>
      </w:pPr>
    </w:lvl>
    <w:lvl w:ilvl="1" w:tplc="ADDEA49C" w:tentative="1">
      <w:start w:val="1"/>
      <w:numFmt w:val="decimal"/>
      <w:lvlText w:val="%2."/>
      <w:lvlJc w:val="left"/>
      <w:pPr>
        <w:tabs>
          <w:tab w:val="num" w:pos="1440"/>
        </w:tabs>
        <w:ind w:left="1440" w:hanging="360"/>
      </w:pPr>
    </w:lvl>
    <w:lvl w:ilvl="2" w:tplc="9DB479C4" w:tentative="1">
      <w:start w:val="1"/>
      <w:numFmt w:val="decimal"/>
      <w:lvlText w:val="%3."/>
      <w:lvlJc w:val="left"/>
      <w:pPr>
        <w:tabs>
          <w:tab w:val="num" w:pos="2160"/>
        </w:tabs>
        <w:ind w:left="2160" w:hanging="360"/>
      </w:pPr>
    </w:lvl>
    <w:lvl w:ilvl="3" w:tplc="D91CC560" w:tentative="1">
      <w:start w:val="1"/>
      <w:numFmt w:val="decimal"/>
      <w:lvlText w:val="%4."/>
      <w:lvlJc w:val="left"/>
      <w:pPr>
        <w:tabs>
          <w:tab w:val="num" w:pos="2880"/>
        </w:tabs>
        <w:ind w:left="2880" w:hanging="360"/>
      </w:pPr>
    </w:lvl>
    <w:lvl w:ilvl="4" w:tplc="84FC5738" w:tentative="1">
      <w:start w:val="1"/>
      <w:numFmt w:val="decimal"/>
      <w:lvlText w:val="%5."/>
      <w:lvlJc w:val="left"/>
      <w:pPr>
        <w:tabs>
          <w:tab w:val="num" w:pos="3600"/>
        </w:tabs>
        <w:ind w:left="3600" w:hanging="360"/>
      </w:pPr>
    </w:lvl>
    <w:lvl w:ilvl="5" w:tplc="64E41856" w:tentative="1">
      <w:start w:val="1"/>
      <w:numFmt w:val="decimal"/>
      <w:lvlText w:val="%6."/>
      <w:lvlJc w:val="left"/>
      <w:pPr>
        <w:tabs>
          <w:tab w:val="num" w:pos="4320"/>
        </w:tabs>
        <w:ind w:left="4320" w:hanging="360"/>
      </w:pPr>
    </w:lvl>
    <w:lvl w:ilvl="6" w:tplc="03C04F6A" w:tentative="1">
      <w:start w:val="1"/>
      <w:numFmt w:val="decimal"/>
      <w:lvlText w:val="%7."/>
      <w:lvlJc w:val="left"/>
      <w:pPr>
        <w:tabs>
          <w:tab w:val="num" w:pos="5040"/>
        </w:tabs>
        <w:ind w:left="5040" w:hanging="360"/>
      </w:pPr>
    </w:lvl>
    <w:lvl w:ilvl="7" w:tplc="22322AFC" w:tentative="1">
      <w:start w:val="1"/>
      <w:numFmt w:val="decimal"/>
      <w:lvlText w:val="%8."/>
      <w:lvlJc w:val="left"/>
      <w:pPr>
        <w:tabs>
          <w:tab w:val="num" w:pos="5760"/>
        </w:tabs>
        <w:ind w:left="5760" w:hanging="360"/>
      </w:pPr>
    </w:lvl>
    <w:lvl w:ilvl="8" w:tplc="69B82CAC" w:tentative="1">
      <w:start w:val="1"/>
      <w:numFmt w:val="decimal"/>
      <w:lvlText w:val="%9."/>
      <w:lvlJc w:val="left"/>
      <w:pPr>
        <w:tabs>
          <w:tab w:val="num" w:pos="6480"/>
        </w:tabs>
        <w:ind w:left="6480" w:hanging="360"/>
      </w:pPr>
    </w:lvl>
  </w:abstractNum>
  <w:abstractNum w:abstractNumId="20" w15:restartNumberingAfterBreak="0">
    <w:nsid w:val="4CAD5DC3"/>
    <w:multiLevelType w:val="hybridMultilevel"/>
    <w:tmpl w:val="AFD2ADDA"/>
    <w:lvl w:ilvl="0" w:tplc="FC3E8090">
      <w:start w:val="9"/>
      <w:numFmt w:val="upperLetter"/>
      <w:lvlText w:val="%1."/>
      <w:lvlJc w:val="left"/>
      <w:pPr>
        <w:tabs>
          <w:tab w:val="num" w:pos="720"/>
        </w:tabs>
        <w:ind w:left="720" w:hanging="360"/>
      </w:pPr>
    </w:lvl>
    <w:lvl w:ilvl="1" w:tplc="B424791E" w:tentative="1">
      <w:start w:val="1"/>
      <w:numFmt w:val="decimal"/>
      <w:lvlText w:val="%2."/>
      <w:lvlJc w:val="left"/>
      <w:pPr>
        <w:tabs>
          <w:tab w:val="num" w:pos="1440"/>
        </w:tabs>
        <w:ind w:left="1440" w:hanging="360"/>
      </w:pPr>
    </w:lvl>
    <w:lvl w:ilvl="2" w:tplc="F4CE168A" w:tentative="1">
      <w:start w:val="1"/>
      <w:numFmt w:val="decimal"/>
      <w:lvlText w:val="%3."/>
      <w:lvlJc w:val="left"/>
      <w:pPr>
        <w:tabs>
          <w:tab w:val="num" w:pos="2160"/>
        </w:tabs>
        <w:ind w:left="2160" w:hanging="360"/>
      </w:pPr>
    </w:lvl>
    <w:lvl w:ilvl="3" w:tplc="239A1D3C" w:tentative="1">
      <w:start w:val="1"/>
      <w:numFmt w:val="decimal"/>
      <w:lvlText w:val="%4."/>
      <w:lvlJc w:val="left"/>
      <w:pPr>
        <w:tabs>
          <w:tab w:val="num" w:pos="2880"/>
        </w:tabs>
        <w:ind w:left="2880" w:hanging="360"/>
      </w:pPr>
    </w:lvl>
    <w:lvl w:ilvl="4" w:tplc="0F709760" w:tentative="1">
      <w:start w:val="1"/>
      <w:numFmt w:val="decimal"/>
      <w:lvlText w:val="%5."/>
      <w:lvlJc w:val="left"/>
      <w:pPr>
        <w:tabs>
          <w:tab w:val="num" w:pos="3600"/>
        </w:tabs>
        <w:ind w:left="3600" w:hanging="360"/>
      </w:pPr>
    </w:lvl>
    <w:lvl w:ilvl="5" w:tplc="B73C0BD4" w:tentative="1">
      <w:start w:val="1"/>
      <w:numFmt w:val="decimal"/>
      <w:lvlText w:val="%6."/>
      <w:lvlJc w:val="left"/>
      <w:pPr>
        <w:tabs>
          <w:tab w:val="num" w:pos="4320"/>
        </w:tabs>
        <w:ind w:left="4320" w:hanging="360"/>
      </w:pPr>
    </w:lvl>
    <w:lvl w:ilvl="6" w:tplc="1B00413C" w:tentative="1">
      <w:start w:val="1"/>
      <w:numFmt w:val="decimal"/>
      <w:lvlText w:val="%7."/>
      <w:lvlJc w:val="left"/>
      <w:pPr>
        <w:tabs>
          <w:tab w:val="num" w:pos="5040"/>
        </w:tabs>
        <w:ind w:left="5040" w:hanging="360"/>
      </w:pPr>
    </w:lvl>
    <w:lvl w:ilvl="7" w:tplc="E7960E04" w:tentative="1">
      <w:start w:val="1"/>
      <w:numFmt w:val="decimal"/>
      <w:lvlText w:val="%8."/>
      <w:lvlJc w:val="left"/>
      <w:pPr>
        <w:tabs>
          <w:tab w:val="num" w:pos="5760"/>
        </w:tabs>
        <w:ind w:left="5760" w:hanging="360"/>
      </w:pPr>
    </w:lvl>
    <w:lvl w:ilvl="8" w:tplc="F89C18D2" w:tentative="1">
      <w:start w:val="1"/>
      <w:numFmt w:val="decimal"/>
      <w:lvlText w:val="%9."/>
      <w:lvlJc w:val="left"/>
      <w:pPr>
        <w:tabs>
          <w:tab w:val="num" w:pos="6480"/>
        </w:tabs>
        <w:ind w:left="6480" w:hanging="360"/>
      </w:pPr>
    </w:lvl>
  </w:abstractNum>
  <w:abstractNum w:abstractNumId="21" w15:restartNumberingAfterBreak="0">
    <w:nsid w:val="4FAD6686"/>
    <w:multiLevelType w:val="multilevel"/>
    <w:tmpl w:val="E544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C32BAD"/>
    <w:multiLevelType w:val="hybridMultilevel"/>
    <w:tmpl w:val="7AB2829A"/>
    <w:lvl w:ilvl="0" w:tplc="E90E70CA">
      <w:start w:val="10"/>
      <w:numFmt w:val="upperLetter"/>
      <w:lvlText w:val="%1."/>
      <w:lvlJc w:val="left"/>
      <w:pPr>
        <w:tabs>
          <w:tab w:val="num" w:pos="720"/>
        </w:tabs>
        <w:ind w:left="720" w:hanging="360"/>
      </w:pPr>
    </w:lvl>
    <w:lvl w:ilvl="1" w:tplc="71C89C3E" w:tentative="1">
      <w:start w:val="1"/>
      <w:numFmt w:val="decimal"/>
      <w:lvlText w:val="%2."/>
      <w:lvlJc w:val="left"/>
      <w:pPr>
        <w:tabs>
          <w:tab w:val="num" w:pos="1440"/>
        </w:tabs>
        <w:ind w:left="1440" w:hanging="360"/>
      </w:pPr>
    </w:lvl>
    <w:lvl w:ilvl="2" w:tplc="74788226" w:tentative="1">
      <w:start w:val="1"/>
      <w:numFmt w:val="decimal"/>
      <w:lvlText w:val="%3."/>
      <w:lvlJc w:val="left"/>
      <w:pPr>
        <w:tabs>
          <w:tab w:val="num" w:pos="2160"/>
        </w:tabs>
        <w:ind w:left="2160" w:hanging="360"/>
      </w:pPr>
    </w:lvl>
    <w:lvl w:ilvl="3" w:tplc="770C9662" w:tentative="1">
      <w:start w:val="1"/>
      <w:numFmt w:val="decimal"/>
      <w:lvlText w:val="%4."/>
      <w:lvlJc w:val="left"/>
      <w:pPr>
        <w:tabs>
          <w:tab w:val="num" w:pos="2880"/>
        </w:tabs>
        <w:ind w:left="2880" w:hanging="360"/>
      </w:pPr>
    </w:lvl>
    <w:lvl w:ilvl="4" w:tplc="C0F2A278" w:tentative="1">
      <w:start w:val="1"/>
      <w:numFmt w:val="decimal"/>
      <w:lvlText w:val="%5."/>
      <w:lvlJc w:val="left"/>
      <w:pPr>
        <w:tabs>
          <w:tab w:val="num" w:pos="3600"/>
        </w:tabs>
        <w:ind w:left="3600" w:hanging="360"/>
      </w:pPr>
    </w:lvl>
    <w:lvl w:ilvl="5" w:tplc="45ECD470" w:tentative="1">
      <w:start w:val="1"/>
      <w:numFmt w:val="decimal"/>
      <w:lvlText w:val="%6."/>
      <w:lvlJc w:val="left"/>
      <w:pPr>
        <w:tabs>
          <w:tab w:val="num" w:pos="4320"/>
        </w:tabs>
        <w:ind w:left="4320" w:hanging="360"/>
      </w:pPr>
    </w:lvl>
    <w:lvl w:ilvl="6" w:tplc="851E44A4" w:tentative="1">
      <w:start w:val="1"/>
      <w:numFmt w:val="decimal"/>
      <w:lvlText w:val="%7."/>
      <w:lvlJc w:val="left"/>
      <w:pPr>
        <w:tabs>
          <w:tab w:val="num" w:pos="5040"/>
        </w:tabs>
        <w:ind w:left="5040" w:hanging="360"/>
      </w:pPr>
    </w:lvl>
    <w:lvl w:ilvl="7" w:tplc="C2B41540" w:tentative="1">
      <w:start w:val="1"/>
      <w:numFmt w:val="decimal"/>
      <w:lvlText w:val="%8."/>
      <w:lvlJc w:val="left"/>
      <w:pPr>
        <w:tabs>
          <w:tab w:val="num" w:pos="5760"/>
        </w:tabs>
        <w:ind w:left="5760" w:hanging="360"/>
      </w:pPr>
    </w:lvl>
    <w:lvl w:ilvl="8" w:tplc="9640A666" w:tentative="1">
      <w:start w:val="1"/>
      <w:numFmt w:val="decimal"/>
      <w:lvlText w:val="%9."/>
      <w:lvlJc w:val="left"/>
      <w:pPr>
        <w:tabs>
          <w:tab w:val="num" w:pos="6480"/>
        </w:tabs>
        <w:ind w:left="6480" w:hanging="360"/>
      </w:pPr>
    </w:lvl>
  </w:abstractNum>
  <w:abstractNum w:abstractNumId="23" w15:restartNumberingAfterBreak="0">
    <w:nsid w:val="5EE95B44"/>
    <w:multiLevelType w:val="hybridMultilevel"/>
    <w:tmpl w:val="37A65ED2"/>
    <w:lvl w:ilvl="0" w:tplc="ADD8E150">
      <w:start w:val="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750D0F"/>
    <w:multiLevelType w:val="multilevel"/>
    <w:tmpl w:val="4BF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176363"/>
    <w:multiLevelType w:val="hybridMultilevel"/>
    <w:tmpl w:val="1B108318"/>
    <w:lvl w:ilvl="0" w:tplc="949A6C66">
      <w:start w:val="3"/>
      <w:numFmt w:val="upperRoman"/>
      <w:lvlText w:val="%1."/>
      <w:lvlJc w:val="right"/>
      <w:pPr>
        <w:tabs>
          <w:tab w:val="num" w:pos="720"/>
        </w:tabs>
        <w:ind w:left="720" w:hanging="360"/>
      </w:pPr>
    </w:lvl>
    <w:lvl w:ilvl="1" w:tplc="065E9CCE" w:tentative="1">
      <w:start w:val="1"/>
      <w:numFmt w:val="decimal"/>
      <w:lvlText w:val="%2."/>
      <w:lvlJc w:val="left"/>
      <w:pPr>
        <w:tabs>
          <w:tab w:val="num" w:pos="1440"/>
        </w:tabs>
        <w:ind w:left="1440" w:hanging="360"/>
      </w:pPr>
    </w:lvl>
    <w:lvl w:ilvl="2" w:tplc="1B5AB1DE" w:tentative="1">
      <w:start w:val="1"/>
      <w:numFmt w:val="decimal"/>
      <w:lvlText w:val="%3."/>
      <w:lvlJc w:val="left"/>
      <w:pPr>
        <w:tabs>
          <w:tab w:val="num" w:pos="2160"/>
        </w:tabs>
        <w:ind w:left="2160" w:hanging="360"/>
      </w:pPr>
    </w:lvl>
    <w:lvl w:ilvl="3" w:tplc="0EE833E6" w:tentative="1">
      <w:start w:val="1"/>
      <w:numFmt w:val="decimal"/>
      <w:lvlText w:val="%4."/>
      <w:lvlJc w:val="left"/>
      <w:pPr>
        <w:tabs>
          <w:tab w:val="num" w:pos="2880"/>
        </w:tabs>
        <w:ind w:left="2880" w:hanging="360"/>
      </w:pPr>
    </w:lvl>
    <w:lvl w:ilvl="4" w:tplc="60A8695C" w:tentative="1">
      <w:start w:val="1"/>
      <w:numFmt w:val="decimal"/>
      <w:lvlText w:val="%5."/>
      <w:lvlJc w:val="left"/>
      <w:pPr>
        <w:tabs>
          <w:tab w:val="num" w:pos="3600"/>
        </w:tabs>
        <w:ind w:left="3600" w:hanging="360"/>
      </w:pPr>
    </w:lvl>
    <w:lvl w:ilvl="5" w:tplc="639A85FE" w:tentative="1">
      <w:start w:val="1"/>
      <w:numFmt w:val="decimal"/>
      <w:lvlText w:val="%6."/>
      <w:lvlJc w:val="left"/>
      <w:pPr>
        <w:tabs>
          <w:tab w:val="num" w:pos="4320"/>
        </w:tabs>
        <w:ind w:left="4320" w:hanging="360"/>
      </w:pPr>
    </w:lvl>
    <w:lvl w:ilvl="6" w:tplc="E422A6F8" w:tentative="1">
      <w:start w:val="1"/>
      <w:numFmt w:val="decimal"/>
      <w:lvlText w:val="%7."/>
      <w:lvlJc w:val="left"/>
      <w:pPr>
        <w:tabs>
          <w:tab w:val="num" w:pos="5040"/>
        </w:tabs>
        <w:ind w:left="5040" w:hanging="360"/>
      </w:pPr>
    </w:lvl>
    <w:lvl w:ilvl="7" w:tplc="02CCC584" w:tentative="1">
      <w:start w:val="1"/>
      <w:numFmt w:val="decimal"/>
      <w:lvlText w:val="%8."/>
      <w:lvlJc w:val="left"/>
      <w:pPr>
        <w:tabs>
          <w:tab w:val="num" w:pos="5760"/>
        </w:tabs>
        <w:ind w:left="5760" w:hanging="360"/>
      </w:pPr>
    </w:lvl>
    <w:lvl w:ilvl="8" w:tplc="F26E132C" w:tentative="1">
      <w:start w:val="1"/>
      <w:numFmt w:val="decimal"/>
      <w:lvlText w:val="%9."/>
      <w:lvlJc w:val="left"/>
      <w:pPr>
        <w:tabs>
          <w:tab w:val="num" w:pos="6480"/>
        </w:tabs>
        <w:ind w:left="6480" w:hanging="360"/>
      </w:pPr>
    </w:lvl>
  </w:abstractNum>
  <w:abstractNum w:abstractNumId="26" w15:restartNumberingAfterBreak="0">
    <w:nsid w:val="744F5EC6"/>
    <w:multiLevelType w:val="hybridMultilevel"/>
    <w:tmpl w:val="5C56B908"/>
    <w:lvl w:ilvl="0" w:tplc="00FE4C36">
      <w:start w:val="2"/>
      <w:numFmt w:val="upperRoman"/>
      <w:lvlText w:val="%1."/>
      <w:lvlJc w:val="right"/>
      <w:pPr>
        <w:tabs>
          <w:tab w:val="num" w:pos="720"/>
        </w:tabs>
        <w:ind w:left="720" w:hanging="360"/>
      </w:pPr>
    </w:lvl>
    <w:lvl w:ilvl="1" w:tplc="3FB45E10" w:tentative="1">
      <w:start w:val="1"/>
      <w:numFmt w:val="decimal"/>
      <w:lvlText w:val="%2."/>
      <w:lvlJc w:val="left"/>
      <w:pPr>
        <w:tabs>
          <w:tab w:val="num" w:pos="1440"/>
        </w:tabs>
        <w:ind w:left="1440" w:hanging="360"/>
      </w:pPr>
    </w:lvl>
    <w:lvl w:ilvl="2" w:tplc="E0DA91F8" w:tentative="1">
      <w:start w:val="1"/>
      <w:numFmt w:val="decimal"/>
      <w:lvlText w:val="%3."/>
      <w:lvlJc w:val="left"/>
      <w:pPr>
        <w:tabs>
          <w:tab w:val="num" w:pos="2160"/>
        </w:tabs>
        <w:ind w:left="2160" w:hanging="360"/>
      </w:pPr>
    </w:lvl>
    <w:lvl w:ilvl="3" w:tplc="7A0E1244" w:tentative="1">
      <w:start w:val="1"/>
      <w:numFmt w:val="decimal"/>
      <w:lvlText w:val="%4."/>
      <w:lvlJc w:val="left"/>
      <w:pPr>
        <w:tabs>
          <w:tab w:val="num" w:pos="2880"/>
        </w:tabs>
        <w:ind w:left="2880" w:hanging="360"/>
      </w:pPr>
    </w:lvl>
    <w:lvl w:ilvl="4" w:tplc="07D865A2" w:tentative="1">
      <w:start w:val="1"/>
      <w:numFmt w:val="decimal"/>
      <w:lvlText w:val="%5."/>
      <w:lvlJc w:val="left"/>
      <w:pPr>
        <w:tabs>
          <w:tab w:val="num" w:pos="3600"/>
        </w:tabs>
        <w:ind w:left="3600" w:hanging="360"/>
      </w:pPr>
    </w:lvl>
    <w:lvl w:ilvl="5" w:tplc="808A9668" w:tentative="1">
      <w:start w:val="1"/>
      <w:numFmt w:val="decimal"/>
      <w:lvlText w:val="%6."/>
      <w:lvlJc w:val="left"/>
      <w:pPr>
        <w:tabs>
          <w:tab w:val="num" w:pos="4320"/>
        </w:tabs>
        <w:ind w:left="4320" w:hanging="360"/>
      </w:pPr>
    </w:lvl>
    <w:lvl w:ilvl="6" w:tplc="8278D504" w:tentative="1">
      <w:start w:val="1"/>
      <w:numFmt w:val="decimal"/>
      <w:lvlText w:val="%7."/>
      <w:lvlJc w:val="left"/>
      <w:pPr>
        <w:tabs>
          <w:tab w:val="num" w:pos="5040"/>
        </w:tabs>
        <w:ind w:left="5040" w:hanging="360"/>
      </w:pPr>
    </w:lvl>
    <w:lvl w:ilvl="7" w:tplc="98D82C62" w:tentative="1">
      <w:start w:val="1"/>
      <w:numFmt w:val="decimal"/>
      <w:lvlText w:val="%8."/>
      <w:lvlJc w:val="left"/>
      <w:pPr>
        <w:tabs>
          <w:tab w:val="num" w:pos="5760"/>
        </w:tabs>
        <w:ind w:left="5760" w:hanging="360"/>
      </w:pPr>
    </w:lvl>
    <w:lvl w:ilvl="8" w:tplc="00169144" w:tentative="1">
      <w:start w:val="1"/>
      <w:numFmt w:val="decimal"/>
      <w:lvlText w:val="%9."/>
      <w:lvlJc w:val="left"/>
      <w:pPr>
        <w:tabs>
          <w:tab w:val="num" w:pos="6480"/>
        </w:tabs>
        <w:ind w:left="6480" w:hanging="360"/>
      </w:pPr>
    </w:lvl>
  </w:abstractNum>
  <w:abstractNum w:abstractNumId="27" w15:restartNumberingAfterBreak="0">
    <w:nsid w:val="753B25BD"/>
    <w:multiLevelType w:val="hybridMultilevel"/>
    <w:tmpl w:val="0D140C66"/>
    <w:lvl w:ilvl="0" w:tplc="1004B850">
      <w:start w:val="2"/>
      <w:numFmt w:val="upperLetter"/>
      <w:lvlText w:val="%1."/>
      <w:lvlJc w:val="left"/>
      <w:pPr>
        <w:tabs>
          <w:tab w:val="num" w:pos="720"/>
        </w:tabs>
        <w:ind w:left="720" w:hanging="360"/>
      </w:pPr>
    </w:lvl>
    <w:lvl w:ilvl="1" w:tplc="428449A4" w:tentative="1">
      <w:start w:val="1"/>
      <w:numFmt w:val="decimal"/>
      <w:lvlText w:val="%2."/>
      <w:lvlJc w:val="left"/>
      <w:pPr>
        <w:tabs>
          <w:tab w:val="num" w:pos="1440"/>
        </w:tabs>
        <w:ind w:left="1440" w:hanging="360"/>
      </w:pPr>
    </w:lvl>
    <w:lvl w:ilvl="2" w:tplc="7CC2AB6E" w:tentative="1">
      <w:start w:val="1"/>
      <w:numFmt w:val="decimal"/>
      <w:lvlText w:val="%3."/>
      <w:lvlJc w:val="left"/>
      <w:pPr>
        <w:tabs>
          <w:tab w:val="num" w:pos="2160"/>
        </w:tabs>
        <w:ind w:left="2160" w:hanging="360"/>
      </w:pPr>
    </w:lvl>
    <w:lvl w:ilvl="3" w:tplc="1CE86ACA" w:tentative="1">
      <w:start w:val="1"/>
      <w:numFmt w:val="decimal"/>
      <w:lvlText w:val="%4."/>
      <w:lvlJc w:val="left"/>
      <w:pPr>
        <w:tabs>
          <w:tab w:val="num" w:pos="2880"/>
        </w:tabs>
        <w:ind w:left="2880" w:hanging="360"/>
      </w:pPr>
    </w:lvl>
    <w:lvl w:ilvl="4" w:tplc="52C0EC92" w:tentative="1">
      <w:start w:val="1"/>
      <w:numFmt w:val="decimal"/>
      <w:lvlText w:val="%5."/>
      <w:lvlJc w:val="left"/>
      <w:pPr>
        <w:tabs>
          <w:tab w:val="num" w:pos="3600"/>
        </w:tabs>
        <w:ind w:left="3600" w:hanging="360"/>
      </w:pPr>
    </w:lvl>
    <w:lvl w:ilvl="5" w:tplc="1E3E7B00" w:tentative="1">
      <w:start w:val="1"/>
      <w:numFmt w:val="decimal"/>
      <w:lvlText w:val="%6."/>
      <w:lvlJc w:val="left"/>
      <w:pPr>
        <w:tabs>
          <w:tab w:val="num" w:pos="4320"/>
        </w:tabs>
        <w:ind w:left="4320" w:hanging="360"/>
      </w:pPr>
    </w:lvl>
    <w:lvl w:ilvl="6" w:tplc="17DE2838" w:tentative="1">
      <w:start w:val="1"/>
      <w:numFmt w:val="decimal"/>
      <w:lvlText w:val="%7."/>
      <w:lvlJc w:val="left"/>
      <w:pPr>
        <w:tabs>
          <w:tab w:val="num" w:pos="5040"/>
        </w:tabs>
        <w:ind w:left="5040" w:hanging="360"/>
      </w:pPr>
    </w:lvl>
    <w:lvl w:ilvl="7" w:tplc="64CEC9DC" w:tentative="1">
      <w:start w:val="1"/>
      <w:numFmt w:val="decimal"/>
      <w:lvlText w:val="%8."/>
      <w:lvlJc w:val="left"/>
      <w:pPr>
        <w:tabs>
          <w:tab w:val="num" w:pos="5760"/>
        </w:tabs>
        <w:ind w:left="5760" w:hanging="360"/>
      </w:pPr>
    </w:lvl>
    <w:lvl w:ilvl="8" w:tplc="8F54264C" w:tentative="1">
      <w:start w:val="1"/>
      <w:numFmt w:val="decimal"/>
      <w:lvlText w:val="%9."/>
      <w:lvlJc w:val="left"/>
      <w:pPr>
        <w:tabs>
          <w:tab w:val="num" w:pos="6480"/>
        </w:tabs>
        <w:ind w:left="6480" w:hanging="360"/>
      </w:pPr>
    </w:lvl>
  </w:abstractNum>
  <w:abstractNum w:abstractNumId="28" w15:restartNumberingAfterBreak="0">
    <w:nsid w:val="77467BB6"/>
    <w:multiLevelType w:val="hybridMultilevel"/>
    <w:tmpl w:val="64E8842A"/>
    <w:lvl w:ilvl="0" w:tplc="BC00BD52">
      <w:start w:val="1"/>
      <w:numFmt w:val="upperRoman"/>
      <w:lvlText w:val="%1."/>
      <w:lvlJc w:val="left"/>
      <w:pPr>
        <w:ind w:left="1080" w:hanging="720"/>
      </w:pPr>
      <w:rPr>
        <w:rFonts w:eastAsia="Times New Roman" w:cs="Times New Roman"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75537D9"/>
    <w:multiLevelType w:val="multilevel"/>
    <w:tmpl w:val="77DEF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9253F4"/>
    <w:multiLevelType w:val="hybridMultilevel"/>
    <w:tmpl w:val="F8A0D14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EFF5D30"/>
    <w:multiLevelType w:val="hybridMultilevel"/>
    <w:tmpl w:val="76121E22"/>
    <w:lvl w:ilvl="0" w:tplc="516C2BAE">
      <w:start w:val="4"/>
      <w:numFmt w:val="upperRoman"/>
      <w:lvlText w:val="%1."/>
      <w:lvlJc w:val="right"/>
      <w:pPr>
        <w:tabs>
          <w:tab w:val="num" w:pos="720"/>
        </w:tabs>
        <w:ind w:left="720" w:hanging="360"/>
      </w:pPr>
    </w:lvl>
    <w:lvl w:ilvl="1" w:tplc="041C1FCA" w:tentative="1">
      <w:start w:val="1"/>
      <w:numFmt w:val="decimal"/>
      <w:lvlText w:val="%2."/>
      <w:lvlJc w:val="left"/>
      <w:pPr>
        <w:tabs>
          <w:tab w:val="num" w:pos="1440"/>
        </w:tabs>
        <w:ind w:left="1440" w:hanging="360"/>
      </w:pPr>
    </w:lvl>
    <w:lvl w:ilvl="2" w:tplc="E50A7246" w:tentative="1">
      <w:start w:val="1"/>
      <w:numFmt w:val="decimal"/>
      <w:lvlText w:val="%3."/>
      <w:lvlJc w:val="left"/>
      <w:pPr>
        <w:tabs>
          <w:tab w:val="num" w:pos="2160"/>
        </w:tabs>
        <w:ind w:left="2160" w:hanging="360"/>
      </w:pPr>
    </w:lvl>
    <w:lvl w:ilvl="3" w:tplc="6C4C3C6C" w:tentative="1">
      <w:start w:val="1"/>
      <w:numFmt w:val="decimal"/>
      <w:lvlText w:val="%4."/>
      <w:lvlJc w:val="left"/>
      <w:pPr>
        <w:tabs>
          <w:tab w:val="num" w:pos="2880"/>
        </w:tabs>
        <w:ind w:left="2880" w:hanging="360"/>
      </w:pPr>
    </w:lvl>
    <w:lvl w:ilvl="4" w:tplc="700C0BF6" w:tentative="1">
      <w:start w:val="1"/>
      <w:numFmt w:val="decimal"/>
      <w:lvlText w:val="%5."/>
      <w:lvlJc w:val="left"/>
      <w:pPr>
        <w:tabs>
          <w:tab w:val="num" w:pos="3600"/>
        </w:tabs>
        <w:ind w:left="3600" w:hanging="360"/>
      </w:pPr>
    </w:lvl>
    <w:lvl w:ilvl="5" w:tplc="4EB26924" w:tentative="1">
      <w:start w:val="1"/>
      <w:numFmt w:val="decimal"/>
      <w:lvlText w:val="%6."/>
      <w:lvlJc w:val="left"/>
      <w:pPr>
        <w:tabs>
          <w:tab w:val="num" w:pos="4320"/>
        </w:tabs>
        <w:ind w:left="4320" w:hanging="360"/>
      </w:pPr>
    </w:lvl>
    <w:lvl w:ilvl="6" w:tplc="25F48B00" w:tentative="1">
      <w:start w:val="1"/>
      <w:numFmt w:val="decimal"/>
      <w:lvlText w:val="%7."/>
      <w:lvlJc w:val="left"/>
      <w:pPr>
        <w:tabs>
          <w:tab w:val="num" w:pos="5040"/>
        </w:tabs>
        <w:ind w:left="5040" w:hanging="360"/>
      </w:pPr>
    </w:lvl>
    <w:lvl w:ilvl="7" w:tplc="24403250" w:tentative="1">
      <w:start w:val="1"/>
      <w:numFmt w:val="decimal"/>
      <w:lvlText w:val="%8."/>
      <w:lvlJc w:val="left"/>
      <w:pPr>
        <w:tabs>
          <w:tab w:val="num" w:pos="5760"/>
        </w:tabs>
        <w:ind w:left="5760" w:hanging="360"/>
      </w:pPr>
    </w:lvl>
    <w:lvl w:ilvl="8" w:tplc="AE30E48C" w:tentative="1">
      <w:start w:val="1"/>
      <w:numFmt w:val="decimal"/>
      <w:lvlText w:val="%9."/>
      <w:lvlJc w:val="left"/>
      <w:pPr>
        <w:tabs>
          <w:tab w:val="num" w:pos="6480"/>
        </w:tabs>
        <w:ind w:left="6480" w:hanging="360"/>
      </w:pPr>
    </w:lvl>
  </w:abstractNum>
  <w:num w:numId="1">
    <w:abstractNumId w:val="29"/>
    <w:lvlOverride w:ilvl="0">
      <w:lvl w:ilvl="0">
        <w:numFmt w:val="upperRoman"/>
        <w:lvlText w:val="%1."/>
        <w:lvlJc w:val="right"/>
      </w:lvl>
    </w:lvlOverride>
  </w:num>
  <w:num w:numId="2">
    <w:abstractNumId w:val="26"/>
  </w:num>
  <w:num w:numId="3">
    <w:abstractNumId w:val="11"/>
  </w:num>
  <w:num w:numId="4">
    <w:abstractNumId w:val="25"/>
  </w:num>
  <w:num w:numId="5">
    <w:abstractNumId w:val="1"/>
    <w:lvlOverride w:ilvl="0">
      <w:lvl w:ilvl="0">
        <w:numFmt w:val="upperLetter"/>
        <w:lvlText w:val="%1."/>
        <w:lvlJc w:val="left"/>
      </w:lvl>
    </w:lvlOverride>
  </w:num>
  <w:num w:numId="6">
    <w:abstractNumId w:val="6"/>
  </w:num>
  <w:num w:numId="7">
    <w:abstractNumId w:val="3"/>
  </w:num>
  <w:num w:numId="8">
    <w:abstractNumId w:val="27"/>
  </w:num>
  <w:num w:numId="9">
    <w:abstractNumId w:val="13"/>
  </w:num>
  <w:num w:numId="10">
    <w:abstractNumId w:val="14"/>
  </w:num>
  <w:num w:numId="11">
    <w:abstractNumId w:val="19"/>
  </w:num>
  <w:num w:numId="12">
    <w:abstractNumId w:val="12"/>
  </w:num>
  <w:num w:numId="13">
    <w:abstractNumId w:val="4"/>
  </w:num>
  <w:num w:numId="14">
    <w:abstractNumId w:val="2"/>
  </w:num>
  <w:num w:numId="15">
    <w:abstractNumId w:val="15"/>
  </w:num>
  <w:num w:numId="16">
    <w:abstractNumId w:val="20"/>
  </w:num>
  <w:num w:numId="17">
    <w:abstractNumId w:val="22"/>
  </w:num>
  <w:num w:numId="18">
    <w:abstractNumId w:val="31"/>
  </w:num>
  <w:num w:numId="19">
    <w:abstractNumId w:val="8"/>
  </w:num>
  <w:num w:numId="20">
    <w:abstractNumId w:val="30"/>
  </w:num>
  <w:num w:numId="21">
    <w:abstractNumId w:val="0"/>
  </w:num>
  <w:num w:numId="22">
    <w:abstractNumId w:val="16"/>
  </w:num>
  <w:num w:numId="23">
    <w:abstractNumId w:val="23"/>
  </w:num>
  <w:num w:numId="24">
    <w:abstractNumId w:val="24"/>
  </w:num>
  <w:num w:numId="25">
    <w:abstractNumId w:val="17"/>
  </w:num>
  <w:num w:numId="26">
    <w:abstractNumId w:val="21"/>
  </w:num>
  <w:num w:numId="27">
    <w:abstractNumId w:val="7"/>
  </w:num>
  <w:num w:numId="28">
    <w:abstractNumId w:val="7"/>
  </w:num>
  <w:num w:numId="29">
    <w:abstractNumId w:val="10"/>
  </w:num>
  <w:num w:numId="30">
    <w:abstractNumId w:val="10"/>
  </w:num>
  <w:num w:numId="31">
    <w:abstractNumId w:val="18"/>
  </w:num>
  <w:num w:numId="32">
    <w:abstractNumId w:val="18"/>
  </w:num>
  <w:num w:numId="33">
    <w:abstractNumId w:val="9"/>
  </w:num>
  <w:num w:numId="34">
    <w:abstractNumId w:val="7"/>
  </w:num>
  <w:num w:numId="35">
    <w:abstractNumId w:val="10"/>
  </w:num>
  <w:num w:numId="36">
    <w:abstractNumId w:val="18"/>
  </w:num>
  <w:num w:numId="37">
    <w:abstractNumId w:val="28"/>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388"/>
    <w:rsid w:val="0001540E"/>
    <w:rsid w:val="000214B8"/>
    <w:rsid w:val="00045074"/>
    <w:rsid w:val="0005402B"/>
    <w:rsid w:val="00072F6B"/>
    <w:rsid w:val="00081ED6"/>
    <w:rsid w:val="00096B08"/>
    <w:rsid w:val="000A1435"/>
    <w:rsid w:val="000B427B"/>
    <w:rsid w:val="000C59A3"/>
    <w:rsid w:val="000E1AB3"/>
    <w:rsid w:val="00101BFD"/>
    <w:rsid w:val="001079B9"/>
    <w:rsid w:val="00110F86"/>
    <w:rsid w:val="001372BC"/>
    <w:rsid w:val="00143B5C"/>
    <w:rsid w:val="00144EC7"/>
    <w:rsid w:val="00154B8E"/>
    <w:rsid w:val="00164631"/>
    <w:rsid w:val="00167801"/>
    <w:rsid w:val="00173A6B"/>
    <w:rsid w:val="00176161"/>
    <w:rsid w:val="001A16C1"/>
    <w:rsid w:val="001E2EE9"/>
    <w:rsid w:val="001E52CC"/>
    <w:rsid w:val="002215AF"/>
    <w:rsid w:val="0023084C"/>
    <w:rsid w:val="0023314B"/>
    <w:rsid w:val="002368BC"/>
    <w:rsid w:val="00244B27"/>
    <w:rsid w:val="00253DFF"/>
    <w:rsid w:val="002676F8"/>
    <w:rsid w:val="002700A9"/>
    <w:rsid w:val="00270D64"/>
    <w:rsid w:val="00273388"/>
    <w:rsid w:val="00294B9D"/>
    <w:rsid w:val="002D1E98"/>
    <w:rsid w:val="002D22B5"/>
    <w:rsid w:val="002D4A0B"/>
    <w:rsid w:val="002D67EC"/>
    <w:rsid w:val="002D6C87"/>
    <w:rsid w:val="002F190F"/>
    <w:rsid w:val="00303B08"/>
    <w:rsid w:val="00331A68"/>
    <w:rsid w:val="00361438"/>
    <w:rsid w:val="003C2813"/>
    <w:rsid w:val="00413E3C"/>
    <w:rsid w:val="00422688"/>
    <w:rsid w:val="004241D0"/>
    <w:rsid w:val="00460F3B"/>
    <w:rsid w:val="004818DC"/>
    <w:rsid w:val="00484F16"/>
    <w:rsid w:val="00485B24"/>
    <w:rsid w:val="00492C12"/>
    <w:rsid w:val="004A1A8F"/>
    <w:rsid w:val="004A2411"/>
    <w:rsid w:val="004C35AF"/>
    <w:rsid w:val="004F01EB"/>
    <w:rsid w:val="00506846"/>
    <w:rsid w:val="005205ED"/>
    <w:rsid w:val="00541F0F"/>
    <w:rsid w:val="005730B2"/>
    <w:rsid w:val="00573658"/>
    <w:rsid w:val="00577702"/>
    <w:rsid w:val="00595029"/>
    <w:rsid w:val="005B6524"/>
    <w:rsid w:val="005F0717"/>
    <w:rsid w:val="005F645B"/>
    <w:rsid w:val="00616417"/>
    <w:rsid w:val="0062383E"/>
    <w:rsid w:val="00634757"/>
    <w:rsid w:val="00655BE7"/>
    <w:rsid w:val="006A3B67"/>
    <w:rsid w:val="006C08CC"/>
    <w:rsid w:val="006D0674"/>
    <w:rsid w:val="006E55FD"/>
    <w:rsid w:val="006F204D"/>
    <w:rsid w:val="006F26A3"/>
    <w:rsid w:val="0071131E"/>
    <w:rsid w:val="00712A64"/>
    <w:rsid w:val="007208F2"/>
    <w:rsid w:val="00735BFD"/>
    <w:rsid w:val="00752165"/>
    <w:rsid w:val="00753F71"/>
    <w:rsid w:val="00783748"/>
    <w:rsid w:val="00783B2B"/>
    <w:rsid w:val="007A598C"/>
    <w:rsid w:val="007C49A5"/>
    <w:rsid w:val="007F4189"/>
    <w:rsid w:val="00810989"/>
    <w:rsid w:val="008506EC"/>
    <w:rsid w:val="008712E9"/>
    <w:rsid w:val="008864F0"/>
    <w:rsid w:val="00893932"/>
    <w:rsid w:val="008B6BA6"/>
    <w:rsid w:val="008C4DB0"/>
    <w:rsid w:val="008D1FF0"/>
    <w:rsid w:val="008F0CF0"/>
    <w:rsid w:val="008F6850"/>
    <w:rsid w:val="009000D7"/>
    <w:rsid w:val="00904A7A"/>
    <w:rsid w:val="00916BE7"/>
    <w:rsid w:val="00932B18"/>
    <w:rsid w:val="00936B8D"/>
    <w:rsid w:val="00942ADF"/>
    <w:rsid w:val="00943409"/>
    <w:rsid w:val="009613A3"/>
    <w:rsid w:val="00965AC9"/>
    <w:rsid w:val="0097470C"/>
    <w:rsid w:val="009820E2"/>
    <w:rsid w:val="009C699B"/>
    <w:rsid w:val="009E24E5"/>
    <w:rsid w:val="00A430DE"/>
    <w:rsid w:val="00A44E9E"/>
    <w:rsid w:val="00A50A80"/>
    <w:rsid w:val="00A55C84"/>
    <w:rsid w:val="00A62310"/>
    <w:rsid w:val="00A706DE"/>
    <w:rsid w:val="00AC69B3"/>
    <w:rsid w:val="00AC7E91"/>
    <w:rsid w:val="00B048AA"/>
    <w:rsid w:val="00B1038C"/>
    <w:rsid w:val="00B114ED"/>
    <w:rsid w:val="00B26199"/>
    <w:rsid w:val="00B3612F"/>
    <w:rsid w:val="00B43DE8"/>
    <w:rsid w:val="00B50215"/>
    <w:rsid w:val="00B93CBC"/>
    <w:rsid w:val="00BA3E6D"/>
    <w:rsid w:val="00BC4CA8"/>
    <w:rsid w:val="00BD13B3"/>
    <w:rsid w:val="00BD7BF9"/>
    <w:rsid w:val="00BE7416"/>
    <w:rsid w:val="00C00A10"/>
    <w:rsid w:val="00C32ADC"/>
    <w:rsid w:val="00C3315E"/>
    <w:rsid w:val="00C63788"/>
    <w:rsid w:val="00C66202"/>
    <w:rsid w:val="00C83391"/>
    <w:rsid w:val="00C85F31"/>
    <w:rsid w:val="00C97C57"/>
    <w:rsid w:val="00CA0D1D"/>
    <w:rsid w:val="00CA5A57"/>
    <w:rsid w:val="00CB7D83"/>
    <w:rsid w:val="00CC622C"/>
    <w:rsid w:val="00D037F5"/>
    <w:rsid w:val="00D327BC"/>
    <w:rsid w:val="00D51BA1"/>
    <w:rsid w:val="00D60200"/>
    <w:rsid w:val="00D83721"/>
    <w:rsid w:val="00D92C45"/>
    <w:rsid w:val="00DB6E1A"/>
    <w:rsid w:val="00DD2E74"/>
    <w:rsid w:val="00E01893"/>
    <w:rsid w:val="00E263F2"/>
    <w:rsid w:val="00E621F2"/>
    <w:rsid w:val="00E751B8"/>
    <w:rsid w:val="00EA23E7"/>
    <w:rsid w:val="00EA70A9"/>
    <w:rsid w:val="00EB088F"/>
    <w:rsid w:val="00EB2B94"/>
    <w:rsid w:val="00EC4970"/>
    <w:rsid w:val="00EC5122"/>
    <w:rsid w:val="00ED26F1"/>
    <w:rsid w:val="00ED3588"/>
    <w:rsid w:val="00ED3618"/>
    <w:rsid w:val="00F04A0C"/>
    <w:rsid w:val="00F04EF0"/>
    <w:rsid w:val="00F13D9E"/>
    <w:rsid w:val="00F22321"/>
    <w:rsid w:val="00F23814"/>
    <w:rsid w:val="00F24693"/>
    <w:rsid w:val="00F54C4F"/>
    <w:rsid w:val="00F62DF1"/>
    <w:rsid w:val="00F65B9D"/>
    <w:rsid w:val="00F74BAF"/>
    <w:rsid w:val="00FA3D83"/>
    <w:rsid w:val="00FA702F"/>
    <w:rsid w:val="00FB7820"/>
    <w:rsid w:val="00FF1F9B"/>
    <w:rsid w:val="00FF65CB"/>
    <w:rsid w:val="064A12A9"/>
    <w:rsid w:val="159E6930"/>
    <w:rsid w:val="15DE0E25"/>
    <w:rsid w:val="19973FBD"/>
    <w:rsid w:val="1D1A6376"/>
    <w:rsid w:val="1EC6E1CE"/>
    <w:rsid w:val="2082C01D"/>
    <w:rsid w:val="2568CBA4"/>
    <w:rsid w:val="2E1BB826"/>
    <w:rsid w:val="2E6811EF"/>
    <w:rsid w:val="2F187C65"/>
    <w:rsid w:val="2FD20213"/>
    <w:rsid w:val="3206C53F"/>
    <w:rsid w:val="335841DC"/>
    <w:rsid w:val="35D3CC3F"/>
    <w:rsid w:val="3A01659B"/>
    <w:rsid w:val="550F50D0"/>
    <w:rsid w:val="56AC8DCD"/>
    <w:rsid w:val="577084E1"/>
    <w:rsid w:val="5835B6BB"/>
    <w:rsid w:val="5B031DC1"/>
    <w:rsid w:val="5E71A1C9"/>
    <w:rsid w:val="5EDBA8B4"/>
    <w:rsid w:val="5F9F1426"/>
    <w:rsid w:val="601ABB8A"/>
    <w:rsid w:val="71598C54"/>
    <w:rsid w:val="7AE8A7FE"/>
    <w:rsid w:val="7B10B91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00F19"/>
  <w15:chartTrackingRefBased/>
  <w15:docId w15:val="{6A9583FE-3C94-4032-BA10-94733A952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813"/>
    <w:pPr>
      <w:spacing w:after="0" w:line="240" w:lineRule="auto"/>
      <w:jc w:val="both"/>
    </w:pPr>
    <w:rPr>
      <w:rFonts w:eastAsia="Times New Roman" w:cs="Times New Roman"/>
      <w:szCs w:val="24"/>
      <w:lang w:eastAsia="fr-FR"/>
    </w:rPr>
  </w:style>
  <w:style w:type="paragraph" w:styleId="Titre1">
    <w:name w:val="heading 1"/>
    <w:basedOn w:val="Normal"/>
    <w:next w:val="Normal"/>
    <w:link w:val="Titre1Car"/>
    <w:uiPriority w:val="9"/>
    <w:qFormat/>
    <w:rsid w:val="00EA70A9"/>
    <w:pPr>
      <w:keepNext/>
      <w:keepLines/>
      <w:spacing w:line="360" w:lineRule="auto"/>
      <w:outlineLvl w:val="0"/>
    </w:pPr>
    <w:rPr>
      <w:rFonts w:asciiTheme="majorHAnsi" w:eastAsiaTheme="majorEastAsia" w:hAnsiTheme="majorHAnsi" w:cstheme="majorBidi"/>
      <w:b/>
      <w:smallCaps/>
      <w:color w:val="FF0000"/>
      <w:sz w:val="40"/>
      <w:szCs w:val="32"/>
    </w:rPr>
  </w:style>
  <w:style w:type="paragraph" w:styleId="Titre2">
    <w:name w:val="heading 2"/>
    <w:basedOn w:val="Normal"/>
    <w:next w:val="Normal"/>
    <w:link w:val="Titre2Car"/>
    <w:uiPriority w:val="9"/>
    <w:unhideWhenUsed/>
    <w:qFormat/>
    <w:rsid w:val="005777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70A9"/>
    <w:rPr>
      <w:rFonts w:asciiTheme="majorHAnsi" w:eastAsiaTheme="majorEastAsia" w:hAnsiTheme="majorHAnsi" w:cstheme="majorBidi"/>
      <w:b/>
      <w:smallCaps/>
      <w:color w:val="FF0000"/>
      <w:sz w:val="40"/>
      <w:szCs w:val="32"/>
    </w:rPr>
  </w:style>
  <w:style w:type="paragraph" w:styleId="NormalWeb">
    <w:name w:val="Normal (Web)"/>
    <w:basedOn w:val="Normal"/>
    <w:uiPriority w:val="99"/>
    <w:semiHidden/>
    <w:unhideWhenUsed/>
    <w:rsid w:val="00273388"/>
    <w:pPr>
      <w:spacing w:before="100" w:beforeAutospacing="1" w:after="100" w:afterAutospacing="1"/>
      <w:jc w:val="left"/>
    </w:pPr>
    <w:rPr>
      <w:rFonts w:ascii="Times New Roman" w:hAnsi="Times New Roman"/>
    </w:rPr>
  </w:style>
  <w:style w:type="character" w:customStyle="1" w:styleId="apple-tab-span">
    <w:name w:val="apple-tab-span"/>
    <w:basedOn w:val="Policepardfaut"/>
    <w:rsid w:val="00273388"/>
  </w:style>
  <w:style w:type="character" w:styleId="Lienhypertexte">
    <w:name w:val="Hyperlink"/>
    <w:basedOn w:val="Policepardfaut"/>
    <w:uiPriority w:val="99"/>
    <w:unhideWhenUsed/>
    <w:rsid w:val="00273388"/>
    <w:rPr>
      <w:color w:val="0000FF"/>
      <w:u w:val="single"/>
    </w:rPr>
  </w:style>
  <w:style w:type="character" w:customStyle="1" w:styleId="Titre2Car">
    <w:name w:val="Titre 2 Car"/>
    <w:basedOn w:val="Policepardfaut"/>
    <w:link w:val="Titre2"/>
    <w:uiPriority w:val="9"/>
    <w:rsid w:val="00577702"/>
    <w:rPr>
      <w:rFonts w:asciiTheme="majorHAnsi" w:eastAsiaTheme="majorEastAsia" w:hAnsiTheme="majorHAnsi" w:cstheme="majorBidi"/>
      <w:color w:val="2F5496" w:themeColor="accent1" w:themeShade="BF"/>
      <w:sz w:val="26"/>
      <w:szCs w:val="26"/>
      <w:lang w:eastAsia="fr-FR"/>
    </w:rPr>
  </w:style>
  <w:style w:type="paragraph" w:styleId="En-ttedetabledesmatires">
    <w:name w:val="TOC Heading"/>
    <w:basedOn w:val="Titre1"/>
    <w:next w:val="Normal"/>
    <w:uiPriority w:val="39"/>
    <w:unhideWhenUsed/>
    <w:qFormat/>
    <w:rsid w:val="00893932"/>
    <w:pPr>
      <w:spacing w:before="240" w:line="259" w:lineRule="auto"/>
      <w:jc w:val="left"/>
      <w:outlineLvl w:val="9"/>
    </w:pPr>
    <w:rPr>
      <w:b w:val="0"/>
      <w:smallCaps w:val="0"/>
      <w:color w:val="2F5496" w:themeColor="accent1" w:themeShade="BF"/>
      <w:sz w:val="32"/>
    </w:rPr>
  </w:style>
  <w:style w:type="paragraph" w:styleId="TM1">
    <w:name w:val="toc 1"/>
    <w:basedOn w:val="Normal"/>
    <w:next w:val="Normal"/>
    <w:autoRedefine/>
    <w:uiPriority w:val="39"/>
    <w:unhideWhenUsed/>
    <w:rsid w:val="007F4189"/>
    <w:pPr>
      <w:tabs>
        <w:tab w:val="right" w:leader="dot" w:pos="9060"/>
        <w:tab w:val="left" w:pos="435"/>
      </w:tabs>
      <w:spacing w:after="100"/>
    </w:pPr>
  </w:style>
  <w:style w:type="paragraph" w:styleId="TM2">
    <w:name w:val="toc 2"/>
    <w:basedOn w:val="Normal"/>
    <w:next w:val="Normal"/>
    <w:autoRedefine/>
    <w:uiPriority w:val="39"/>
    <w:unhideWhenUsed/>
    <w:rsid w:val="00893932"/>
    <w:pPr>
      <w:spacing w:after="100"/>
      <w:ind w:left="240"/>
    </w:pPr>
  </w:style>
  <w:style w:type="paragraph" w:styleId="En-tte">
    <w:name w:val="header"/>
    <w:basedOn w:val="Normal"/>
    <w:link w:val="En-tteCar"/>
    <w:uiPriority w:val="99"/>
    <w:unhideWhenUsed/>
    <w:rsid w:val="00EC5122"/>
    <w:pPr>
      <w:tabs>
        <w:tab w:val="center" w:pos="4536"/>
        <w:tab w:val="right" w:pos="9072"/>
      </w:tabs>
    </w:pPr>
  </w:style>
  <w:style w:type="character" w:customStyle="1" w:styleId="En-tteCar">
    <w:name w:val="En-tête Car"/>
    <w:basedOn w:val="Policepardfaut"/>
    <w:link w:val="En-tte"/>
    <w:uiPriority w:val="99"/>
    <w:rsid w:val="00EC5122"/>
    <w:rPr>
      <w:rFonts w:eastAsia="Times New Roman" w:cs="Times New Roman"/>
      <w:sz w:val="24"/>
      <w:szCs w:val="24"/>
      <w:lang w:eastAsia="fr-FR"/>
    </w:rPr>
  </w:style>
  <w:style w:type="paragraph" w:styleId="Pieddepage">
    <w:name w:val="footer"/>
    <w:basedOn w:val="Normal"/>
    <w:link w:val="PieddepageCar"/>
    <w:uiPriority w:val="99"/>
    <w:unhideWhenUsed/>
    <w:rsid w:val="00EC5122"/>
    <w:pPr>
      <w:tabs>
        <w:tab w:val="center" w:pos="4536"/>
        <w:tab w:val="right" w:pos="9072"/>
      </w:tabs>
    </w:pPr>
  </w:style>
  <w:style w:type="character" w:customStyle="1" w:styleId="PieddepageCar">
    <w:name w:val="Pied de page Car"/>
    <w:basedOn w:val="Policepardfaut"/>
    <w:link w:val="Pieddepage"/>
    <w:uiPriority w:val="99"/>
    <w:rsid w:val="00EC5122"/>
    <w:rPr>
      <w:rFonts w:eastAsia="Times New Roman" w:cs="Times New Roman"/>
      <w:sz w:val="24"/>
      <w:szCs w:val="24"/>
      <w:lang w:eastAsia="fr-FR"/>
    </w:rPr>
  </w:style>
  <w:style w:type="paragraph" w:styleId="Paragraphedeliste">
    <w:name w:val="List Paragraph"/>
    <w:basedOn w:val="Normal"/>
    <w:uiPriority w:val="34"/>
    <w:qFormat/>
    <w:rsid w:val="00270D64"/>
    <w:pPr>
      <w:ind w:left="720"/>
      <w:contextualSpacing/>
    </w:pPr>
  </w:style>
  <w:style w:type="character" w:styleId="Marquedecommentaire">
    <w:name w:val="annotation reference"/>
    <w:basedOn w:val="Policepardfaut"/>
    <w:uiPriority w:val="99"/>
    <w:semiHidden/>
    <w:unhideWhenUsed/>
    <w:rsid w:val="00A44E9E"/>
    <w:rPr>
      <w:sz w:val="16"/>
      <w:szCs w:val="16"/>
    </w:rPr>
  </w:style>
  <w:style w:type="paragraph" w:styleId="Commentaire">
    <w:name w:val="annotation text"/>
    <w:basedOn w:val="Normal"/>
    <w:link w:val="CommentaireCar"/>
    <w:uiPriority w:val="99"/>
    <w:semiHidden/>
    <w:unhideWhenUsed/>
    <w:rsid w:val="00A44E9E"/>
    <w:rPr>
      <w:sz w:val="20"/>
      <w:szCs w:val="20"/>
    </w:rPr>
  </w:style>
  <w:style w:type="character" w:customStyle="1" w:styleId="CommentaireCar">
    <w:name w:val="Commentaire Car"/>
    <w:basedOn w:val="Policepardfaut"/>
    <w:link w:val="Commentaire"/>
    <w:uiPriority w:val="99"/>
    <w:semiHidden/>
    <w:rsid w:val="00A44E9E"/>
    <w:rPr>
      <w:rFonts w:eastAsia="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44E9E"/>
    <w:rPr>
      <w:b/>
      <w:bCs/>
    </w:rPr>
  </w:style>
  <w:style w:type="character" w:customStyle="1" w:styleId="ObjetducommentaireCar">
    <w:name w:val="Objet du commentaire Car"/>
    <w:basedOn w:val="CommentaireCar"/>
    <w:link w:val="Objetducommentaire"/>
    <w:uiPriority w:val="99"/>
    <w:semiHidden/>
    <w:rsid w:val="00A44E9E"/>
    <w:rPr>
      <w:rFonts w:eastAsia="Times New Roman" w:cs="Times New Roman"/>
      <w:b/>
      <w:bCs/>
      <w:sz w:val="20"/>
      <w:szCs w:val="20"/>
      <w:lang w:eastAsia="fr-FR"/>
    </w:rPr>
  </w:style>
  <w:style w:type="paragraph" w:styleId="Lgende">
    <w:name w:val="caption"/>
    <w:basedOn w:val="Normal"/>
    <w:next w:val="Normal"/>
    <w:uiPriority w:val="35"/>
    <w:unhideWhenUsed/>
    <w:qFormat/>
    <w:rsid w:val="00916BE7"/>
    <w:pPr>
      <w:spacing w:after="200"/>
    </w:pPr>
    <w:rPr>
      <w:i/>
      <w:iCs/>
      <w:color w:val="44546A" w:themeColor="text2"/>
      <w:sz w:val="18"/>
      <w:szCs w:val="18"/>
    </w:rPr>
  </w:style>
  <w:style w:type="character" w:styleId="Mentionnonrsolue">
    <w:name w:val="Unresolved Mention"/>
    <w:basedOn w:val="Policepardfaut"/>
    <w:uiPriority w:val="99"/>
    <w:semiHidden/>
    <w:unhideWhenUsed/>
    <w:rsid w:val="00253DFF"/>
    <w:rPr>
      <w:color w:val="605E5C"/>
      <w:shd w:val="clear" w:color="auto" w:fill="E1DFDD"/>
    </w:rPr>
  </w:style>
  <w:style w:type="character" w:styleId="Lienhypertextesuivivisit">
    <w:name w:val="FollowedHyperlink"/>
    <w:basedOn w:val="Policepardfaut"/>
    <w:uiPriority w:val="99"/>
    <w:semiHidden/>
    <w:unhideWhenUsed/>
    <w:rsid w:val="0023314B"/>
    <w:rPr>
      <w:color w:val="954F72" w:themeColor="followedHyperlink"/>
      <w:u w:val="single"/>
    </w:rPr>
  </w:style>
  <w:style w:type="paragraph" w:styleId="Bibliographie">
    <w:name w:val="Bibliography"/>
    <w:basedOn w:val="Normal"/>
    <w:next w:val="Normal"/>
    <w:uiPriority w:val="37"/>
    <w:unhideWhenUsed/>
    <w:rsid w:val="008C4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16469">
      <w:bodyDiv w:val="1"/>
      <w:marLeft w:val="0"/>
      <w:marRight w:val="0"/>
      <w:marTop w:val="0"/>
      <w:marBottom w:val="0"/>
      <w:divBdr>
        <w:top w:val="none" w:sz="0" w:space="0" w:color="auto"/>
        <w:left w:val="none" w:sz="0" w:space="0" w:color="auto"/>
        <w:bottom w:val="none" w:sz="0" w:space="0" w:color="auto"/>
        <w:right w:val="none" w:sz="0" w:space="0" w:color="auto"/>
      </w:divBdr>
    </w:div>
    <w:div w:id="202014211">
      <w:bodyDiv w:val="1"/>
      <w:marLeft w:val="0"/>
      <w:marRight w:val="0"/>
      <w:marTop w:val="0"/>
      <w:marBottom w:val="0"/>
      <w:divBdr>
        <w:top w:val="none" w:sz="0" w:space="0" w:color="auto"/>
        <w:left w:val="none" w:sz="0" w:space="0" w:color="auto"/>
        <w:bottom w:val="none" w:sz="0" w:space="0" w:color="auto"/>
        <w:right w:val="none" w:sz="0" w:space="0" w:color="auto"/>
      </w:divBdr>
    </w:div>
    <w:div w:id="214510073">
      <w:bodyDiv w:val="1"/>
      <w:marLeft w:val="0"/>
      <w:marRight w:val="0"/>
      <w:marTop w:val="0"/>
      <w:marBottom w:val="0"/>
      <w:divBdr>
        <w:top w:val="none" w:sz="0" w:space="0" w:color="auto"/>
        <w:left w:val="none" w:sz="0" w:space="0" w:color="auto"/>
        <w:bottom w:val="none" w:sz="0" w:space="0" w:color="auto"/>
        <w:right w:val="none" w:sz="0" w:space="0" w:color="auto"/>
      </w:divBdr>
    </w:div>
    <w:div w:id="284242520">
      <w:bodyDiv w:val="1"/>
      <w:marLeft w:val="0"/>
      <w:marRight w:val="0"/>
      <w:marTop w:val="0"/>
      <w:marBottom w:val="0"/>
      <w:divBdr>
        <w:top w:val="none" w:sz="0" w:space="0" w:color="auto"/>
        <w:left w:val="none" w:sz="0" w:space="0" w:color="auto"/>
        <w:bottom w:val="none" w:sz="0" w:space="0" w:color="auto"/>
        <w:right w:val="none" w:sz="0" w:space="0" w:color="auto"/>
      </w:divBdr>
    </w:div>
    <w:div w:id="318462621">
      <w:bodyDiv w:val="1"/>
      <w:marLeft w:val="0"/>
      <w:marRight w:val="0"/>
      <w:marTop w:val="0"/>
      <w:marBottom w:val="0"/>
      <w:divBdr>
        <w:top w:val="none" w:sz="0" w:space="0" w:color="auto"/>
        <w:left w:val="none" w:sz="0" w:space="0" w:color="auto"/>
        <w:bottom w:val="none" w:sz="0" w:space="0" w:color="auto"/>
        <w:right w:val="none" w:sz="0" w:space="0" w:color="auto"/>
      </w:divBdr>
    </w:div>
    <w:div w:id="338778768">
      <w:bodyDiv w:val="1"/>
      <w:marLeft w:val="0"/>
      <w:marRight w:val="0"/>
      <w:marTop w:val="0"/>
      <w:marBottom w:val="0"/>
      <w:divBdr>
        <w:top w:val="none" w:sz="0" w:space="0" w:color="auto"/>
        <w:left w:val="none" w:sz="0" w:space="0" w:color="auto"/>
        <w:bottom w:val="none" w:sz="0" w:space="0" w:color="auto"/>
        <w:right w:val="none" w:sz="0" w:space="0" w:color="auto"/>
      </w:divBdr>
    </w:div>
    <w:div w:id="344862150">
      <w:bodyDiv w:val="1"/>
      <w:marLeft w:val="0"/>
      <w:marRight w:val="0"/>
      <w:marTop w:val="0"/>
      <w:marBottom w:val="0"/>
      <w:divBdr>
        <w:top w:val="none" w:sz="0" w:space="0" w:color="auto"/>
        <w:left w:val="none" w:sz="0" w:space="0" w:color="auto"/>
        <w:bottom w:val="none" w:sz="0" w:space="0" w:color="auto"/>
        <w:right w:val="none" w:sz="0" w:space="0" w:color="auto"/>
      </w:divBdr>
    </w:div>
    <w:div w:id="346099408">
      <w:bodyDiv w:val="1"/>
      <w:marLeft w:val="0"/>
      <w:marRight w:val="0"/>
      <w:marTop w:val="0"/>
      <w:marBottom w:val="0"/>
      <w:divBdr>
        <w:top w:val="none" w:sz="0" w:space="0" w:color="auto"/>
        <w:left w:val="none" w:sz="0" w:space="0" w:color="auto"/>
        <w:bottom w:val="none" w:sz="0" w:space="0" w:color="auto"/>
        <w:right w:val="none" w:sz="0" w:space="0" w:color="auto"/>
      </w:divBdr>
    </w:div>
    <w:div w:id="460850597">
      <w:bodyDiv w:val="1"/>
      <w:marLeft w:val="0"/>
      <w:marRight w:val="0"/>
      <w:marTop w:val="0"/>
      <w:marBottom w:val="0"/>
      <w:divBdr>
        <w:top w:val="none" w:sz="0" w:space="0" w:color="auto"/>
        <w:left w:val="none" w:sz="0" w:space="0" w:color="auto"/>
        <w:bottom w:val="none" w:sz="0" w:space="0" w:color="auto"/>
        <w:right w:val="none" w:sz="0" w:space="0" w:color="auto"/>
      </w:divBdr>
    </w:div>
    <w:div w:id="480661426">
      <w:bodyDiv w:val="1"/>
      <w:marLeft w:val="0"/>
      <w:marRight w:val="0"/>
      <w:marTop w:val="0"/>
      <w:marBottom w:val="0"/>
      <w:divBdr>
        <w:top w:val="none" w:sz="0" w:space="0" w:color="auto"/>
        <w:left w:val="none" w:sz="0" w:space="0" w:color="auto"/>
        <w:bottom w:val="none" w:sz="0" w:space="0" w:color="auto"/>
        <w:right w:val="none" w:sz="0" w:space="0" w:color="auto"/>
      </w:divBdr>
    </w:div>
    <w:div w:id="490024873">
      <w:bodyDiv w:val="1"/>
      <w:marLeft w:val="0"/>
      <w:marRight w:val="0"/>
      <w:marTop w:val="0"/>
      <w:marBottom w:val="0"/>
      <w:divBdr>
        <w:top w:val="none" w:sz="0" w:space="0" w:color="auto"/>
        <w:left w:val="none" w:sz="0" w:space="0" w:color="auto"/>
        <w:bottom w:val="none" w:sz="0" w:space="0" w:color="auto"/>
        <w:right w:val="none" w:sz="0" w:space="0" w:color="auto"/>
      </w:divBdr>
    </w:div>
    <w:div w:id="580339110">
      <w:bodyDiv w:val="1"/>
      <w:marLeft w:val="0"/>
      <w:marRight w:val="0"/>
      <w:marTop w:val="0"/>
      <w:marBottom w:val="0"/>
      <w:divBdr>
        <w:top w:val="none" w:sz="0" w:space="0" w:color="auto"/>
        <w:left w:val="none" w:sz="0" w:space="0" w:color="auto"/>
        <w:bottom w:val="none" w:sz="0" w:space="0" w:color="auto"/>
        <w:right w:val="none" w:sz="0" w:space="0" w:color="auto"/>
      </w:divBdr>
    </w:div>
    <w:div w:id="640237432">
      <w:bodyDiv w:val="1"/>
      <w:marLeft w:val="0"/>
      <w:marRight w:val="0"/>
      <w:marTop w:val="0"/>
      <w:marBottom w:val="0"/>
      <w:divBdr>
        <w:top w:val="none" w:sz="0" w:space="0" w:color="auto"/>
        <w:left w:val="none" w:sz="0" w:space="0" w:color="auto"/>
        <w:bottom w:val="none" w:sz="0" w:space="0" w:color="auto"/>
        <w:right w:val="none" w:sz="0" w:space="0" w:color="auto"/>
      </w:divBdr>
    </w:div>
    <w:div w:id="817770468">
      <w:bodyDiv w:val="1"/>
      <w:marLeft w:val="0"/>
      <w:marRight w:val="0"/>
      <w:marTop w:val="0"/>
      <w:marBottom w:val="0"/>
      <w:divBdr>
        <w:top w:val="none" w:sz="0" w:space="0" w:color="auto"/>
        <w:left w:val="none" w:sz="0" w:space="0" w:color="auto"/>
        <w:bottom w:val="none" w:sz="0" w:space="0" w:color="auto"/>
        <w:right w:val="none" w:sz="0" w:space="0" w:color="auto"/>
      </w:divBdr>
    </w:div>
    <w:div w:id="977219859">
      <w:bodyDiv w:val="1"/>
      <w:marLeft w:val="0"/>
      <w:marRight w:val="0"/>
      <w:marTop w:val="0"/>
      <w:marBottom w:val="0"/>
      <w:divBdr>
        <w:top w:val="none" w:sz="0" w:space="0" w:color="auto"/>
        <w:left w:val="none" w:sz="0" w:space="0" w:color="auto"/>
        <w:bottom w:val="none" w:sz="0" w:space="0" w:color="auto"/>
        <w:right w:val="none" w:sz="0" w:space="0" w:color="auto"/>
      </w:divBdr>
    </w:div>
    <w:div w:id="986321999">
      <w:bodyDiv w:val="1"/>
      <w:marLeft w:val="0"/>
      <w:marRight w:val="0"/>
      <w:marTop w:val="0"/>
      <w:marBottom w:val="0"/>
      <w:divBdr>
        <w:top w:val="none" w:sz="0" w:space="0" w:color="auto"/>
        <w:left w:val="none" w:sz="0" w:space="0" w:color="auto"/>
        <w:bottom w:val="none" w:sz="0" w:space="0" w:color="auto"/>
        <w:right w:val="none" w:sz="0" w:space="0" w:color="auto"/>
      </w:divBdr>
    </w:div>
    <w:div w:id="1068263123">
      <w:bodyDiv w:val="1"/>
      <w:marLeft w:val="0"/>
      <w:marRight w:val="0"/>
      <w:marTop w:val="0"/>
      <w:marBottom w:val="0"/>
      <w:divBdr>
        <w:top w:val="none" w:sz="0" w:space="0" w:color="auto"/>
        <w:left w:val="none" w:sz="0" w:space="0" w:color="auto"/>
        <w:bottom w:val="none" w:sz="0" w:space="0" w:color="auto"/>
        <w:right w:val="none" w:sz="0" w:space="0" w:color="auto"/>
      </w:divBdr>
    </w:div>
    <w:div w:id="1126702297">
      <w:bodyDiv w:val="1"/>
      <w:marLeft w:val="0"/>
      <w:marRight w:val="0"/>
      <w:marTop w:val="0"/>
      <w:marBottom w:val="0"/>
      <w:divBdr>
        <w:top w:val="none" w:sz="0" w:space="0" w:color="auto"/>
        <w:left w:val="none" w:sz="0" w:space="0" w:color="auto"/>
        <w:bottom w:val="none" w:sz="0" w:space="0" w:color="auto"/>
        <w:right w:val="none" w:sz="0" w:space="0" w:color="auto"/>
      </w:divBdr>
    </w:div>
    <w:div w:id="1161583731">
      <w:bodyDiv w:val="1"/>
      <w:marLeft w:val="0"/>
      <w:marRight w:val="0"/>
      <w:marTop w:val="0"/>
      <w:marBottom w:val="0"/>
      <w:divBdr>
        <w:top w:val="none" w:sz="0" w:space="0" w:color="auto"/>
        <w:left w:val="none" w:sz="0" w:space="0" w:color="auto"/>
        <w:bottom w:val="none" w:sz="0" w:space="0" w:color="auto"/>
        <w:right w:val="none" w:sz="0" w:space="0" w:color="auto"/>
      </w:divBdr>
    </w:div>
    <w:div w:id="1341007391">
      <w:bodyDiv w:val="1"/>
      <w:marLeft w:val="0"/>
      <w:marRight w:val="0"/>
      <w:marTop w:val="0"/>
      <w:marBottom w:val="0"/>
      <w:divBdr>
        <w:top w:val="none" w:sz="0" w:space="0" w:color="auto"/>
        <w:left w:val="none" w:sz="0" w:space="0" w:color="auto"/>
        <w:bottom w:val="none" w:sz="0" w:space="0" w:color="auto"/>
        <w:right w:val="none" w:sz="0" w:space="0" w:color="auto"/>
      </w:divBdr>
    </w:div>
    <w:div w:id="1552309537">
      <w:bodyDiv w:val="1"/>
      <w:marLeft w:val="0"/>
      <w:marRight w:val="0"/>
      <w:marTop w:val="0"/>
      <w:marBottom w:val="0"/>
      <w:divBdr>
        <w:top w:val="none" w:sz="0" w:space="0" w:color="auto"/>
        <w:left w:val="none" w:sz="0" w:space="0" w:color="auto"/>
        <w:bottom w:val="none" w:sz="0" w:space="0" w:color="auto"/>
        <w:right w:val="none" w:sz="0" w:space="0" w:color="auto"/>
      </w:divBdr>
    </w:div>
    <w:div w:id="1630164613">
      <w:bodyDiv w:val="1"/>
      <w:marLeft w:val="0"/>
      <w:marRight w:val="0"/>
      <w:marTop w:val="0"/>
      <w:marBottom w:val="0"/>
      <w:divBdr>
        <w:top w:val="none" w:sz="0" w:space="0" w:color="auto"/>
        <w:left w:val="none" w:sz="0" w:space="0" w:color="auto"/>
        <w:bottom w:val="none" w:sz="0" w:space="0" w:color="auto"/>
        <w:right w:val="none" w:sz="0" w:space="0" w:color="auto"/>
      </w:divBdr>
    </w:div>
    <w:div w:id="1646348852">
      <w:bodyDiv w:val="1"/>
      <w:marLeft w:val="0"/>
      <w:marRight w:val="0"/>
      <w:marTop w:val="0"/>
      <w:marBottom w:val="0"/>
      <w:divBdr>
        <w:top w:val="none" w:sz="0" w:space="0" w:color="auto"/>
        <w:left w:val="none" w:sz="0" w:space="0" w:color="auto"/>
        <w:bottom w:val="none" w:sz="0" w:space="0" w:color="auto"/>
        <w:right w:val="none" w:sz="0" w:space="0" w:color="auto"/>
      </w:divBdr>
    </w:div>
    <w:div w:id="1743217354">
      <w:bodyDiv w:val="1"/>
      <w:marLeft w:val="0"/>
      <w:marRight w:val="0"/>
      <w:marTop w:val="0"/>
      <w:marBottom w:val="0"/>
      <w:divBdr>
        <w:top w:val="none" w:sz="0" w:space="0" w:color="auto"/>
        <w:left w:val="none" w:sz="0" w:space="0" w:color="auto"/>
        <w:bottom w:val="none" w:sz="0" w:space="0" w:color="auto"/>
        <w:right w:val="none" w:sz="0" w:space="0" w:color="auto"/>
      </w:divBdr>
    </w:div>
    <w:div w:id="1889296252">
      <w:bodyDiv w:val="1"/>
      <w:marLeft w:val="0"/>
      <w:marRight w:val="0"/>
      <w:marTop w:val="0"/>
      <w:marBottom w:val="0"/>
      <w:divBdr>
        <w:top w:val="none" w:sz="0" w:space="0" w:color="auto"/>
        <w:left w:val="none" w:sz="0" w:space="0" w:color="auto"/>
        <w:bottom w:val="none" w:sz="0" w:space="0" w:color="auto"/>
        <w:right w:val="none" w:sz="0" w:space="0" w:color="auto"/>
      </w:divBdr>
    </w:div>
    <w:div w:id="1949195783">
      <w:bodyDiv w:val="1"/>
      <w:marLeft w:val="0"/>
      <w:marRight w:val="0"/>
      <w:marTop w:val="0"/>
      <w:marBottom w:val="0"/>
      <w:divBdr>
        <w:top w:val="none" w:sz="0" w:space="0" w:color="auto"/>
        <w:left w:val="none" w:sz="0" w:space="0" w:color="auto"/>
        <w:bottom w:val="none" w:sz="0" w:space="0" w:color="auto"/>
        <w:right w:val="none" w:sz="0" w:space="0" w:color="auto"/>
      </w:divBdr>
    </w:div>
    <w:div w:id="1950234388">
      <w:bodyDiv w:val="1"/>
      <w:marLeft w:val="0"/>
      <w:marRight w:val="0"/>
      <w:marTop w:val="0"/>
      <w:marBottom w:val="0"/>
      <w:divBdr>
        <w:top w:val="none" w:sz="0" w:space="0" w:color="auto"/>
        <w:left w:val="none" w:sz="0" w:space="0" w:color="auto"/>
        <w:bottom w:val="none" w:sz="0" w:space="0" w:color="auto"/>
        <w:right w:val="none" w:sz="0" w:space="0" w:color="auto"/>
      </w:divBdr>
    </w:div>
    <w:div w:id="202732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htt</b:Tag>
    <b:SourceType>InternetSite</b:SourceType>
    <b:Guid>{E7558A65-A678-4F84-B3B5-8B3697B03A3B}</b:Guid>
    <b:InternetSiteTitle>"AMINO ACID COMPOSITION"</b:InternetSiteTitle>
    <b:Title>https://web.expasy.org/docs/relnotes/relstat.html</b:Title>
    <b:RefOrder>1</b:RefOrder>
  </b:Source>
  <b:Source>
    <b:Tag>htt21</b:Tag>
    <b:SourceType>InternetSite</b:SourceType>
    <b:Guid>{E76DEF45-6E1E-4587-8763-63028136DAF8}</b:Guid>
    <b:Title>https://biopython.org/</b:Title>
    <b:Year>2021</b:Year>
    <b:Month>June</b:Month>
    <b:Day>3</b:Day>
    <b:RefOrder>2</b:RefOrder>
  </b:Source>
  <b:Source>
    <b:Tag>htt1</b:Tag>
    <b:SourceType>InternetSite</b:SourceType>
    <b:Guid>{BD3E0F81-03D2-4E88-812E-A4433593EC00}</b:Guid>
    <b:Title>https://resources.qiagenbioinformatics.com/manuals/clcgenomicsworkbench/650/Hydrophobicity_scales.html</b:Title>
    <b:InternetSiteTitle>Kyte-Doolittle scale</b:InternetSiteTitle>
    <b:RefOrder>3</b:RefOrder>
  </b:Source>
  <b:Source>
    <b:Tag>htt2</b:Tag>
    <b:SourceType>InternetSite</b:SourceType>
    <b:Guid>{A66DD064-BAB2-42FA-8D2B-526E4A8779A6}</b:Guid>
    <b:Title>https://web.expasy.org/protscale/pscale/Hphob.Fauchere.html</b:Title>
    <b:InternetSiteTitle>Fauchere scale</b:InternetSiteTitle>
    <b:RefOrder>4</b:RefOrder>
  </b:Source>
</b:Sources>
</file>

<file path=customXml/itemProps1.xml><?xml version="1.0" encoding="utf-8"?>
<ds:datastoreItem xmlns:ds="http://schemas.openxmlformats.org/officeDocument/2006/customXml" ds:itemID="{4C642303-E8C8-486F-99AA-7E7CBF5E0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3650</Words>
  <Characters>20077</Characters>
  <Application>Microsoft Office Word</Application>
  <DocSecurity>0</DocSecurity>
  <Lines>167</Lines>
  <Paragraphs>47</Paragraphs>
  <ScaleCrop>false</ScaleCrop>
  <Company/>
  <LinksUpToDate>false</LinksUpToDate>
  <CharactersWithSpaces>23680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Ophélie rabatel</dc:creator>
  <cp:keywords/>
  <dc:description/>
  <cp:lastModifiedBy>Laura PRUGNEAU</cp:lastModifiedBy>
  <cp:revision>151</cp:revision>
  <dcterms:created xsi:type="dcterms:W3CDTF">2022-01-06T08:30:00Z</dcterms:created>
  <dcterms:modified xsi:type="dcterms:W3CDTF">2022-01-09T12:18:00Z</dcterms:modified>
</cp:coreProperties>
</file>