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Arbeitsblatt</w:t>
              <w:br/>
              <w:br/>
              <w:t>"Paragraph und Papier"</w:t>
              <w:br/>
              <w:t>Reflexionsbogen zum Simulationsspiel</w:t>
            </w:r>
          </w:p>
        </w:tc>
        <w:tc>
          <w:tcPr>
            <w:tcW w:type="dxa" w:w="5760"/>
            <w:gridSpan w:val="2"/>
          </w:tcPr>
          <w:p>
            <w:r>
              <w:t>Lernziele:</w:t>
              <w:br/>
              <w:br/>
              <w:t>• Die Bürokratie der Ausgrenzung verstehen</w:t>
              <w:br/>
              <w:t>• Historische Empathie entwickeln</w:t>
              <w:br/>
              <w:t>• Mechanismen der NS-Diskriminierung analysieren</w:t>
            </w:r>
          </w:p>
        </w:tc>
      </w:tr>
      <w:tr>
        <w:tc>
          <w:tcPr>
            <w:tcW w:type="dxa" w:w="2880"/>
          </w:tcPr>
          <w:p>
            <w:r>
              <w:t>Name:                    Vorname:</w:t>
            </w:r>
          </w:p>
        </w:tc>
        <w:tc>
          <w:tcPr>
            <w:tcW w:type="dxa" w:w="2880"/>
          </w:tcPr>
          <w:p>
            <w:r>
              <w:t>Geschichte</w:t>
            </w:r>
          </w:p>
        </w:tc>
        <w:tc>
          <w:tcPr>
            <w:tcW w:type="dxa" w:w="2880"/>
          </w:tcPr>
          <w:p>
            <w:r>
              <w:t>Niveau: B2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Datum:</w:t>
            </w:r>
          </w:p>
        </w:tc>
      </w:tr>
    </w:tbl>
    <w:p/>
    <w:p>
      <w:r>
        <w:rPr>
          <w:b/>
        </w:rPr>
        <w:t>Meine Rolle im Spiel</w:t>
      </w:r>
    </w:p>
    <w:p>
      <w:r>
        <w:t>Name meiner Figur: ________________________________________</w:t>
      </w:r>
    </w:p>
    <w:p>
      <w:r>
        <w:t>Beruf: __________________________________________________</w:t>
      </w:r>
    </w:p>
    <w:p>
      <w:r>
        <w:t>Meine Klassifizierung: ☐ Deutschblütig  ☐ Mischling 2. Grades  ☐ Mischling 1. Grades  ☐ 'Jude'</w:t>
      </w:r>
    </w:p>
    <w:p/>
    <w:p>
      <w:r>
        <w:rPr>
          <w:b/>
        </w:rPr>
        <w:t>Teil 1: Gefühle benennen</w:t>
      </w:r>
    </w:p>
    <w:p>
      <w:r>
        <w:t>Als ich meine Klassifizierung erfuhr, fühlte ich...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Am meisten hat mich überrascht/erschüttert, dass...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Teil 2: Das System verstehen</w:t>
      </w:r>
    </w:p>
    <w:p>
      <w:r>
        <w:rPr>
          <w:b/>
        </w:rPr>
        <w:t>Was machte das System so 'effektiv'?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t>Kriterium</w:t>
            </w:r>
          </w:p>
        </w:tc>
        <w:tc>
          <w:tcPr>
            <w:tcW w:type="dxa" w:w="2880"/>
            <w:shd w:fill="D9D9D9"/>
          </w:tcPr>
          <w:p>
            <w:r>
              <w:t>✓</w:t>
            </w:r>
          </w:p>
        </w:tc>
        <w:tc>
          <w:tcPr>
            <w:tcW w:type="dxa" w:w="2880"/>
            <w:shd w:fill="D9D9D9"/>
          </w:tcPr>
          <w:p>
            <w:r>
              <w:t>Notizen</w:t>
            </w:r>
          </w:p>
        </w:tc>
      </w:tr>
      <w:tr>
        <w:tc>
          <w:tcPr>
            <w:tcW w:type="dxa" w:w="2880"/>
          </w:tcPr>
          <w:p>
            <w:r>
              <w:t>Alles war 'legal' und durch Gesetze geregelt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Bürokratie machte Ausgrenzung unpersönlich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Schrittweise Eskalation — kein plötzlicher Bruch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Viele 'normale' Menschen machten mit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Betroffene wurden isoliert und konnten sich kaum wehren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Hannah Arendt sprach von der 'Banalität des Bösen'. Was bedeutet das?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Teil 3: Transfer</w:t>
      </w:r>
    </w:p>
    <w:p>
      <w:r>
        <w:t>Gibt es heute Situationen, in denen Menschen kategorisiert oder ausgeschlossen werden?</w:t>
      </w:r>
    </w:p>
    <w:p>
      <w:r>
        <w:t>☐ Ja  ☐ Nein  ☐ Weiß nicht</w:t>
      </w:r>
    </w:p>
    <w:p/>
    <w:p>
      <w:r>
        <w:t>Wenn ja, welche? Was sind Gemeinsamkeiten und Unterschiede zu 1935?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Was ich aus dieser Stunde mitnehme: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i/>
        </w:rPr>
        <w:t>Zitat zum Nachdenken:</w:t>
      </w:r>
    </w:p>
    <w:p/>
    <w:p>
      <w:r>
        <w:rPr>
          <w:i/>
        </w:rPr>
        <w:t>"Ausgrenzung beginnt nicht mit Lagern. Sie beginnt mit Listen."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