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 xml:space="preserve">Professor </w:t>
                </w:r>
                <w:proofErr w:type="spellStart"/>
                <w:r w:rsidRPr="00FC620F">
                  <w:rPr>
                    <w:b/>
                    <w:bCs/>
                    <w:sz w:val="28"/>
                    <w:szCs w:val="28"/>
                    <w:lang w:val="en-GB"/>
                  </w:rPr>
                  <w:t>Athanassios</w:t>
                </w:r>
                <w:proofErr w:type="spellEnd"/>
                <w:r w:rsidRPr="00FC620F">
                  <w:rPr>
                    <w:b/>
                    <w:bCs/>
                    <w:sz w:val="28"/>
                    <w:szCs w:val="28"/>
                    <w:lang w:val="en-GB"/>
                  </w:rPr>
                  <w:t xml:space="preserve"> </w:t>
                </w:r>
                <w:proofErr w:type="spellStart"/>
                <w:r w:rsidRPr="00FC620F">
                  <w:rPr>
                    <w:b/>
                    <w:bCs/>
                    <w:sz w:val="28"/>
                    <w:szCs w:val="28"/>
                    <w:lang w:val="en-GB"/>
                  </w:rPr>
                  <w:t>Manikas</w:t>
                </w:r>
                <w:proofErr w:type="spellEnd"/>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093F34C0"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w:t>
      </w:r>
      <w:r w:rsidR="00322223">
        <w:t>common</w:t>
      </w:r>
      <w:r w:rsidRPr="00FC620F">
        <w:t xml:space="preserve"> alternative approach. Neural Networks are readily adapted to handling such classification problems; in particular, we will focus on the binary classification problem of distinguishing between recordings of </w:t>
      </w:r>
      <w:r w:rsidR="00322223">
        <w:t>different types of</w:t>
      </w:r>
      <w:r w:rsidRPr="00FC620F">
        <w:t xml:space="preserve">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w:t>
      </w:r>
      <w:r w:rsidR="00322223">
        <w:t>signal processing</w:t>
      </w:r>
      <w:r w:rsidRPr="00FC620F">
        <w:t xml:space="preserve"> and musical-domain considerations. </w:t>
      </w:r>
    </w:p>
    <w:p w14:paraId="180AD02F" w14:textId="77777777" w:rsidR="002C3ED9" w:rsidRPr="00FC620F" w:rsidRDefault="002C3ED9" w:rsidP="007A3E91">
      <w:pPr>
        <w:pStyle w:val="TOCHeading"/>
        <w:numPr>
          <w:ilvl w:val="0"/>
          <w:numId w:val="0"/>
        </w:numPr>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rsidP="007A3E91">
          <w:pPr>
            <w:pStyle w:val="TOCHeading"/>
            <w:numPr>
              <w:ilvl w:val="0"/>
              <w:numId w:val="0"/>
            </w:numPr>
            <w:rPr>
              <w:sz w:val="28"/>
              <w:szCs w:val="28"/>
              <w:lang w:val="en-GB"/>
            </w:rPr>
          </w:pPr>
          <w:r w:rsidRPr="00FC620F">
            <w:rPr>
              <w:sz w:val="28"/>
              <w:szCs w:val="28"/>
              <w:lang w:val="en-GB"/>
            </w:rPr>
            <w:t>Contents</w:t>
          </w:r>
        </w:p>
        <w:p w14:paraId="2548598B" w14:textId="4EF5E23B" w:rsidR="00EA4A6B" w:rsidRDefault="00E366E0">
          <w:pPr>
            <w:pStyle w:val="TOC1"/>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811975" w:history="1">
            <w:r w:rsidR="00EA4A6B" w:rsidRPr="008D527D">
              <w:rPr>
                <w:rStyle w:val="Hyperlink"/>
                <w:noProof/>
              </w:rPr>
              <w:t>1</w:t>
            </w:r>
            <w:r w:rsidR="00EA4A6B">
              <w:rPr>
                <w:rFonts w:eastAsiaTheme="minorEastAsia"/>
                <w:b w:val="0"/>
                <w:noProof/>
                <w:sz w:val="22"/>
                <w:szCs w:val="22"/>
                <w:lang w:val="en-US"/>
              </w:rPr>
              <w:tab/>
            </w:r>
            <w:r w:rsidR="00EA4A6B" w:rsidRPr="008D527D">
              <w:rPr>
                <w:rStyle w:val="Hyperlink"/>
                <w:noProof/>
              </w:rPr>
              <w:t>Introduction</w:t>
            </w:r>
            <w:r w:rsidR="00EA4A6B">
              <w:rPr>
                <w:noProof/>
                <w:webHidden/>
              </w:rPr>
              <w:tab/>
            </w:r>
            <w:r w:rsidR="00EA4A6B">
              <w:rPr>
                <w:noProof/>
                <w:webHidden/>
              </w:rPr>
              <w:fldChar w:fldCharType="begin"/>
            </w:r>
            <w:r w:rsidR="00EA4A6B">
              <w:rPr>
                <w:noProof/>
                <w:webHidden/>
              </w:rPr>
              <w:instrText xml:space="preserve"> PAGEREF _Toc73811975 \h </w:instrText>
            </w:r>
            <w:r w:rsidR="00EA4A6B">
              <w:rPr>
                <w:noProof/>
                <w:webHidden/>
              </w:rPr>
            </w:r>
            <w:r w:rsidR="00EA4A6B">
              <w:rPr>
                <w:noProof/>
                <w:webHidden/>
              </w:rPr>
              <w:fldChar w:fldCharType="separate"/>
            </w:r>
            <w:r w:rsidR="00EA4A6B">
              <w:rPr>
                <w:noProof/>
                <w:webHidden/>
              </w:rPr>
              <w:t>4</w:t>
            </w:r>
            <w:r w:rsidR="00EA4A6B">
              <w:rPr>
                <w:noProof/>
                <w:webHidden/>
              </w:rPr>
              <w:fldChar w:fldCharType="end"/>
            </w:r>
          </w:hyperlink>
        </w:p>
        <w:p w14:paraId="639FEB95" w14:textId="17E9C713" w:rsidR="00EA4A6B" w:rsidRDefault="00EA4A6B">
          <w:pPr>
            <w:pStyle w:val="TOC1"/>
            <w:rPr>
              <w:rFonts w:eastAsiaTheme="minorEastAsia"/>
              <w:b w:val="0"/>
              <w:noProof/>
              <w:sz w:val="22"/>
              <w:szCs w:val="22"/>
              <w:lang w:val="en-US"/>
            </w:rPr>
          </w:pPr>
          <w:hyperlink w:anchor="_Toc73811976" w:history="1">
            <w:r w:rsidRPr="008D527D">
              <w:rPr>
                <w:rStyle w:val="Hyperlink"/>
                <w:noProof/>
              </w:rPr>
              <w:t>2</w:t>
            </w:r>
            <w:r>
              <w:rPr>
                <w:rFonts w:eastAsiaTheme="minorEastAsia"/>
                <w:b w:val="0"/>
                <w:noProof/>
                <w:sz w:val="22"/>
                <w:szCs w:val="22"/>
                <w:lang w:val="en-US"/>
              </w:rPr>
              <w:tab/>
            </w:r>
            <w:r w:rsidRPr="008D527D">
              <w:rPr>
                <w:rStyle w:val="Hyperlink"/>
                <w:noProof/>
              </w:rPr>
              <w:t>Background theory</w:t>
            </w:r>
            <w:r>
              <w:rPr>
                <w:noProof/>
                <w:webHidden/>
              </w:rPr>
              <w:tab/>
            </w:r>
            <w:r>
              <w:rPr>
                <w:noProof/>
                <w:webHidden/>
              </w:rPr>
              <w:fldChar w:fldCharType="begin"/>
            </w:r>
            <w:r>
              <w:rPr>
                <w:noProof/>
                <w:webHidden/>
              </w:rPr>
              <w:instrText xml:space="preserve"> PAGEREF _Toc73811976 \h </w:instrText>
            </w:r>
            <w:r>
              <w:rPr>
                <w:noProof/>
                <w:webHidden/>
              </w:rPr>
            </w:r>
            <w:r>
              <w:rPr>
                <w:noProof/>
                <w:webHidden/>
              </w:rPr>
              <w:fldChar w:fldCharType="separate"/>
            </w:r>
            <w:r>
              <w:rPr>
                <w:noProof/>
                <w:webHidden/>
              </w:rPr>
              <w:t>5</w:t>
            </w:r>
            <w:r>
              <w:rPr>
                <w:noProof/>
                <w:webHidden/>
              </w:rPr>
              <w:fldChar w:fldCharType="end"/>
            </w:r>
          </w:hyperlink>
        </w:p>
        <w:p w14:paraId="091D94EA" w14:textId="0A24E489" w:rsidR="00EA4A6B" w:rsidRDefault="00EA4A6B">
          <w:pPr>
            <w:pStyle w:val="TOC2"/>
            <w:tabs>
              <w:tab w:val="left" w:pos="880"/>
              <w:tab w:val="right" w:leader="dot" w:pos="9350"/>
            </w:tabs>
            <w:rPr>
              <w:rFonts w:eastAsiaTheme="minorEastAsia"/>
              <w:noProof/>
              <w:sz w:val="22"/>
              <w:szCs w:val="22"/>
              <w:lang w:val="en-US"/>
            </w:rPr>
          </w:pPr>
          <w:hyperlink w:anchor="_Toc73811977" w:history="1">
            <w:r w:rsidRPr="008D527D">
              <w:rPr>
                <w:rStyle w:val="Hyperlink"/>
                <w:noProof/>
              </w:rPr>
              <w:t>2.1</w:t>
            </w:r>
            <w:r>
              <w:rPr>
                <w:rFonts w:eastAsiaTheme="minorEastAsia"/>
                <w:noProof/>
                <w:sz w:val="22"/>
                <w:szCs w:val="22"/>
                <w:lang w:val="en-US"/>
              </w:rPr>
              <w:tab/>
            </w:r>
            <w:r w:rsidRPr="008D527D">
              <w:rPr>
                <w:rStyle w:val="Hyperlink"/>
                <w:noProof/>
              </w:rPr>
              <w:t>Signal processing features and theory for characterising timbre</w:t>
            </w:r>
            <w:r>
              <w:rPr>
                <w:noProof/>
                <w:webHidden/>
              </w:rPr>
              <w:tab/>
            </w:r>
            <w:r>
              <w:rPr>
                <w:noProof/>
                <w:webHidden/>
              </w:rPr>
              <w:fldChar w:fldCharType="begin"/>
            </w:r>
            <w:r>
              <w:rPr>
                <w:noProof/>
                <w:webHidden/>
              </w:rPr>
              <w:instrText xml:space="preserve"> PAGEREF _Toc73811977 \h </w:instrText>
            </w:r>
            <w:r>
              <w:rPr>
                <w:noProof/>
                <w:webHidden/>
              </w:rPr>
            </w:r>
            <w:r>
              <w:rPr>
                <w:noProof/>
                <w:webHidden/>
              </w:rPr>
              <w:fldChar w:fldCharType="separate"/>
            </w:r>
            <w:r>
              <w:rPr>
                <w:noProof/>
                <w:webHidden/>
              </w:rPr>
              <w:t>5</w:t>
            </w:r>
            <w:r>
              <w:rPr>
                <w:noProof/>
                <w:webHidden/>
              </w:rPr>
              <w:fldChar w:fldCharType="end"/>
            </w:r>
          </w:hyperlink>
        </w:p>
        <w:p w14:paraId="4EE68A0E" w14:textId="07F643C1" w:rsidR="00EA4A6B" w:rsidRDefault="00EA4A6B">
          <w:pPr>
            <w:pStyle w:val="TOC3"/>
            <w:tabs>
              <w:tab w:val="left" w:pos="1320"/>
              <w:tab w:val="right" w:leader="dot" w:pos="9350"/>
            </w:tabs>
            <w:rPr>
              <w:rFonts w:eastAsiaTheme="minorEastAsia"/>
              <w:noProof/>
              <w:szCs w:val="22"/>
              <w:lang w:val="en-US"/>
            </w:rPr>
          </w:pPr>
          <w:hyperlink w:anchor="_Toc73811978" w:history="1">
            <w:r w:rsidRPr="008D527D">
              <w:rPr>
                <w:rStyle w:val="Hyperlink"/>
                <w:noProof/>
              </w:rPr>
              <w:t>2.1.1</w:t>
            </w:r>
            <w:r>
              <w:rPr>
                <w:rFonts w:eastAsiaTheme="minorEastAsia"/>
                <w:noProof/>
                <w:szCs w:val="22"/>
                <w:lang w:val="en-US"/>
              </w:rPr>
              <w:tab/>
            </w:r>
            <w:r w:rsidRPr="008D527D">
              <w:rPr>
                <w:rStyle w:val="Hyperlink"/>
                <w:noProof/>
              </w:rPr>
              <w:t>Temporal features</w:t>
            </w:r>
            <w:r>
              <w:rPr>
                <w:noProof/>
                <w:webHidden/>
              </w:rPr>
              <w:tab/>
            </w:r>
            <w:r>
              <w:rPr>
                <w:noProof/>
                <w:webHidden/>
              </w:rPr>
              <w:fldChar w:fldCharType="begin"/>
            </w:r>
            <w:r>
              <w:rPr>
                <w:noProof/>
                <w:webHidden/>
              </w:rPr>
              <w:instrText xml:space="preserve"> PAGEREF _Toc73811978 \h </w:instrText>
            </w:r>
            <w:r>
              <w:rPr>
                <w:noProof/>
                <w:webHidden/>
              </w:rPr>
            </w:r>
            <w:r>
              <w:rPr>
                <w:noProof/>
                <w:webHidden/>
              </w:rPr>
              <w:fldChar w:fldCharType="separate"/>
            </w:r>
            <w:r>
              <w:rPr>
                <w:noProof/>
                <w:webHidden/>
              </w:rPr>
              <w:t>6</w:t>
            </w:r>
            <w:r>
              <w:rPr>
                <w:noProof/>
                <w:webHidden/>
              </w:rPr>
              <w:fldChar w:fldCharType="end"/>
            </w:r>
          </w:hyperlink>
        </w:p>
        <w:p w14:paraId="7D4B2C00" w14:textId="6DCB5880" w:rsidR="00EA4A6B" w:rsidRDefault="00EA4A6B">
          <w:pPr>
            <w:pStyle w:val="TOC3"/>
            <w:tabs>
              <w:tab w:val="left" w:pos="1320"/>
              <w:tab w:val="right" w:leader="dot" w:pos="9350"/>
            </w:tabs>
            <w:rPr>
              <w:rFonts w:eastAsiaTheme="minorEastAsia"/>
              <w:noProof/>
              <w:szCs w:val="22"/>
              <w:lang w:val="en-US"/>
            </w:rPr>
          </w:pPr>
          <w:hyperlink w:anchor="_Toc73811979" w:history="1">
            <w:r w:rsidRPr="008D527D">
              <w:rPr>
                <w:rStyle w:val="Hyperlink"/>
                <w:noProof/>
              </w:rPr>
              <w:t>2.1.2</w:t>
            </w:r>
            <w:r>
              <w:rPr>
                <w:rFonts w:eastAsiaTheme="minorEastAsia"/>
                <w:noProof/>
                <w:szCs w:val="22"/>
                <w:lang w:val="en-US"/>
              </w:rPr>
              <w:tab/>
            </w:r>
            <w:r w:rsidRPr="008D527D">
              <w:rPr>
                <w:rStyle w:val="Hyperlink"/>
                <w:noProof/>
              </w:rPr>
              <w:t>Spectral features</w:t>
            </w:r>
            <w:r>
              <w:rPr>
                <w:noProof/>
                <w:webHidden/>
              </w:rPr>
              <w:tab/>
            </w:r>
            <w:r>
              <w:rPr>
                <w:noProof/>
                <w:webHidden/>
              </w:rPr>
              <w:fldChar w:fldCharType="begin"/>
            </w:r>
            <w:r>
              <w:rPr>
                <w:noProof/>
                <w:webHidden/>
              </w:rPr>
              <w:instrText xml:space="preserve"> PAGEREF _Toc73811979 \h </w:instrText>
            </w:r>
            <w:r>
              <w:rPr>
                <w:noProof/>
                <w:webHidden/>
              </w:rPr>
            </w:r>
            <w:r>
              <w:rPr>
                <w:noProof/>
                <w:webHidden/>
              </w:rPr>
              <w:fldChar w:fldCharType="separate"/>
            </w:r>
            <w:r>
              <w:rPr>
                <w:noProof/>
                <w:webHidden/>
              </w:rPr>
              <w:t>7</w:t>
            </w:r>
            <w:r>
              <w:rPr>
                <w:noProof/>
                <w:webHidden/>
              </w:rPr>
              <w:fldChar w:fldCharType="end"/>
            </w:r>
          </w:hyperlink>
        </w:p>
        <w:p w14:paraId="47E3F1F0" w14:textId="5494BAFA" w:rsidR="00EA4A6B" w:rsidRDefault="00EA4A6B">
          <w:pPr>
            <w:pStyle w:val="TOC3"/>
            <w:tabs>
              <w:tab w:val="left" w:pos="1320"/>
              <w:tab w:val="right" w:leader="dot" w:pos="9350"/>
            </w:tabs>
            <w:rPr>
              <w:rFonts w:eastAsiaTheme="minorEastAsia"/>
              <w:noProof/>
              <w:szCs w:val="22"/>
              <w:lang w:val="en-US"/>
            </w:rPr>
          </w:pPr>
          <w:hyperlink w:anchor="_Toc73811980" w:history="1">
            <w:r w:rsidRPr="008D527D">
              <w:rPr>
                <w:rStyle w:val="Hyperlink"/>
                <w:noProof/>
              </w:rPr>
              <w:t>2.1.3</w:t>
            </w:r>
            <w:r>
              <w:rPr>
                <w:rFonts w:eastAsiaTheme="minorEastAsia"/>
                <w:noProof/>
                <w:szCs w:val="22"/>
                <w:lang w:val="en-US"/>
              </w:rPr>
              <w:tab/>
            </w:r>
            <w:r w:rsidRPr="008D527D">
              <w:rPr>
                <w:rStyle w:val="Hyperlink"/>
                <w:noProof/>
              </w:rPr>
              <w:t>Spectro-temporal features</w:t>
            </w:r>
            <w:r>
              <w:rPr>
                <w:noProof/>
                <w:webHidden/>
              </w:rPr>
              <w:tab/>
            </w:r>
            <w:r>
              <w:rPr>
                <w:noProof/>
                <w:webHidden/>
              </w:rPr>
              <w:fldChar w:fldCharType="begin"/>
            </w:r>
            <w:r>
              <w:rPr>
                <w:noProof/>
                <w:webHidden/>
              </w:rPr>
              <w:instrText xml:space="preserve"> PAGEREF _Toc73811980 \h </w:instrText>
            </w:r>
            <w:r>
              <w:rPr>
                <w:noProof/>
                <w:webHidden/>
              </w:rPr>
            </w:r>
            <w:r>
              <w:rPr>
                <w:noProof/>
                <w:webHidden/>
              </w:rPr>
              <w:fldChar w:fldCharType="separate"/>
            </w:r>
            <w:r>
              <w:rPr>
                <w:noProof/>
                <w:webHidden/>
              </w:rPr>
              <w:t>9</w:t>
            </w:r>
            <w:r>
              <w:rPr>
                <w:noProof/>
                <w:webHidden/>
              </w:rPr>
              <w:fldChar w:fldCharType="end"/>
            </w:r>
          </w:hyperlink>
        </w:p>
        <w:p w14:paraId="0EC55A6F" w14:textId="45E5A2D0" w:rsidR="00EA4A6B" w:rsidRDefault="00EA4A6B">
          <w:pPr>
            <w:pStyle w:val="TOC3"/>
            <w:tabs>
              <w:tab w:val="left" w:pos="1320"/>
              <w:tab w:val="right" w:leader="dot" w:pos="9350"/>
            </w:tabs>
            <w:rPr>
              <w:rFonts w:eastAsiaTheme="minorEastAsia"/>
              <w:noProof/>
              <w:szCs w:val="22"/>
              <w:lang w:val="en-US"/>
            </w:rPr>
          </w:pPr>
          <w:hyperlink w:anchor="_Toc73811981" w:history="1">
            <w:r w:rsidRPr="008D527D">
              <w:rPr>
                <w:rStyle w:val="Hyperlink"/>
                <w:noProof/>
              </w:rPr>
              <w:t>2.1.4</w:t>
            </w:r>
            <w:r>
              <w:rPr>
                <w:rFonts w:eastAsiaTheme="minorEastAsia"/>
                <w:noProof/>
                <w:szCs w:val="22"/>
                <w:lang w:val="en-US"/>
              </w:rPr>
              <w:tab/>
            </w:r>
            <w:r w:rsidRPr="008D527D">
              <w:rPr>
                <w:rStyle w:val="Hyperlink"/>
                <w:noProof/>
              </w:rPr>
              <w:t>Harmonic features</w:t>
            </w:r>
            <w:r>
              <w:rPr>
                <w:noProof/>
                <w:webHidden/>
              </w:rPr>
              <w:tab/>
            </w:r>
            <w:r>
              <w:rPr>
                <w:noProof/>
                <w:webHidden/>
              </w:rPr>
              <w:fldChar w:fldCharType="begin"/>
            </w:r>
            <w:r>
              <w:rPr>
                <w:noProof/>
                <w:webHidden/>
              </w:rPr>
              <w:instrText xml:space="preserve"> PAGEREF _Toc73811981 \h </w:instrText>
            </w:r>
            <w:r>
              <w:rPr>
                <w:noProof/>
                <w:webHidden/>
              </w:rPr>
            </w:r>
            <w:r>
              <w:rPr>
                <w:noProof/>
                <w:webHidden/>
              </w:rPr>
              <w:fldChar w:fldCharType="separate"/>
            </w:r>
            <w:r>
              <w:rPr>
                <w:noProof/>
                <w:webHidden/>
              </w:rPr>
              <w:t>11</w:t>
            </w:r>
            <w:r>
              <w:rPr>
                <w:noProof/>
                <w:webHidden/>
              </w:rPr>
              <w:fldChar w:fldCharType="end"/>
            </w:r>
          </w:hyperlink>
        </w:p>
        <w:p w14:paraId="442B0A6C" w14:textId="3E07B51C" w:rsidR="00EA4A6B" w:rsidRDefault="00EA4A6B">
          <w:pPr>
            <w:pStyle w:val="TOC3"/>
            <w:tabs>
              <w:tab w:val="left" w:pos="1320"/>
              <w:tab w:val="right" w:leader="dot" w:pos="9350"/>
            </w:tabs>
            <w:rPr>
              <w:rFonts w:eastAsiaTheme="minorEastAsia"/>
              <w:noProof/>
              <w:szCs w:val="22"/>
              <w:lang w:val="en-US"/>
            </w:rPr>
          </w:pPr>
          <w:hyperlink w:anchor="_Toc73811982" w:history="1">
            <w:r w:rsidRPr="008D527D">
              <w:rPr>
                <w:rStyle w:val="Hyperlink"/>
                <w:noProof/>
              </w:rPr>
              <w:t>2.1.5</w:t>
            </w:r>
            <w:r>
              <w:rPr>
                <w:rFonts w:eastAsiaTheme="minorEastAsia"/>
                <w:noProof/>
                <w:szCs w:val="22"/>
                <w:lang w:val="en-US"/>
              </w:rPr>
              <w:tab/>
            </w:r>
            <w:r w:rsidRPr="008D527D">
              <w:rPr>
                <w:rStyle w:val="Hyperlink"/>
                <w:noProof/>
              </w:rPr>
              <w:t>Formant analysis and the source-filter model</w:t>
            </w:r>
            <w:r>
              <w:rPr>
                <w:noProof/>
                <w:webHidden/>
              </w:rPr>
              <w:tab/>
            </w:r>
            <w:r>
              <w:rPr>
                <w:noProof/>
                <w:webHidden/>
              </w:rPr>
              <w:fldChar w:fldCharType="begin"/>
            </w:r>
            <w:r>
              <w:rPr>
                <w:noProof/>
                <w:webHidden/>
              </w:rPr>
              <w:instrText xml:space="preserve"> PAGEREF _Toc73811982 \h </w:instrText>
            </w:r>
            <w:r>
              <w:rPr>
                <w:noProof/>
                <w:webHidden/>
              </w:rPr>
            </w:r>
            <w:r>
              <w:rPr>
                <w:noProof/>
                <w:webHidden/>
              </w:rPr>
              <w:fldChar w:fldCharType="separate"/>
            </w:r>
            <w:r>
              <w:rPr>
                <w:noProof/>
                <w:webHidden/>
              </w:rPr>
              <w:t>12</w:t>
            </w:r>
            <w:r>
              <w:rPr>
                <w:noProof/>
                <w:webHidden/>
              </w:rPr>
              <w:fldChar w:fldCharType="end"/>
            </w:r>
          </w:hyperlink>
        </w:p>
        <w:p w14:paraId="423BB09E" w14:textId="642EC23F" w:rsidR="00EA4A6B" w:rsidRDefault="00EA4A6B">
          <w:pPr>
            <w:pStyle w:val="TOC3"/>
            <w:tabs>
              <w:tab w:val="left" w:pos="1320"/>
              <w:tab w:val="right" w:leader="dot" w:pos="9350"/>
            </w:tabs>
            <w:rPr>
              <w:rFonts w:eastAsiaTheme="minorEastAsia"/>
              <w:noProof/>
              <w:szCs w:val="22"/>
              <w:lang w:val="en-US"/>
            </w:rPr>
          </w:pPr>
          <w:hyperlink w:anchor="_Toc73811983" w:history="1">
            <w:r w:rsidRPr="008D527D">
              <w:rPr>
                <w:rStyle w:val="Hyperlink"/>
                <w:noProof/>
              </w:rPr>
              <w:t>2.1.6</w:t>
            </w:r>
            <w:r>
              <w:rPr>
                <w:rFonts w:eastAsiaTheme="minorEastAsia"/>
                <w:noProof/>
                <w:szCs w:val="22"/>
                <w:lang w:val="en-US"/>
              </w:rPr>
              <w:tab/>
            </w:r>
            <w:r w:rsidRPr="008D527D">
              <w:rPr>
                <w:rStyle w:val="Hyperlink"/>
                <w:noProof/>
              </w:rPr>
              <w:t>Cepstrum features &amp; MFCCs</w:t>
            </w:r>
            <w:r>
              <w:rPr>
                <w:noProof/>
                <w:webHidden/>
              </w:rPr>
              <w:tab/>
            </w:r>
            <w:r>
              <w:rPr>
                <w:noProof/>
                <w:webHidden/>
              </w:rPr>
              <w:fldChar w:fldCharType="begin"/>
            </w:r>
            <w:r>
              <w:rPr>
                <w:noProof/>
                <w:webHidden/>
              </w:rPr>
              <w:instrText xml:space="preserve"> PAGEREF _Toc73811983 \h </w:instrText>
            </w:r>
            <w:r>
              <w:rPr>
                <w:noProof/>
                <w:webHidden/>
              </w:rPr>
            </w:r>
            <w:r>
              <w:rPr>
                <w:noProof/>
                <w:webHidden/>
              </w:rPr>
              <w:fldChar w:fldCharType="separate"/>
            </w:r>
            <w:r>
              <w:rPr>
                <w:noProof/>
                <w:webHidden/>
              </w:rPr>
              <w:t>14</w:t>
            </w:r>
            <w:r>
              <w:rPr>
                <w:noProof/>
                <w:webHidden/>
              </w:rPr>
              <w:fldChar w:fldCharType="end"/>
            </w:r>
          </w:hyperlink>
        </w:p>
        <w:p w14:paraId="06F38002" w14:textId="5C56C17D" w:rsidR="00EA4A6B" w:rsidRDefault="00EA4A6B">
          <w:pPr>
            <w:pStyle w:val="TOC2"/>
            <w:tabs>
              <w:tab w:val="left" w:pos="880"/>
              <w:tab w:val="right" w:leader="dot" w:pos="9350"/>
            </w:tabs>
            <w:rPr>
              <w:rFonts w:eastAsiaTheme="minorEastAsia"/>
              <w:noProof/>
              <w:sz w:val="22"/>
              <w:szCs w:val="22"/>
              <w:lang w:val="en-US"/>
            </w:rPr>
          </w:pPr>
          <w:hyperlink w:anchor="_Toc73811984" w:history="1">
            <w:r w:rsidRPr="008D527D">
              <w:rPr>
                <w:rStyle w:val="Hyperlink"/>
                <w:noProof/>
              </w:rPr>
              <w:t>2.2</w:t>
            </w:r>
            <w:r>
              <w:rPr>
                <w:rFonts w:eastAsiaTheme="minorEastAsia"/>
                <w:noProof/>
                <w:sz w:val="22"/>
                <w:szCs w:val="22"/>
                <w:lang w:val="en-US"/>
              </w:rPr>
              <w:tab/>
            </w:r>
            <w:r w:rsidRPr="008D527D">
              <w:rPr>
                <w:rStyle w:val="Hyperlink"/>
                <w:noProof/>
              </w:rPr>
              <w:t>Machine learning algorithms for identifying timbre</w:t>
            </w:r>
            <w:r>
              <w:rPr>
                <w:noProof/>
                <w:webHidden/>
              </w:rPr>
              <w:tab/>
            </w:r>
            <w:r>
              <w:rPr>
                <w:noProof/>
                <w:webHidden/>
              </w:rPr>
              <w:fldChar w:fldCharType="begin"/>
            </w:r>
            <w:r>
              <w:rPr>
                <w:noProof/>
                <w:webHidden/>
              </w:rPr>
              <w:instrText xml:space="preserve"> PAGEREF _Toc73811984 \h </w:instrText>
            </w:r>
            <w:r>
              <w:rPr>
                <w:noProof/>
                <w:webHidden/>
              </w:rPr>
            </w:r>
            <w:r>
              <w:rPr>
                <w:noProof/>
                <w:webHidden/>
              </w:rPr>
              <w:fldChar w:fldCharType="separate"/>
            </w:r>
            <w:r>
              <w:rPr>
                <w:noProof/>
                <w:webHidden/>
              </w:rPr>
              <w:t>15</w:t>
            </w:r>
            <w:r>
              <w:rPr>
                <w:noProof/>
                <w:webHidden/>
              </w:rPr>
              <w:fldChar w:fldCharType="end"/>
            </w:r>
          </w:hyperlink>
        </w:p>
        <w:p w14:paraId="468281B3" w14:textId="56F07984" w:rsidR="00EA4A6B" w:rsidRDefault="00EA4A6B">
          <w:pPr>
            <w:pStyle w:val="TOC3"/>
            <w:tabs>
              <w:tab w:val="left" w:pos="1320"/>
              <w:tab w:val="right" w:leader="dot" w:pos="9350"/>
            </w:tabs>
            <w:rPr>
              <w:rFonts w:eastAsiaTheme="minorEastAsia"/>
              <w:noProof/>
              <w:szCs w:val="22"/>
              <w:lang w:val="en-US"/>
            </w:rPr>
          </w:pPr>
          <w:hyperlink w:anchor="_Toc73811985" w:history="1">
            <w:r w:rsidRPr="008D527D">
              <w:rPr>
                <w:rStyle w:val="Hyperlink"/>
                <w:noProof/>
              </w:rPr>
              <w:t>2.2.1</w:t>
            </w:r>
            <w:r>
              <w:rPr>
                <w:rFonts w:eastAsiaTheme="minorEastAsia"/>
                <w:noProof/>
                <w:szCs w:val="22"/>
                <w:lang w:val="en-US"/>
              </w:rPr>
              <w:tab/>
            </w:r>
            <w:r w:rsidRPr="008D527D">
              <w:rPr>
                <w:rStyle w:val="Hyperlink"/>
                <w:noProof/>
              </w:rPr>
              <w:t>Non-neural network methods</w:t>
            </w:r>
            <w:r>
              <w:rPr>
                <w:noProof/>
                <w:webHidden/>
              </w:rPr>
              <w:tab/>
            </w:r>
            <w:r>
              <w:rPr>
                <w:noProof/>
                <w:webHidden/>
              </w:rPr>
              <w:fldChar w:fldCharType="begin"/>
            </w:r>
            <w:r>
              <w:rPr>
                <w:noProof/>
                <w:webHidden/>
              </w:rPr>
              <w:instrText xml:space="preserve"> PAGEREF _Toc73811985 \h </w:instrText>
            </w:r>
            <w:r>
              <w:rPr>
                <w:noProof/>
                <w:webHidden/>
              </w:rPr>
            </w:r>
            <w:r>
              <w:rPr>
                <w:noProof/>
                <w:webHidden/>
              </w:rPr>
              <w:fldChar w:fldCharType="separate"/>
            </w:r>
            <w:r>
              <w:rPr>
                <w:noProof/>
                <w:webHidden/>
              </w:rPr>
              <w:t>16</w:t>
            </w:r>
            <w:r>
              <w:rPr>
                <w:noProof/>
                <w:webHidden/>
              </w:rPr>
              <w:fldChar w:fldCharType="end"/>
            </w:r>
          </w:hyperlink>
        </w:p>
        <w:p w14:paraId="17B699FB" w14:textId="5F103D0F" w:rsidR="00EA4A6B" w:rsidRDefault="00EA4A6B">
          <w:pPr>
            <w:pStyle w:val="TOC3"/>
            <w:tabs>
              <w:tab w:val="left" w:pos="1320"/>
              <w:tab w:val="right" w:leader="dot" w:pos="9350"/>
            </w:tabs>
            <w:rPr>
              <w:rFonts w:eastAsiaTheme="minorEastAsia"/>
              <w:noProof/>
              <w:szCs w:val="22"/>
              <w:lang w:val="en-US"/>
            </w:rPr>
          </w:pPr>
          <w:hyperlink w:anchor="_Toc73811986" w:history="1">
            <w:r w:rsidRPr="008D527D">
              <w:rPr>
                <w:rStyle w:val="Hyperlink"/>
                <w:noProof/>
              </w:rPr>
              <w:t>2.2.2</w:t>
            </w:r>
            <w:r>
              <w:rPr>
                <w:rFonts w:eastAsiaTheme="minorEastAsia"/>
                <w:noProof/>
                <w:szCs w:val="22"/>
                <w:lang w:val="en-US"/>
              </w:rPr>
              <w:tab/>
            </w:r>
            <w:r w:rsidRPr="008D527D">
              <w:rPr>
                <w:rStyle w:val="Hyperlink"/>
                <w:noProof/>
              </w:rPr>
              <w:t>Neural Network based classification</w:t>
            </w:r>
            <w:r>
              <w:rPr>
                <w:noProof/>
                <w:webHidden/>
              </w:rPr>
              <w:tab/>
            </w:r>
            <w:r>
              <w:rPr>
                <w:noProof/>
                <w:webHidden/>
              </w:rPr>
              <w:fldChar w:fldCharType="begin"/>
            </w:r>
            <w:r>
              <w:rPr>
                <w:noProof/>
                <w:webHidden/>
              </w:rPr>
              <w:instrText xml:space="preserve"> PAGEREF _Toc73811986 \h </w:instrText>
            </w:r>
            <w:r>
              <w:rPr>
                <w:noProof/>
                <w:webHidden/>
              </w:rPr>
            </w:r>
            <w:r>
              <w:rPr>
                <w:noProof/>
                <w:webHidden/>
              </w:rPr>
              <w:fldChar w:fldCharType="separate"/>
            </w:r>
            <w:r>
              <w:rPr>
                <w:noProof/>
                <w:webHidden/>
              </w:rPr>
              <w:t>17</w:t>
            </w:r>
            <w:r>
              <w:rPr>
                <w:noProof/>
                <w:webHidden/>
              </w:rPr>
              <w:fldChar w:fldCharType="end"/>
            </w:r>
          </w:hyperlink>
        </w:p>
        <w:p w14:paraId="533DDF84" w14:textId="54476C70" w:rsidR="00EA4A6B" w:rsidRDefault="00EA4A6B">
          <w:pPr>
            <w:pStyle w:val="TOC1"/>
            <w:rPr>
              <w:rFonts w:eastAsiaTheme="minorEastAsia"/>
              <w:b w:val="0"/>
              <w:noProof/>
              <w:sz w:val="22"/>
              <w:szCs w:val="22"/>
              <w:lang w:val="en-US"/>
            </w:rPr>
          </w:pPr>
          <w:hyperlink w:anchor="_Toc73811987" w:history="1">
            <w:r w:rsidRPr="008D527D">
              <w:rPr>
                <w:rStyle w:val="Hyperlink"/>
                <w:noProof/>
              </w:rPr>
              <w:t>3</w:t>
            </w:r>
            <w:r>
              <w:rPr>
                <w:rFonts w:eastAsiaTheme="minorEastAsia"/>
                <w:b w:val="0"/>
                <w:noProof/>
                <w:sz w:val="22"/>
                <w:szCs w:val="22"/>
                <w:lang w:val="en-US"/>
              </w:rPr>
              <w:tab/>
            </w:r>
            <w:r w:rsidRPr="008D527D">
              <w:rPr>
                <w:rStyle w:val="Hyperlink"/>
                <w:noProof/>
              </w:rPr>
              <w:t>Literature review of timbral analysis methods</w:t>
            </w:r>
            <w:r>
              <w:rPr>
                <w:noProof/>
                <w:webHidden/>
              </w:rPr>
              <w:tab/>
            </w:r>
            <w:r>
              <w:rPr>
                <w:noProof/>
                <w:webHidden/>
              </w:rPr>
              <w:fldChar w:fldCharType="begin"/>
            </w:r>
            <w:r>
              <w:rPr>
                <w:noProof/>
                <w:webHidden/>
              </w:rPr>
              <w:instrText xml:space="preserve"> PAGEREF _Toc73811987 \h </w:instrText>
            </w:r>
            <w:r>
              <w:rPr>
                <w:noProof/>
                <w:webHidden/>
              </w:rPr>
            </w:r>
            <w:r>
              <w:rPr>
                <w:noProof/>
                <w:webHidden/>
              </w:rPr>
              <w:fldChar w:fldCharType="separate"/>
            </w:r>
            <w:r>
              <w:rPr>
                <w:noProof/>
                <w:webHidden/>
              </w:rPr>
              <w:t>19</w:t>
            </w:r>
            <w:r>
              <w:rPr>
                <w:noProof/>
                <w:webHidden/>
              </w:rPr>
              <w:fldChar w:fldCharType="end"/>
            </w:r>
          </w:hyperlink>
        </w:p>
        <w:p w14:paraId="07B4A0AD" w14:textId="32E9180E" w:rsidR="00EA4A6B" w:rsidRDefault="00EA4A6B">
          <w:pPr>
            <w:pStyle w:val="TOC2"/>
            <w:tabs>
              <w:tab w:val="left" w:pos="880"/>
              <w:tab w:val="right" w:leader="dot" w:pos="9350"/>
            </w:tabs>
            <w:rPr>
              <w:rFonts w:eastAsiaTheme="minorEastAsia"/>
              <w:noProof/>
              <w:sz w:val="22"/>
              <w:szCs w:val="22"/>
              <w:lang w:val="en-US"/>
            </w:rPr>
          </w:pPr>
          <w:hyperlink w:anchor="_Toc73811988" w:history="1">
            <w:r w:rsidRPr="008D527D">
              <w:rPr>
                <w:rStyle w:val="Hyperlink"/>
                <w:noProof/>
              </w:rPr>
              <w:t>3.1</w:t>
            </w:r>
            <w:r>
              <w:rPr>
                <w:rFonts w:eastAsiaTheme="minorEastAsia"/>
                <w:noProof/>
                <w:sz w:val="22"/>
                <w:szCs w:val="22"/>
                <w:lang w:val="en-US"/>
              </w:rPr>
              <w:tab/>
            </w:r>
            <w:r w:rsidRPr="008D527D">
              <w:rPr>
                <w:rStyle w:val="Hyperlink"/>
                <w:noProof/>
              </w:rPr>
              <w:t>Instrument identification by timbre via conventional signal processing</w:t>
            </w:r>
            <w:r>
              <w:rPr>
                <w:noProof/>
                <w:webHidden/>
              </w:rPr>
              <w:tab/>
            </w:r>
            <w:r>
              <w:rPr>
                <w:noProof/>
                <w:webHidden/>
              </w:rPr>
              <w:fldChar w:fldCharType="begin"/>
            </w:r>
            <w:r>
              <w:rPr>
                <w:noProof/>
                <w:webHidden/>
              </w:rPr>
              <w:instrText xml:space="preserve"> PAGEREF _Toc73811988 \h </w:instrText>
            </w:r>
            <w:r>
              <w:rPr>
                <w:noProof/>
                <w:webHidden/>
              </w:rPr>
            </w:r>
            <w:r>
              <w:rPr>
                <w:noProof/>
                <w:webHidden/>
              </w:rPr>
              <w:fldChar w:fldCharType="separate"/>
            </w:r>
            <w:r>
              <w:rPr>
                <w:noProof/>
                <w:webHidden/>
              </w:rPr>
              <w:t>20</w:t>
            </w:r>
            <w:r>
              <w:rPr>
                <w:noProof/>
                <w:webHidden/>
              </w:rPr>
              <w:fldChar w:fldCharType="end"/>
            </w:r>
          </w:hyperlink>
        </w:p>
        <w:p w14:paraId="3784B888" w14:textId="0A056E06" w:rsidR="00EA4A6B" w:rsidRDefault="00EA4A6B">
          <w:pPr>
            <w:pStyle w:val="TOC3"/>
            <w:tabs>
              <w:tab w:val="left" w:pos="1320"/>
              <w:tab w:val="right" w:leader="dot" w:pos="9350"/>
            </w:tabs>
            <w:rPr>
              <w:rFonts w:eastAsiaTheme="minorEastAsia"/>
              <w:noProof/>
              <w:szCs w:val="22"/>
              <w:lang w:val="en-US"/>
            </w:rPr>
          </w:pPr>
          <w:hyperlink w:anchor="_Toc73811989" w:history="1">
            <w:r w:rsidRPr="008D527D">
              <w:rPr>
                <w:rStyle w:val="Hyperlink"/>
                <w:noProof/>
              </w:rPr>
              <w:t>3.1.1</w:t>
            </w:r>
            <w:r>
              <w:rPr>
                <w:rFonts w:eastAsiaTheme="minorEastAsia"/>
                <w:noProof/>
                <w:szCs w:val="22"/>
                <w:lang w:val="en-US"/>
              </w:rPr>
              <w:tab/>
            </w:r>
            <w:r w:rsidRPr="008D527D">
              <w:rPr>
                <w:rStyle w:val="Hyperlink"/>
                <w:noProof/>
              </w:rPr>
              <w:t>Multi-instrument type classification</w:t>
            </w:r>
            <w:r>
              <w:rPr>
                <w:noProof/>
                <w:webHidden/>
              </w:rPr>
              <w:tab/>
            </w:r>
            <w:r>
              <w:rPr>
                <w:noProof/>
                <w:webHidden/>
              </w:rPr>
              <w:fldChar w:fldCharType="begin"/>
            </w:r>
            <w:r>
              <w:rPr>
                <w:noProof/>
                <w:webHidden/>
              </w:rPr>
              <w:instrText xml:space="preserve"> PAGEREF _Toc73811989 \h </w:instrText>
            </w:r>
            <w:r>
              <w:rPr>
                <w:noProof/>
                <w:webHidden/>
              </w:rPr>
            </w:r>
            <w:r>
              <w:rPr>
                <w:noProof/>
                <w:webHidden/>
              </w:rPr>
              <w:fldChar w:fldCharType="separate"/>
            </w:r>
            <w:r>
              <w:rPr>
                <w:noProof/>
                <w:webHidden/>
              </w:rPr>
              <w:t>20</w:t>
            </w:r>
            <w:r>
              <w:rPr>
                <w:noProof/>
                <w:webHidden/>
              </w:rPr>
              <w:fldChar w:fldCharType="end"/>
            </w:r>
          </w:hyperlink>
        </w:p>
        <w:p w14:paraId="79A80F45" w14:textId="18F453BF" w:rsidR="00EA4A6B" w:rsidRDefault="00EA4A6B">
          <w:pPr>
            <w:pStyle w:val="TOC3"/>
            <w:tabs>
              <w:tab w:val="left" w:pos="1320"/>
              <w:tab w:val="right" w:leader="dot" w:pos="9350"/>
            </w:tabs>
            <w:rPr>
              <w:rFonts w:eastAsiaTheme="minorEastAsia"/>
              <w:noProof/>
              <w:szCs w:val="22"/>
              <w:lang w:val="en-US"/>
            </w:rPr>
          </w:pPr>
          <w:hyperlink w:anchor="_Toc73811990" w:history="1">
            <w:r w:rsidRPr="008D527D">
              <w:rPr>
                <w:rStyle w:val="Hyperlink"/>
                <w:noProof/>
              </w:rPr>
              <w:t>3.1.2</w:t>
            </w:r>
            <w:r>
              <w:rPr>
                <w:rFonts w:eastAsiaTheme="minorEastAsia"/>
                <w:noProof/>
                <w:szCs w:val="22"/>
                <w:lang w:val="en-US"/>
              </w:rPr>
              <w:tab/>
            </w:r>
            <w:r w:rsidRPr="008D527D">
              <w:rPr>
                <w:rStyle w:val="Hyperlink"/>
                <w:noProof/>
              </w:rPr>
              <w:t>Intra-instrument classification</w:t>
            </w:r>
            <w:r>
              <w:rPr>
                <w:noProof/>
                <w:webHidden/>
              </w:rPr>
              <w:tab/>
            </w:r>
            <w:r>
              <w:rPr>
                <w:noProof/>
                <w:webHidden/>
              </w:rPr>
              <w:fldChar w:fldCharType="begin"/>
            </w:r>
            <w:r>
              <w:rPr>
                <w:noProof/>
                <w:webHidden/>
              </w:rPr>
              <w:instrText xml:space="preserve"> PAGEREF _Toc73811990 \h </w:instrText>
            </w:r>
            <w:r>
              <w:rPr>
                <w:noProof/>
                <w:webHidden/>
              </w:rPr>
            </w:r>
            <w:r>
              <w:rPr>
                <w:noProof/>
                <w:webHidden/>
              </w:rPr>
              <w:fldChar w:fldCharType="separate"/>
            </w:r>
            <w:r>
              <w:rPr>
                <w:noProof/>
                <w:webHidden/>
              </w:rPr>
              <w:t>21</w:t>
            </w:r>
            <w:r>
              <w:rPr>
                <w:noProof/>
                <w:webHidden/>
              </w:rPr>
              <w:fldChar w:fldCharType="end"/>
            </w:r>
          </w:hyperlink>
        </w:p>
        <w:p w14:paraId="3F5ED06A" w14:textId="7FF2D6FF" w:rsidR="00EA4A6B" w:rsidRDefault="00EA4A6B">
          <w:pPr>
            <w:pStyle w:val="TOC2"/>
            <w:tabs>
              <w:tab w:val="left" w:pos="880"/>
              <w:tab w:val="right" w:leader="dot" w:pos="9350"/>
            </w:tabs>
            <w:rPr>
              <w:rFonts w:eastAsiaTheme="minorEastAsia"/>
              <w:noProof/>
              <w:sz w:val="22"/>
              <w:szCs w:val="22"/>
              <w:lang w:val="en-US"/>
            </w:rPr>
          </w:pPr>
          <w:hyperlink w:anchor="_Toc73811991" w:history="1">
            <w:r w:rsidRPr="008D527D">
              <w:rPr>
                <w:rStyle w:val="Hyperlink"/>
                <w:noProof/>
              </w:rPr>
              <w:t>3.2</w:t>
            </w:r>
            <w:r>
              <w:rPr>
                <w:rFonts w:eastAsiaTheme="minorEastAsia"/>
                <w:noProof/>
                <w:sz w:val="22"/>
                <w:szCs w:val="22"/>
                <w:lang w:val="en-US"/>
              </w:rPr>
              <w:tab/>
            </w:r>
            <w:r w:rsidRPr="008D527D">
              <w:rPr>
                <w:rStyle w:val="Hyperlink"/>
                <w:noProof/>
              </w:rPr>
              <w:t>Instrument identification by timbral analysis using neural networks</w:t>
            </w:r>
            <w:r>
              <w:rPr>
                <w:noProof/>
                <w:webHidden/>
              </w:rPr>
              <w:tab/>
            </w:r>
            <w:r>
              <w:rPr>
                <w:noProof/>
                <w:webHidden/>
              </w:rPr>
              <w:fldChar w:fldCharType="begin"/>
            </w:r>
            <w:r>
              <w:rPr>
                <w:noProof/>
                <w:webHidden/>
              </w:rPr>
              <w:instrText xml:space="preserve"> PAGEREF _Toc73811991 \h </w:instrText>
            </w:r>
            <w:r>
              <w:rPr>
                <w:noProof/>
                <w:webHidden/>
              </w:rPr>
            </w:r>
            <w:r>
              <w:rPr>
                <w:noProof/>
                <w:webHidden/>
              </w:rPr>
              <w:fldChar w:fldCharType="separate"/>
            </w:r>
            <w:r>
              <w:rPr>
                <w:noProof/>
                <w:webHidden/>
              </w:rPr>
              <w:t>22</w:t>
            </w:r>
            <w:r>
              <w:rPr>
                <w:noProof/>
                <w:webHidden/>
              </w:rPr>
              <w:fldChar w:fldCharType="end"/>
            </w:r>
          </w:hyperlink>
        </w:p>
        <w:p w14:paraId="336E4036" w14:textId="463303FB" w:rsidR="00EA4A6B" w:rsidRDefault="00EA4A6B">
          <w:pPr>
            <w:pStyle w:val="TOC2"/>
            <w:tabs>
              <w:tab w:val="left" w:pos="880"/>
              <w:tab w:val="right" w:leader="dot" w:pos="9350"/>
            </w:tabs>
            <w:rPr>
              <w:rFonts w:eastAsiaTheme="minorEastAsia"/>
              <w:noProof/>
              <w:sz w:val="22"/>
              <w:szCs w:val="22"/>
              <w:lang w:val="en-US"/>
            </w:rPr>
          </w:pPr>
          <w:hyperlink w:anchor="_Toc73811992" w:history="1">
            <w:r w:rsidRPr="008D527D">
              <w:rPr>
                <w:rStyle w:val="Hyperlink"/>
                <w:noProof/>
              </w:rPr>
              <w:t>3.3</w:t>
            </w:r>
            <w:r>
              <w:rPr>
                <w:rFonts w:eastAsiaTheme="minorEastAsia"/>
                <w:noProof/>
                <w:sz w:val="22"/>
                <w:szCs w:val="22"/>
                <w:lang w:val="en-US"/>
              </w:rPr>
              <w:tab/>
            </w:r>
            <w:r w:rsidRPr="008D527D">
              <w:rPr>
                <w:rStyle w:val="Hyperlink"/>
                <w:noProof/>
              </w:rPr>
              <w:t>Research on related topics</w:t>
            </w:r>
            <w:r>
              <w:rPr>
                <w:noProof/>
                <w:webHidden/>
              </w:rPr>
              <w:tab/>
            </w:r>
            <w:r>
              <w:rPr>
                <w:noProof/>
                <w:webHidden/>
              </w:rPr>
              <w:fldChar w:fldCharType="begin"/>
            </w:r>
            <w:r>
              <w:rPr>
                <w:noProof/>
                <w:webHidden/>
              </w:rPr>
              <w:instrText xml:space="preserve"> PAGEREF _Toc73811992 \h </w:instrText>
            </w:r>
            <w:r>
              <w:rPr>
                <w:noProof/>
                <w:webHidden/>
              </w:rPr>
            </w:r>
            <w:r>
              <w:rPr>
                <w:noProof/>
                <w:webHidden/>
              </w:rPr>
              <w:fldChar w:fldCharType="separate"/>
            </w:r>
            <w:r>
              <w:rPr>
                <w:noProof/>
                <w:webHidden/>
              </w:rPr>
              <w:t>23</w:t>
            </w:r>
            <w:r>
              <w:rPr>
                <w:noProof/>
                <w:webHidden/>
              </w:rPr>
              <w:fldChar w:fldCharType="end"/>
            </w:r>
          </w:hyperlink>
        </w:p>
        <w:p w14:paraId="27A218F5" w14:textId="0BCC46EA" w:rsidR="00EA4A6B" w:rsidRDefault="00EA4A6B">
          <w:pPr>
            <w:pStyle w:val="TOC2"/>
            <w:tabs>
              <w:tab w:val="left" w:pos="880"/>
              <w:tab w:val="right" w:leader="dot" w:pos="9350"/>
            </w:tabs>
            <w:rPr>
              <w:rFonts w:eastAsiaTheme="minorEastAsia"/>
              <w:noProof/>
              <w:sz w:val="22"/>
              <w:szCs w:val="22"/>
              <w:lang w:val="en-US"/>
            </w:rPr>
          </w:pPr>
          <w:hyperlink w:anchor="_Toc73811993" w:history="1">
            <w:r w:rsidRPr="008D527D">
              <w:rPr>
                <w:rStyle w:val="Hyperlink"/>
                <w:noProof/>
              </w:rPr>
              <w:t>3.4</w:t>
            </w:r>
            <w:r>
              <w:rPr>
                <w:rFonts w:eastAsiaTheme="minorEastAsia"/>
                <w:noProof/>
                <w:sz w:val="22"/>
                <w:szCs w:val="22"/>
                <w:lang w:val="en-US"/>
              </w:rPr>
              <w:tab/>
            </w:r>
            <w:r w:rsidRPr="008D527D">
              <w:rPr>
                <w:rStyle w:val="Hyperlink"/>
                <w:noProof/>
              </w:rPr>
              <w:t>Survey of available datasets</w:t>
            </w:r>
            <w:r>
              <w:rPr>
                <w:noProof/>
                <w:webHidden/>
              </w:rPr>
              <w:tab/>
            </w:r>
            <w:r>
              <w:rPr>
                <w:noProof/>
                <w:webHidden/>
              </w:rPr>
              <w:fldChar w:fldCharType="begin"/>
            </w:r>
            <w:r>
              <w:rPr>
                <w:noProof/>
                <w:webHidden/>
              </w:rPr>
              <w:instrText xml:space="preserve"> PAGEREF _Toc73811993 \h </w:instrText>
            </w:r>
            <w:r>
              <w:rPr>
                <w:noProof/>
                <w:webHidden/>
              </w:rPr>
            </w:r>
            <w:r>
              <w:rPr>
                <w:noProof/>
                <w:webHidden/>
              </w:rPr>
              <w:fldChar w:fldCharType="separate"/>
            </w:r>
            <w:r>
              <w:rPr>
                <w:noProof/>
                <w:webHidden/>
              </w:rPr>
              <w:t>24</w:t>
            </w:r>
            <w:r>
              <w:rPr>
                <w:noProof/>
                <w:webHidden/>
              </w:rPr>
              <w:fldChar w:fldCharType="end"/>
            </w:r>
          </w:hyperlink>
        </w:p>
        <w:p w14:paraId="10A43178" w14:textId="63170577" w:rsidR="00EA4A6B" w:rsidRDefault="00EA4A6B">
          <w:pPr>
            <w:pStyle w:val="TOC1"/>
            <w:rPr>
              <w:rFonts w:eastAsiaTheme="minorEastAsia"/>
              <w:b w:val="0"/>
              <w:noProof/>
              <w:sz w:val="22"/>
              <w:szCs w:val="22"/>
              <w:lang w:val="en-US"/>
            </w:rPr>
          </w:pPr>
          <w:hyperlink w:anchor="_Toc73811994" w:history="1">
            <w:r w:rsidRPr="008D527D">
              <w:rPr>
                <w:rStyle w:val="Hyperlink"/>
                <w:noProof/>
              </w:rPr>
              <w:t>4</w:t>
            </w:r>
            <w:r>
              <w:rPr>
                <w:rFonts w:eastAsiaTheme="minorEastAsia"/>
                <w:b w:val="0"/>
                <w:noProof/>
                <w:sz w:val="22"/>
                <w:szCs w:val="22"/>
                <w:lang w:val="en-US"/>
              </w:rPr>
              <w:tab/>
            </w:r>
            <w:r w:rsidRPr="008D527D">
              <w:rPr>
                <w:rStyle w:val="Hyperlink"/>
                <w:noProof/>
              </w:rPr>
              <w:t>Analysis and Design</w:t>
            </w:r>
            <w:r>
              <w:rPr>
                <w:noProof/>
                <w:webHidden/>
              </w:rPr>
              <w:tab/>
            </w:r>
            <w:r>
              <w:rPr>
                <w:noProof/>
                <w:webHidden/>
              </w:rPr>
              <w:fldChar w:fldCharType="begin"/>
            </w:r>
            <w:r>
              <w:rPr>
                <w:noProof/>
                <w:webHidden/>
              </w:rPr>
              <w:instrText xml:space="preserve"> PAGEREF _Toc73811994 \h </w:instrText>
            </w:r>
            <w:r>
              <w:rPr>
                <w:noProof/>
                <w:webHidden/>
              </w:rPr>
            </w:r>
            <w:r>
              <w:rPr>
                <w:noProof/>
                <w:webHidden/>
              </w:rPr>
              <w:fldChar w:fldCharType="separate"/>
            </w:r>
            <w:r>
              <w:rPr>
                <w:noProof/>
                <w:webHidden/>
              </w:rPr>
              <w:t>26</w:t>
            </w:r>
            <w:r>
              <w:rPr>
                <w:noProof/>
                <w:webHidden/>
              </w:rPr>
              <w:fldChar w:fldCharType="end"/>
            </w:r>
          </w:hyperlink>
        </w:p>
        <w:p w14:paraId="060A807E" w14:textId="18380B31" w:rsidR="00EA4A6B" w:rsidRDefault="00EA4A6B">
          <w:pPr>
            <w:pStyle w:val="TOC2"/>
            <w:tabs>
              <w:tab w:val="left" w:pos="880"/>
              <w:tab w:val="right" w:leader="dot" w:pos="9350"/>
            </w:tabs>
            <w:rPr>
              <w:rFonts w:eastAsiaTheme="minorEastAsia"/>
              <w:noProof/>
              <w:sz w:val="22"/>
              <w:szCs w:val="22"/>
              <w:lang w:val="en-US"/>
            </w:rPr>
          </w:pPr>
          <w:hyperlink w:anchor="_Toc73811995" w:history="1">
            <w:r w:rsidRPr="008D527D">
              <w:rPr>
                <w:rStyle w:val="Hyperlink"/>
                <w:noProof/>
              </w:rPr>
              <w:t>4.1</w:t>
            </w:r>
            <w:r>
              <w:rPr>
                <w:rFonts w:eastAsiaTheme="minorEastAsia"/>
                <w:noProof/>
                <w:sz w:val="22"/>
                <w:szCs w:val="22"/>
                <w:lang w:val="en-US"/>
              </w:rPr>
              <w:tab/>
            </w:r>
            <w:r w:rsidRPr="008D527D">
              <w:rPr>
                <w:rStyle w:val="Hyperlink"/>
                <w:noProof/>
              </w:rPr>
              <w:t>Specification: classification using single note samples</w:t>
            </w:r>
            <w:r>
              <w:rPr>
                <w:noProof/>
                <w:webHidden/>
              </w:rPr>
              <w:tab/>
            </w:r>
            <w:r>
              <w:rPr>
                <w:noProof/>
                <w:webHidden/>
              </w:rPr>
              <w:fldChar w:fldCharType="begin"/>
            </w:r>
            <w:r>
              <w:rPr>
                <w:noProof/>
                <w:webHidden/>
              </w:rPr>
              <w:instrText xml:space="preserve"> PAGEREF _Toc73811995 \h </w:instrText>
            </w:r>
            <w:r>
              <w:rPr>
                <w:noProof/>
                <w:webHidden/>
              </w:rPr>
            </w:r>
            <w:r>
              <w:rPr>
                <w:noProof/>
                <w:webHidden/>
              </w:rPr>
              <w:fldChar w:fldCharType="separate"/>
            </w:r>
            <w:r>
              <w:rPr>
                <w:noProof/>
                <w:webHidden/>
              </w:rPr>
              <w:t>26</w:t>
            </w:r>
            <w:r>
              <w:rPr>
                <w:noProof/>
                <w:webHidden/>
              </w:rPr>
              <w:fldChar w:fldCharType="end"/>
            </w:r>
          </w:hyperlink>
        </w:p>
        <w:p w14:paraId="5BF02894" w14:textId="41ABEFA5" w:rsidR="00EA4A6B" w:rsidRDefault="00EA4A6B">
          <w:pPr>
            <w:pStyle w:val="TOC2"/>
            <w:tabs>
              <w:tab w:val="left" w:pos="880"/>
              <w:tab w:val="right" w:leader="dot" w:pos="9350"/>
            </w:tabs>
            <w:rPr>
              <w:rFonts w:eastAsiaTheme="minorEastAsia"/>
              <w:noProof/>
              <w:sz w:val="22"/>
              <w:szCs w:val="22"/>
              <w:lang w:val="en-US"/>
            </w:rPr>
          </w:pPr>
          <w:hyperlink w:anchor="_Toc73811996" w:history="1">
            <w:r w:rsidRPr="008D527D">
              <w:rPr>
                <w:rStyle w:val="Hyperlink"/>
                <w:noProof/>
              </w:rPr>
              <w:t>4.2</w:t>
            </w:r>
            <w:r>
              <w:rPr>
                <w:rFonts w:eastAsiaTheme="minorEastAsia"/>
                <w:noProof/>
                <w:sz w:val="22"/>
                <w:szCs w:val="22"/>
                <w:lang w:val="en-US"/>
              </w:rPr>
              <w:tab/>
            </w:r>
            <w:r w:rsidRPr="008D527D">
              <w:rPr>
                <w:rStyle w:val="Hyperlink"/>
                <w:noProof/>
              </w:rPr>
              <w:t>Feature extraction: generation of Mel spectrograms</w:t>
            </w:r>
            <w:r>
              <w:rPr>
                <w:noProof/>
                <w:webHidden/>
              </w:rPr>
              <w:tab/>
            </w:r>
            <w:r>
              <w:rPr>
                <w:noProof/>
                <w:webHidden/>
              </w:rPr>
              <w:fldChar w:fldCharType="begin"/>
            </w:r>
            <w:r>
              <w:rPr>
                <w:noProof/>
                <w:webHidden/>
              </w:rPr>
              <w:instrText xml:space="preserve"> PAGEREF _Toc73811996 \h </w:instrText>
            </w:r>
            <w:r>
              <w:rPr>
                <w:noProof/>
                <w:webHidden/>
              </w:rPr>
            </w:r>
            <w:r>
              <w:rPr>
                <w:noProof/>
                <w:webHidden/>
              </w:rPr>
              <w:fldChar w:fldCharType="separate"/>
            </w:r>
            <w:r>
              <w:rPr>
                <w:noProof/>
                <w:webHidden/>
              </w:rPr>
              <w:t>26</w:t>
            </w:r>
            <w:r>
              <w:rPr>
                <w:noProof/>
                <w:webHidden/>
              </w:rPr>
              <w:fldChar w:fldCharType="end"/>
            </w:r>
          </w:hyperlink>
        </w:p>
        <w:p w14:paraId="2751A88F" w14:textId="36174AF9" w:rsidR="00EA4A6B" w:rsidRDefault="00EA4A6B">
          <w:pPr>
            <w:pStyle w:val="TOC2"/>
            <w:tabs>
              <w:tab w:val="left" w:pos="880"/>
              <w:tab w:val="right" w:leader="dot" w:pos="9350"/>
            </w:tabs>
            <w:rPr>
              <w:rFonts w:eastAsiaTheme="minorEastAsia"/>
              <w:noProof/>
              <w:sz w:val="22"/>
              <w:szCs w:val="22"/>
              <w:lang w:val="en-US"/>
            </w:rPr>
          </w:pPr>
          <w:hyperlink w:anchor="_Toc73811997" w:history="1">
            <w:r w:rsidRPr="008D527D">
              <w:rPr>
                <w:rStyle w:val="Hyperlink"/>
                <w:noProof/>
              </w:rPr>
              <w:t>4.3</w:t>
            </w:r>
            <w:r>
              <w:rPr>
                <w:rFonts w:eastAsiaTheme="minorEastAsia"/>
                <w:noProof/>
                <w:sz w:val="22"/>
                <w:szCs w:val="22"/>
                <w:lang w:val="en-US"/>
              </w:rPr>
              <w:tab/>
            </w:r>
            <w:r w:rsidRPr="008D527D">
              <w:rPr>
                <w:rStyle w:val="Hyperlink"/>
                <w:noProof/>
              </w:rPr>
              <w:t>Pre-processing methods applied</w:t>
            </w:r>
            <w:r>
              <w:rPr>
                <w:noProof/>
                <w:webHidden/>
              </w:rPr>
              <w:tab/>
            </w:r>
            <w:r>
              <w:rPr>
                <w:noProof/>
                <w:webHidden/>
              </w:rPr>
              <w:fldChar w:fldCharType="begin"/>
            </w:r>
            <w:r>
              <w:rPr>
                <w:noProof/>
                <w:webHidden/>
              </w:rPr>
              <w:instrText xml:space="preserve"> PAGEREF _Toc73811997 \h </w:instrText>
            </w:r>
            <w:r>
              <w:rPr>
                <w:noProof/>
                <w:webHidden/>
              </w:rPr>
            </w:r>
            <w:r>
              <w:rPr>
                <w:noProof/>
                <w:webHidden/>
              </w:rPr>
              <w:fldChar w:fldCharType="separate"/>
            </w:r>
            <w:r>
              <w:rPr>
                <w:noProof/>
                <w:webHidden/>
              </w:rPr>
              <w:t>27</w:t>
            </w:r>
            <w:r>
              <w:rPr>
                <w:noProof/>
                <w:webHidden/>
              </w:rPr>
              <w:fldChar w:fldCharType="end"/>
            </w:r>
          </w:hyperlink>
        </w:p>
        <w:p w14:paraId="02BC33EB" w14:textId="7CF26E9D" w:rsidR="00EA4A6B" w:rsidRDefault="00EA4A6B">
          <w:pPr>
            <w:pStyle w:val="TOC3"/>
            <w:tabs>
              <w:tab w:val="left" w:pos="1320"/>
              <w:tab w:val="right" w:leader="dot" w:pos="9350"/>
            </w:tabs>
            <w:rPr>
              <w:rFonts w:eastAsiaTheme="minorEastAsia"/>
              <w:noProof/>
              <w:szCs w:val="22"/>
              <w:lang w:val="en-US"/>
            </w:rPr>
          </w:pPr>
          <w:hyperlink w:anchor="_Toc73811998" w:history="1">
            <w:r w:rsidRPr="008D527D">
              <w:rPr>
                <w:rStyle w:val="Hyperlink"/>
                <w:noProof/>
              </w:rPr>
              <w:t>4.3.1</w:t>
            </w:r>
            <w:r>
              <w:rPr>
                <w:rFonts w:eastAsiaTheme="minorEastAsia"/>
                <w:noProof/>
                <w:szCs w:val="22"/>
                <w:lang w:val="en-US"/>
              </w:rPr>
              <w:tab/>
            </w:r>
            <w:r w:rsidRPr="008D527D">
              <w:rPr>
                <w:rStyle w:val="Hyperlink"/>
                <w:noProof/>
              </w:rPr>
              <w:t>Single-note data: spectrograms pre-processing</w:t>
            </w:r>
            <w:r>
              <w:rPr>
                <w:noProof/>
                <w:webHidden/>
              </w:rPr>
              <w:tab/>
            </w:r>
            <w:r>
              <w:rPr>
                <w:noProof/>
                <w:webHidden/>
              </w:rPr>
              <w:fldChar w:fldCharType="begin"/>
            </w:r>
            <w:r>
              <w:rPr>
                <w:noProof/>
                <w:webHidden/>
              </w:rPr>
              <w:instrText xml:space="preserve"> PAGEREF _Toc73811998 \h </w:instrText>
            </w:r>
            <w:r>
              <w:rPr>
                <w:noProof/>
                <w:webHidden/>
              </w:rPr>
            </w:r>
            <w:r>
              <w:rPr>
                <w:noProof/>
                <w:webHidden/>
              </w:rPr>
              <w:fldChar w:fldCharType="separate"/>
            </w:r>
            <w:r>
              <w:rPr>
                <w:noProof/>
                <w:webHidden/>
              </w:rPr>
              <w:t>27</w:t>
            </w:r>
            <w:r>
              <w:rPr>
                <w:noProof/>
                <w:webHidden/>
              </w:rPr>
              <w:fldChar w:fldCharType="end"/>
            </w:r>
          </w:hyperlink>
        </w:p>
        <w:p w14:paraId="09207A2B" w14:textId="23287064" w:rsidR="00EA4A6B" w:rsidRDefault="00EA4A6B">
          <w:pPr>
            <w:pStyle w:val="TOC3"/>
            <w:tabs>
              <w:tab w:val="left" w:pos="1320"/>
              <w:tab w:val="right" w:leader="dot" w:pos="9350"/>
            </w:tabs>
            <w:rPr>
              <w:rFonts w:eastAsiaTheme="minorEastAsia"/>
              <w:noProof/>
              <w:szCs w:val="22"/>
              <w:lang w:val="en-US"/>
            </w:rPr>
          </w:pPr>
          <w:hyperlink w:anchor="_Toc73811999" w:history="1">
            <w:r w:rsidRPr="008D527D">
              <w:rPr>
                <w:rStyle w:val="Hyperlink"/>
                <w:noProof/>
              </w:rPr>
              <w:t>4.3.2</w:t>
            </w:r>
            <w:r>
              <w:rPr>
                <w:rFonts w:eastAsiaTheme="minorEastAsia"/>
                <w:noProof/>
                <w:szCs w:val="22"/>
                <w:lang w:val="en-US"/>
              </w:rPr>
              <w:tab/>
            </w:r>
            <w:r w:rsidRPr="008D527D">
              <w:rPr>
                <w:rStyle w:val="Hyperlink"/>
                <w:noProof/>
              </w:rPr>
              <w:t>Generation of melodies as alternative classifier input</w:t>
            </w:r>
            <w:r>
              <w:rPr>
                <w:noProof/>
                <w:webHidden/>
              </w:rPr>
              <w:tab/>
            </w:r>
            <w:r>
              <w:rPr>
                <w:noProof/>
                <w:webHidden/>
              </w:rPr>
              <w:fldChar w:fldCharType="begin"/>
            </w:r>
            <w:r>
              <w:rPr>
                <w:noProof/>
                <w:webHidden/>
              </w:rPr>
              <w:instrText xml:space="preserve"> PAGEREF _Toc73811999 \h </w:instrText>
            </w:r>
            <w:r>
              <w:rPr>
                <w:noProof/>
                <w:webHidden/>
              </w:rPr>
            </w:r>
            <w:r>
              <w:rPr>
                <w:noProof/>
                <w:webHidden/>
              </w:rPr>
              <w:fldChar w:fldCharType="separate"/>
            </w:r>
            <w:r>
              <w:rPr>
                <w:noProof/>
                <w:webHidden/>
              </w:rPr>
              <w:t>27</w:t>
            </w:r>
            <w:r>
              <w:rPr>
                <w:noProof/>
                <w:webHidden/>
              </w:rPr>
              <w:fldChar w:fldCharType="end"/>
            </w:r>
          </w:hyperlink>
        </w:p>
        <w:p w14:paraId="3DFB7527" w14:textId="23804B76" w:rsidR="00EA4A6B" w:rsidRDefault="00EA4A6B">
          <w:pPr>
            <w:pStyle w:val="TOC2"/>
            <w:tabs>
              <w:tab w:val="left" w:pos="880"/>
              <w:tab w:val="right" w:leader="dot" w:pos="9350"/>
            </w:tabs>
            <w:rPr>
              <w:rFonts w:eastAsiaTheme="minorEastAsia"/>
              <w:noProof/>
              <w:sz w:val="22"/>
              <w:szCs w:val="22"/>
              <w:lang w:val="en-US"/>
            </w:rPr>
          </w:pPr>
          <w:hyperlink w:anchor="_Toc73812000" w:history="1">
            <w:r w:rsidRPr="008D527D">
              <w:rPr>
                <w:rStyle w:val="Hyperlink"/>
                <w:noProof/>
              </w:rPr>
              <w:t>4.4</w:t>
            </w:r>
            <w:r>
              <w:rPr>
                <w:rFonts w:eastAsiaTheme="minorEastAsia"/>
                <w:noProof/>
                <w:sz w:val="22"/>
                <w:szCs w:val="22"/>
                <w:lang w:val="en-US"/>
              </w:rPr>
              <w:tab/>
            </w:r>
            <w:r w:rsidRPr="008D527D">
              <w:rPr>
                <w:rStyle w:val="Hyperlink"/>
                <w:noProof/>
              </w:rPr>
              <w:t>Data considerations, CNN architecture &amp; training</w:t>
            </w:r>
            <w:r>
              <w:rPr>
                <w:noProof/>
                <w:webHidden/>
              </w:rPr>
              <w:tab/>
            </w:r>
            <w:r>
              <w:rPr>
                <w:noProof/>
                <w:webHidden/>
              </w:rPr>
              <w:fldChar w:fldCharType="begin"/>
            </w:r>
            <w:r>
              <w:rPr>
                <w:noProof/>
                <w:webHidden/>
              </w:rPr>
              <w:instrText xml:space="preserve"> PAGEREF _Toc73812000 \h </w:instrText>
            </w:r>
            <w:r>
              <w:rPr>
                <w:noProof/>
                <w:webHidden/>
              </w:rPr>
            </w:r>
            <w:r>
              <w:rPr>
                <w:noProof/>
                <w:webHidden/>
              </w:rPr>
              <w:fldChar w:fldCharType="separate"/>
            </w:r>
            <w:r>
              <w:rPr>
                <w:noProof/>
                <w:webHidden/>
              </w:rPr>
              <w:t>27</w:t>
            </w:r>
            <w:r>
              <w:rPr>
                <w:noProof/>
                <w:webHidden/>
              </w:rPr>
              <w:fldChar w:fldCharType="end"/>
            </w:r>
          </w:hyperlink>
        </w:p>
        <w:p w14:paraId="72CA261B" w14:textId="6A480396" w:rsidR="00EA4A6B" w:rsidRDefault="00EA4A6B">
          <w:pPr>
            <w:pStyle w:val="TOC3"/>
            <w:tabs>
              <w:tab w:val="left" w:pos="1320"/>
              <w:tab w:val="right" w:leader="dot" w:pos="9350"/>
            </w:tabs>
            <w:rPr>
              <w:rFonts w:eastAsiaTheme="minorEastAsia"/>
              <w:noProof/>
              <w:szCs w:val="22"/>
              <w:lang w:val="en-US"/>
            </w:rPr>
          </w:pPr>
          <w:hyperlink w:anchor="_Toc73812001" w:history="1">
            <w:r w:rsidRPr="008D527D">
              <w:rPr>
                <w:rStyle w:val="Hyperlink"/>
                <w:noProof/>
              </w:rPr>
              <w:t>4.4.1</w:t>
            </w:r>
            <w:r>
              <w:rPr>
                <w:rFonts w:eastAsiaTheme="minorEastAsia"/>
                <w:noProof/>
                <w:szCs w:val="22"/>
                <w:lang w:val="en-US"/>
              </w:rPr>
              <w:tab/>
            </w:r>
            <w:r w:rsidRPr="008D527D">
              <w:rPr>
                <w:rStyle w:val="Hyperlink"/>
                <w:noProof/>
              </w:rPr>
              <w:t>Partitioning the dataset into Training, Validation and Testing subsets</w:t>
            </w:r>
            <w:r>
              <w:rPr>
                <w:noProof/>
                <w:webHidden/>
              </w:rPr>
              <w:tab/>
            </w:r>
            <w:r>
              <w:rPr>
                <w:noProof/>
                <w:webHidden/>
              </w:rPr>
              <w:fldChar w:fldCharType="begin"/>
            </w:r>
            <w:r>
              <w:rPr>
                <w:noProof/>
                <w:webHidden/>
              </w:rPr>
              <w:instrText xml:space="preserve"> PAGEREF _Toc73812001 \h </w:instrText>
            </w:r>
            <w:r>
              <w:rPr>
                <w:noProof/>
                <w:webHidden/>
              </w:rPr>
            </w:r>
            <w:r>
              <w:rPr>
                <w:noProof/>
                <w:webHidden/>
              </w:rPr>
              <w:fldChar w:fldCharType="separate"/>
            </w:r>
            <w:r>
              <w:rPr>
                <w:noProof/>
                <w:webHidden/>
              </w:rPr>
              <w:t>27</w:t>
            </w:r>
            <w:r>
              <w:rPr>
                <w:noProof/>
                <w:webHidden/>
              </w:rPr>
              <w:fldChar w:fldCharType="end"/>
            </w:r>
          </w:hyperlink>
        </w:p>
        <w:p w14:paraId="5024DFA1" w14:textId="714DCA94" w:rsidR="00EA4A6B" w:rsidRDefault="00EA4A6B">
          <w:pPr>
            <w:pStyle w:val="TOC3"/>
            <w:tabs>
              <w:tab w:val="left" w:pos="1320"/>
              <w:tab w:val="right" w:leader="dot" w:pos="9350"/>
            </w:tabs>
            <w:rPr>
              <w:rFonts w:eastAsiaTheme="minorEastAsia"/>
              <w:noProof/>
              <w:szCs w:val="22"/>
              <w:lang w:val="en-US"/>
            </w:rPr>
          </w:pPr>
          <w:hyperlink w:anchor="_Toc73812002" w:history="1">
            <w:r w:rsidRPr="008D527D">
              <w:rPr>
                <w:rStyle w:val="Hyperlink"/>
                <w:noProof/>
              </w:rPr>
              <w:t>4.4.2</w:t>
            </w:r>
            <w:r>
              <w:rPr>
                <w:rFonts w:eastAsiaTheme="minorEastAsia"/>
                <w:noProof/>
                <w:szCs w:val="22"/>
                <w:lang w:val="en-US"/>
              </w:rPr>
              <w:tab/>
            </w:r>
            <w:r w:rsidRPr="008D527D">
              <w:rPr>
                <w:rStyle w:val="Hyperlink"/>
                <w:noProof/>
              </w:rPr>
              <w:t>Design of CNN architecture</w:t>
            </w:r>
            <w:r>
              <w:rPr>
                <w:noProof/>
                <w:webHidden/>
              </w:rPr>
              <w:tab/>
            </w:r>
            <w:r>
              <w:rPr>
                <w:noProof/>
                <w:webHidden/>
              </w:rPr>
              <w:fldChar w:fldCharType="begin"/>
            </w:r>
            <w:r>
              <w:rPr>
                <w:noProof/>
                <w:webHidden/>
              </w:rPr>
              <w:instrText xml:space="preserve"> PAGEREF _Toc73812002 \h </w:instrText>
            </w:r>
            <w:r>
              <w:rPr>
                <w:noProof/>
                <w:webHidden/>
              </w:rPr>
            </w:r>
            <w:r>
              <w:rPr>
                <w:noProof/>
                <w:webHidden/>
              </w:rPr>
              <w:fldChar w:fldCharType="separate"/>
            </w:r>
            <w:r>
              <w:rPr>
                <w:noProof/>
                <w:webHidden/>
              </w:rPr>
              <w:t>28</w:t>
            </w:r>
            <w:r>
              <w:rPr>
                <w:noProof/>
                <w:webHidden/>
              </w:rPr>
              <w:fldChar w:fldCharType="end"/>
            </w:r>
          </w:hyperlink>
        </w:p>
        <w:p w14:paraId="31A40D37" w14:textId="5281B621" w:rsidR="00EA4A6B" w:rsidRDefault="00EA4A6B">
          <w:pPr>
            <w:pStyle w:val="TOC3"/>
            <w:tabs>
              <w:tab w:val="left" w:pos="1320"/>
              <w:tab w:val="right" w:leader="dot" w:pos="9350"/>
            </w:tabs>
            <w:rPr>
              <w:rFonts w:eastAsiaTheme="minorEastAsia"/>
              <w:noProof/>
              <w:szCs w:val="22"/>
              <w:lang w:val="en-US"/>
            </w:rPr>
          </w:pPr>
          <w:hyperlink w:anchor="_Toc73812003" w:history="1">
            <w:r w:rsidRPr="008D527D">
              <w:rPr>
                <w:rStyle w:val="Hyperlink"/>
                <w:noProof/>
              </w:rPr>
              <w:t>4.4.3</w:t>
            </w:r>
            <w:r>
              <w:rPr>
                <w:rFonts w:eastAsiaTheme="minorEastAsia"/>
                <w:noProof/>
                <w:szCs w:val="22"/>
                <w:lang w:val="en-US"/>
              </w:rPr>
              <w:tab/>
            </w:r>
            <w:r w:rsidRPr="008D527D">
              <w:rPr>
                <w:rStyle w:val="Hyperlink"/>
                <w:noProof/>
              </w:rPr>
              <w:t>Training and cross-validation methods</w:t>
            </w:r>
            <w:r>
              <w:rPr>
                <w:noProof/>
                <w:webHidden/>
              </w:rPr>
              <w:tab/>
            </w:r>
            <w:r>
              <w:rPr>
                <w:noProof/>
                <w:webHidden/>
              </w:rPr>
              <w:fldChar w:fldCharType="begin"/>
            </w:r>
            <w:r>
              <w:rPr>
                <w:noProof/>
                <w:webHidden/>
              </w:rPr>
              <w:instrText xml:space="preserve"> PAGEREF _Toc73812003 \h </w:instrText>
            </w:r>
            <w:r>
              <w:rPr>
                <w:noProof/>
                <w:webHidden/>
              </w:rPr>
            </w:r>
            <w:r>
              <w:rPr>
                <w:noProof/>
                <w:webHidden/>
              </w:rPr>
              <w:fldChar w:fldCharType="separate"/>
            </w:r>
            <w:r>
              <w:rPr>
                <w:noProof/>
                <w:webHidden/>
              </w:rPr>
              <w:t>28</w:t>
            </w:r>
            <w:r>
              <w:rPr>
                <w:noProof/>
                <w:webHidden/>
              </w:rPr>
              <w:fldChar w:fldCharType="end"/>
            </w:r>
          </w:hyperlink>
        </w:p>
        <w:p w14:paraId="7D9BB5C4" w14:textId="21270C2B" w:rsidR="00EA4A6B" w:rsidRDefault="00EA4A6B">
          <w:pPr>
            <w:pStyle w:val="TOC1"/>
            <w:rPr>
              <w:rFonts w:eastAsiaTheme="minorEastAsia"/>
              <w:b w:val="0"/>
              <w:noProof/>
              <w:sz w:val="22"/>
              <w:szCs w:val="22"/>
              <w:lang w:val="en-US"/>
            </w:rPr>
          </w:pPr>
          <w:hyperlink w:anchor="_Toc73812004" w:history="1">
            <w:r w:rsidRPr="008D527D">
              <w:rPr>
                <w:rStyle w:val="Hyperlink"/>
                <w:noProof/>
              </w:rPr>
              <w:t>5</w:t>
            </w:r>
            <w:r>
              <w:rPr>
                <w:rFonts w:eastAsiaTheme="minorEastAsia"/>
                <w:b w:val="0"/>
                <w:noProof/>
                <w:sz w:val="22"/>
                <w:szCs w:val="22"/>
                <w:lang w:val="en-US"/>
              </w:rPr>
              <w:tab/>
            </w:r>
            <w:r w:rsidRPr="008D527D">
              <w:rPr>
                <w:rStyle w:val="Hyperlink"/>
                <w:noProof/>
              </w:rPr>
              <w:t>5. Implementation</w:t>
            </w:r>
            <w:r>
              <w:rPr>
                <w:noProof/>
                <w:webHidden/>
              </w:rPr>
              <w:tab/>
            </w:r>
            <w:r>
              <w:rPr>
                <w:noProof/>
                <w:webHidden/>
              </w:rPr>
              <w:fldChar w:fldCharType="begin"/>
            </w:r>
            <w:r>
              <w:rPr>
                <w:noProof/>
                <w:webHidden/>
              </w:rPr>
              <w:instrText xml:space="preserve"> PAGEREF _Toc73812004 \h </w:instrText>
            </w:r>
            <w:r>
              <w:rPr>
                <w:noProof/>
                <w:webHidden/>
              </w:rPr>
            </w:r>
            <w:r>
              <w:rPr>
                <w:noProof/>
                <w:webHidden/>
              </w:rPr>
              <w:fldChar w:fldCharType="separate"/>
            </w:r>
            <w:r>
              <w:rPr>
                <w:noProof/>
                <w:webHidden/>
              </w:rPr>
              <w:t>29</w:t>
            </w:r>
            <w:r>
              <w:rPr>
                <w:noProof/>
                <w:webHidden/>
              </w:rPr>
              <w:fldChar w:fldCharType="end"/>
            </w:r>
          </w:hyperlink>
        </w:p>
        <w:p w14:paraId="599928A5" w14:textId="3BF38707" w:rsidR="00EA4A6B" w:rsidRDefault="00EA4A6B">
          <w:pPr>
            <w:pStyle w:val="TOC2"/>
            <w:tabs>
              <w:tab w:val="left" w:pos="880"/>
              <w:tab w:val="right" w:leader="dot" w:pos="9350"/>
            </w:tabs>
            <w:rPr>
              <w:rFonts w:eastAsiaTheme="minorEastAsia"/>
              <w:noProof/>
              <w:sz w:val="22"/>
              <w:szCs w:val="22"/>
              <w:lang w:val="en-US"/>
            </w:rPr>
          </w:pPr>
          <w:hyperlink w:anchor="_Toc73812005" w:history="1">
            <w:r w:rsidRPr="008D527D">
              <w:rPr>
                <w:rStyle w:val="Hyperlink"/>
                <w:noProof/>
              </w:rPr>
              <w:t>5.1</w:t>
            </w:r>
            <w:r>
              <w:rPr>
                <w:rFonts w:eastAsiaTheme="minorEastAsia"/>
                <w:noProof/>
                <w:sz w:val="22"/>
                <w:szCs w:val="22"/>
                <w:lang w:val="en-US"/>
              </w:rPr>
              <w:tab/>
            </w:r>
            <w:r w:rsidRPr="008D527D">
              <w:rPr>
                <w:rStyle w:val="Hyperlink"/>
                <w:noProof/>
              </w:rPr>
              <w:t>Software standards and toolkits</w:t>
            </w:r>
            <w:r>
              <w:rPr>
                <w:noProof/>
                <w:webHidden/>
              </w:rPr>
              <w:tab/>
            </w:r>
            <w:r>
              <w:rPr>
                <w:noProof/>
                <w:webHidden/>
              </w:rPr>
              <w:fldChar w:fldCharType="begin"/>
            </w:r>
            <w:r>
              <w:rPr>
                <w:noProof/>
                <w:webHidden/>
              </w:rPr>
              <w:instrText xml:space="preserve"> PAGEREF _Toc73812005 \h </w:instrText>
            </w:r>
            <w:r>
              <w:rPr>
                <w:noProof/>
                <w:webHidden/>
              </w:rPr>
            </w:r>
            <w:r>
              <w:rPr>
                <w:noProof/>
                <w:webHidden/>
              </w:rPr>
              <w:fldChar w:fldCharType="separate"/>
            </w:r>
            <w:r>
              <w:rPr>
                <w:noProof/>
                <w:webHidden/>
              </w:rPr>
              <w:t>29</w:t>
            </w:r>
            <w:r>
              <w:rPr>
                <w:noProof/>
                <w:webHidden/>
              </w:rPr>
              <w:fldChar w:fldCharType="end"/>
            </w:r>
          </w:hyperlink>
        </w:p>
        <w:p w14:paraId="63B9394D" w14:textId="2254876D" w:rsidR="00EA4A6B" w:rsidRDefault="00EA4A6B">
          <w:pPr>
            <w:pStyle w:val="TOC2"/>
            <w:tabs>
              <w:tab w:val="left" w:pos="880"/>
              <w:tab w:val="right" w:leader="dot" w:pos="9350"/>
            </w:tabs>
            <w:rPr>
              <w:rFonts w:eastAsiaTheme="minorEastAsia"/>
              <w:noProof/>
              <w:sz w:val="22"/>
              <w:szCs w:val="22"/>
              <w:lang w:val="en-US"/>
            </w:rPr>
          </w:pPr>
          <w:hyperlink w:anchor="_Toc73812006" w:history="1">
            <w:r w:rsidRPr="008D527D">
              <w:rPr>
                <w:rStyle w:val="Hyperlink"/>
                <w:noProof/>
              </w:rPr>
              <w:t>5.2</w:t>
            </w:r>
            <w:r>
              <w:rPr>
                <w:rFonts w:eastAsiaTheme="minorEastAsia"/>
                <w:noProof/>
                <w:sz w:val="22"/>
                <w:szCs w:val="22"/>
                <w:lang w:val="en-US"/>
              </w:rPr>
              <w:tab/>
            </w:r>
            <w:r w:rsidRPr="008D527D">
              <w:rPr>
                <w:rStyle w:val="Hyperlink"/>
                <w:noProof/>
              </w:rPr>
              <w:t>System structure</w:t>
            </w:r>
            <w:r>
              <w:rPr>
                <w:noProof/>
                <w:webHidden/>
              </w:rPr>
              <w:tab/>
            </w:r>
            <w:r>
              <w:rPr>
                <w:noProof/>
                <w:webHidden/>
              </w:rPr>
              <w:fldChar w:fldCharType="begin"/>
            </w:r>
            <w:r>
              <w:rPr>
                <w:noProof/>
                <w:webHidden/>
              </w:rPr>
              <w:instrText xml:space="preserve"> PAGEREF _Toc73812006 \h </w:instrText>
            </w:r>
            <w:r>
              <w:rPr>
                <w:noProof/>
                <w:webHidden/>
              </w:rPr>
            </w:r>
            <w:r>
              <w:rPr>
                <w:noProof/>
                <w:webHidden/>
              </w:rPr>
              <w:fldChar w:fldCharType="separate"/>
            </w:r>
            <w:r>
              <w:rPr>
                <w:noProof/>
                <w:webHidden/>
              </w:rPr>
              <w:t>29</w:t>
            </w:r>
            <w:r>
              <w:rPr>
                <w:noProof/>
                <w:webHidden/>
              </w:rPr>
              <w:fldChar w:fldCharType="end"/>
            </w:r>
          </w:hyperlink>
        </w:p>
        <w:p w14:paraId="53D8265F" w14:textId="0DD92B94" w:rsidR="00EA4A6B" w:rsidRDefault="00EA4A6B">
          <w:pPr>
            <w:pStyle w:val="TOC1"/>
            <w:rPr>
              <w:rFonts w:eastAsiaTheme="minorEastAsia"/>
              <w:b w:val="0"/>
              <w:noProof/>
              <w:sz w:val="22"/>
              <w:szCs w:val="22"/>
              <w:lang w:val="en-US"/>
            </w:rPr>
          </w:pPr>
          <w:hyperlink w:anchor="_Toc73812007" w:history="1">
            <w:r w:rsidRPr="008D527D">
              <w:rPr>
                <w:rStyle w:val="Hyperlink"/>
                <w:noProof/>
              </w:rPr>
              <w:t>6</w:t>
            </w:r>
            <w:r>
              <w:rPr>
                <w:rFonts w:eastAsiaTheme="minorEastAsia"/>
                <w:b w:val="0"/>
                <w:noProof/>
                <w:sz w:val="22"/>
                <w:szCs w:val="22"/>
                <w:lang w:val="en-US"/>
              </w:rPr>
              <w:tab/>
            </w:r>
            <w:r w:rsidRPr="008D527D">
              <w:rPr>
                <w:rStyle w:val="Hyperlink"/>
                <w:noProof/>
              </w:rPr>
              <w:t>Testing and evaluation methods</w:t>
            </w:r>
            <w:r>
              <w:rPr>
                <w:noProof/>
                <w:webHidden/>
              </w:rPr>
              <w:tab/>
            </w:r>
            <w:r>
              <w:rPr>
                <w:noProof/>
                <w:webHidden/>
              </w:rPr>
              <w:fldChar w:fldCharType="begin"/>
            </w:r>
            <w:r>
              <w:rPr>
                <w:noProof/>
                <w:webHidden/>
              </w:rPr>
              <w:instrText xml:space="preserve"> PAGEREF _Toc73812007 \h </w:instrText>
            </w:r>
            <w:r>
              <w:rPr>
                <w:noProof/>
                <w:webHidden/>
              </w:rPr>
            </w:r>
            <w:r>
              <w:rPr>
                <w:noProof/>
                <w:webHidden/>
              </w:rPr>
              <w:fldChar w:fldCharType="separate"/>
            </w:r>
            <w:r>
              <w:rPr>
                <w:noProof/>
                <w:webHidden/>
              </w:rPr>
              <w:t>30</w:t>
            </w:r>
            <w:r>
              <w:rPr>
                <w:noProof/>
                <w:webHidden/>
              </w:rPr>
              <w:fldChar w:fldCharType="end"/>
            </w:r>
          </w:hyperlink>
        </w:p>
        <w:p w14:paraId="2644FDD4" w14:textId="2819AB44" w:rsidR="00EA4A6B" w:rsidRDefault="00EA4A6B">
          <w:pPr>
            <w:pStyle w:val="TOC2"/>
            <w:tabs>
              <w:tab w:val="left" w:pos="880"/>
              <w:tab w:val="right" w:leader="dot" w:pos="9350"/>
            </w:tabs>
            <w:rPr>
              <w:rFonts w:eastAsiaTheme="minorEastAsia"/>
              <w:noProof/>
              <w:sz w:val="22"/>
              <w:szCs w:val="22"/>
              <w:lang w:val="en-US"/>
            </w:rPr>
          </w:pPr>
          <w:hyperlink w:anchor="_Toc73812008" w:history="1">
            <w:r w:rsidRPr="008D527D">
              <w:rPr>
                <w:rStyle w:val="Hyperlink"/>
                <w:noProof/>
              </w:rPr>
              <w:t>6.1</w:t>
            </w:r>
            <w:r>
              <w:rPr>
                <w:rFonts w:eastAsiaTheme="minorEastAsia"/>
                <w:noProof/>
                <w:sz w:val="22"/>
                <w:szCs w:val="22"/>
                <w:lang w:val="en-US"/>
              </w:rPr>
              <w:tab/>
            </w:r>
            <w:r w:rsidRPr="008D527D">
              <w:rPr>
                <w:rStyle w:val="Hyperlink"/>
                <w:noProof/>
              </w:rPr>
              <w:t>Evaluating the amount of training data used</w:t>
            </w:r>
            <w:r>
              <w:rPr>
                <w:noProof/>
                <w:webHidden/>
              </w:rPr>
              <w:tab/>
            </w:r>
            <w:r>
              <w:rPr>
                <w:noProof/>
                <w:webHidden/>
              </w:rPr>
              <w:fldChar w:fldCharType="begin"/>
            </w:r>
            <w:r>
              <w:rPr>
                <w:noProof/>
                <w:webHidden/>
              </w:rPr>
              <w:instrText xml:space="preserve"> PAGEREF _Toc73812008 \h </w:instrText>
            </w:r>
            <w:r>
              <w:rPr>
                <w:noProof/>
                <w:webHidden/>
              </w:rPr>
            </w:r>
            <w:r>
              <w:rPr>
                <w:noProof/>
                <w:webHidden/>
              </w:rPr>
              <w:fldChar w:fldCharType="separate"/>
            </w:r>
            <w:r>
              <w:rPr>
                <w:noProof/>
                <w:webHidden/>
              </w:rPr>
              <w:t>30</w:t>
            </w:r>
            <w:r>
              <w:rPr>
                <w:noProof/>
                <w:webHidden/>
              </w:rPr>
              <w:fldChar w:fldCharType="end"/>
            </w:r>
          </w:hyperlink>
        </w:p>
        <w:p w14:paraId="3FCA7666" w14:textId="7C7C9B96" w:rsidR="00EA4A6B" w:rsidRDefault="00EA4A6B">
          <w:pPr>
            <w:pStyle w:val="TOC2"/>
            <w:tabs>
              <w:tab w:val="left" w:pos="880"/>
              <w:tab w:val="right" w:leader="dot" w:pos="9350"/>
            </w:tabs>
            <w:rPr>
              <w:rFonts w:eastAsiaTheme="minorEastAsia"/>
              <w:noProof/>
              <w:sz w:val="22"/>
              <w:szCs w:val="22"/>
              <w:lang w:val="en-US"/>
            </w:rPr>
          </w:pPr>
          <w:hyperlink w:anchor="_Toc73812009" w:history="1">
            <w:r w:rsidRPr="008D527D">
              <w:rPr>
                <w:rStyle w:val="Hyperlink"/>
                <w:noProof/>
              </w:rPr>
              <w:t>6.2</w:t>
            </w:r>
            <w:r>
              <w:rPr>
                <w:rFonts w:eastAsiaTheme="minorEastAsia"/>
                <w:noProof/>
                <w:sz w:val="22"/>
                <w:szCs w:val="22"/>
                <w:lang w:val="en-US"/>
              </w:rPr>
              <w:tab/>
            </w:r>
            <w:r w:rsidRPr="008D527D">
              <w:rPr>
                <w:rStyle w:val="Hyperlink"/>
                <w:noProof/>
              </w:rPr>
              <w:t>Scoring the timbral classifier</w:t>
            </w:r>
            <w:r>
              <w:rPr>
                <w:noProof/>
                <w:webHidden/>
              </w:rPr>
              <w:tab/>
            </w:r>
            <w:r>
              <w:rPr>
                <w:noProof/>
                <w:webHidden/>
              </w:rPr>
              <w:fldChar w:fldCharType="begin"/>
            </w:r>
            <w:r>
              <w:rPr>
                <w:noProof/>
                <w:webHidden/>
              </w:rPr>
              <w:instrText xml:space="preserve"> PAGEREF _Toc73812009 \h </w:instrText>
            </w:r>
            <w:r>
              <w:rPr>
                <w:noProof/>
                <w:webHidden/>
              </w:rPr>
            </w:r>
            <w:r>
              <w:rPr>
                <w:noProof/>
                <w:webHidden/>
              </w:rPr>
              <w:fldChar w:fldCharType="separate"/>
            </w:r>
            <w:r>
              <w:rPr>
                <w:noProof/>
                <w:webHidden/>
              </w:rPr>
              <w:t>31</w:t>
            </w:r>
            <w:r>
              <w:rPr>
                <w:noProof/>
                <w:webHidden/>
              </w:rPr>
              <w:fldChar w:fldCharType="end"/>
            </w:r>
          </w:hyperlink>
        </w:p>
        <w:p w14:paraId="552CEC5D" w14:textId="55404940" w:rsidR="00EA4A6B" w:rsidRDefault="00EA4A6B">
          <w:pPr>
            <w:pStyle w:val="TOC2"/>
            <w:tabs>
              <w:tab w:val="left" w:pos="880"/>
              <w:tab w:val="right" w:leader="dot" w:pos="9350"/>
            </w:tabs>
            <w:rPr>
              <w:rFonts w:eastAsiaTheme="minorEastAsia"/>
              <w:noProof/>
              <w:sz w:val="22"/>
              <w:szCs w:val="22"/>
              <w:lang w:val="en-US"/>
            </w:rPr>
          </w:pPr>
          <w:hyperlink w:anchor="_Toc73812010" w:history="1">
            <w:r w:rsidRPr="008D527D">
              <w:rPr>
                <w:rStyle w:val="Hyperlink"/>
                <w:noProof/>
              </w:rPr>
              <w:t>6.3</w:t>
            </w:r>
            <w:r>
              <w:rPr>
                <w:rFonts w:eastAsiaTheme="minorEastAsia"/>
                <w:noProof/>
                <w:sz w:val="22"/>
                <w:szCs w:val="22"/>
                <w:lang w:val="en-US"/>
              </w:rPr>
              <w:tab/>
            </w:r>
            <w:r w:rsidRPr="008D527D">
              <w:rPr>
                <w:rStyle w:val="Hyperlink"/>
                <w:noProof/>
              </w:rPr>
              <w:t>Evaluating the classifier’s generalisation and interpretability</w:t>
            </w:r>
            <w:r>
              <w:rPr>
                <w:noProof/>
                <w:webHidden/>
              </w:rPr>
              <w:tab/>
            </w:r>
            <w:r>
              <w:rPr>
                <w:noProof/>
                <w:webHidden/>
              </w:rPr>
              <w:fldChar w:fldCharType="begin"/>
            </w:r>
            <w:r>
              <w:rPr>
                <w:noProof/>
                <w:webHidden/>
              </w:rPr>
              <w:instrText xml:space="preserve"> PAGEREF _Toc73812010 \h </w:instrText>
            </w:r>
            <w:r>
              <w:rPr>
                <w:noProof/>
                <w:webHidden/>
              </w:rPr>
            </w:r>
            <w:r>
              <w:rPr>
                <w:noProof/>
                <w:webHidden/>
              </w:rPr>
              <w:fldChar w:fldCharType="separate"/>
            </w:r>
            <w:r>
              <w:rPr>
                <w:noProof/>
                <w:webHidden/>
              </w:rPr>
              <w:t>31</w:t>
            </w:r>
            <w:r>
              <w:rPr>
                <w:noProof/>
                <w:webHidden/>
              </w:rPr>
              <w:fldChar w:fldCharType="end"/>
            </w:r>
          </w:hyperlink>
        </w:p>
        <w:p w14:paraId="3774864D" w14:textId="42E6489B" w:rsidR="00EA4A6B" w:rsidRDefault="00EA4A6B">
          <w:pPr>
            <w:pStyle w:val="TOC1"/>
            <w:rPr>
              <w:rFonts w:eastAsiaTheme="minorEastAsia"/>
              <w:b w:val="0"/>
              <w:noProof/>
              <w:sz w:val="22"/>
              <w:szCs w:val="22"/>
              <w:lang w:val="en-US"/>
            </w:rPr>
          </w:pPr>
          <w:hyperlink w:anchor="_Toc73812011" w:history="1">
            <w:r w:rsidRPr="008D527D">
              <w:rPr>
                <w:rStyle w:val="Hyperlink"/>
                <w:noProof/>
              </w:rPr>
              <w:t>7</w:t>
            </w:r>
            <w:r>
              <w:rPr>
                <w:rFonts w:eastAsiaTheme="minorEastAsia"/>
                <w:b w:val="0"/>
                <w:noProof/>
                <w:sz w:val="22"/>
                <w:szCs w:val="22"/>
                <w:lang w:val="en-US"/>
              </w:rPr>
              <w:tab/>
            </w:r>
            <w:r w:rsidRPr="008D527D">
              <w:rPr>
                <w:rStyle w:val="Hyperlink"/>
                <w:noProof/>
              </w:rPr>
              <w:t>Results and Evaluation</w:t>
            </w:r>
            <w:r>
              <w:rPr>
                <w:noProof/>
                <w:webHidden/>
              </w:rPr>
              <w:tab/>
            </w:r>
            <w:r>
              <w:rPr>
                <w:noProof/>
                <w:webHidden/>
              </w:rPr>
              <w:fldChar w:fldCharType="begin"/>
            </w:r>
            <w:r>
              <w:rPr>
                <w:noProof/>
                <w:webHidden/>
              </w:rPr>
              <w:instrText xml:space="preserve"> PAGEREF _Toc73812011 \h </w:instrText>
            </w:r>
            <w:r>
              <w:rPr>
                <w:noProof/>
                <w:webHidden/>
              </w:rPr>
            </w:r>
            <w:r>
              <w:rPr>
                <w:noProof/>
                <w:webHidden/>
              </w:rPr>
              <w:fldChar w:fldCharType="separate"/>
            </w:r>
            <w:r>
              <w:rPr>
                <w:noProof/>
                <w:webHidden/>
              </w:rPr>
              <w:t>31</w:t>
            </w:r>
            <w:r>
              <w:rPr>
                <w:noProof/>
                <w:webHidden/>
              </w:rPr>
              <w:fldChar w:fldCharType="end"/>
            </w:r>
          </w:hyperlink>
        </w:p>
        <w:p w14:paraId="0C50FBA3" w14:textId="4BE1424D" w:rsidR="00EA4A6B" w:rsidRDefault="00EA4A6B">
          <w:pPr>
            <w:pStyle w:val="TOC1"/>
            <w:rPr>
              <w:rFonts w:eastAsiaTheme="minorEastAsia"/>
              <w:b w:val="0"/>
              <w:noProof/>
              <w:sz w:val="22"/>
              <w:szCs w:val="22"/>
              <w:lang w:val="en-US"/>
            </w:rPr>
          </w:pPr>
          <w:hyperlink w:anchor="_Toc73812012" w:history="1">
            <w:r w:rsidRPr="008D527D">
              <w:rPr>
                <w:rStyle w:val="Hyperlink"/>
                <w:noProof/>
              </w:rPr>
              <w:t>8</w:t>
            </w:r>
            <w:r>
              <w:rPr>
                <w:rFonts w:eastAsiaTheme="minorEastAsia"/>
                <w:b w:val="0"/>
                <w:noProof/>
                <w:sz w:val="22"/>
                <w:szCs w:val="22"/>
                <w:lang w:val="en-US"/>
              </w:rPr>
              <w:tab/>
            </w:r>
            <w:r w:rsidRPr="008D527D">
              <w:rPr>
                <w:rStyle w:val="Hyperlink"/>
                <w:noProof/>
              </w:rPr>
              <w:t>Conclusions and Further Work</w:t>
            </w:r>
            <w:r>
              <w:rPr>
                <w:noProof/>
                <w:webHidden/>
              </w:rPr>
              <w:tab/>
            </w:r>
            <w:r>
              <w:rPr>
                <w:noProof/>
                <w:webHidden/>
              </w:rPr>
              <w:fldChar w:fldCharType="begin"/>
            </w:r>
            <w:r>
              <w:rPr>
                <w:noProof/>
                <w:webHidden/>
              </w:rPr>
              <w:instrText xml:space="preserve"> PAGEREF _Toc73812012 \h </w:instrText>
            </w:r>
            <w:r>
              <w:rPr>
                <w:noProof/>
                <w:webHidden/>
              </w:rPr>
            </w:r>
            <w:r>
              <w:rPr>
                <w:noProof/>
                <w:webHidden/>
              </w:rPr>
              <w:fldChar w:fldCharType="separate"/>
            </w:r>
            <w:r>
              <w:rPr>
                <w:noProof/>
                <w:webHidden/>
              </w:rPr>
              <w:t>32</w:t>
            </w:r>
            <w:r>
              <w:rPr>
                <w:noProof/>
                <w:webHidden/>
              </w:rPr>
              <w:fldChar w:fldCharType="end"/>
            </w:r>
          </w:hyperlink>
        </w:p>
        <w:p w14:paraId="19D25084" w14:textId="50C1F2A4" w:rsidR="00EA4A6B" w:rsidRDefault="00EA4A6B">
          <w:pPr>
            <w:pStyle w:val="TOC1"/>
            <w:rPr>
              <w:rFonts w:eastAsiaTheme="minorEastAsia"/>
              <w:b w:val="0"/>
              <w:noProof/>
              <w:sz w:val="22"/>
              <w:szCs w:val="22"/>
              <w:lang w:val="en-US"/>
            </w:rPr>
          </w:pPr>
          <w:hyperlink w:anchor="_Toc73812013" w:history="1">
            <w:r w:rsidRPr="008D527D">
              <w:rPr>
                <w:rStyle w:val="Hyperlink"/>
                <w:noProof/>
              </w:rPr>
              <w:t>References</w:t>
            </w:r>
            <w:r>
              <w:rPr>
                <w:noProof/>
                <w:webHidden/>
              </w:rPr>
              <w:tab/>
            </w:r>
            <w:r>
              <w:rPr>
                <w:noProof/>
                <w:webHidden/>
              </w:rPr>
              <w:fldChar w:fldCharType="begin"/>
            </w:r>
            <w:r>
              <w:rPr>
                <w:noProof/>
                <w:webHidden/>
              </w:rPr>
              <w:instrText xml:space="preserve"> PAGEREF _Toc73812013 \h </w:instrText>
            </w:r>
            <w:r>
              <w:rPr>
                <w:noProof/>
                <w:webHidden/>
              </w:rPr>
            </w:r>
            <w:r>
              <w:rPr>
                <w:noProof/>
                <w:webHidden/>
              </w:rPr>
              <w:fldChar w:fldCharType="separate"/>
            </w:r>
            <w:r>
              <w:rPr>
                <w:noProof/>
                <w:webHidden/>
              </w:rPr>
              <w:t>32</w:t>
            </w:r>
            <w:r>
              <w:rPr>
                <w:noProof/>
                <w:webHidden/>
              </w:rPr>
              <w:fldChar w:fldCharType="end"/>
            </w:r>
          </w:hyperlink>
        </w:p>
        <w:p w14:paraId="3DF056EB" w14:textId="3467A98D" w:rsidR="005F2830" w:rsidRPr="00FC620F" w:rsidRDefault="00E366E0">
          <w:r w:rsidRPr="00FC620F">
            <w:rPr>
              <w:sz w:val="22"/>
              <w:szCs w:val="22"/>
            </w:rPr>
            <w:fldChar w:fldCharType="end"/>
          </w:r>
          <w:r w:rsidR="005F2830" w:rsidRPr="00FC620F">
            <w:br w:type="page"/>
          </w:r>
        </w:p>
      </w:sdtContent>
    </w:sdt>
    <w:p w14:paraId="4A047137" w14:textId="76EA3952" w:rsidR="00494D5C" w:rsidRPr="00FC620F" w:rsidRDefault="007F76C0" w:rsidP="007A3E91">
      <w:pPr>
        <w:pStyle w:val="Heading1"/>
      </w:pPr>
      <w:bookmarkStart w:id="0" w:name="_Toc73811975"/>
      <w:r w:rsidRPr="00FC620F">
        <w:lastRenderedPageBreak/>
        <w:t>Introduction</w:t>
      </w:r>
      <w:bookmarkEnd w:id="0"/>
    </w:p>
    <w:p w14:paraId="73824573" w14:textId="7551B70C"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EA4A6B">
            <w:rPr>
              <w:rFonts w:eastAsia="Times New Roman" w:cstheme="minorHAnsi"/>
              <w:noProof/>
              <w:color w:val="201F1E"/>
            </w:rPr>
            <w:t xml:space="preserve"> </w:t>
          </w:r>
          <w:r w:rsidR="00EA4A6B" w:rsidRPr="00EA4A6B">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w:t>
      </w:r>
      <w:r w:rsidR="00BD6AC7">
        <w:rPr>
          <w:rFonts w:eastAsia="Times New Roman" w:cstheme="minorHAnsi"/>
          <w:color w:val="201F1E"/>
        </w:rPr>
        <w:t xml:space="preserve">Thus, </w:t>
      </w:r>
      <w:r w:rsidR="00404C2F" w:rsidRPr="00FC620F">
        <w:rPr>
          <w:rFonts w:eastAsia="Times New Roman" w:cstheme="minorHAnsi"/>
          <w:color w:val="201F1E"/>
        </w:rPr>
        <w:t xml:space="preserve">it is commonly defined by elimination,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w:t>
      </w:r>
      <w:r w:rsidR="00BD6AC7">
        <w:t>as</w:t>
      </w:r>
      <w:r w:rsidR="00404C2F" w:rsidRPr="00FC620F">
        <w:t xml:space="preserve"> encapsulat</w:t>
      </w:r>
      <w:r w:rsidR="00BD6AC7">
        <w:t>ing</w:t>
      </w:r>
      <w:r w:rsidR="00D443F6" w:rsidRPr="00FC620F">
        <w:t xml:space="preserve"> the qualities characteristic to a </w:t>
      </w:r>
      <w:r w:rsidR="00404C2F" w:rsidRPr="00FC620F">
        <w:t xml:space="preserve">musical </w:t>
      </w:r>
      <w:r w:rsidR="00D443F6" w:rsidRPr="00FC620F">
        <w:t>sound</w:t>
      </w:r>
      <w:r w:rsidR="00BD6AC7">
        <w:t xml:space="preserve">, which </w:t>
      </w:r>
      <w:r w:rsidR="00D443F6" w:rsidRPr="00FC620F">
        <w:t xml:space="preserve">allow it to be recognised as having been produced by a particular instrument. </w:t>
      </w:r>
    </w:p>
    <w:p w14:paraId="3A54B17E" w14:textId="6C005BC9" w:rsidR="00234979" w:rsidRPr="00FC620F" w:rsidRDefault="00234979" w:rsidP="0089401E">
      <w:pPr>
        <w:jc w:val="both"/>
      </w:pPr>
      <w:r w:rsidRPr="00FC620F">
        <w:rPr>
          <w:rFonts w:eastAsia="Times New Roman" w:cstheme="minorHAnsi"/>
          <w:color w:val="201F1E"/>
        </w:rPr>
        <w:t xml:space="preserve">Timbral analysis consists of automatically extracting information from a digital audio signal, in order to describe </w:t>
      </w:r>
      <w:r w:rsidR="00322223">
        <w:rPr>
          <w:rFonts w:eastAsia="Times New Roman" w:cstheme="minorHAnsi"/>
          <w:color w:val="201F1E"/>
        </w:rPr>
        <w:t>a sound</w:t>
      </w:r>
      <w:r w:rsidRPr="00FC620F">
        <w:rPr>
          <w:rFonts w:eastAsia="Times New Roman" w:cstheme="minorHAnsi"/>
          <w:color w:val="201F1E"/>
        </w:rPr>
        <w:t xml:space="preserve"> source’s </w:t>
      </w:r>
      <w:r w:rsidR="00322223">
        <w:rPr>
          <w:rFonts w:eastAsia="Times New Roman" w:cstheme="minorHAnsi"/>
          <w:color w:val="201F1E"/>
        </w:rPr>
        <w:t>identifying</w:t>
      </w:r>
      <w:r w:rsidRPr="00FC620F">
        <w:rPr>
          <w:rFonts w:eastAsia="Times New Roman" w:cstheme="minorHAnsi"/>
          <w:color w:val="201F1E"/>
        </w:rPr>
        <w:t xml:space="preserve"> </w:t>
      </w:r>
      <w:r w:rsidR="00322223">
        <w:rPr>
          <w:rFonts w:eastAsia="Times New Roman" w:cstheme="minorHAnsi"/>
          <w:color w:val="201F1E"/>
        </w:rPr>
        <w:t>timbral</w:t>
      </w:r>
      <w:r w:rsidRPr="00FC620F">
        <w:rPr>
          <w:rFonts w:eastAsia="Times New Roman" w:cstheme="minorHAnsi"/>
          <w:color w:val="201F1E"/>
        </w:rPr>
        <w:t xml:space="preserve">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322223">
        <w:rPr>
          <w:rFonts w:eastAsia="Times New Roman" w:cstheme="minorHAnsi"/>
          <w:color w:val="201F1E"/>
        </w:rPr>
        <w:t>Therefore, a</w:t>
      </w:r>
      <w:r w:rsidR="00924FB1" w:rsidRPr="00FC620F">
        <w:rPr>
          <w:rFonts w:eastAsia="Times New Roman" w:cstheme="minorHAnsi"/>
          <w:color w:val="201F1E"/>
        </w:rPr>
        <w:t>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w:t>
      </w:r>
      <w:r w:rsidR="00D74D18">
        <w:rPr>
          <w:rFonts w:eastAsia="Times New Roman" w:cstheme="minorHAnsi"/>
          <w:color w:val="201F1E"/>
        </w:rPr>
        <w:t>,</w:t>
      </w:r>
      <w:r w:rsidR="00D443F6" w:rsidRPr="00FC620F">
        <w:rPr>
          <w:rFonts w:eastAsia="Times New Roman" w:cstheme="minorHAnsi"/>
          <w:color w:val="201F1E"/>
        </w:rPr>
        <w:t xml:space="preserve"> such as spectral analysis</w:t>
      </w:r>
      <w:r w:rsidR="00D74D18">
        <w:rPr>
          <w:rFonts w:eastAsia="Times New Roman" w:cstheme="minorHAnsi"/>
          <w:color w:val="201F1E"/>
        </w:rPr>
        <w:t>,</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w:t>
      </w:r>
      <w:r w:rsidR="00D74D18" w:rsidRPr="00FC620F">
        <w:rPr>
          <w:rFonts w:eastAsia="Times New Roman" w:cstheme="minorHAnsi"/>
          <w:color w:val="201F1E"/>
        </w:rPr>
        <w:t xml:space="preserve">processing </w:t>
      </w:r>
      <w:r w:rsidR="00D443F6" w:rsidRPr="00FC620F">
        <w:rPr>
          <w:rFonts w:eastAsia="Times New Roman" w:cstheme="minorHAnsi"/>
          <w:color w:val="201F1E"/>
        </w:rPr>
        <w:t xml:space="preserve">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w:t>
      </w:r>
      <w:r w:rsidR="00322223">
        <w:rPr>
          <w:rFonts w:eastAsia="Times New Roman" w:cstheme="minorHAnsi"/>
          <w:color w:val="201F1E"/>
        </w:rPr>
        <w:t>corresponding to</w:t>
      </w:r>
      <w:r w:rsidR="00D443F6" w:rsidRPr="00FC620F">
        <w:rPr>
          <w:rFonts w:eastAsia="Times New Roman" w:cstheme="minorHAnsi"/>
          <w:color w:val="201F1E"/>
        </w:rPr>
        <w:t xml:space="preserve">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322223">
        <w:rPr>
          <w:rFonts w:eastAsia="Times New Roman" w:cstheme="minorHAnsi"/>
          <w:color w:val="201F1E"/>
        </w:rPr>
        <w:t>in order to distinguish</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6E404F3" w:rsidR="00F16956" w:rsidRPr="00FC620F" w:rsidRDefault="00322223" w:rsidP="009E0F7C">
      <w:pPr>
        <w:jc w:val="both"/>
      </w:pPr>
      <w:r>
        <w:t>The</w:t>
      </w:r>
      <w:r w:rsidR="00540141">
        <w:t xml:space="preserve"> t</w:t>
      </w:r>
      <w:r w:rsidR="00540141" w:rsidRPr="00FC620F">
        <w:t>imbre</w:t>
      </w:r>
      <w:r>
        <w:t xml:space="preserve"> of a musical instrument</w:t>
      </w:r>
      <w:r w:rsidR="00540141" w:rsidRPr="00FC620F">
        <w:t xml:space="preserve"> can be affected by factors such as component materials, age, quality of construction, performance environment, and the articulation</w:t>
      </w:r>
      <w:r w:rsidR="0081471C">
        <w:t xml:space="preserve"> (or touch)</w:t>
      </w:r>
      <w:r w:rsidR="00540141" w:rsidRPr="00FC620F">
        <w:t xml:space="preserve"> of the player. For this reason, analysis of timbre may not only</w:t>
      </w:r>
      <w:r w:rsidR="0081471C">
        <w:t xml:space="preserve"> concern</w:t>
      </w:r>
      <w:r w:rsidR="00540141" w:rsidRPr="00FC620F">
        <w:t xml:space="preserve"> differentiat</w:t>
      </w:r>
      <w:r w:rsidR="0081471C">
        <w:t>ing</w:t>
      </w:r>
      <w:r w:rsidR="00540141" w:rsidRPr="00FC620F">
        <w:t xml:space="preserve"> between instruments from different families, but also between different instances and types within a single family such as acoustic pianos, since these factors are rarely constant from one individual instrument to the next.</w:t>
      </w:r>
      <w:r w:rsidR="00540141">
        <w:t xml:space="preserve"> While m</w:t>
      </w:r>
      <w:r w:rsidR="009E0F7C" w:rsidRPr="00FC620F">
        <w:t>any research works have attempted to differentiate between</w:t>
      </w:r>
      <w:r w:rsidR="00FA1124" w:rsidRPr="00FC620F">
        <w:t xml:space="preserv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rsidR="00540141">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rsidR="00540141">
        <w:t xml:space="preserve">types of </w:t>
      </w:r>
      <w:r>
        <w:t xml:space="preserve">acoustic </w:t>
      </w:r>
      <w:r w:rsidR="00540141">
        <w:t>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rsidR="00540141">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w:t>
      </w:r>
      <w:r>
        <w:t xml:space="preserve"> </w:t>
      </w:r>
      <w:r w:rsidR="00471EB1" w:rsidRPr="00FC620F">
        <w:t>familiarity with the instruments.</w:t>
      </w:r>
    </w:p>
    <w:p w14:paraId="7F0FB841" w14:textId="5683277B" w:rsidR="002F727C" w:rsidRPr="00FC620F" w:rsidRDefault="00AE6C81" w:rsidP="0081471C">
      <w:pPr>
        <w:jc w:val="both"/>
      </w:pPr>
      <w:r w:rsidRPr="00FC620F">
        <w:t xml:space="preserve">The </w:t>
      </w:r>
      <w:r w:rsidR="0081471C">
        <w:t xml:space="preserve">principal </w:t>
      </w:r>
      <w:r w:rsidR="00540141">
        <w:t xml:space="preserve">objective </w:t>
      </w:r>
      <w:r w:rsidRPr="00FC620F">
        <w:t xml:space="preserve">for the final </w:t>
      </w:r>
      <w:r w:rsidR="0081471C">
        <w:t>system</w:t>
      </w:r>
      <w:r w:rsidRPr="00FC620F">
        <w:t xml:space="preserve"> </w:t>
      </w:r>
      <w:r w:rsidR="0081471C">
        <w:t>is</w:t>
      </w:r>
      <w:r w:rsidRPr="00FC620F">
        <w:t xml:space="preserve"> to</w:t>
      </w:r>
      <w:r w:rsidR="0081471C">
        <w:t xml:space="preserve"> b</w:t>
      </w:r>
      <w:r w:rsidRPr="00FC620F">
        <w:t xml:space="preserve">e able to </w:t>
      </w:r>
      <w:r w:rsidR="0081471C">
        <w:t>distinguish between</w:t>
      </w:r>
      <w:r w:rsidRPr="00FC620F">
        <w:t xml:space="preserve"> the</w:t>
      </w:r>
      <w:r w:rsidR="0081471C">
        <w:t xml:space="preserve"> two types of</w:t>
      </w:r>
      <w:r w:rsidRPr="00FC620F">
        <w:t xml:space="preserve"> piano </w:t>
      </w:r>
      <w:r w:rsidR="0081471C">
        <w:t xml:space="preserve">by </w:t>
      </w:r>
      <w:r w:rsidRPr="00FC620F">
        <w:t>using only an audio recording of the instrument</w:t>
      </w:r>
      <w:r w:rsidR="008D7AD6" w:rsidRPr="00FC620F">
        <w:t xml:space="preserve"> as input.</w:t>
      </w:r>
      <w:r w:rsidR="0081471C">
        <w:t xml:space="preserve"> </w:t>
      </w:r>
      <w:r w:rsidR="00322223">
        <w:t xml:space="preserve">Another </w:t>
      </w:r>
      <w:r w:rsidR="0081471C">
        <w:t xml:space="preserve">key aim for the classifier </w:t>
      </w:r>
      <w:r w:rsidR="00322223">
        <w:t xml:space="preserve">is </w:t>
      </w:r>
      <w:r w:rsidR="0081471C">
        <w:t>to</w:t>
      </w:r>
      <w:r w:rsidRPr="00FC620F">
        <w:t xml:space="preserve"> characterise timbre in a generalisable manner</w:t>
      </w:r>
      <w:r w:rsidR="0081471C">
        <w:t xml:space="preserve"> and in</w:t>
      </w:r>
      <w:r w:rsidR="0081471C" w:rsidRPr="00FC620F">
        <w:t xml:space="preserve"> realistic scenario</w:t>
      </w:r>
      <w:r w:rsidR="0081471C">
        <w:t>s</w:t>
      </w:r>
      <w:r w:rsidRPr="00FC620F">
        <w:t xml:space="preserve">, for example </w:t>
      </w:r>
      <w:r w:rsidR="0081471C">
        <w:t xml:space="preserve">by </w:t>
      </w:r>
      <w:r w:rsidR="00322223">
        <w:t>identifying</w:t>
      </w:r>
      <w:r w:rsidRPr="00FC620F">
        <w:t xml:space="preserve"> unseen examples recorded in different conditions</w:t>
      </w:r>
      <w:r w:rsidR="0081471C">
        <w:t xml:space="preserve"> than those seen in training</w:t>
      </w:r>
      <w:r w:rsidR="000D7D89" w:rsidRPr="00FC620F">
        <w:t>.</w:t>
      </w:r>
    </w:p>
    <w:p w14:paraId="13CC2642" w14:textId="7ED31F28" w:rsidR="002F727C" w:rsidRPr="00FC620F" w:rsidRDefault="0081471C" w:rsidP="00DE6AA8">
      <w:pPr>
        <w:jc w:val="both"/>
      </w:pPr>
      <w:r>
        <w:t>In this report, we will first introduce the b</w:t>
      </w:r>
      <w:r w:rsidR="002F727C" w:rsidRPr="00FC620F">
        <w:t xml:space="preserve">ackground theory </w:t>
      </w:r>
      <w:r w:rsidR="00B90AB7">
        <w:t>of timbral analysis and</w:t>
      </w:r>
      <w:r w:rsidR="00322223">
        <w:t xml:space="preserve"> the</w:t>
      </w:r>
      <w:r w:rsidR="00B90AB7">
        <w:t xml:space="preserve"> machine learning</w:t>
      </w:r>
      <w:r w:rsidR="00322223">
        <w:t xml:space="preserve"> methods </w:t>
      </w:r>
      <w:r w:rsidR="00012501">
        <w:t>studied</w:t>
      </w:r>
      <w:r w:rsidR="00B90AB7">
        <w:t xml:space="preserve">, </w:t>
      </w:r>
      <w:r w:rsidR="002F727C" w:rsidRPr="00FC620F">
        <w:t xml:space="preserve">and </w:t>
      </w:r>
      <w:r>
        <w:t xml:space="preserve">survey </w:t>
      </w:r>
      <w:r w:rsidR="002F727C" w:rsidRPr="00FC620F">
        <w:t>related research in the field of timbral analysis</w:t>
      </w:r>
      <w:r>
        <w:t xml:space="preserve">, especially research that </w:t>
      </w:r>
      <w:r w:rsidR="0033368F">
        <w:t>applies</w:t>
      </w:r>
      <w:r>
        <w:t xml:space="preserve"> machine learning </w:t>
      </w:r>
      <w:r w:rsidR="0033368F">
        <w:t>to</w:t>
      </w:r>
      <w:r>
        <w:t xml:space="preserve"> timbral classification of musical instruments. Next, we will describe the design </w:t>
      </w:r>
      <w:r w:rsidR="002F727C" w:rsidRPr="00FC620F">
        <w:t xml:space="preserve">considerations applied </w:t>
      </w:r>
      <w:r w:rsidR="00322223">
        <w:t>to the development</w:t>
      </w:r>
      <w:r>
        <w:t xml:space="preserve"> the proposed system</w:t>
      </w:r>
      <w:r w:rsidRPr="00FC620F">
        <w:t>, including detail of the choices made at each stage</w:t>
      </w:r>
      <w:r>
        <w:t xml:space="preserve">: </w:t>
      </w:r>
      <w:r w:rsidR="00E56DA8">
        <w:t xml:space="preserve">specification of the problem, </w:t>
      </w:r>
      <w:r w:rsidR="002F727C" w:rsidRPr="00FC620F">
        <w:t>data sourcing</w:t>
      </w:r>
      <w:r>
        <w:t xml:space="preserve"> and </w:t>
      </w:r>
      <w:r w:rsidR="002F727C" w:rsidRPr="00FC620F">
        <w:t xml:space="preserve">processing, </w:t>
      </w:r>
      <w:r>
        <w:t>the decision to use Convolutional N</w:t>
      </w:r>
      <w:r w:rsidR="002F727C" w:rsidRPr="00FC620F">
        <w:t xml:space="preserve">eural </w:t>
      </w:r>
      <w:r>
        <w:t>N</w:t>
      </w:r>
      <w:r w:rsidR="002F727C" w:rsidRPr="00FC620F">
        <w:t>etwork</w:t>
      </w:r>
      <w:r>
        <w:t>s, their architecture, and the</w:t>
      </w:r>
      <w:r w:rsidR="002F727C" w:rsidRPr="00FC620F">
        <w:t xml:space="preserve"> </w:t>
      </w:r>
      <w:r w:rsidR="002F727C" w:rsidRPr="00FC620F">
        <w:lastRenderedPageBreak/>
        <w:t>training</w:t>
      </w:r>
      <w:r>
        <w:t xml:space="preserve"> process</w:t>
      </w:r>
      <w:r w:rsidR="002F727C" w:rsidRPr="00FC620F">
        <w:t>.</w:t>
      </w:r>
      <w:r w:rsidR="00DE6AA8">
        <w:t xml:space="preserve"> In </w:t>
      </w:r>
      <w:r w:rsidR="00303390">
        <w:t>subsequent</w:t>
      </w:r>
      <w:r w:rsidR="00DE6AA8">
        <w:t xml:space="preserve"> sections, we will describe the t</w:t>
      </w:r>
      <w:r w:rsidR="002F727C" w:rsidRPr="00FC620F">
        <w:t>esting methods elaborated to evaluate the classifier</w:t>
      </w:r>
      <w:r w:rsidR="00DE6AA8">
        <w:t>, before reporting the r</w:t>
      </w:r>
      <w:r w:rsidR="002F727C" w:rsidRPr="00FC620F">
        <w:t>esults</w:t>
      </w:r>
      <w:r w:rsidR="00DE6AA8">
        <w:t xml:space="preserve"> obtained </w:t>
      </w:r>
      <w:r w:rsidR="00303390">
        <w:t>for</w:t>
      </w:r>
      <w:r w:rsidR="00DE6AA8">
        <w:t xml:space="preserve"> the f</w:t>
      </w:r>
      <w:r w:rsidR="002F727C" w:rsidRPr="00FC620F">
        <w:t>inal system</w:t>
      </w:r>
      <w:r w:rsidR="00DE6AA8">
        <w:t xml:space="preserve"> in various scenarios.</w:t>
      </w:r>
      <w:r w:rsidR="00BE543D">
        <w:t xml:space="preserve"> </w:t>
      </w:r>
      <w:r w:rsidR="00DE6AA8">
        <w:t>Finally, we will evaluate the</w:t>
      </w:r>
      <w:r w:rsidR="00303390">
        <w:t>se</w:t>
      </w:r>
      <w:r w:rsidR="00DE6AA8">
        <w:t xml:space="preserve"> results, present our c</w:t>
      </w:r>
      <w:r w:rsidR="002F727C" w:rsidRPr="00FC620F">
        <w:t>onclusions</w:t>
      </w:r>
      <w:r w:rsidR="00303390">
        <w:t>,</w:t>
      </w:r>
      <w:r w:rsidR="002F727C" w:rsidRPr="00FC620F">
        <w:t xml:space="preserve"> and ideas for </w:t>
      </w:r>
      <w:r w:rsidR="00303390">
        <w:t xml:space="preserve">potential </w:t>
      </w:r>
      <w:r w:rsidR="002F727C" w:rsidRPr="00FC620F">
        <w:t>further development</w:t>
      </w:r>
      <w:r w:rsidR="00DE6AA8">
        <w:t>.</w:t>
      </w:r>
    </w:p>
    <w:p w14:paraId="74D40594" w14:textId="77777777" w:rsidR="001E5B8C" w:rsidRPr="00FC620F" w:rsidRDefault="001E5B8C" w:rsidP="00494D5C"/>
    <w:p w14:paraId="29BE4073" w14:textId="223FCB44" w:rsidR="002F6BFF" w:rsidRPr="00FC620F" w:rsidRDefault="005F570F" w:rsidP="002F6BFF">
      <w:pPr>
        <w:pStyle w:val="Heading1"/>
      </w:pPr>
      <w:bookmarkStart w:id="1" w:name="_Toc73811976"/>
      <w:r w:rsidRPr="00FC620F">
        <w:t>Background theory</w:t>
      </w:r>
      <w:bookmarkEnd w:id="1"/>
    </w:p>
    <w:p w14:paraId="1E997ADF" w14:textId="006BC0F6" w:rsidR="005F570F" w:rsidRPr="00FC620F" w:rsidRDefault="00AA5883" w:rsidP="007A3E91">
      <w:pPr>
        <w:pStyle w:val="Heading2"/>
      </w:pPr>
      <w:bookmarkStart w:id="2" w:name="_Toc73811977"/>
      <w:r w:rsidRPr="00FC620F">
        <w:t xml:space="preserve">Signal processing features </w:t>
      </w:r>
      <w:r w:rsidR="00853EC5" w:rsidRPr="00FC620F">
        <w:t xml:space="preserve">and theory </w:t>
      </w:r>
      <w:r w:rsidRPr="00FC620F">
        <w:t>for</w:t>
      </w:r>
      <w:r w:rsidR="005F570F" w:rsidRPr="00FC620F">
        <w:t xml:space="preserve"> characterising timbre</w:t>
      </w:r>
      <w:bookmarkEnd w:id="2"/>
    </w:p>
    <w:p w14:paraId="6DF27265" w14:textId="1AA5BBF5" w:rsidR="00012501" w:rsidRPr="00322764" w:rsidRDefault="00012501" w:rsidP="0078767E">
      <w:pPr>
        <w:rPr>
          <w:i/>
          <w:iCs/>
          <w:color w:val="FF0000"/>
        </w:rPr>
      </w:pPr>
      <w:r>
        <w:rPr>
          <w:i/>
          <w:iCs/>
          <w:color w:val="FF0000"/>
        </w:rPr>
        <w:t>TODO: For sections</w:t>
      </w:r>
      <w:r w:rsidR="00BE0C64">
        <w:rPr>
          <w:i/>
          <w:iCs/>
          <w:color w:val="FF0000"/>
        </w:rPr>
        <w:t xml:space="preserve"> other than the spectrogram and </w:t>
      </w:r>
      <w:proofErr w:type="spellStart"/>
      <w:r w:rsidR="00BE0C64">
        <w:rPr>
          <w:i/>
          <w:iCs/>
          <w:color w:val="FF0000"/>
        </w:rPr>
        <w:t>mel</w:t>
      </w:r>
      <w:proofErr w:type="spellEnd"/>
      <w:r w:rsidR="00BE0C64">
        <w:rPr>
          <w:i/>
          <w:iCs/>
          <w:color w:val="FF0000"/>
        </w:rPr>
        <w:t xml:space="preserve"> frequency scale</w:t>
      </w:r>
      <w:r>
        <w:rPr>
          <w:i/>
          <w:iCs/>
          <w:color w:val="FF0000"/>
        </w:rPr>
        <w:t>, explain why I didn’t try to take them forward for the project.</w:t>
      </w:r>
    </w:p>
    <w:p w14:paraId="6FCF50E0" w14:textId="451A48AF"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3C3470">
        <w:t>, methods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3C3470">
        <w:t>use</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003C3470">
        <w:t>the</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EA4A6B" w:rsidRPr="00EA4A6B">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EA4A6B" w:rsidRPr="00EA4A6B">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EA4A6B" w:rsidRPr="00EA4A6B">
            <w:rPr>
              <w:noProof/>
            </w:rPr>
            <w:t>[4]</w:t>
          </w:r>
          <w:r w:rsidR="00D43C05" w:rsidRPr="00FC620F">
            <w:fldChar w:fldCharType="end"/>
          </w:r>
        </w:sdtContent>
      </w:sdt>
      <w:r w:rsidR="00D43C05" w:rsidRPr="00FC620F">
        <w:t>.</w:t>
      </w:r>
    </w:p>
    <w:p w14:paraId="23AD5C7B" w14:textId="24F10E6F" w:rsidR="00FC7536" w:rsidRDefault="005223D6" w:rsidP="00B71116">
      <w:pPr>
        <w:jc w:val="both"/>
      </w:pPr>
      <w:r w:rsidRPr="00FC620F">
        <w:t xml:space="preserve">Digital audio signals being made up of samples recorded at a rate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FC620F">
        <w:t>,</w:t>
      </w:r>
      <w:r w:rsidR="00B71116" w:rsidRPr="00FC620F">
        <w:t xml:space="preserve"> </w:t>
      </w:r>
      <w:r w:rsidRPr="00FC620F">
        <w:t>features are</w:t>
      </w:r>
      <w:r w:rsidR="003C3470">
        <w:t xml:space="preserve"> often</w:t>
      </w:r>
      <w:r w:rsidR="004246C8" w:rsidRPr="00FC620F">
        <w:t xml:space="preserve"> </w:t>
      </w:r>
      <w:r w:rsidRPr="00FC620F">
        <w:t xml:space="preserve">calculated over frames of length </w:t>
      </w:r>
      <m:oMath>
        <m:r>
          <w:rPr>
            <w:rFonts w:ascii="Cambria Math" w:hAnsi="Cambria Math"/>
          </w:rPr>
          <m:t>L</m:t>
        </m:r>
      </m:oMath>
      <w:r w:rsidRPr="00FC620F">
        <w:t xml:space="preserve">, where </w:t>
      </w:r>
      <m:oMath>
        <m:r>
          <w:rPr>
            <w:rFonts w:ascii="Cambria Math" w:hAnsi="Cambria Math"/>
          </w:rPr>
          <m:t>L</m:t>
        </m:r>
      </m:oMath>
      <w:r w:rsidR="00D11829">
        <w:t xml:space="preserve"> </w:t>
      </w:r>
      <w:r w:rsidRPr="00FC620F">
        <w:t>is the number of samples in a frame.</w:t>
      </w:r>
      <w:r w:rsidR="004246C8" w:rsidRPr="00FC620F">
        <w:t xml:space="preserve"> Temporal features</w:t>
      </w:r>
      <w:r w:rsidR="00FC7536">
        <w:t xml:space="preserve">, which we will discuss in section </w:t>
      </w:r>
      <w:r w:rsidR="00FC7536">
        <w:fldChar w:fldCharType="begin"/>
      </w:r>
      <w:r w:rsidR="00FC7536">
        <w:instrText xml:space="preserve"> REF _Ref73809731 \r \h </w:instrText>
      </w:r>
      <w:r w:rsidR="00FC7536">
        <w:fldChar w:fldCharType="separate"/>
      </w:r>
      <w:r w:rsidR="00EA4A6B">
        <w:t>2.1.1</w:t>
      </w:r>
      <w:r w:rsidR="00FC7536">
        <w:fldChar w:fldCharType="end"/>
      </w:r>
      <w:r w:rsidR="00FC7536">
        <w:t>,</w:t>
      </w:r>
      <w:r w:rsidR="004246C8" w:rsidRPr="00FC620F">
        <w:t xml:space="preserve"> are computed </w:t>
      </w:r>
      <w:r w:rsidR="003C3470">
        <w:t>from</w:t>
      </w:r>
      <w:r w:rsidR="004246C8" w:rsidRPr="00FC620F">
        <w:t xml:space="preserve"> the waveform</w:t>
      </w:r>
      <w:r w:rsidR="0010521E" w:rsidRPr="00FC620F">
        <w:t xml:space="preserve"> in the time domain</w:t>
      </w:r>
      <w:r w:rsidR="003C3470">
        <w:t>,</w:t>
      </w:r>
      <w:r w:rsidR="004246C8" w:rsidRPr="00FC620F">
        <w:t xml:space="preserve"> </w:t>
      </w:r>
      <w:r w:rsidR="002F6BFF" w:rsidRPr="00FC620F">
        <w:t>with</w:t>
      </w:r>
      <w:r w:rsidR="004246C8" w:rsidRPr="00FC620F">
        <w:t>in a given frame</w:t>
      </w:r>
      <w:r w:rsidR="0010521E" w:rsidRPr="00FC620F">
        <w:t xml:space="preserve"> or over several frames</w:t>
      </w:r>
      <w:r w:rsidR="00FC7536">
        <w:t>.</w:t>
      </w:r>
      <w:r w:rsidR="004246C8" w:rsidRPr="00FC620F">
        <w:t xml:space="preserve"> </w:t>
      </w:r>
    </w:p>
    <w:p w14:paraId="666E8528" w14:textId="3BF6F308" w:rsidR="002E039B" w:rsidRDefault="00FC7536" w:rsidP="00B71116">
      <w:pPr>
        <w:jc w:val="both"/>
      </w:pPr>
      <w:r>
        <w:t>Conversely,</w:t>
      </w:r>
      <w:r w:rsidR="004246C8" w:rsidRPr="00FC620F">
        <w:t xml:space="preserve"> spectral features are </w:t>
      </w:r>
      <w:r w:rsidR="00B71116" w:rsidRPr="00FC620F">
        <w:t>drawn from</w:t>
      </w:r>
      <w:r w:rsidR="004246C8" w:rsidRPr="00FC620F">
        <w:t xml:space="preserve"> the magnitude spectrum</w:t>
      </w:r>
      <w:r w:rsidR="003C3470">
        <w:t>,</w:t>
      </w:r>
      <w:r w:rsidR="0010521E" w:rsidRPr="00FC620F">
        <w:t xml:space="preserve"> in the frequency domain</w:t>
      </w:r>
      <w:r>
        <w:t xml:space="preserve">, as discussed in section </w:t>
      </w:r>
      <w:r>
        <w:fldChar w:fldCharType="begin"/>
      </w:r>
      <w:r>
        <w:instrText xml:space="preserve"> REF _Ref73809749 \r \h </w:instrText>
      </w:r>
      <w:r>
        <w:fldChar w:fldCharType="separate"/>
      </w:r>
      <w:r w:rsidR="00EA4A6B">
        <w:t>2.1.2</w:t>
      </w:r>
      <w:r>
        <w:fldChar w:fldCharType="end"/>
      </w:r>
      <w:r w:rsidR="003175AA">
        <w:t xml:space="preserve">. Transformation into the frequency domain of an </w:t>
      </w:r>
      <m:oMath>
        <m:r>
          <w:rPr>
            <w:rFonts w:ascii="Cambria Math" w:hAnsi="Cambria Math"/>
          </w:rPr>
          <m:t>N</m:t>
        </m:r>
      </m:oMath>
      <w:r w:rsidR="003175AA">
        <w:t>-</w:t>
      </w:r>
      <w:r w:rsidR="003C3470">
        <w:t>sample</w:t>
      </w:r>
      <w:r w:rsidR="003175AA">
        <w:t xml:space="preserve"> signal</w:t>
      </w:r>
      <w:r w:rsidR="003C3470">
        <w:t xml:space="preserve"> </w:t>
      </w:r>
      <m:oMath>
        <m:r>
          <w:rPr>
            <w:rFonts w:ascii="Cambria Math" w:hAnsi="Cambria Math"/>
          </w:rPr>
          <m:t>x(n)</m:t>
        </m:r>
      </m:oMath>
      <w:r w:rsidR="003175AA">
        <w:t xml:space="preserve"> is performed b</w:t>
      </w:r>
      <w:r w:rsidR="004246C8" w:rsidRPr="00FC620F">
        <w:t xml:space="preserve">y applying the </w:t>
      </w:r>
      <w:r w:rsidR="00FF3FDB">
        <w:t>D</w:t>
      </w:r>
      <w:r w:rsidR="00B71116" w:rsidRPr="00FC620F">
        <w:t xml:space="preserve">iscrete </w:t>
      </w:r>
      <w:r w:rsidR="004246C8" w:rsidRPr="00FC620F">
        <w:t xml:space="preserve">Fourier </w:t>
      </w:r>
      <w:r w:rsidR="00FF3FDB">
        <w:t>T</w:t>
      </w:r>
      <w:r w:rsidR="004246C8" w:rsidRPr="00FC620F">
        <w:t>ransform</w:t>
      </w:r>
      <w:r w:rsidR="00FF3FDB">
        <w:t xml:space="preserve"> (DFT)</w:t>
      </w:r>
      <w:r w:rsidR="003C3470">
        <w:t>,</w:t>
      </w:r>
      <w:r w:rsidR="004246C8" w:rsidRPr="00FC620F">
        <w:t xml:space="preserve"> </w:t>
      </w:r>
      <w:r w:rsidR="003175AA">
        <w:rPr>
          <w:rFonts w:eastAsiaTheme="minorEastAsia"/>
        </w:rPr>
        <w:t>as follows</w:t>
      </w:r>
      <w:r w:rsidR="002E039B">
        <w:t>:</w:t>
      </w:r>
    </w:p>
    <w:p w14:paraId="3180BFFC" w14:textId="7D34CA12" w:rsidR="002E039B" w:rsidRPr="002E039B" w:rsidRDefault="0068727D" w:rsidP="00B71116">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j kn</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m:rPr>
                      <m:sty m:val="p"/>
                    </m:rPr>
                    <w:rPr>
                      <w:rFonts w:ascii="Cambria Math" w:hAnsi="Cambria Math"/>
                    </w:rPr>
                    <m:t xml:space="preserve"> STYLEREF 2 \s </m:t>
                  </m:r>
                  <m:r>
                    <w:rPr>
                      <w:rFonts w:ascii="Cambria Math" w:eastAsiaTheme="minorEastAsia" w:hAnsi="Cambria Math"/>
                      <w:i/>
                    </w:rPr>
                    <w:fldChar w:fldCharType="separate"/>
                  </m:r>
                  <m:r>
                    <m:rPr>
                      <m:sty m:val="p"/>
                    </m:rPr>
                    <w:rPr>
                      <w:rFonts w:ascii="Cambria Math" w:hAnsi="Cambria Math"/>
                      <w:noProof/>
                    </w:rPr>
                    <m:t>2.1</m:t>
                  </m:r>
                  <m:r>
                    <w:rPr>
                      <w:rFonts w:ascii="Cambria Math" w:eastAsiaTheme="minorEastAsia"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81D8DB9" w14:textId="331693E3" w:rsidR="003175AA" w:rsidRDefault="003175AA" w:rsidP="003175AA">
      <w:pPr>
        <w:jc w:val="both"/>
      </w:pPr>
      <w:r>
        <w:t xml:space="preserve">This operation produces </w:t>
      </w:r>
      <m:oMath>
        <m:r>
          <w:rPr>
            <w:rFonts w:ascii="Cambria Math" w:hAnsi="Cambria Math"/>
          </w:rPr>
          <m:t>N</m:t>
        </m:r>
      </m:oMath>
      <w:r>
        <w:t xml:space="preserve"> </w:t>
      </w:r>
      <w:r w:rsidR="003C3470">
        <w:t xml:space="preserve">complex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oMath>
      <w:r>
        <w:t xml:space="preserve"> in the frequency domain, each indexed by </w:t>
      </w:r>
      <m:oMath>
        <m:r>
          <w:rPr>
            <w:rFonts w:ascii="Cambria Math" w:hAnsi="Cambria Math"/>
          </w:rPr>
          <m:t>k</m:t>
        </m:r>
      </m:oMath>
      <w:r>
        <w:rPr>
          <w:rFonts w:eastAsiaTheme="minorEastAsia"/>
        </w:rPr>
        <w:t xml:space="preserve">, which corresponds to a frequency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oMath>
      <w:r>
        <w:rPr>
          <w:rFonts w:eastAsiaTheme="minorEastAsia"/>
        </w:rPr>
        <w:t xml:space="preserve"> Hz in normalised units </w:t>
      </w:r>
      <w:r w:rsidR="002D279B">
        <w:rPr>
          <w:rFonts w:eastAsiaTheme="minorEastAsia"/>
        </w:rPr>
        <w:t>(</w:t>
      </w:r>
      <w:r>
        <w:rPr>
          <w:rFonts w:eastAsiaTheme="minorEastAsia"/>
        </w:rPr>
        <w:t xml:space="preserve">relative to the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D279B">
        <w:rPr>
          <w:rFonts w:eastAsiaTheme="minorEastAsia"/>
        </w:rPr>
        <w:t>)</w:t>
      </w:r>
      <w:r>
        <w:rPr>
          <w:rFonts w:eastAsiaTheme="minorEastAsia"/>
        </w:rPr>
        <w:t>.</w:t>
      </w:r>
      <w:r>
        <w:t xml:space="preserve"> </w:t>
      </w:r>
      <w:r w:rsidR="00FC7536">
        <w:t xml:space="preserve">Frequency-domain analysis relies on the fact that musical sounds have periodic components, whose frequency distribution can be deduced from the spectrum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oMath>
      <w:r w:rsidR="00FC7536">
        <w:rPr>
          <w:rFonts w:eastAsiaTheme="minorEastAsia"/>
        </w:rPr>
        <w:t>. Some</w:t>
      </w:r>
      <w:r w:rsidR="006A6698">
        <w:rPr>
          <w:rFonts w:eastAsiaTheme="minorEastAsia"/>
        </w:rPr>
        <w:t xml:space="preserve"> analysis</w:t>
      </w:r>
      <w:r w:rsidR="00FC7536">
        <w:rPr>
          <w:rFonts w:eastAsiaTheme="minorEastAsia"/>
        </w:rPr>
        <w:t xml:space="preserve"> methods aim to measure the extent to which the signal is periodic, as opposed to noise-like, in order to characterise whether the perceived timbre is more harmonic/pitched in the former case, or whether it is breathy in the latter case. We will discuss these approaches in sections </w:t>
      </w:r>
      <w:r w:rsidR="00FC7536">
        <w:rPr>
          <w:rFonts w:eastAsiaTheme="minorEastAsia"/>
        </w:rPr>
        <w:fldChar w:fldCharType="begin"/>
      </w:r>
      <w:r w:rsidR="00FC7536">
        <w:rPr>
          <w:rFonts w:eastAsiaTheme="minorEastAsia"/>
        </w:rPr>
        <w:instrText xml:space="preserve"> REF _Ref73809629 \r \h </w:instrText>
      </w:r>
      <w:r w:rsidR="00FC7536">
        <w:rPr>
          <w:rFonts w:eastAsiaTheme="minorEastAsia"/>
        </w:rPr>
      </w:r>
      <w:r w:rsidR="00FC7536">
        <w:rPr>
          <w:rFonts w:eastAsiaTheme="minorEastAsia"/>
        </w:rPr>
        <w:fldChar w:fldCharType="separate"/>
      </w:r>
      <w:r w:rsidR="00EA4A6B">
        <w:rPr>
          <w:rFonts w:eastAsiaTheme="minorEastAsia"/>
        </w:rPr>
        <w:t>2.1.4</w:t>
      </w:r>
      <w:r w:rsidR="00FC7536">
        <w:rPr>
          <w:rFonts w:eastAsiaTheme="minorEastAsia"/>
        </w:rPr>
        <w:fldChar w:fldCharType="end"/>
      </w:r>
      <w:r w:rsidR="00FC7536">
        <w:rPr>
          <w:rFonts w:eastAsiaTheme="minorEastAsia"/>
        </w:rPr>
        <w:t xml:space="preserve"> and </w:t>
      </w:r>
      <w:r w:rsidR="00FC7536">
        <w:rPr>
          <w:rFonts w:eastAsiaTheme="minorEastAsia"/>
        </w:rPr>
        <w:fldChar w:fldCharType="begin"/>
      </w:r>
      <w:r w:rsidR="00FC7536">
        <w:rPr>
          <w:rFonts w:eastAsiaTheme="minorEastAsia"/>
        </w:rPr>
        <w:instrText xml:space="preserve"> REF _Ref73809634 \r \h </w:instrText>
      </w:r>
      <w:r w:rsidR="00FC7536">
        <w:rPr>
          <w:rFonts w:eastAsiaTheme="minorEastAsia"/>
        </w:rPr>
      </w:r>
      <w:r w:rsidR="00FC7536">
        <w:rPr>
          <w:rFonts w:eastAsiaTheme="minorEastAsia"/>
        </w:rPr>
        <w:fldChar w:fldCharType="separate"/>
      </w:r>
      <w:r w:rsidR="00EA4A6B">
        <w:rPr>
          <w:rFonts w:eastAsiaTheme="minorEastAsia"/>
        </w:rPr>
        <w:t>2.1.5</w:t>
      </w:r>
      <w:r w:rsidR="00FC7536">
        <w:rPr>
          <w:rFonts w:eastAsiaTheme="minorEastAsia"/>
        </w:rPr>
        <w:fldChar w:fldCharType="end"/>
      </w:r>
      <w:r w:rsidR="00FC7536">
        <w:rPr>
          <w:rFonts w:eastAsiaTheme="minorEastAsia"/>
        </w:rPr>
        <w:t>.</w:t>
      </w:r>
    </w:p>
    <w:p w14:paraId="3737922C" w14:textId="61067907" w:rsidR="00FC7536" w:rsidRDefault="003C3470" w:rsidP="003175AA">
      <w:pPr>
        <w:jc w:val="both"/>
      </w:pPr>
      <w:r>
        <w:lastRenderedPageBreak/>
        <w:t>In order t</w:t>
      </w:r>
      <w:r w:rsidR="00FF3FDB">
        <w:t>o compute the DFT over a frame of analysis of finite length, the discrete</w:t>
      </w:r>
      <w:r w:rsidR="00B71116" w:rsidRPr="00FC620F">
        <w:t xml:space="preserve"> Short-Term Fourier Transform (STFT)</w:t>
      </w:r>
      <w:r w:rsidR="00FF3FDB">
        <w:t xml:space="preserve"> is applied</w:t>
      </w:r>
      <w:r w:rsidR="00B71116" w:rsidRPr="00FC620F">
        <w:t xml:space="preserve">, which produces the spectrum </w:t>
      </w:r>
      <w:r w:rsidR="002F6BFF" w:rsidRPr="00FC620F">
        <w:t xml:space="preserve">of the signal </w:t>
      </w:r>
      <w:r w:rsidR="00B71116" w:rsidRPr="00FC620F">
        <w:t>on a per-frame basis</w:t>
      </w:r>
      <w:r w:rsidR="00FF3FDB">
        <w:t xml:space="preserve">. </w:t>
      </w:r>
      <w:r w:rsidR="006A6698">
        <w:t xml:space="preserve">This time-frequency </w:t>
      </w:r>
      <w:r w:rsidR="00851E60">
        <w:t>representation</w:t>
      </w:r>
      <w:r w:rsidR="006A6698">
        <w:t xml:space="preserve"> </w:t>
      </w:r>
      <w:r w:rsidR="006A6698" w:rsidRPr="00FC620F">
        <w:t>allow</w:t>
      </w:r>
      <w:r w:rsidR="006A6698">
        <w:t>s</w:t>
      </w:r>
      <w:r w:rsidR="006A6698" w:rsidRPr="00FC620F">
        <w:t xml:space="preserve"> for analysis of the magnitude of the frequency bins within a frame</w:t>
      </w:r>
      <w:r w:rsidR="006A6698">
        <w:t>,</w:t>
      </w:r>
      <w:r w:rsidR="006A6698" w:rsidRPr="00FC620F">
        <w:t xml:space="preserve"> as well as analysis of the evolution of the spectrum over consecutive frames</w:t>
      </w:r>
      <w:r w:rsidR="00851E60">
        <w:t xml:space="preserve">. These methods yield the category of </w:t>
      </w:r>
      <w:r w:rsidR="006A6698" w:rsidRPr="00FC620F">
        <w:t>spectro-temporal features</w:t>
      </w:r>
      <w:r w:rsidR="00851E60">
        <w:t xml:space="preserve">, which we will detail in section </w:t>
      </w:r>
      <w:r w:rsidR="00851E60">
        <w:fldChar w:fldCharType="begin"/>
      </w:r>
      <w:r w:rsidR="00851E60">
        <w:instrText xml:space="preserve"> REF _Ref73811097 \r \h </w:instrText>
      </w:r>
      <w:r w:rsidR="00851E60">
        <w:fldChar w:fldCharType="separate"/>
      </w:r>
      <w:r w:rsidR="00EA4A6B">
        <w:t>2.1.3</w:t>
      </w:r>
      <w:r w:rsidR="00851E60">
        <w:fldChar w:fldCharType="end"/>
      </w:r>
      <w:r w:rsidR="006A6698" w:rsidRPr="00FC620F">
        <w:t>.</w:t>
      </w:r>
    </w:p>
    <w:p w14:paraId="74002C94" w14:textId="68388FB8" w:rsidR="003175AA" w:rsidRDefault="00FC7536" w:rsidP="003175AA">
      <w:pPr>
        <w:jc w:val="both"/>
      </w:pPr>
      <w:r>
        <w:t>Computing</w:t>
      </w:r>
      <w:r w:rsidR="00BE6A46">
        <w:t xml:space="preserve"> the STFT yields</w:t>
      </w:r>
      <w:r w:rsidR="000B6D79">
        <w:t xml:space="preserve"> a complex value </w:t>
      </w:r>
      <m:oMath>
        <m:r>
          <w:rPr>
            <w:rFonts w:ascii="Cambria Math" w:hAnsi="Cambria Math"/>
          </w:rPr>
          <m:t>X(k,m)</m:t>
        </m:r>
      </m:oMath>
      <w:r w:rsidR="000B6D79">
        <w:t xml:space="preserve"> for each frequency index </w:t>
      </w:r>
      <m:oMath>
        <m:r>
          <w:rPr>
            <w:rFonts w:ascii="Cambria Math" w:hAnsi="Cambria Math"/>
          </w:rPr>
          <m:t>k</m:t>
        </m:r>
      </m:oMath>
      <w:r w:rsidR="000B6D79">
        <w:t xml:space="preserve"> </w:t>
      </w:r>
      <w:r w:rsidR="003C3470">
        <w:t>and at</w:t>
      </w:r>
      <w:r w:rsidR="000B6D79">
        <w:t xml:space="preserve"> each time frame ending at sample index </w:t>
      </w:r>
      <m:oMath>
        <m:r>
          <w:rPr>
            <w:rFonts w:ascii="Cambria Math" w:hAnsi="Cambria Math"/>
          </w:rPr>
          <m:t>m</m:t>
        </m:r>
      </m:oMath>
      <w:r w:rsidR="003C3470">
        <w:rPr>
          <w:rFonts w:eastAsiaTheme="minorEastAsia"/>
        </w:rPr>
        <w:t>,</w:t>
      </w:r>
      <w:r w:rsidR="000B6D79">
        <w:t xml:space="preserve"> as follows (adapted from </w:t>
      </w:r>
      <w:sdt>
        <w:sdtPr>
          <w:id w:val="161442202"/>
          <w:citation/>
        </w:sdtPr>
        <w:sdtEndPr/>
        <w:sdtContent>
          <w:r w:rsidR="00332CBF">
            <w:fldChar w:fldCharType="begin"/>
          </w:r>
          <w:r w:rsidR="00332CBF">
            <w:instrText xml:space="preserve"> CITATION Del93 \l 2057 </w:instrText>
          </w:r>
          <w:r w:rsidR="00332CBF">
            <w:fldChar w:fldCharType="separate"/>
          </w:r>
          <w:r w:rsidR="00EA4A6B" w:rsidRPr="00EA4A6B">
            <w:rPr>
              <w:noProof/>
            </w:rPr>
            <w:t>[5]</w:t>
          </w:r>
          <w:r w:rsidR="00332CBF">
            <w:fldChar w:fldCharType="end"/>
          </w:r>
        </w:sdtContent>
      </w:sdt>
      <w:r w:rsidR="00D11829">
        <w:t>,</w:t>
      </w:r>
      <w:r w:rsidR="00332CBF">
        <w:t xml:space="preserve"> </w:t>
      </w:r>
      <w:r w:rsidR="00D11829">
        <w:t>E</w:t>
      </w:r>
      <w:r w:rsidR="00332CBF">
        <w:t>q. 4.68)</w:t>
      </w:r>
      <w:r w:rsidR="00D11829">
        <w:t>:</w:t>
      </w:r>
    </w:p>
    <w:p w14:paraId="000D8C7F" w14:textId="4F3AD44D" w:rsidR="00674D0B" w:rsidRPr="00674D0B" w:rsidRDefault="00674D0B" w:rsidP="007C7CEE">
      <w:pPr>
        <w:keepNext/>
        <w:spacing w:after="0"/>
        <w:jc w:val="both"/>
        <w:rPr>
          <w:rFonts w:eastAsiaTheme="minorEastAsia"/>
        </w:rPr>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k, 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m-i</m:t>
                  </m:r>
                </m:e>
              </m: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j k</m:t>
                  </m:r>
                  <m:d>
                    <m:dPr>
                      <m:ctrlPr>
                        <w:rPr>
                          <w:rFonts w:ascii="Cambria Math" w:hAnsi="Cambria Math"/>
                          <w:i/>
                        </w:rPr>
                      </m:ctrlPr>
                    </m:dPr>
                    <m:e>
                      <m:r>
                        <w:rPr>
                          <w:rFonts w:ascii="Cambria Math" w:hAnsi="Cambria Math"/>
                        </w:rPr>
                        <m:t>m-i</m:t>
                      </m:r>
                    </m:e>
                  </m:d>
                </m:sup>
              </m:sSup>
            </m:e>
          </m:nary>
        </m:oMath>
      </m:oMathPara>
    </w:p>
    <w:bookmarkStart w:id="3" w:name="_Ref73803420"/>
    <w:p w14:paraId="2092832D" w14:textId="559FDE59" w:rsidR="00DB4ACD" w:rsidRPr="00DB4ACD" w:rsidRDefault="0068727D" w:rsidP="007C7CEE">
      <w:pPr>
        <w:jc w:val="both"/>
      </w:pPr>
      <m:oMathPara>
        <m:oMathParaPr>
          <m:jc m:val="right"/>
        </m:oMathParaPr>
        <m:oMath>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STYLEREF 2 \s </m:t>
              </m:r>
              <m:r>
                <m:rPr>
                  <m:sty m:val="p"/>
                </m:rPr>
                <w:rPr>
                  <w:rFonts w:ascii="Cambria Math" w:hAnsi="Cambria Math"/>
                </w:rPr>
                <w:fldChar w:fldCharType="separate"/>
              </m:r>
              <m:r>
                <m:rPr>
                  <m:sty m:val="p"/>
                </m:rPr>
                <w:rPr>
                  <w:rFonts w:ascii="Cambria Math" w:hAnsi="Cambria Math"/>
                  <w:noProof/>
                </w:rPr>
                <m:t>2.1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oMath>
      </m:oMathPara>
      <w:bookmarkEnd w:id="3"/>
    </w:p>
    <w:p w14:paraId="6F0CE18A" w14:textId="284D2996" w:rsidR="003723E5" w:rsidRDefault="003C3470" w:rsidP="00B71116">
      <w:pPr>
        <w:jc w:val="both"/>
      </w:pPr>
      <w:r>
        <w:t>In Eq</w:t>
      </w:r>
      <w:r w:rsidR="0040589E">
        <w:t>.</w:t>
      </w:r>
      <w:r w:rsidR="00DB4ACD">
        <w:t xml:space="preserve"> </w:t>
      </w:r>
      <w:r w:rsidR="00DB4ACD">
        <w:fldChar w:fldCharType="begin"/>
      </w:r>
      <w:r w:rsidR="00DB4ACD">
        <w:instrText xml:space="preserve"> REF _Ref73803420 \h </w:instrText>
      </w:r>
      <w:r w:rsidR="00DB4ACD">
        <w:fldChar w:fldCharType="separate"/>
      </w:r>
      <m:oMath>
        <m:d>
          <m:dPr>
            <m:ctrlPr>
              <w:rPr>
                <w:rFonts w:ascii="Cambria Math" w:eastAsiaTheme="minorEastAsia" w:hAnsi="Cambria Math"/>
                <w:i/>
              </w:rPr>
            </m:ctrlPr>
          </m:dPr>
          <m:e>
            <m:r>
              <m:rPr>
                <m:sty m:val="p"/>
              </m:rPr>
              <w:rPr>
                <w:rFonts w:ascii="Cambria Math" w:hAnsi="Cambria Math"/>
                <w:noProof/>
              </w:rPr>
              <m:t>2.1</m:t>
            </m:r>
            <m:r>
              <m:rPr>
                <m:sty m:val="p"/>
              </m:rPr>
              <w:rPr>
                <w:rFonts w:ascii="Cambria Math" w:hAnsi="Cambria Math"/>
              </w:rPr>
              <m:t>.</m:t>
            </m:r>
            <m:r>
              <m:rPr>
                <m:sty m:val="p"/>
              </m:rPr>
              <w:rPr>
                <w:rFonts w:ascii="Cambria Math" w:hAnsi="Cambria Math"/>
                <w:noProof/>
              </w:rPr>
              <m:t>2</m:t>
            </m:r>
          </m:e>
        </m:d>
      </m:oMath>
      <w:r w:rsidR="00DB4ACD">
        <w:fldChar w:fldCharType="end"/>
      </w:r>
      <w:r w:rsidR="00DB4ACD">
        <w:t>,</w:t>
      </w:r>
      <w:r w:rsidR="00D11829">
        <w:t xml:space="preserve"> the STFT is taken over a frame of </w:t>
      </w:r>
      <m:oMath>
        <m:r>
          <w:rPr>
            <w:rFonts w:ascii="Cambria Math" w:hAnsi="Cambria Math"/>
          </w:rPr>
          <m:t>L</m:t>
        </m:r>
      </m:oMath>
      <w:r w:rsidR="00D11829">
        <w:rPr>
          <w:rFonts w:eastAsiaTheme="minorEastAsia"/>
        </w:rPr>
        <w:t xml:space="preserve"> samples in the</w:t>
      </w:r>
      <w:r w:rsidR="002E039B">
        <w:rPr>
          <w:rFonts w:eastAsiaTheme="minorEastAsia"/>
        </w:rPr>
        <w:t xml:space="preserve"> input</w:t>
      </w:r>
      <w:r w:rsidR="00D11829">
        <w:rPr>
          <w:rFonts w:eastAsiaTheme="minorEastAsia"/>
        </w:rPr>
        <w:t xml:space="preserve"> signal </w:t>
      </w:r>
      <m:oMath>
        <m:r>
          <w:rPr>
            <w:rFonts w:ascii="Cambria Math" w:eastAsiaTheme="minorEastAsia" w:hAnsi="Cambria Math"/>
          </w:rPr>
          <m:t>x(n)</m:t>
        </m:r>
      </m:oMath>
      <w:r w:rsidR="00D11829">
        <w:rPr>
          <w:rFonts w:eastAsiaTheme="minorEastAsia"/>
        </w:rPr>
        <w:t xml:space="preserve">, producing </w:t>
      </w:r>
      <m:oMath>
        <m:r>
          <w:rPr>
            <w:rFonts w:ascii="Cambria Math" w:eastAsiaTheme="minorEastAsia" w:hAnsi="Cambria Math"/>
          </w:rPr>
          <m:t>L</m:t>
        </m:r>
      </m:oMath>
      <w:r w:rsidR="00D11829">
        <w:rPr>
          <w:rFonts w:eastAsiaTheme="minorEastAsia"/>
        </w:rPr>
        <w:t xml:space="preserve"> frequency bins, and</w:t>
      </w:r>
      <w:r w:rsidR="00D11829">
        <w:t xml:space="preserve"> </w:t>
      </w:r>
      <m:oMath>
        <m:r>
          <w:rPr>
            <w:rFonts w:ascii="Cambria Math" w:hAnsi="Cambria Math"/>
          </w:rPr>
          <m:t>w</m:t>
        </m:r>
        <m:r>
          <w:rPr>
            <w:rFonts w:ascii="Cambria Math" w:eastAsiaTheme="minorEastAsia" w:hAnsi="Cambria Math"/>
          </w:rPr>
          <m:t>(n)</m:t>
        </m:r>
      </m:oMath>
      <w:r w:rsidR="00D11829">
        <w:rPr>
          <w:rFonts w:eastAsiaTheme="minorEastAsia"/>
        </w:rPr>
        <w:t xml:space="preserve"> is a discrete window function of length </w:t>
      </w:r>
      <m:oMath>
        <m:r>
          <w:rPr>
            <w:rFonts w:ascii="Cambria Math" w:eastAsiaTheme="minorEastAsia" w:hAnsi="Cambria Math"/>
          </w:rPr>
          <m:t>L</m:t>
        </m:r>
      </m:oMath>
      <w:r w:rsidR="00D11829">
        <w:rPr>
          <w:rFonts w:eastAsiaTheme="minorEastAsia"/>
        </w:rPr>
        <w:t>.</w:t>
      </w:r>
      <w:r w:rsidR="00332CBF">
        <w:t xml:space="preserve"> </w:t>
      </w:r>
      <w:r w:rsidR="00BE6A46">
        <w:t>A</w:t>
      </w:r>
      <w:r w:rsidR="00D11829">
        <w:t xml:space="preserve"> commonly used function</w:t>
      </w:r>
      <w:r w:rsidR="003723E5">
        <w:t xml:space="preserve"> for </w:t>
      </w:r>
      <m:oMath>
        <m:r>
          <w:rPr>
            <w:rFonts w:ascii="Cambria Math" w:hAnsi="Cambria Math"/>
          </w:rPr>
          <m:t>w(n)</m:t>
        </m:r>
      </m:oMath>
      <w:r w:rsidR="00D11829">
        <w:t xml:space="preserve"> is the </w:t>
      </w:r>
      <w:r w:rsidR="00D11829" w:rsidRPr="00FC620F">
        <w:t>Hamming window</w:t>
      </w:r>
      <w:r w:rsidR="003723E5">
        <w:t>:</w:t>
      </w:r>
    </w:p>
    <w:p w14:paraId="4AB2BEE3" w14:textId="63D187A7" w:rsidR="003723E5" w:rsidRPr="001C78AD" w:rsidRDefault="001C78AD" w:rsidP="00B71116">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m:t>
                      </m:r>
                      <m:r>
                        <w:rPr>
                          <w:rFonts w:ascii="Cambria Math" w:hAnsi="Cambria Math"/>
                        </w:rPr>
                        <m:t>n</m:t>
                      </m:r>
                    </m:num>
                    <m:den>
                      <m:r>
                        <w:rPr>
                          <w:rFonts w:ascii="Cambria Math" w:hAnsi="Cambria Math"/>
                        </w:rPr>
                        <m:t>L</m:t>
                      </m:r>
                    </m:den>
                  </m:f>
                </m:e>
              </m:func>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STYLEREF 2 \s </m:t>
                  </m:r>
                  <m:r>
                    <m:rPr>
                      <m:sty m:val="p"/>
                    </m:rPr>
                    <w:rPr>
                      <w:rFonts w:ascii="Cambria Math" w:hAnsi="Cambria Math"/>
                    </w:rPr>
                    <w:fldChar w:fldCharType="separate"/>
                  </m:r>
                  <m:r>
                    <m:rPr>
                      <m:sty m:val="p"/>
                    </m:rPr>
                    <w:rPr>
                      <w:rFonts w:ascii="Cambria Math" w:hAnsi="Cambria Math"/>
                      <w:noProof/>
                    </w:rPr>
                    <m:t>2.1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ctrlPr>
                <w:rPr>
                  <w:rFonts w:ascii="Cambria Math" w:hAnsi="Cambria Math"/>
                  <w:i/>
                </w:rPr>
              </m:ctrlPr>
            </m:e>
          </m:eqArr>
        </m:oMath>
      </m:oMathPara>
    </w:p>
    <w:p w14:paraId="4DEA0E89" w14:textId="11557CA8" w:rsidR="00622647" w:rsidRDefault="003723E5" w:rsidP="00B71116">
      <w:pPr>
        <w:jc w:val="both"/>
      </w:pPr>
      <w:r>
        <w:t>This window</w:t>
      </w:r>
      <w:r w:rsidR="006A6698">
        <w:t xml:space="preserve"> function </w:t>
      </w:r>
      <w:r w:rsidR="008F227E">
        <w:t>serves</w:t>
      </w:r>
      <w:r w:rsidR="006A6698">
        <w:t xml:space="preserve"> a similar </w:t>
      </w:r>
      <w:r w:rsidR="008F227E">
        <w:t>purpose</w:t>
      </w:r>
      <w:r w:rsidR="006A6698">
        <w:t xml:space="preserve"> as others </w:t>
      </w:r>
      <w:r w:rsidR="00851E60">
        <w:t xml:space="preserve">with bell-shaped frequency responses, </w:t>
      </w:r>
      <w:r w:rsidR="006A6698">
        <w:t>such as the Blackman</w:t>
      </w:r>
      <w:r w:rsidR="00743F71">
        <w:t>-</w:t>
      </w:r>
      <w:r w:rsidR="006A6698">
        <w:t>Harris and Hann</w:t>
      </w:r>
      <w:r w:rsidR="00851E60">
        <w:t>ing</w:t>
      </w:r>
      <w:r w:rsidR="006A6698">
        <w:t xml:space="preserve"> windows</w:t>
      </w:r>
      <w:r w:rsidR="00851E60">
        <w:t>,</w:t>
      </w:r>
      <w:r w:rsidR="008F227E">
        <w:t xml:space="preserve"> by</w:t>
      </w:r>
      <w:r w:rsidR="00D11829">
        <w:t xml:space="preserve"> </w:t>
      </w:r>
      <w:r w:rsidR="00BE6A46">
        <w:t>limit</w:t>
      </w:r>
      <w:r w:rsidR="008F227E">
        <w:t>ing</w:t>
      </w:r>
      <w:r w:rsidR="00622647">
        <w:t xml:space="preserve"> </w:t>
      </w:r>
      <w:r w:rsidR="00BE6A46">
        <w:t>spectral leakage artifacts</w:t>
      </w:r>
      <w:r w:rsidR="00622647">
        <w:t xml:space="preserve"> </w:t>
      </w:r>
      <w:r w:rsidR="00614B01">
        <w:t xml:space="preserve">caused by </w:t>
      </w:r>
      <w:r>
        <w:t xml:space="preserve">the boundary effects of </w:t>
      </w:r>
      <w:r w:rsidR="00BE6A46">
        <w:t>window</w:t>
      </w:r>
      <w:r>
        <w:t>ing</w:t>
      </w:r>
      <w:r w:rsidR="00622647">
        <w:t xml:space="preserve"> when the analysis frame is not the exact length of a period</w:t>
      </w:r>
      <w:r w:rsidR="00BE6A46">
        <w:t>.</w:t>
      </w:r>
      <w:r w:rsidR="00561FEC">
        <w:t xml:space="preserve"> </w:t>
      </w:r>
    </w:p>
    <w:p w14:paraId="6089010F" w14:textId="4552AE8F"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EA4A6B">
            <w:rPr>
              <w:noProof/>
            </w:rPr>
            <w:t xml:space="preserve"> </w:t>
          </w:r>
          <w:r w:rsidR="00EA4A6B" w:rsidRPr="00EA4A6B">
            <w:rPr>
              <w:noProof/>
            </w:rPr>
            <w:t>[6]</w:t>
          </w:r>
          <w:r w:rsidR="001C56CA" w:rsidRPr="00FC620F">
            <w:fldChar w:fldCharType="end"/>
          </w:r>
        </w:sdtContent>
      </w:sdt>
      <w:r w:rsidR="002E039B">
        <w:t>. Therefore</w:t>
      </w:r>
      <w:r w:rsidR="00EF293C" w:rsidRPr="00FC620F">
        <w:t xml:space="preserve"> the phase </w:t>
      </w:r>
      <w:r w:rsidR="001E7952" w:rsidRPr="00FC620F">
        <w:t>characteristics of the signal</w:t>
      </w:r>
      <w:r w:rsidR="00EF293C" w:rsidRPr="00FC620F">
        <w:t xml:space="preserve"> </w:t>
      </w:r>
      <w:r w:rsidR="001E7952" w:rsidRPr="00FC620F">
        <w:t>are</w:t>
      </w:r>
      <w:r w:rsidR="00EF293C" w:rsidRPr="00FC620F">
        <w:t xml:space="preserve"> </w:t>
      </w:r>
      <w:r w:rsidR="007369A9">
        <w:t>not considered in our</w:t>
      </w:r>
      <w:r w:rsidR="00634D79" w:rsidRPr="00FC620F">
        <w:t xml:space="preserve"> discussion</w:t>
      </w:r>
      <w:r w:rsidR="002E039B">
        <w:t xml:space="preserve">, and from the STFT we retain the magnitude spectrum </w:t>
      </w:r>
      <m:oMath>
        <m:r>
          <w:rPr>
            <w:rFonts w:ascii="Cambria Math" w:hAnsi="Cambria Math"/>
          </w:rPr>
          <m:t>|X</m:t>
        </m:r>
        <m:d>
          <m:dPr>
            <m:ctrlPr>
              <w:rPr>
                <w:rFonts w:ascii="Cambria Math" w:hAnsi="Cambria Math"/>
                <w:i/>
              </w:rPr>
            </m:ctrlPr>
          </m:dPr>
          <m:e>
            <m:r>
              <w:rPr>
                <w:rFonts w:ascii="Cambria Math" w:hAnsi="Cambria Math"/>
              </w:rPr>
              <m:t>k,m</m:t>
            </m:r>
          </m:e>
        </m:d>
        <m:r>
          <w:rPr>
            <w:rFonts w:ascii="Cambria Math" w:hAnsi="Cambria Math"/>
          </w:rPr>
          <m:t>|</m:t>
        </m:r>
      </m:oMath>
      <w:r w:rsidRPr="00FC620F">
        <w:t>.</w:t>
      </w:r>
      <w:r w:rsidR="001C56CA" w:rsidRPr="00FC620F">
        <w:t xml:space="preserve"> </w:t>
      </w:r>
    </w:p>
    <w:p w14:paraId="1DD3240B" w14:textId="77777777" w:rsidR="001E7952" w:rsidRPr="00FC620F" w:rsidRDefault="001E7952" w:rsidP="00B71116">
      <w:pPr>
        <w:jc w:val="both"/>
      </w:pPr>
    </w:p>
    <w:p w14:paraId="2FDC7468" w14:textId="67213646" w:rsidR="0010521E" w:rsidRPr="00FC620F" w:rsidRDefault="00146DF7" w:rsidP="00DA0B28">
      <w:pPr>
        <w:pStyle w:val="Heading3"/>
      </w:pPr>
      <w:bookmarkStart w:id="4" w:name="_Ref73809731"/>
      <w:bookmarkStart w:id="5" w:name="_Toc73811978"/>
      <w:r w:rsidRPr="00FC620F">
        <w:t>Temporal features</w:t>
      </w:r>
      <w:bookmarkEnd w:id="4"/>
      <w:bookmarkEnd w:id="5"/>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analysis is applied to a single, isolated tone 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3E6D44BF"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EA4A6B">
            <w:rPr>
              <w:noProof/>
            </w:rPr>
            <w:t xml:space="preserve"> </w:t>
          </w:r>
          <w:r w:rsidR="00EA4A6B" w:rsidRPr="00EA4A6B">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EA4A6B" w:rsidRPr="00EA4A6B">
            <w:rPr>
              <w:noProof/>
            </w:rPr>
            <w:t>[7]</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lastRenderedPageBreak/>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45EA08DA"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EA4A6B">
            <w:rPr>
              <w:noProof/>
            </w:rPr>
            <w:t xml:space="preserve"> </w:t>
          </w:r>
          <w:r w:rsidR="00EA4A6B" w:rsidRPr="00EA4A6B">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EA4A6B">
            <w:rPr>
              <w:noProof/>
            </w:rPr>
            <w:t xml:space="preserve"> </w:t>
          </w:r>
          <w:r w:rsidR="00EA4A6B" w:rsidRPr="00EA4A6B">
            <w:rPr>
              <w:noProof/>
            </w:rPr>
            <w:t>[2]</w:t>
          </w:r>
          <w:r w:rsidRPr="00FC620F">
            <w:fldChar w:fldCharType="end"/>
          </w:r>
        </w:sdtContent>
      </w:sdt>
      <w:r w:rsidRPr="00FC620F">
        <w:t>.</w:t>
      </w:r>
    </w:p>
    <w:p w14:paraId="477E9D07" w14:textId="1FD9F110"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EA4A6B">
            <w:rPr>
              <w:noProof/>
            </w:rPr>
            <w:t xml:space="preserve"> </w:t>
          </w:r>
          <w:r w:rsidR="00EA4A6B" w:rsidRPr="00EA4A6B">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465179A3"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EA4A6B">
            <w:rPr>
              <w:noProof/>
            </w:rPr>
            <w:t xml:space="preserve"> </w:t>
          </w:r>
          <w:r w:rsidR="00EA4A6B" w:rsidRPr="00EA4A6B">
            <w:rPr>
              <w:noProof/>
            </w:rPr>
            <w:t>[2]</w:t>
          </w:r>
          <w:r w:rsidRPr="00FC620F">
            <w:fldChar w:fldCharType="end"/>
          </w:r>
        </w:sdtContent>
      </w:sdt>
      <w:r w:rsidRPr="00FC620F">
        <w:t>.</w:t>
      </w:r>
    </w:p>
    <w:p w14:paraId="092CF15B" w14:textId="5BE744E8"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EA4A6B">
            <w:rPr>
              <w:noProof/>
            </w:rPr>
            <w:t xml:space="preserve"> </w:t>
          </w:r>
          <w:r w:rsidR="00EA4A6B" w:rsidRPr="00EA4A6B">
            <w:rPr>
              <w:noProof/>
            </w:rPr>
            <w:t>[8]</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484BE7D7"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EA4A6B">
            <w:rPr>
              <w:i/>
              <w:iCs/>
              <w:noProof/>
            </w:rPr>
            <w:t xml:space="preserve"> </w:t>
          </w:r>
          <w:r w:rsidR="00EA4A6B" w:rsidRPr="00EA4A6B">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5317F10C"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and can be expressed</w:t>
      </w:r>
      <w:r w:rsidR="008B4403" w:rsidRPr="00FC620F">
        <w:t xml:space="preserve"> as a zero-crossing rate</w:t>
      </w:r>
      <w:r w:rsidRPr="00FC620F">
        <w:t xml:space="preserve"> per unit of time for each frame by normalising the count by the frame length </w:t>
      </w:r>
      <m:oMath>
        <m:r>
          <w:rPr>
            <w:rFonts w:ascii="Cambria Math" w:hAnsi="Cambria Math"/>
          </w:rPr>
          <m:t>L</m:t>
        </m:r>
      </m:oMath>
      <w:r w:rsidRPr="00FC620F">
        <w:t xml:space="preserve"> </w:t>
      </w:r>
      <w:sdt>
        <w:sdtPr>
          <w:id w:val="1713536024"/>
          <w:citation/>
        </w:sdtPr>
        <w:sdtEndPr/>
        <w:sdtContent>
          <w:r w:rsidRPr="00FC620F">
            <w:fldChar w:fldCharType="begin"/>
          </w:r>
          <w:r w:rsidRPr="00FC620F">
            <w:instrText xml:space="preserve"> CITATION Pee11 \l 2057 </w:instrText>
          </w:r>
          <w:r w:rsidRPr="00FC620F">
            <w:fldChar w:fldCharType="separate"/>
          </w:r>
          <w:r w:rsidR="00EA4A6B" w:rsidRPr="00EA4A6B">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4D82B135" w:rsidR="00146DF7" w:rsidRPr="00FC620F" w:rsidRDefault="00146DF7" w:rsidP="00DA0B28">
      <w:pPr>
        <w:pStyle w:val="Heading3"/>
      </w:pPr>
      <w:bookmarkStart w:id="6" w:name="_Ref73809749"/>
      <w:bookmarkStart w:id="7" w:name="_Toc73811979"/>
      <w:r w:rsidRPr="00FC620F">
        <w:t>Spectral features</w:t>
      </w:r>
      <w:bookmarkEnd w:id="6"/>
      <w:bookmarkEnd w:id="7"/>
    </w:p>
    <w:p w14:paraId="685E18E8" w14:textId="2A37923D"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w:t>
      </w:r>
      <w:r w:rsidRPr="00FC620F">
        <w:lastRenderedPageBreak/>
        <w:t xml:space="preserve">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EA4A6B" w:rsidRPr="00EA4A6B">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564D783C"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EA4A6B">
            <w:rPr>
              <w:noProof/>
            </w:rPr>
            <w:t xml:space="preserve"> </w:t>
          </w:r>
          <w:r w:rsidR="00EA4A6B" w:rsidRPr="00EA4A6B">
            <w:rPr>
              <w:noProof/>
            </w:rPr>
            <w:t>[9]</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581EE00D" w:rsidR="00146DF7" w:rsidRPr="00FC620F" w:rsidRDefault="006D45FD" w:rsidP="00B71116">
      <w:pPr>
        <w:jc w:val="both"/>
        <w:rPr>
          <w:i/>
          <w:iCs/>
        </w:rPr>
      </w:pPr>
      <w:r w:rsidRPr="00FC620F">
        <w:rPr>
          <w:b/>
          <w:bCs/>
          <w:i/>
          <w:iCs/>
        </w:rPr>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EA4A6B" w:rsidRPr="00EA4A6B">
            <w:rPr>
              <w:noProof/>
            </w:rPr>
            <w:t>[2]</w:t>
          </w:r>
          <w:r w:rsidRPr="00FC620F">
            <w:rPr>
              <w:i/>
              <w:iCs/>
            </w:rPr>
            <w:fldChar w:fldCharType="end"/>
          </w:r>
        </w:sdtContent>
      </w:sdt>
    </w:p>
    <w:p w14:paraId="6BF55796" w14:textId="214FFDBD"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EA4A6B">
            <w:rPr>
              <w:noProof/>
            </w:rPr>
            <w:t xml:space="preserve"> </w:t>
          </w:r>
          <w:r w:rsidR="00EA4A6B" w:rsidRPr="00EA4A6B">
            <w:rPr>
              <w:noProof/>
            </w:rPr>
            <w:t>[3]</w:t>
          </w:r>
          <w:r w:rsidR="008B4403" w:rsidRPr="00FC620F">
            <w:fldChar w:fldCharType="end"/>
          </w:r>
        </w:sdtContent>
      </w:sdt>
      <w:r w:rsidR="008B4403" w:rsidRPr="00FC620F">
        <w:t>. But this does not account for the spread of frequencies; therefore this measure of brightness is especially indicative if the signal is distributed within a narrow-band of frequencies.</w:t>
      </w:r>
    </w:p>
    <w:p w14:paraId="01D0CA10" w14:textId="76B6C8F6"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EA4A6B">
            <w:rPr>
              <w:noProof/>
            </w:rPr>
            <w:t xml:space="preserve"> </w:t>
          </w:r>
          <w:r w:rsidR="00EA4A6B" w:rsidRPr="00EA4A6B">
            <w:rPr>
              <w:noProof/>
            </w:rPr>
            <w:t>[10]</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3C023F7B"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EA4A6B">
            <w:rPr>
              <w:noProof/>
            </w:rPr>
            <w:t xml:space="preserve"> </w:t>
          </w:r>
          <w:r w:rsidR="00EA4A6B" w:rsidRPr="00EA4A6B">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4CF2D7DA"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EA4A6B" w:rsidRPr="00EA4A6B">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3756880A" w:rsidR="002A6545" w:rsidRPr="00FC620F" w:rsidRDefault="002A6545" w:rsidP="00456EFA">
      <w:pPr>
        <w:jc w:val="both"/>
      </w:pPr>
      <w:r w:rsidRPr="00FC620F">
        <w:lastRenderedPageBreak/>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EA4A6B">
            <w:rPr>
              <w:noProof/>
            </w:rPr>
            <w:t xml:space="preserve"> </w:t>
          </w:r>
          <w:r w:rsidR="00EA4A6B" w:rsidRPr="00EA4A6B">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EA4A6B">
            <w:rPr>
              <w:noProof/>
            </w:rPr>
            <w:t xml:space="preserve"> </w:t>
          </w:r>
          <w:r w:rsidR="00EA4A6B" w:rsidRPr="00EA4A6B">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2ACB2678" w:rsidR="00283E31" w:rsidRPr="00FC620F" w:rsidRDefault="00283E31" w:rsidP="00B71116">
      <w:pPr>
        <w:jc w:val="both"/>
      </w:pPr>
      <w:r w:rsidRPr="00FC620F">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EA4A6B" w:rsidRPr="00EA4A6B">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002BF9EB" w:rsidR="00146DF7" w:rsidRPr="00FC620F" w:rsidRDefault="002F6BFF" w:rsidP="00DA0B28">
      <w:pPr>
        <w:pStyle w:val="Heading3"/>
      </w:pPr>
      <w:bookmarkStart w:id="8" w:name="_Ref73811097"/>
      <w:bookmarkStart w:id="9" w:name="_Toc73811980"/>
      <w:r w:rsidRPr="00FC620F">
        <w:t>S</w:t>
      </w:r>
      <w:r w:rsidR="00146DF7" w:rsidRPr="00FC620F">
        <w:t>pectr</w:t>
      </w:r>
      <w:r w:rsidRPr="00FC620F">
        <w:t>o-temporal</w:t>
      </w:r>
      <w:r w:rsidR="00146DF7" w:rsidRPr="00FC620F">
        <w:t xml:space="preserve"> features</w:t>
      </w:r>
      <w:bookmarkEnd w:id="8"/>
      <w:bookmarkEnd w:id="9"/>
    </w:p>
    <w:p w14:paraId="3C626578" w14:textId="6C3F09B9" w:rsidR="00975CF2" w:rsidRPr="00FC620F" w:rsidRDefault="00975CF2" w:rsidP="00B71116">
      <w:pPr>
        <w:jc w:val="both"/>
        <w:rPr>
          <w:b/>
          <w:bCs/>
          <w:i/>
          <w:iCs/>
        </w:rPr>
      </w:pPr>
      <w:r w:rsidRPr="00FC620F">
        <w:rPr>
          <w:b/>
          <w:bCs/>
          <w:i/>
          <w:iCs/>
        </w:rPr>
        <w:t>Spectrogram</w:t>
      </w:r>
    </w:p>
    <w:p w14:paraId="4964EC6D" w14:textId="44108025" w:rsidR="00E916AF" w:rsidRDefault="00E916AF" w:rsidP="00B71116">
      <w:pPr>
        <w:jc w:val="both"/>
      </w:pPr>
      <w:r w:rsidRPr="00FC620F">
        <w:t xml:space="preserve">The magnitude spectrogram of a signal is a </w:t>
      </w:r>
      <w:r w:rsidR="00293969">
        <w:t>spectral</w:t>
      </w:r>
      <w:r w:rsidRPr="00FC620F">
        <w:t xml:space="preserve"> representation of the signal over time, made up of the magnitude spectrum computed over consecutive time frames. </w:t>
      </w:r>
      <w:r w:rsidR="008D28E3" w:rsidRPr="00FC620F">
        <w:t xml:space="preserve">The resulting </w:t>
      </w:r>
      <w:r w:rsidRPr="00FC620F">
        <w:t xml:space="preserve">2-dimensional </w:t>
      </w:r>
      <w:r w:rsidR="00293969">
        <w:t xml:space="preserve">matrix is </w:t>
      </w:r>
      <w:r w:rsidR="00293969" w:rsidRPr="00FC620F">
        <w:t>typically plotted</w:t>
      </w:r>
      <w:r w:rsidR="00293969">
        <w:t xml:space="preserve"> with frequency</w:t>
      </w:r>
      <w:r w:rsidR="00293969" w:rsidRPr="00FC620F">
        <w:t xml:space="preserve"> along the y-axis, </w:t>
      </w:r>
      <w:r w:rsidR="00293969">
        <w:t>and</w:t>
      </w:r>
      <w:r w:rsidR="00293969" w:rsidRPr="00FC620F">
        <w:t xml:space="preserve"> time on the x axis</w:t>
      </w:r>
      <w:r w:rsidR="00293969">
        <w:t xml:space="preserve"> in visualisations </w:t>
      </w:r>
      <w:r w:rsidR="008D28E3" w:rsidRPr="00FC620F">
        <w:t>us</w:t>
      </w:r>
      <w:r w:rsidR="00293969">
        <w:t>ing</w:t>
      </w:r>
      <w:r w:rsidR="008D28E3" w:rsidRPr="00FC620F">
        <w:t xml:space="preserve"> a colour intensity scale to show the magnitude of each time-frequency bin</w:t>
      </w:r>
      <w:r w:rsidR="00293969">
        <w:t>.</w:t>
      </w:r>
      <w:r w:rsidRPr="00FC620F">
        <w:t xml:space="preserve"> </w:t>
      </w:r>
      <w:r w:rsidR="00293969">
        <w:t>This image is characteristic</w:t>
      </w:r>
      <w:r w:rsidRPr="00FC620F">
        <w:t xml:space="preserve"> of the</w:t>
      </w:r>
      <w:r w:rsidR="00293969">
        <w:t xml:space="preserve"> distribution over time of the input </w:t>
      </w:r>
      <w:r w:rsidRPr="00FC620F">
        <w:t xml:space="preserve">signal's </w:t>
      </w:r>
      <w:r w:rsidR="00293969">
        <w:t>energy</w:t>
      </w:r>
      <w:r w:rsidRPr="00FC620F">
        <w:t xml:space="preserve"> </w:t>
      </w:r>
      <w:r w:rsidR="00293969">
        <w:t>across different frequencies</w:t>
      </w:r>
      <w:r w:rsidRPr="00FC620F">
        <w:t xml:space="preserve">. </w:t>
      </w:r>
      <w:r w:rsidR="008D28E3" w:rsidRPr="00FC620F">
        <w:t>For instance, t</w:t>
      </w:r>
      <w:r w:rsidRPr="00FC620F">
        <w:t xml:space="preserve">he fundamental and harmonic frequencies </w:t>
      </w:r>
      <w:r w:rsidR="008D28E3" w:rsidRPr="00FC620F">
        <w:t xml:space="preserve">(see section </w:t>
      </w:r>
      <w:r w:rsidR="00FA1DC9">
        <w:fldChar w:fldCharType="begin"/>
      </w:r>
      <w:r w:rsidR="00FA1DC9">
        <w:instrText xml:space="preserve"> REF _Ref73810804 \r \h </w:instrText>
      </w:r>
      <w:r w:rsidR="00FA1DC9">
        <w:fldChar w:fldCharType="separate"/>
      </w:r>
      <w:r w:rsidR="00EA4A6B">
        <w:t>2.1.4</w:t>
      </w:r>
      <w:r w:rsidR="00FA1DC9">
        <w:fldChar w:fldCharType="end"/>
      </w:r>
      <w:r w:rsidR="008D28E3" w:rsidRPr="00FC620F">
        <w:t xml:space="preserve">) </w:t>
      </w:r>
      <w:r w:rsidRPr="00FC620F">
        <w:t>and</w:t>
      </w:r>
      <w:r w:rsidR="008D28E3" w:rsidRPr="00FC620F">
        <w:t xml:space="preserve"> their associated</w:t>
      </w:r>
      <w:r w:rsidRPr="00FC620F">
        <w:t xml:space="preserve"> intensities </w:t>
      </w:r>
      <w:r w:rsidR="00BE0C64">
        <w:t>can be observed</w:t>
      </w:r>
      <w:r w:rsidR="008D28E3" w:rsidRPr="00FC620F">
        <w:t xml:space="preserve"> in this representation, as well as </w:t>
      </w:r>
      <w:r w:rsidR="004B77B5" w:rsidRPr="00FC620F">
        <w:t>the</w:t>
      </w:r>
      <w:r w:rsidR="008D28E3" w:rsidRPr="00FC620F">
        <w:t xml:space="preserve"> evolution </w:t>
      </w:r>
      <w:r w:rsidR="004B77B5" w:rsidRPr="00FC620F">
        <w:t>of individual frequency components over the signal</w:t>
      </w:r>
      <w:r w:rsidR="008D28E3" w:rsidRPr="00FC620F">
        <w:t xml:space="preserve"> envelope</w:t>
      </w:r>
      <w:r w:rsidR="00BE0C64">
        <w:t>. T</w:t>
      </w:r>
      <w:r w:rsidRPr="00FC620F">
        <w:t xml:space="preserve">herefore the spectrogram gives a fairly complete representation of a signal's timbral profile, although it is not </w:t>
      </w:r>
      <w:r w:rsidR="00BE0C64">
        <w:t xml:space="preserve">inherently </w:t>
      </w:r>
      <w:r w:rsidRPr="00FC620F">
        <w:t>pitch-invariant</w:t>
      </w:r>
      <w:r w:rsidR="00293969">
        <w:t xml:space="preserve"> since pitch is linked to the frequency-axis</w:t>
      </w:r>
      <w:r w:rsidRPr="00FC620F">
        <w:t>.</w:t>
      </w:r>
    </w:p>
    <w:p w14:paraId="7D4D499C" w14:textId="77777777" w:rsidR="00420E40" w:rsidRDefault="00BE0C64" w:rsidP="00BE0C64">
      <w:pPr>
        <w:rPr>
          <w:i/>
          <w:iCs/>
          <w:color w:val="FF0000"/>
          <w:lang w:val="en-US"/>
        </w:rPr>
      </w:pPr>
      <w:r w:rsidRPr="00BE0C64">
        <w:rPr>
          <w:i/>
          <w:iCs/>
          <w:color w:val="FF0000"/>
          <w:lang w:val="en-US"/>
        </w:rPr>
        <w:t>TODO: Describe how the s</w:t>
      </w:r>
      <w:r>
        <w:rPr>
          <w:i/>
          <w:iCs/>
          <w:color w:val="FF0000"/>
          <w:lang w:val="en-US"/>
        </w:rPr>
        <w:t xml:space="preserve">pectrogram is computed and the impact of the time resolution, window length, and frequency resolution and the tradeoff between them. </w:t>
      </w:r>
    </w:p>
    <w:p w14:paraId="464F6781" w14:textId="708422EF" w:rsidR="00420E40" w:rsidRDefault="009E3C6B" w:rsidP="00FA1DC9">
      <w:pPr>
        <w:jc w:val="both"/>
        <w:rPr>
          <w:lang w:val="en-US"/>
        </w:rPr>
      </w:pPr>
      <w:r>
        <w:rPr>
          <w:lang w:val="en-US"/>
        </w:rPr>
        <w:t>C</w:t>
      </w:r>
      <w:r w:rsidR="00293969">
        <w:rPr>
          <w:lang w:val="en-US"/>
        </w:rPr>
        <w:t xml:space="preserve">omputation the spectrogram involves applying the STFT (see </w:t>
      </w:r>
      <m:oMath>
        <m:r>
          <w:rPr>
            <w:rFonts w:ascii="Cambria Math" w:hAnsi="Cambria Math"/>
            <w:lang w:val="en-US"/>
          </w:rPr>
          <m:t xml:space="preserve">Eq. </m:t>
        </m:r>
      </m:oMath>
      <w:r w:rsidR="00293969">
        <w:rPr>
          <w:lang w:val="en-US"/>
        </w:rPr>
        <w:fldChar w:fldCharType="begin"/>
      </w:r>
      <w:r w:rsidR="00293969">
        <w:rPr>
          <w:lang w:val="en-US"/>
        </w:rPr>
        <w:instrText xml:space="preserve"> REF _Ref73803420 \h </w:instrText>
      </w:r>
      <w:r w:rsidR="00293969">
        <w:rPr>
          <w:lang w:val="en-US"/>
        </w:rPr>
      </w:r>
      <w:r w:rsidR="00293969">
        <w:rPr>
          <w:lang w:val="en-US"/>
        </w:rPr>
        <w:fldChar w:fldCharType="separate"/>
      </w:r>
      <m:oMath>
        <m:d>
          <m:dPr>
            <m:ctrlPr>
              <w:rPr>
                <w:rFonts w:ascii="Cambria Math" w:eastAsiaTheme="minorEastAsia" w:hAnsi="Cambria Math"/>
                <w:i/>
              </w:rPr>
            </m:ctrlPr>
          </m:dPr>
          <m:e>
            <m:r>
              <m:rPr>
                <m:sty m:val="p"/>
              </m:rPr>
              <w:rPr>
                <w:rFonts w:ascii="Cambria Math" w:hAnsi="Cambria Math"/>
                <w:noProof/>
              </w:rPr>
              <m:t>2.1</m:t>
            </m:r>
            <m:r>
              <m:rPr>
                <m:sty m:val="p"/>
              </m:rPr>
              <w:rPr>
                <w:rFonts w:ascii="Cambria Math" w:hAnsi="Cambria Math"/>
              </w:rPr>
              <m:t>.</m:t>
            </m:r>
            <m:r>
              <m:rPr>
                <m:sty m:val="p"/>
              </m:rPr>
              <w:rPr>
                <w:rFonts w:ascii="Cambria Math" w:hAnsi="Cambria Math"/>
                <w:noProof/>
              </w:rPr>
              <m:t>2</m:t>
            </m:r>
          </m:e>
        </m:d>
      </m:oMath>
      <w:r w:rsidR="00293969">
        <w:rPr>
          <w:lang w:val="en-US"/>
        </w:rPr>
        <w:fldChar w:fldCharType="end"/>
      </w:r>
      <w:r w:rsidR="00293969">
        <w:rPr>
          <w:lang w:val="en-US"/>
        </w:rPr>
        <w:t>) over consecutive frames in order to obtain the spectrum over time.</w:t>
      </w:r>
      <w:r>
        <w:rPr>
          <w:lang w:val="en-US"/>
        </w:rPr>
        <w:t xml:space="preserve"> For this, we must consider the effect of the frame length, </w:t>
      </w:r>
      <m:oMath>
        <m:r>
          <w:rPr>
            <w:rFonts w:ascii="Cambria Math" w:hAnsi="Cambria Math"/>
            <w:lang w:val="en-US"/>
          </w:rPr>
          <m:t>L</m:t>
        </m:r>
      </m:oMath>
      <w:r>
        <w:rPr>
          <w:rFonts w:eastAsiaTheme="minorEastAsia"/>
          <w:lang w:val="en-US"/>
        </w:rPr>
        <w:t>, on the precision in both time and frequency of the spectrogram.</w:t>
      </w:r>
      <w:r w:rsidR="00293969">
        <w:rPr>
          <w:lang w:val="en-US"/>
        </w:rPr>
        <w:t xml:space="preserve"> </w:t>
      </w:r>
      <w:r w:rsidR="00420E40">
        <w:rPr>
          <w:lang w:val="en-US"/>
        </w:rPr>
        <w:t xml:space="preserve">A longer analysis window allows us to perform the </w:t>
      </w:r>
      <w:r w:rsidR="00FF4231">
        <w:rPr>
          <w:lang w:val="en-US"/>
        </w:rPr>
        <w:t>STFT</w:t>
      </w:r>
      <w:r w:rsidR="00420E40">
        <w:rPr>
          <w:lang w:val="en-US"/>
        </w:rPr>
        <w:t xml:space="preserve"> over more samples, which results in a higher frequency resolution since the </w:t>
      </w:r>
      <w:r w:rsidR="00255F3C">
        <w:rPr>
          <w:lang w:val="en-US"/>
        </w:rPr>
        <w:t xml:space="preserve">resulting </w:t>
      </w:r>
      <w:r w:rsidR="00420E40">
        <w:rPr>
          <w:lang w:val="en-US"/>
        </w:rPr>
        <w:t xml:space="preserve">spectrum will contain more points. However, if the window is larger, the time resolution of the analysis decreases, since we calculate the spectrum over </w:t>
      </w:r>
      <w:r w:rsidR="00FF4231">
        <w:rPr>
          <w:lang w:val="en-US"/>
        </w:rPr>
        <w:t>longer</w:t>
      </w:r>
      <w:r w:rsidR="00420E40">
        <w:rPr>
          <w:lang w:val="en-US"/>
        </w:rPr>
        <w:t xml:space="preserve"> </w:t>
      </w:r>
      <w:r w:rsidR="00420E40">
        <w:rPr>
          <w:lang w:val="en-US"/>
        </w:rPr>
        <w:lastRenderedPageBreak/>
        <w:t xml:space="preserve">durations. If the window is too large, we risk no longer capturing any rapid changes in the signal over short durations, while if it is too narrow, we lose precision in the spectrum and </w:t>
      </w:r>
      <w:r w:rsidR="0077012A">
        <w:rPr>
          <w:lang w:val="en-US"/>
        </w:rPr>
        <w:t xml:space="preserve">risk losing harmonic detail in the spectrogram. </w:t>
      </w:r>
      <w:r w:rsidR="008017FD">
        <w:rPr>
          <w:lang w:val="en-US"/>
        </w:rPr>
        <w:t xml:space="preserve">This time-frequency precision tradeoff, determined by the selected duration of the analysis window, is illustrated in </w:t>
      </w:r>
      <w:sdt>
        <w:sdtPr>
          <w:rPr>
            <w:lang w:val="en-US"/>
          </w:rPr>
          <w:id w:val="2076543157"/>
          <w:citation/>
        </w:sdtPr>
        <w:sdtEndPr/>
        <w:sdtContent>
          <w:r w:rsidR="006A0151">
            <w:rPr>
              <w:lang w:val="en-US"/>
            </w:rPr>
            <w:fldChar w:fldCharType="begin"/>
          </w:r>
          <w:r w:rsidR="006A0151">
            <w:rPr>
              <w:lang w:val="en-US"/>
            </w:rPr>
            <w:instrText xml:space="preserve"> CITATION Del93 \l 2057 </w:instrText>
          </w:r>
          <w:r w:rsidR="006A0151">
            <w:rPr>
              <w:lang w:val="en-US"/>
            </w:rPr>
            <w:fldChar w:fldCharType="separate"/>
          </w:r>
          <w:r w:rsidR="00EA4A6B" w:rsidRPr="00EA4A6B">
            <w:rPr>
              <w:noProof/>
              <w:lang w:val="en-US"/>
            </w:rPr>
            <w:t>[5]</w:t>
          </w:r>
          <w:r w:rsidR="006A0151">
            <w:rPr>
              <w:lang w:val="en-US"/>
            </w:rPr>
            <w:fldChar w:fldCharType="end"/>
          </w:r>
        </w:sdtContent>
      </w:sdt>
      <w:r w:rsidR="00FF4231">
        <w:rPr>
          <w:lang w:val="en-US"/>
        </w:rPr>
        <w:t>,</w:t>
      </w:r>
      <w:r w:rsidR="008017FD">
        <w:rPr>
          <w:lang w:val="en-US"/>
        </w:rPr>
        <w:t xml:space="preserve"> Fig. 4.2..</w:t>
      </w:r>
      <w:r w:rsidR="00FF4231">
        <w:rPr>
          <w:lang w:val="en-US"/>
        </w:rPr>
        <w:t xml:space="preserve"> This tradeoff can be </w:t>
      </w:r>
      <w:r w:rsidR="00FA1DC9">
        <w:rPr>
          <w:lang w:val="en-US"/>
        </w:rPr>
        <w:t xml:space="preserve">somewhat </w:t>
      </w:r>
      <w:r w:rsidR="00FF4231">
        <w:rPr>
          <w:lang w:val="en-US"/>
        </w:rPr>
        <w:t>moderated by zero-padding the analysis frame such that the window over which the STFT is performed contains more samples</w:t>
      </w:r>
      <w:r w:rsidR="00FA1DC9">
        <w:rPr>
          <w:lang w:val="en-US"/>
        </w:rPr>
        <w:t>,</w:t>
      </w:r>
      <w:r w:rsidR="00FF4231">
        <w:rPr>
          <w:lang w:val="en-US"/>
        </w:rPr>
        <w:t xml:space="preserve"> resulting in </w:t>
      </w:r>
      <w:r w:rsidR="00851E60">
        <w:rPr>
          <w:lang w:val="en-US"/>
        </w:rPr>
        <w:t>synthetically</w:t>
      </w:r>
      <w:r w:rsidR="00FF4231">
        <w:rPr>
          <w:lang w:val="en-US"/>
        </w:rPr>
        <w:t xml:space="preserve"> higher frequency resolution using the same number of points in the original waveform. Paired with overlapping</w:t>
      </w:r>
      <w:r w:rsidR="005F554F">
        <w:rPr>
          <w:lang w:val="en-US"/>
        </w:rPr>
        <w:t xml:space="preserve"> consecutive</w:t>
      </w:r>
      <w:r w:rsidR="00FF4231">
        <w:rPr>
          <w:lang w:val="en-US"/>
        </w:rPr>
        <w:t xml:space="preserve"> windows, this </w:t>
      </w:r>
      <w:r w:rsidR="003723E5">
        <w:rPr>
          <w:lang w:val="en-US"/>
        </w:rPr>
        <w:t>frequency-domain interpolation</w:t>
      </w:r>
      <w:r w:rsidR="00FF4231">
        <w:rPr>
          <w:lang w:val="en-US"/>
        </w:rPr>
        <w:t xml:space="preserve"> allows us to increase both the frequency and time resolution of the spectrogram, provided that the degree of overlap is not such that adjacent frames contain redundant information, and that the zero-padding</w:t>
      </w:r>
      <w:r w:rsidR="003723E5">
        <w:rPr>
          <w:lang w:val="en-US"/>
        </w:rPr>
        <w:t xml:space="preserve"> is limited so as to not dominate the analysis window (which would cause inaccurate interpolation)</w:t>
      </w:r>
      <w:r w:rsidR="00FF4231">
        <w:rPr>
          <w:lang w:val="en-US"/>
        </w:rPr>
        <w:t>.</w:t>
      </w:r>
    </w:p>
    <w:p w14:paraId="1C97D8AD" w14:textId="2A9A29DC" w:rsidR="00FF4231" w:rsidRDefault="00FF4231" w:rsidP="008017FD">
      <w:pPr>
        <w:rPr>
          <w:i/>
          <w:iCs/>
          <w:color w:val="FF0000"/>
          <w:lang w:val="en-US"/>
        </w:rPr>
      </w:pPr>
      <w:r w:rsidRPr="00851E60">
        <w:rPr>
          <w:i/>
          <w:iCs/>
          <w:color w:val="FF0000"/>
          <w:lang w:val="en-US"/>
        </w:rPr>
        <w:t>Give example plots using different frequency and time resolutions</w:t>
      </w:r>
    </w:p>
    <w:p w14:paraId="7744956A" w14:textId="3F641BBA" w:rsidR="009E3C6B" w:rsidRPr="009E3C6B" w:rsidRDefault="009E3C6B" w:rsidP="008017FD">
      <w:pPr>
        <w:rPr>
          <w:lang w:val="en-US"/>
        </w:rPr>
      </w:pPr>
      <w:r>
        <w:rPr>
          <w:lang w:val="en-US"/>
        </w:rPr>
        <w:t xml:space="preserve">To compute the spectrogram, we must therefore select </w:t>
      </w:r>
      <w:r w:rsidR="005F554F">
        <w:rPr>
          <w:lang w:val="en-US"/>
        </w:rPr>
        <w:t xml:space="preserve">values for the following parameters: </w:t>
      </w:r>
      <w:r>
        <w:rPr>
          <w:lang w:val="en-US"/>
        </w:rPr>
        <w:t>the STFT frame length</w:t>
      </w:r>
      <w:r w:rsidR="005F554F">
        <w:rPr>
          <w:lang w:val="en-US"/>
        </w:rPr>
        <w:t>, the length of the analysis window (i.e. how much padding to be applied to the STFT frame), the spacing of consecutive windows (determining the amount of overlap between them), the window function used, as well as the frequency range considered.</w:t>
      </w:r>
    </w:p>
    <w:p w14:paraId="632869AA" w14:textId="17721AFA" w:rsidR="00BE0C64" w:rsidRPr="00BE0C64" w:rsidRDefault="00851E60" w:rsidP="00BE0C64">
      <w:pPr>
        <w:rPr>
          <w:i/>
          <w:iCs/>
          <w:color w:val="FF0000"/>
          <w:lang w:val="en-US"/>
        </w:rPr>
      </w:pPr>
      <w:r>
        <w:rPr>
          <w:i/>
          <w:iCs/>
          <w:color w:val="FF0000"/>
          <w:lang w:val="en-US"/>
        </w:rPr>
        <w:t>Indicate</w:t>
      </w:r>
      <w:r w:rsidR="00BE0C64">
        <w:rPr>
          <w:i/>
          <w:iCs/>
          <w:color w:val="FF0000"/>
          <w:lang w:val="en-US"/>
        </w:rPr>
        <w:t xml:space="preserve"> which selection</w:t>
      </w:r>
      <w:r w:rsidR="006A7CEF">
        <w:rPr>
          <w:i/>
          <w:iCs/>
          <w:color w:val="FF0000"/>
          <w:lang w:val="en-US"/>
        </w:rPr>
        <w:t>s</w:t>
      </w:r>
      <w:r w:rsidR="00BE0C64">
        <w:rPr>
          <w:i/>
          <w:iCs/>
          <w:color w:val="FF0000"/>
          <w:lang w:val="en-US"/>
        </w:rPr>
        <w:t xml:space="preserve"> </w:t>
      </w:r>
      <w:r>
        <w:rPr>
          <w:i/>
          <w:iCs/>
          <w:color w:val="FF0000"/>
          <w:lang w:val="en-US"/>
        </w:rPr>
        <w:t>may be</w:t>
      </w:r>
      <w:r w:rsidR="00BE0C64">
        <w:rPr>
          <w:i/>
          <w:iCs/>
          <w:color w:val="FF0000"/>
          <w:lang w:val="en-US"/>
        </w:rPr>
        <w:t xml:space="preserve"> more appropriate to timbral analysis, as opposed to pitch or other analys</w:t>
      </w:r>
      <w:r w:rsidR="00971DD3">
        <w:rPr>
          <w:i/>
          <w:iCs/>
          <w:color w:val="FF0000"/>
          <w:lang w:val="en-US"/>
        </w:rPr>
        <w:t>e</w:t>
      </w:r>
      <w:r w:rsidR="00BE0C64">
        <w:rPr>
          <w:i/>
          <w:iCs/>
          <w:color w:val="FF0000"/>
          <w:lang w:val="en-US"/>
        </w:rPr>
        <w:t>s.</w:t>
      </w:r>
    </w:p>
    <w:p w14:paraId="6F236020" w14:textId="01DAB7E1" w:rsidR="00975CF2" w:rsidRPr="00BE0C64" w:rsidRDefault="00975CF2" w:rsidP="00B71116">
      <w:pPr>
        <w:jc w:val="both"/>
        <w:rPr>
          <w:b/>
          <w:bCs/>
          <w:i/>
          <w:iCs/>
          <w:lang w:val="en-US"/>
        </w:rPr>
      </w:pPr>
      <w:r w:rsidRPr="00BE0C64">
        <w:rPr>
          <w:b/>
          <w:bCs/>
          <w:i/>
          <w:iCs/>
          <w:lang w:val="en-US"/>
        </w:rPr>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49C95D12" w:rsidR="00283E31" w:rsidRPr="00FC620F" w:rsidRDefault="008D28E3" w:rsidP="00B71116">
      <w:pPr>
        <w:jc w:val="both"/>
      </w:pPr>
      <w:r w:rsidRPr="00FC620F">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EA4A6B" w:rsidRPr="00EA4A6B">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0558A110"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EA4A6B" w:rsidRPr="00EA4A6B">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EA4A6B" w:rsidRPr="00EA4A6B">
            <w:rPr>
              <w:noProof/>
            </w:rPr>
            <w:t>[3]</w:t>
          </w:r>
          <w:r w:rsidR="001D4F18" w:rsidRPr="00FC620F">
            <w:fldChar w:fldCharType="end"/>
          </w:r>
        </w:sdtContent>
      </w:sdt>
      <w:r w:rsidR="001D4F18" w:rsidRPr="00FC620F">
        <w:t xml:space="preserve">, the sum (over </w:t>
      </w:r>
      <w:r w:rsidR="001D4F18" w:rsidRPr="00FC620F">
        <w:lastRenderedPageBreak/>
        <w:t>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321F61B9" w:rsidR="00146DF7" w:rsidRPr="00FC620F" w:rsidRDefault="00146DF7" w:rsidP="00DA0B28">
      <w:pPr>
        <w:pStyle w:val="Heading3"/>
      </w:pPr>
      <w:bookmarkStart w:id="10" w:name="_Ref73809629"/>
      <w:bookmarkStart w:id="11" w:name="_Ref73810804"/>
      <w:bookmarkStart w:id="12" w:name="_Toc73811981"/>
      <w:r w:rsidRPr="00FC620F">
        <w:t>Harmonic features</w:t>
      </w:r>
      <w:bookmarkEnd w:id="10"/>
      <w:bookmarkEnd w:id="11"/>
      <w:bookmarkEnd w:id="12"/>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790CA3C4"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EA4A6B" w:rsidRPr="00EA4A6B">
            <w:rPr>
              <w:noProof/>
            </w:rPr>
            <w:t>[2]</w:t>
          </w:r>
          <w:r w:rsidR="00C00331" w:rsidRPr="00FC620F">
            <w:fldChar w:fldCharType="end"/>
          </w:r>
        </w:sdtContent>
      </w:sdt>
      <w:r w:rsidR="00C00331" w:rsidRPr="00FC620F">
        <w:t>,</w:t>
      </w:r>
      <w:r w:rsidR="00AB4349" w:rsidRPr="00FC620F">
        <w:t xml:space="preserve"> and potentially to normalise 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EA4A6B" w:rsidRPr="00EA4A6B">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0474F5F1" w:rsidR="00456EFA" w:rsidRPr="00FC620F" w:rsidRDefault="00456EFA" w:rsidP="00B71116">
      <w:pPr>
        <w:jc w:val="both"/>
        <w:rPr>
          <w:b/>
          <w:bCs/>
          <w:i/>
          <w:iCs/>
        </w:rPr>
      </w:pPr>
      <w:r w:rsidRPr="00FC620F">
        <w:rPr>
          <w:b/>
          <w:bCs/>
          <w:i/>
          <w:iCs/>
        </w:rPr>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EA4A6B" w:rsidRPr="00EA4A6B">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113DEFC5"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EA4A6B" w:rsidRPr="00EA4A6B">
            <w:rPr>
              <w:noProof/>
            </w:rPr>
            <w:t>[3]</w:t>
          </w:r>
          <w:r w:rsidR="006C7553" w:rsidRPr="00FC620F">
            <w:fldChar w:fldCharType="end"/>
          </w:r>
        </w:sdtContent>
      </w:sdt>
    </w:p>
    <w:p w14:paraId="0F366891" w14:textId="5FDF12EB" w:rsidR="00886E21" w:rsidRPr="00FC620F" w:rsidRDefault="001815ED" w:rsidP="00B71116">
      <w:pPr>
        <w:jc w:val="both"/>
      </w:pPr>
      <w:r w:rsidRPr="00FC620F">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5FD55236"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EA4A6B" w:rsidRPr="00EA4A6B">
            <w:rPr>
              <w:noProof/>
            </w:rPr>
            <w:t>[10]</w:t>
          </w:r>
          <w:r w:rsidRPr="00FC620F">
            <w:rPr>
              <w:b/>
              <w:bCs/>
              <w:i/>
              <w:iCs/>
            </w:rPr>
            <w:fldChar w:fldCharType="end"/>
          </w:r>
        </w:sdtContent>
      </w:sdt>
    </w:p>
    <w:p w14:paraId="0BE59DE9" w14:textId="2BFC1F78"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EA4A6B">
            <w:rPr>
              <w:b/>
              <w:bCs/>
              <w:i/>
              <w:iCs/>
              <w:noProof/>
            </w:rPr>
            <w:t xml:space="preserve"> </w:t>
          </w:r>
          <w:r w:rsidR="00EA4A6B" w:rsidRPr="00EA4A6B">
            <w:rPr>
              <w:noProof/>
            </w:rPr>
            <w:t>[10]</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681FAEDF"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EA4A6B" w:rsidRPr="00EA4A6B">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lastRenderedPageBreak/>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08D1C21A"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EA4A6B" w:rsidRPr="00EA4A6B">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t>Tristimulus values</w:t>
      </w:r>
    </w:p>
    <w:p w14:paraId="746706D0" w14:textId="16C9FB25"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EA4A6B">
            <w:rPr>
              <w:b/>
              <w:bCs/>
              <w:i/>
              <w:iCs/>
              <w:noProof/>
            </w:rPr>
            <w:t xml:space="preserve"> </w:t>
          </w:r>
          <w:r w:rsidR="00EA4A6B" w:rsidRPr="00EA4A6B">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67CF2BE4" w:rsidR="00693255" w:rsidRPr="00FC620F" w:rsidRDefault="00693255" w:rsidP="002A4C64">
      <w:pPr>
        <w:jc w:val="both"/>
      </w:pPr>
      <w:r w:rsidRPr="00FC620F">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EA4A6B">
            <w:rPr>
              <w:b/>
              <w:bCs/>
              <w:i/>
              <w:iCs/>
              <w:noProof/>
            </w:rPr>
            <w:t xml:space="preserve"> </w:t>
          </w:r>
          <w:r w:rsidR="00EA4A6B" w:rsidRPr="00EA4A6B">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8F4B645" w:rsidR="00456EFA" w:rsidRPr="00FC620F" w:rsidRDefault="00422DA2" w:rsidP="00DA0B28">
      <w:pPr>
        <w:pStyle w:val="Heading3"/>
      </w:pPr>
      <w:bookmarkStart w:id="13" w:name="_Ref73809634"/>
      <w:bookmarkStart w:id="14" w:name="_Toc73811982"/>
      <w:r w:rsidRPr="00FC620F">
        <w:t>Formant analysis</w:t>
      </w:r>
      <w:r w:rsidR="00B236CE" w:rsidRPr="00FC620F">
        <w:t xml:space="preserve"> </w:t>
      </w:r>
      <w:r w:rsidR="0076053C" w:rsidRPr="00FC620F">
        <w:t>and</w:t>
      </w:r>
      <w:r w:rsidR="00B236CE" w:rsidRPr="00FC620F">
        <w:t xml:space="preserve"> the source-filter model</w:t>
      </w:r>
      <w:bookmarkEnd w:id="13"/>
      <w:bookmarkEnd w:id="14"/>
    </w:p>
    <w:p w14:paraId="566DB0E2" w14:textId="46E9A0F6"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EA4A6B" w:rsidRPr="00EA4A6B">
            <w:rPr>
              <w:noProof/>
            </w:rPr>
            <w:t>[12]</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EA4A6B">
            <w:rPr>
              <w:noProof/>
            </w:rPr>
            <w:t xml:space="preserve"> </w:t>
          </w:r>
          <w:r w:rsidR="00EA4A6B" w:rsidRPr="00EA4A6B">
            <w:rPr>
              <w:noProof/>
            </w:rPr>
            <w:t>[13]</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1AA0D733"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EA4A6B" w:rsidRPr="00EA4A6B">
        <w:rPr>
          <w:b/>
          <w:bCs/>
        </w:rPr>
        <w:t xml:space="preserve">Figure </w:t>
      </w:r>
      <w:r w:rsidR="00EA4A6B" w:rsidRPr="00EA4A6B">
        <w:rPr>
          <w:b/>
          <w:bCs/>
          <w:noProof/>
        </w:rPr>
        <w:t>1</w:t>
      </w:r>
      <w:r w:rsidR="0036540F" w:rsidRPr="00FC620F">
        <w:fldChar w:fldCharType="end"/>
      </w:r>
      <w:r w:rsidRPr="00FC620F">
        <w:t xml:space="preserve">. The excitation at the model source accounts for the noise-like </w:t>
      </w:r>
      <w:r w:rsidRPr="00FC620F">
        <w:lastRenderedPageBreak/>
        <w:t xml:space="preserve">qualities, while the </w:t>
      </w:r>
      <w:r w:rsidR="00EB5F77" w:rsidRPr="00FC620F">
        <w:t xml:space="preserve">order and characteristics of the filter account for the resonant (tonal) qualities of the resulting sound. </w:t>
      </w:r>
    </w:p>
    <w:p w14:paraId="285AD548" w14:textId="4EA10373"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EA4A6B" w:rsidRPr="00EA4A6B">
            <w:rPr>
              <w:noProof/>
            </w:rPr>
            <w:t>[14]</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504E46D2"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EA4A6B">
            <w:rPr>
              <w:noProof/>
            </w:rPr>
            <w:t xml:space="preserve"> </w:t>
          </w:r>
          <w:r w:rsidR="00EA4A6B" w:rsidRPr="00EA4A6B">
            <w:rPr>
              <w:noProof/>
            </w:rPr>
            <w:t>[12]</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EA4A6B" w:rsidRPr="00EA4A6B">
        <w:rPr>
          <w:b/>
          <w:bCs/>
        </w:rPr>
        <w:t xml:space="preserve">Figure </w:t>
      </w:r>
      <w:r w:rsidR="00EA4A6B" w:rsidRPr="00EA4A6B">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4F284D5" w:rsidR="007B4BF9" w:rsidRPr="00FC620F" w:rsidRDefault="007B4BF9" w:rsidP="007B4BF9">
      <w:pPr>
        <w:pStyle w:val="Caption"/>
        <w:jc w:val="center"/>
        <w:rPr>
          <w:color w:val="auto"/>
          <w:sz w:val="22"/>
          <w:szCs w:val="22"/>
        </w:rPr>
      </w:pPr>
      <w:bookmarkStart w:id="15"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EA4A6B">
        <w:rPr>
          <w:b/>
          <w:bCs/>
          <w:noProof/>
          <w:color w:val="auto"/>
          <w:sz w:val="22"/>
          <w:szCs w:val="22"/>
        </w:rPr>
        <w:t>1</w:t>
      </w:r>
      <w:r w:rsidRPr="00FC620F">
        <w:rPr>
          <w:b/>
          <w:bCs/>
          <w:color w:val="auto"/>
          <w:sz w:val="22"/>
          <w:szCs w:val="22"/>
        </w:rPr>
        <w:fldChar w:fldCharType="end"/>
      </w:r>
      <w:bookmarkEnd w:id="15"/>
      <w:r w:rsidRPr="00FC620F">
        <w:rPr>
          <w:color w:val="auto"/>
          <w:sz w:val="22"/>
          <w:szCs w:val="22"/>
        </w:rPr>
        <w:t xml:space="preserve">: Auto-regressive filter equation with coefficients </w:t>
      </w:r>
      <w:proofErr w:type="spellStart"/>
      <w:r w:rsidRPr="00FC620F">
        <w:rPr>
          <w:color w:val="auto"/>
          <w:sz w:val="22"/>
          <w:szCs w:val="22"/>
        </w:rPr>
        <w:t>a</w:t>
      </w:r>
      <w:r w:rsidRPr="00FC620F">
        <w:rPr>
          <w:color w:val="auto"/>
          <w:sz w:val="22"/>
          <w:szCs w:val="22"/>
          <w:vertAlign w:val="subscript"/>
        </w:rPr>
        <w:t>k</w:t>
      </w:r>
      <w:proofErr w:type="spellEnd"/>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EA4A6B" w:rsidRPr="00EA4A6B">
            <w:rPr>
              <w:noProof/>
              <w:color w:val="auto"/>
              <w:sz w:val="22"/>
              <w:szCs w:val="22"/>
            </w:rPr>
            <w:t>[15]</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6F558206" w:rsidR="00CA3ABC" w:rsidRPr="00FC620F" w:rsidRDefault="00CA3ABC" w:rsidP="00CA3ABC">
      <w:pPr>
        <w:jc w:val="both"/>
      </w:pPr>
      <w:r w:rsidRPr="00322764">
        <w:rPr>
          <w:i/>
          <w:iCs/>
          <w:color w:val="FF0000"/>
        </w:rPr>
        <w:t>TODO: detail initial</w:t>
      </w:r>
      <w:r w:rsidR="00322764">
        <w:rPr>
          <w:i/>
          <w:iCs/>
          <w:color w:val="FF0000"/>
        </w:rPr>
        <w:t xml:space="preserve"> LPC formant analysis</w:t>
      </w:r>
      <w:r w:rsidRPr="00322764">
        <w:rPr>
          <w:i/>
          <w:iCs/>
          <w:color w:val="FF0000"/>
        </w:rPr>
        <w:t xml:space="preserve"> experiment</w:t>
      </w:r>
      <w:r w:rsidR="00322764">
        <w:rPr>
          <w:i/>
          <w:iCs/>
          <w:color w:val="FF0000"/>
        </w:rPr>
        <w:t>, with plots</w:t>
      </w:r>
      <w:r w:rsidRPr="00FC620F">
        <w:t xml:space="preserve">: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w:t>
      </w:r>
      <w:r w:rsidRPr="00FC620F">
        <w:lastRenderedPageBreak/>
        <w:t>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78337941"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EA4A6B" w:rsidRPr="00EA4A6B">
        <w:rPr>
          <w:b/>
          <w:bCs/>
        </w:rPr>
        <w:t xml:space="preserve">Figure </w:t>
      </w:r>
      <w:r w:rsidR="00EA4A6B" w:rsidRPr="00EA4A6B">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EA4A6B">
            <w:rPr>
              <w:noProof/>
            </w:rPr>
            <w:t xml:space="preserve"> </w:t>
          </w:r>
          <w:r w:rsidR="00EA4A6B" w:rsidRPr="00EA4A6B">
            <w:rPr>
              <w:noProof/>
            </w:rPr>
            <w:t>[16]</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Thus, 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5F0168E7" w:rsidR="00146DF7" w:rsidRPr="00FC620F" w:rsidRDefault="00146DF7" w:rsidP="00DA0B28">
      <w:pPr>
        <w:pStyle w:val="Heading3"/>
      </w:pPr>
      <w:bookmarkStart w:id="16" w:name="_Toc73811983"/>
      <w:r w:rsidRPr="00FC620F">
        <w:t>Cepstrum features</w:t>
      </w:r>
      <w:r w:rsidR="00320B02" w:rsidRPr="00FC620F">
        <w:t xml:space="preserve"> &amp;</w:t>
      </w:r>
      <w:r w:rsidR="00D009F4" w:rsidRPr="00FC620F">
        <w:t xml:space="preserve"> MFCCs</w:t>
      </w:r>
      <w:bookmarkEnd w:id="16"/>
    </w:p>
    <w:p w14:paraId="4577225C" w14:textId="5B17AB99"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EA4A6B">
            <w:rPr>
              <w:noProof/>
            </w:rPr>
            <w:t xml:space="preserve"> </w:t>
          </w:r>
          <w:r w:rsidR="00EA4A6B" w:rsidRPr="00EA4A6B">
            <w:rPr>
              <w:noProof/>
            </w:rPr>
            <w:t>[17]</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7AEF7C70" w:rsidR="00320B02"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EA4A6B">
            <w:rPr>
              <w:noProof/>
            </w:rPr>
            <w:t xml:space="preserve"> </w:t>
          </w:r>
          <w:r w:rsidR="00EA4A6B" w:rsidRPr="00EA4A6B">
            <w:rPr>
              <w:noProof/>
            </w:rPr>
            <w:t>[17]</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w:t>
      </w:r>
      <w:r w:rsidR="009E3C6B">
        <w:t>of</w:t>
      </w:r>
      <w:r w:rsidR="009566CC" w:rsidRPr="00FC620F">
        <w:t xml:space="preserve"> a signal over time.</w:t>
      </w:r>
      <w:r w:rsidR="00105527" w:rsidRPr="00FC620F">
        <w:t xml:space="preserve"> </w:t>
      </w:r>
    </w:p>
    <w:p w14:paraId="5085CEE5" w14:textId="36658CA1" w:rsidR="0062569E" w:rsidRPr="0062569E" w:rsidRDefault="0062569E" w:rsidP="00B71116">
      <w:pPr>
        <w:jc w:val="both"/>
        <w:rPr>
          <w:b/>
          <w:bCs/>
          <w:i/>
          <w:iCs/>
        </w:rPr>
      </w:pPr>
      <w:r>
        <w:rPr>
          <w:b/>
          <w:bCs/>
          <w:i/>
          <w:iCs/>
        </w:rPr>
        <w:t>The Mel scale, perceptual features and the log-Mel spectrogram</w:t>
      </w:r>
    </w:p>
    <w:p w14:paraId="1AEBCF68" w14:textId="770AF896" w:rsidR="0062569E" w:rsidRPr="0062569E" w:rsidRDefault="00BE0C64" w:rsidP="00B71116">
      <w:pPr>
        <w:jc w:val="both"/>
        <w:rPr>
          <w:i/>
          <w:iCs/>
          <w:color w:val="FF0000"/>
          <w:lang w:val="en-US"/>
        </w:rPr>
      </w:pPr>
      <w:r w:rsidRPr="0062569E">
        <w:rPr>
          <w:i/>
          <w:iCs/>
          <w:color w:val="FF0000"/>
          <w:lang w:val="en-US"/>
        </w:rPr>
        <w:t xml:space="preserve">TODO: </w:t>
      </w:r>
      <w:r w:rsidR="0062569E" w:rsidRPr="0062569E">
        <w:rPr>
          <w:i/>
          <w:iCs/>
          <w:color w:val="FF0000"/>
          <w:lang w:val="en-US"/>
        </w:rPr>
        <w:t xml:space="preserve">Describe </w:t>
      </w:r>
      <w:r w:rsidR="0062569E">
        <w:rPr>
          <w:i/>
          <w:iCs/>
          <w:color w:val="FF0000"/>
          <w:lang w:val="en-US"/>
        </w:rPr>
        <w:t>how the Mel filter bank is applied and computed.</w:t>
      </w:r>
    </w:p>
    <w:p w14:paraId="5E17D657" w14:textId="022D3235" w:rsidR="00BE0C64" w:rsidRDefault="0062569E" w:rsidP="00B71116">
      <w:pPr>
        <w:jc w:val="both"/>
        <w:rPr>
          <w:i/>
          <w:iCs/>
          <w:color w:val="FF0000"/>
        </w:rPr>
      </w:pPr>
      <w:r>
        <w:rPr>
          <w:i/>
          <w:iCs/>
          <w:color w:val="FF0000"/>
        </w:rPr>
        <w:t>Add figures showing the frequency mapping of the Mel scale, as well as the frequency response of the triangular overlapping filters in the Mel filter bank.</w:t>
      </w:r>
    </w:p>
    <w:p w14:paraId="7B5412AC" w14:textId="297817F5" w:rsidR="00420E40" w:rsidRDefault="00420E40" w:rsidP="00B71116">
      <w:pPr>
        <w:jc w:val="both"/>
      </w:pPr>
      <w:r>
        <w:lastRenderedPageBreak/>
        <w:t>The Mel scale therefore biases the precision of the frequency axis to scale with the ear’s ability to differentiate between pitches. This scale is therefore adapted to musical acoustic analysis, in the same way that the pitches on the piano keyboard are distributed logarithmically with respect to frequency</w:t>
      </w:r>
      <w:r w:rsidR="008017FD">
        <w:t xml:space="preserve"> (see figure) as a result of </w:t>
      </w:r>
      <w:r w:rsidR="0077012A">
        <w:t>human perception of acoustic frequency.</w:t>
      </w:r>
    </w:p>
    <w:p w14:paraId="3F9BCB80" w14:textId="25FFAA25" w:rsidR="008017FD" w:rsidRPr="00420E40" w:rsidRDefault="008017FD" w:rsidP="008017FD">
      <w:pPr>
        <w:jc w:val="center"/>
      </w:pPr>
      <w:r>
        <w:rPr>
          <w:noProof/>
        </w:rPr>
        <w:drawing>
          <wp:inline distT="0" distB="0" distL="0" distR="0" wp14:anchorId="5C2F0B55" wp14:editId="40922824">
            <wp:extent cx="3943350" cy="2933700"/>
            <wp:effectExtent l="0" t="0" r="0" b="0"/>
            <wp:docPr id="2" name="Chart 2">
              <a:extLst xmlns:a="http://schemas.openxmlformats.org/drawingml/2006/main">
                <a:ext uri="{FF2B5EF4-FFF2-40B4-BE49-F238E27FC236}">
                  <a16:creationId xmlns:a16="http://schemas.microsoft.com/office/drawing/2014/main" id="{ED594C1F-B175-4A74-A002-FDDC4C850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E151E4" w14:textId="2806A229" w:rsidR="009E3C6B" w:rsidRPr="009E3C6B" w:rsidRDefault="00BE0C64" w:rsidP="00B71116">
      <w:pPr>
        <w:jc w:val="both"/>
        <w:rPr>
          <w:i/>
          <w:iCs/>
          <w:color w:val="FF0000"/>
        </w:rPr>
      </w:pPr>
      <w:r>
        <w:rPr>
          <w:i/>
          <w:iCs/>
          <w:color w:val="FF0000"/>
        </w:rPr>
        <w:t>TODO: Add a section describing the log-Mel spectrogram and how it is computed</w:t>
      </w:r>
      <w:r w:rsidRPr="00322764">
        <w:rPr>
          <w:i/>
          <w:iCs/>
          <w:color w:val="FF0000"/>
        </w:rPr>
        <w:t xml:space="preserve"> </w:t>
      </w:r>
      <w:r>
        <w:rPr>
          <w:i/>
          <w:iCs/>
          <w:color w:val="FF0000"/>
        </w:rPr>
        <w:t>mathematically with any helpful</w:t>
      </w:r>
      <w:r w:rsidRPr="00322764">
        <w:rPr>
          <w:i/>
          <w:iCs/>
          <w:color w:val="FF0000"/>
        </w:rPr>
        <w:t xml:space="preserve"> figures.</w:t>
      </w:r>
      <w:r w:rsidR="009E3C6B">
        <w:rPr>
          <w:i/>
          <w:iCs/>
          <w:color w:val="FF0000"/>
        </w:rPr>
        <w:t xml:space="preserve"> Discuss the selection of the number of Mel bands in the Mel filter bank.</w:t>
      </w:r>
    </w:p>
    <w:p w14:paraId="1DCA4AC9" w14:textId="57B79250" w:rsidR="00146DF7" w:rsidRDefault="0077012A" w:rsidP="00B71116">
      <w:pPr>
        <w:jc w:val="both"/>
      </w:pPr>
      <w:r>
        <w:t>Taking the log of the magnitudes</w:t>
      </w:r>
      <w:r w:rsidR="006819EE">
        <w:t>, or applying the decibel scale to</w:t>
      </w:r>
      <w:r>
        <w:t xml:space="preserve"> the spectrogram </w:t>
      </w:r>
      <w:r w:rsidR="006819EE">
        <w:t>similarly</w:t>
      </w:r>
      <w:r>
        <w:t xml:space="preserve"> mimics human perception, </w:t>
      </w:r>
      <w:r w:rsidR="006819EE">
        <w:t>as</w:t>
      </w:r>
      <w:r>
        <w:t xml:space="preserve"> the decibel volume scale emulate</w:t>
      </w:r>
      <w:r w:rsidR="006819EE">
        <w:t xml:space="preserve">s </w:t>
      </w:r>
      <w:r>
        <w:t>the human ear</w:t>
      </w:r>
      <w:r w:rsidR="006819EE">
        <w:t>’s logarithmic</w:t>
      </w:r>
      <w:r>
        <w:t xml:space="preserve"> respons</w:t>
      </w:r>
      <w:r w:rsidR="006819EE">
        <w:t>e</w:t>
      </w:r>
      <w:r>
        <w:t xml:space="preserve"> to </w:t>
      </w:r>
      <w:r w:rsidR="006819EE">
        <w:t xml:space="preserve">acoustic </w:t>
      </w:r>
      <w:r>
        <w:t>amplitude.</w:t>
      </w:r>
      <w:r w:rsidR="00F9426A">
        <w:t xml:space="preserve"> </w:t>
      </w:r>
      <w:r w:rsidR="00293969" w:rsidRPr="00FC620F">
        <w:t>Th</w:t>
      </w:r>
      <w:r w:rsidR="00293969">
        <w:t>us</w:t>
      </w:r>
      <w:r w:rsidR="006819EE">
        <w:t>,</w:t>
      </w:r>
      <w:r w:rsidR="00293969">
        <w:t xml:space="preserve"> both the</w:t>
      </w:r>
      <w:r w:rsidR="00293969" w:rsidRPr="00FC620F">
        <w:t xml:space="preserve"> frequency axis and magnitude range in the spectrogram can be </w:t>
      </w:r>
      <w:r w:rsidR="006819EE">
        <w:t>warped</w:t>
      </w:r>
      <w:r w:rsidR="00293969" w:rsidRPr="00FC620F">
        <w:t xml:space="preserve"> to approximate human perce</w:t>
      </w:r>
      <w:r w:rsidR="006819EE">
        <w:t>ption of</w:t>
      </w:r>
      <w:r w:rsidR="00293969" w:rsidRPr="00FC620F">
        <w:t xml:space="preserve"> pitch and volume</w:t>
      </w:r>
      <w:r w:rsidR="006819EE">
        <w:t xml:space="preserve"> respectively. A representation which applies both of these features is the log-Mel spectrogram, which uses</w:t>
      </w:r>
      <w:r w:rsidR="00293969" w:rsidRPr="00FC620F">
        <w:t xml:space="preserve"> </w:t>
      </w:r>
      <w:r w:rsidR="006819EE">
        <w:t>the</w:t>
      </w:r>
      <w:r w:rsidR="00293969" w:rsidRPr="00FC620F">
        <w:t xml:space="preserve"> Mel frequency scale </w:t>
      </w:r>
      <w:r w:rsidR="006819EE">
        <w:t>for the y-axis and a</w:t>
      </w:r>
      <w:r w:rsidR="00293969" w:rsidRPr="00FC620F">
        <w:t xml:space="preserve"> logarithmic magnitude scale</w:t>
      </w:r>
      <w:r w:rsidR="006819EE">
        <w:t xml:space="preserve"> for the intensities in each bin</w:t>
      </w:r>
      <w:r w:rsidR="00293969" w:rsidRPr="00FC620F">
        <w:t>.</w:t>
      </w:r>
      <w:r w:rsidR="006819EE">
        <w:t xml:space="preserve"> T</w:t>
      </w:r>
      <w:r w:rsidR="00F9426A">
        <w:t>he log-Mel spectrogram</w:t>
      </w:r>
      <w:r w:rsidR="006819EE">
        <w:t xml:space="preserve"> is therefore a </w:t>
      </w:r>
      <w:r w:rsidR="006819EE">
        <w:t>powerful</w:t>
      </w:r>
      <w:r w:rsidR="00293969">
        <w:t xml:space="preserve"> standalone feature</w:t>
      </w:r>
      <w:r w:rsidR="00F9426A">
        <w:t xml:space="preserve"> </w:t>
      </w:r>
      <w:r w:rsidR="00293969">
        <w:t>encapsulating the spectro-temporal characteristics of timbre</w:t>
      </w:r>
      <w:r w:rsidR="006819EE">
        <w:t xml:space="preserve"> by leveraging </w:t>
      </w:r>
      <w:r w:rsidR="006819EE">
        <w:t>perceptual</w:t>
      </w:r>
      <w:r w:rsidR="006819EE">
        <w:t xml:space="preserve"> features</w:t>
      </w:r>
      <w:r w:rsidR="00293969">
        <w:t>, a</w:t>
      </w:r>
      <w:r w:rsidR="006819EE">
        <w:t xml:space="preserve">n </w:t>
      </w:r>
      <w:r w:rsidR="00293969">
        <w:t>approach which is applied for instance in</w:t>
      </w:r>
      <w:sdt>
        <w:sdtPr>
          <w:id w:val="1299570077"/>
          <w:citation/>
        </w:sdtPr>
        <w:sdtContent>
          <w:r w:rsidR="00293969" w:rsidRPr="00FC620F">
            <w:fldChar w:fldCharType="begin"/>
          </w:r>
          <w:r w:rsidR="00293969" w:rsidRPr="00FC620F">
            <w:instrText xml:space="preserve"> CITATION Pon17 \l 2057 </w:instrText>
          </w:r>
          <w:r w:rsidR="00293969" w:rsidRPr="00FC620F">
            <w:fldChar w:fldCharType="separate"/>
          </w:r>
          <w:r w:rsidR="00293969">
            <w:rPr>
              <w:noProof/>
            </w:rPr>
            <w:t xml:space="preserve"> </w:t>
          </w:r>
          <w:r w:rsidR="00293969" w:rsidRPr="00EA4A6B">
            <w:rPr>
              <w:noProof/>
            </w:rPr>
            <w:t>[11]</w:t>
          </w:r>
          <w:r w:rsidR="00293969" w:rsidRPr="00FC620F">
            <w:fldChar w:fldCharType="end"/>
          </w:r>
        </w:sdtContent>
      </w:sdt>
      <w:r w:rsidR="00293969">
        <w:t>.</w:t>
      </w:r>
    </w:p>
    <w:p w14:paraId="01B94368" w14:textId="77777777" w:rsidR="0077012A" w:rsidRPr="00FC620F" w:rsidRDefault="0077012A" w:rsidP="00B71116">
      <w:pPr>
        <w:jc w:val="both"/>
      </w:pPr>
    </w:p>
    <w:p w14:paraId="24CFDB4E" w14:textId="79A901F7" w:rsidR="005F570F" w:rsidRPr="00FC620F" w:rsidRDefault="005F570F" w:rsidP="00853EC5">
      <w:pPr>
        <w:pStyle w:val="Heading2"/>
      </w:pPr>
      <w:bookmarkStart w:id="17" w:name="_Toc73811984"/>
      <w:r w:rsidRPr="00FC620F">
        <w:t xml:space="preserve">Machine learning </w:t>
      </w:r>
      <w:r w:rsidR="00836055" w:rsidRPr="00FC620F">
        <w:t>algorithms for identifying timbre</w:t>
      </w:r>
      <w:bookmarkEnd w:id="17"/>
    </w:p>
    <w:p w14:paraId="3A925B68" w14:textId="50346E27" w:rsidR="0078767E" w:rsidRPr="00FC620F" w:rsidRDefault="0078767E" w:rsidP="0078767E">
      <w:pPr>
        <w:rPr>
          <w:i/>
          <w:iCs/>
        </w:rPr>
      </w:pPr>
      <w:r w:rsidRPr="00322764">
        <w:rPr>
          <w:i/>
          <w:iCs/>
          <w:color w:val="FF0000"/>
        </w:rPr>
        <w:t xml:space="preserve">TODO: Add detail on Convolutional Neural Networks </w:t>
      </w:r>
      <w:r w:rsidRPr="00FC620F">
        <w:rPr>
          <w:i/>
          <w:iCs/>
        </w:rPr>
        <w:t>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w:t>
      </w:r>
      <w:proofErr w:type="spellStart"/>
      <w:r w:rsidRPr="00FC620F">
        <w:rPr>
          <w:i/>
          <w:iCs/>
        </w:rPr>
        <w:t>ResNet</w:t>
      </w:r>
      <w:proofErr w:type="spellEnd"/>
      <w:r w:rsidRPr="00FC620F">
        <w:rPr>
          <w:i/>
          <w:iCs/>
        </w:rPr>
        <w:t>). Include relevant equations and figures.</w:t>
      </w:r>
    </w:p>
    <w:p w14:paraId="56E14504" w14:textId="3BE59923" w:rsidR="0078767E" w:rsidRPr="00FC620F" w:rsidRDefault="00657444" w:rsidP="0078767E">
      <w:pPr>
        <w:rPr>
          <w:i/>
          <w:iCs/>
        </w:rPr>
      </w:pPr>
      <w:r w:rsidRPr="00657444">
        <w:rPr>
          <w:i/>
          <w:iCs/>
          <w:color w:val="FF0000"/>
        </w:rPr>
        <w:lastRenderedPageBreak/>
        <w:t xml:space="preserve">TODO: </w:t>
      </w:r>
      <w:r w:rsidR="0078767E" w:rsidRPr="00657444">
        <w:rPr>
          <w:i/>
          <w:iCs/>
          <w:color w:val="FF0000"/>
        </w:rPr>
        <w:t xml:space="preserve">Add a </w:t>
      </w:r>
      <w:r w:rsidR="001A2808" w:rsidRPr="00657444">
        <w:rPr>
          <w:i/>
          <w:iCs/>
          <w:color w:val="FF0000"/>
        </w:rPr>
        <w:t>section on</w:t>
      </w:r>
      <w:r w:rsidR="0078767E" w:rsidRPr="00657444">
        <w:rPr>
          <w:i/>
          <w:iCs/>
          <w:color w:val="FF0000"/>
        </w:rPr>
        <w:t xml:space="preserve"> </w:t>
      </w:r>
      <w:r w:rsidRPr="00657444">
        <w:rPr>
          <w:i/>
          <w:iCs/>
          <w:color w:val="FF0000"/>
        </w:rPr>
        <w:t>how to typically interpret</w:t>
      </w:r>
      <w:r w:rsidR="0078767E" w:rsidRPr="00657444">
        <w:rPr>
          <w:i/>
          <w:iCs/>
          <w:color w:val="FF0000"/>
        </w:rPr>
        <w:t xml:space="preserve"> </w:t>
      </w:r>
      <w:r w:rsidRPr="00657444">
        <w:rPr>
          <w:i/>
          <w:iCs/>
          <w:color w:val="FF0000"/>
        </w:rPr>
        <w:t>CNNs</w:t>
      </w:r>
      <w:r w:rsidR="0078767E" w:rsidRPr="00FC620F">
        <w:rPr>
          <w:i/>
          <w:iCs/>
        </w:rPr>
        <w:t xml:space="preserve">: </w:t>
      </w:r>
      <w:r w:rsidR="001A2808" w:rsidRPr="00FC620F">
        <w:rPr>
          <w:i/>
          <w:iCs/>
        </w:rPr>
        <w:t>visualising filters/activations at different layers to observe different level of abstraction, inversion/inception</w:t>
      </w:r>
    </w:p>
    <w:p w14:paraId="607FE93B" w14:textId="449C261A" w:rsidR="0078767E" w:rsidRPr="00FC620F" w:rsidRDefault="00E1119C" w:rsidP="0078767E">
      <w:pPr>
        <w:rPr>
          <w:i/>
          <w:iCs/>
        </w:rPr>
      </w:pPr>
      <w:r w:rsidRPr="00E1119C">
        <w:rPr>
          <w:i/>
          <w:iCs/>
          <w:color w:val="FF0000"/>
        </w:rPr>
        <w:t>TODO</w:t>
      </w:r>
      <w:r>
        <w:rPr>
          <w:i/>
          <w:iCs/>
        </w:rPr>
        <w:t xml:space="preserve">: </w:t>
      </w:r>
      <w:r w:rsidR="00012501">
        <w:rPr>
          <w:i/>
          <w:iCs/>
        </w:rPr>
        <w:t>Keep</w:t>
      </w:r>
      <w:r w:rsidR="0078767E" w:rsidRPr="00FC620F">
        <w:rPr>
          <w:i/>
          <w:iCs/>
        </w:rPr>
        <w:t xml:space="preserve"> the sections which don’t concern Neural Networks</w:t>
      </w:r>
      <w:r w:rsidR="00012501">
        <w:rPr>
          <w:i/>
          <w:iCs/>
        </w:rPr>
        <w:t xml:space="preserve"> as studied background material</w:t>
      </w:r>
      <w:r w:rsidR="0078767E" w:rsidRPr="00FC620F">
        <w:rPr>
          <w:i/>
          <w:iCs/>
        </w:rPr>
        <w:t xml:space="preserve">, </w:t>
      </w:r>
      <w:r w:rsidR="00012501">
        <w:rPr>
          <w:i/>
          <w:iCs/>
        </w:rPr>
        <w:t>but mention why I didn’t decide to try to</w:t>
      </w:r>
      <w:r w:rsidR="0078767E" w:rsidRPr="00FC620F">
        <w:rPr>
          <w:i/>
          <w:iCs/>
        </w:rPr>
        <w:t xml:space="preserve"> </w:t>
      </w:r>
      <w:r w:rsidR="00012501">
        <w:rPr>
          <w:i/>
          <w:iCs/>
        </w:rPr>
        <w:t>take these forward these</w:t>
      </w:r>
      <w:r w:rsidR="0078767E" w:rsidRPr="00FC620F">
        <w:rPr>
          <w:i/>
          <w:iCs/>
        </w:rPr>
        <w:t>.</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been applied in the literature. This section gives an overview of the machine learning 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54225F3A" w:rsidR="0035040C" w:rsidRPr="00FC620F" w:rsidRDefault="0035040C" w:rsidP="00E366E0">
      <w:pPr>
        <w:pStyle w:val="Heading3"/>
      </w:pPr>
      <w:bookmarkStart w:id="18" w:name="_Toc73811985"/>
      <w:r w:rsidRPr="00FC620F">
        <w:t>Non-neural network methods</w:t>
      </w:r>
      <w:bookmarkEnd w:id="18"/>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4C89F7CB"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EA4A6B">
            <w:rPr>
              <w:noProof/>
            </w:rPr>
            <w:t xml:space="preserve"> </w:t>
          </w:r>
          <w:r w:rsidR="00EA4A6B" w:rsidRPr="00EA4A6B">
            <w:rPr>
              <w:noProof/>
            </w:rPr>
            <w:t>[18]</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 xml:space="preserve">when using a greater number of input features, as the feature space becomes increasingly sparse according to </w:t>
      </w:r>
      <w:r w:rsidR="0018051A" w:rsidRPr="00FC620F">
        <w:lastRenderedPageBreak/>
        <w:t>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EA4A6B" w:rsidRPr="00EA4A6B">
            <w:rPr>
              <w:noProof/>
            </w:rPr>
            <w:t>[19]</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EA4A6B">
            <w:rPr>
              <w:noProof/>
            </w:rPr>
            <w:t xml:space="preserve"> </w:t>
          </w:r>
          <w:r w:rsidR="00EA4A6B" w:rsidRPr="00EA4A6B">
            <w:rPr>
              <w:noProof/>
            </w:rPr>
            <w:t>[10]</w:t>
          </w:r>
          <w:r w:rsidR="00E67EB8" w:rsidRPr="00FC620F">
            <w:fldChar w:fldCharType="end"/>
          </w:r>
        </w:sdtContent>
      </w:sdt>
      <w:r w:rsidR="00E67EB8" w:rsidRPr="00FC620F">
        <w:t>.</w:t>
      </w:r>
    </w:p>
    <w:p w14:paraId="3A43F540" w14:textId="541AEC27"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EA4A6B" w:rsidRPr="00EA4A6B">
            <w:rPr>
              <w:noProof/>
            </w:rPr>
            <w:t>[18]</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corresponding to the test sample’s input feature value, until a leaf node (where </w:t>
      </w:r>
      <w:r w:rsidR="0083055C" w:rsidRPr="00FC620F">
        <w:t>all seen samples grouped by a branch share the same label) is reached and its label is assigned.</w:t>
      </w:r>
    </w:p>
    <w:p w14:paraId="1F0A0460" w14:textId="72C9AB45" w:rsidR="00B77D75" w:rsidRPr="00FC620F" w:rsidRDefault="0083055C" w:rsidP="0083055C">
      <w:pPr>
        <w:jc w:val="both"/>
      </w:pPr>
      <w:r w:rsidRPr="00FC620F">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EA4A6B">
            <w:rPr>
              <w:noProof/>
            </w:rPr>
            <w:t xml:space="preserve"> </w:t>
          </w:r>
          <w:r w:rsidR="00EA4A6B" w:rsidRPr="00EA4A6B">
            <w:rPr>
              <w:noProof/>
            </w:rPr>
            <w:t>[10]</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3F75825E"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EA4A6B">
            <w:rPr>
              <w:noProof/>
            </w:rPr>
            <w:t xml:space="preserve"> </w:t>
          </w:r>
          <w:r w:rsidR="00EA4A6B" w:rsidRPr="00EA4A6B">
            <w:rPr>
              <w:noProof/>
            </w:rPr>
            <w:t>[18]</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622E6023"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EA4A6B">
            <w:rPr>
              <w:noProof/>
            </w:rPr>
            <w:t xml:space="preserve"> </w:t>
          </w:r>
          <w:r w:rsidR="00EA4A6B" w:rsidRPr="00EA4A6B">
            <w:rPr>
              <w:noProof/>
            </w:rPr>
            <w:t>[18]</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EA4A6B">
            <w:rPr>
              <w:noProof/>
            </w:rPr>
            <w:t xml:space="preserve"> </w:t>
          </w:r>
          <w:r w:rsidR="00EA4A6B" w:rsidRPr="00EA4A6B">
            <w:rPr>
              <w:noProof/>
            </w:rPr>
            <w:t>[20]</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EA4A6B">
            <w:rPr>
              <w:noProof/>
            </w:rPr>
            <w:t xml:space="preserve"> </w:t>
          </w:r>
          <w:r w:rsidR="00EA4A6B" w:rsidRPr="00EA4A6B">
            <w:rPr>
              <w:noProof/>
            </w:rPr>
            <w:t>[21]</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45AC10D5" w:rsidR="0035040C" w:rsidRPr="00FC620F" w:rsidRDefault="0035040C" w:rsidP="00E366E0">
      <w:pPr>
        <w:pStyle w:val="Heading3"/>
      </w:pPr>
      <w:bookmarkStart w:id="19" w:name="_Toc73811986"/>
      <w:r w:rsidRPr="00FC620F">
        <w:t>Neural Network</w:t>
      </w:r>
      <w:r w:rsidR="000458F3" w:rsidRPr="00FC620F">
        <w:t xml:space="preserve"> based classification</w:t>
      </w:r>
      <w:bookmarkEnd w:id="19"/>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082361DB"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lastRenderedPageBreak/>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EA4A6B">
            <w:rPr>
              <w:noProof/>
            </w:rPr>
            <w:t xml:space="preserve"> </w:t>
          </w:r>
          <w:r w:rsidR="00EA4A6B" w:rsidRPr="00EA4A6B">
            <w:rPr>
              <w:noProof/>
            </w:rPr>
            <w:t>[22]</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take a step towards minimising the error, 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35625B20"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EA4A6B">
            <w:rPr>
              <w:noProof/>
            </w:rPr>
            <w:t xml:space="preserve"> </w:t>
          </w:r>
          <w:r w:rsidR="00EA4A6B" w:rsidRPr="00EA4A6B">
            <w:rPr>
              <w:noProof/>
            </w:rPr>
            <w:t>[22]</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EA4A6B">
            <w:rPr>
              <w:noProof/>
            </w:rPr>
            <w:t xml:space="preserve"> </w:t>
          </w:r>
          <w:r w:rsidR="00EA4A6B" w:rsidRPr="00EA4A6B">
            <w:rPr>
              <w:noProof/>
            </w:rPr>
            <w:t>[18]</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15B63234"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EA4A6B" w:rsidRPr="00EA4A6B">
            <w:rPr>
              <w:noProof/>
            </w:rPr>
            <w:t>[23]</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EA4A6B">
            <w:rPr>
              <w:noProof/>
            </w:rPr>
            <w:t xml:space="preserve"> </w:t>
          </w:r>
          <w:r w:rsidR="00EA4A6B" w:rsidRPr="00EA4A6B">
            <w:rPr>
              <w:noProof/>
            </w:rPr>
            <w:t>[24]</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w:t>
      </w:r>
      <w:r w:rsidR="00AA7864" w:rsidRPr="00FC620F">
        <w:lastRenderedPageBreak/>
        <w:t xml:space="preserve">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EA4A6B">
            <w:rPr>
              <w:noProof/>
            </w:rPr>
            <w:t xml:space="preserve"> </w:t>
          </w:r>
          <w:r w:rsidR="00EA4A6B" w:rsidRPr="00EA4A6B">
            <w:rPr>
              <w:noProof/>
            </w:rPr>
            <w:t>[25]</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EA4A6B">
            <w:rPr>
              <w:noProof/>
            </w:rPr>
            <w:t xml:space="preserve"> </w:t>
          </w:r>
          <w:r w:rsidR="00EA4A6B" w:rsidRPr="00EA4A6B">
            <w:rPr>
              <w:noProof/>
            </w:rPr>
            <w:t>[24]</w:t>
          </w:r>
          <w:r w:rsidR="00320816" w:rsidRPr="00FC620F">
            <w:fldChar w:fldCharType="end"/>
          </w:r>
        </w:sdtContent>
      </w:sdt>
      <w:r w:rsidR="002F5131" w:rsidRPr="00FC620F">
        <w:t>.</w:t>
      </w:r>
    </w:p>
    <w:p w14:paraId="249ADB62" w14:textId="11A83FF2"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EA4A6B">
            <w:rPr>
              <w:noProof/>
            </w:rPr>
            <w:t xml:space="preserve"> </w:t>
          </w:r>
          <w:r w:rsidR="00EA4A6B" w:rsidRPr="00EA4A6B">
            <w:rPr>
              <w:noProof/>
            </w:rPr>
            <w:t>[24]</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322764" w:rsidRDefault="00382975" w:rsidP="005F1AF9">
      <w:pPr>
        <w:jc w:val="both"/>
        <w:rPr>
          <w:i/>
          <w:iCs/>
          <w:color w:val="FF0000"/>
        </w:rPr>
      </w:pPr>
      <w:r w:rsidRPr="00322764">
        <w:rPr>
          <w:i/>
          <w:iCs/>
          <w:color w:val="FF0000"/>
        </w:rPr>
        <w:t xml:space="preserve">TODO: </w:t>
      </w:r>
      <w:r w:rsidR="00C103A3" w:rsidRPr="00322764">
        <w:rPr>
          <w:i/>
          <w:iCs/>
          <w:color w:val="FF0000"/>
        </w:rPr>
        <w:t>Describe typical training, hyperparameter tuning, cross-validation, testing procedure to be applied to this project.</w:t>
      </w:r>
    </w:p>
    <w:p w14:paraId="3A1F1727" w14:textId="25789DAF" w:rsidR="00185207" w:rsidRPr="00FC620F" w:rsidRDefault="00320816" w:rsidP="005F1AF9">
      <w:pPr>
        <w:jc w:val="both"/>
      </w:pPr>
      <w:r w:rsidRPr="00FC620F">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EA4A6B">
            <w:rPr>
              <w:noProof/>
            </w:rPr>
            <w:t xml:space="preserve"> </w:t>
          </w:r>
          <w:r w:rsidR="00EA4A6B" w:rsidRPr="00EA4A6B">
            <w:rPr>
              <w:noProof/>
            </w:rPr>
            <w:t>[24]</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EA4A6B">
            <w:rPr>
              <w:noProof/>
            </w:rPr>
            <w:t xml:space="preserve"> </w:t>
          </w:r>
          <w:r w:rsidR="00EA4A6B" w:rsidRPr="00EA4A6B">
            <w:rPr>
              <w:noProof/>
            </w:rPr>
            <w:t>[26]</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EA4A6B">
            <w:rPr>
              <w:noProof/>
            </w:rPr>
            <w:t xml:space="preserve"> </w:t>
          </w:r>
          <w:r w:rsidR="00EA4A6B" w:rsidRPr="00EA4A6B">
            <w:rPr>
              <w:noProof/>
            </w:rPr>
            <w:t>[27]</w:t>
          </w:r>
          <w:r w:rsidR="00AB1E64" w:rsidRPr="00FC620F">
            <w:fldChar w:fldCharType="end"/>
          </w:r>
        </w:sdtContent>
      </w:sdt>
      <w:r w:rsidR="00185207" w:rsidRPr="00FC620F">
        <w:t>.</w:t>
      </w:r>
    </w:p>
    <w:p w14:paraId="2FA303C2" w14:textId="77777777" w:rsidR="00DB49F1" w:rsidRPr="00FC620F" w:rsidRDefault="00DB49F1" w:rsidP="00494D5C"/>
    <w:p w14:paraId="0AAC2794" w14:textId="0767CCE5" w:rsidR="00494D5C" w:rsidRPr="00FC620F" w:rsidRDefault="00494D5C" w:rsidP="00C36556">
      <w:pPr>
        <w:pStyle w:val="Heading1"/>
      </w:pPr>
      <w:bookmarkStart w:id="20" w:name="_Toc73811987"/>
      <w:r w:rsidRPr="00FC620F">
        <w:t>Literature review</w:t>
      </w:r>
      <w:r w:rsidR="001E5556" w:rsidRPr="00FC620F">
        <w:t xml:space="preserve"> of timbral analysis methods</w:t>
      </w:r>
      <w:bookmarkEnd w:id="20"/>
    </w:p>
    <w:p w14:paraId="6A09AA19" w14:textId="77777777" w:rsidR="00F34134" w:rsidRDefault="00F34134" w:rsidP="0089401E">
      <w:pPr>
        <w:jc w:val="both"/>
      </w:pPr>
    </w:p>
    <w:p w14:paraId="75C31790" w14:textId="741F2635" w:rsidR="000B4D1B" w:rsidRPr="00FC620F" w:rsidRDefault="00EE7793" w:rsidP="0089401E">
      <w:pPr>
        <w:jc w:val="both"/>
      </w:pPr>
      <w:r w:rsidRPr="00FC620F">
        <w:lastRenderedPageBreak/>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66D3D35" w:rsidR="006E3DBE" w:rsidRPr="00FC620F" w:rsidRDefault="00C17947" w:rsidP="00853EC5">
      <w:pPr>
        <w:pStyle w:val="Heading2"/>
      </w:pPr>
      <w:bookmarkStart w:id="21" w:name="_Toc73811988"/>
      <w:r w:rsidRPr="00FC620F">
        <w:t>Instrument identification by t</w:t>
      </w:r>
      <w:r w:rsidR="006E3DBE" w:rsidRPr="00FC620F">
        <w:t>imbr</w:t>
      </w:r>
      <w:r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21"/>
    </w:p>
    <w:p w14:paraId="79176998" w14:textId="536A1B94" w:rsidR="00AF0C51" w:rsidRPr="00FC620F" w:rsidRDefault="00BA7B5F" w:rsidP="00AF0C51">
      <w:pPr>
        <w:jc w:val="both"/>
      </w:pPr>
      <w:r w:rsidRPr="00FC620F">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3011624C" w:rsidR="00725C2B" w:rsidRPr="00FC620F" w:rsidRDefault="00725C2B" w:rsidP="00725C2B">
      <w:pPr>
        <w:pStyle w:val="Heading3"/>
      </w:pPr>
      <w:bookmarkStart w:id="22" w:name="_Toc73811989"/>
      <w:r w:rsidRPr="00FC620F">
        <w:t>Multi-instrument type classification</w:t>
      </w:r>
      <w:bookmarkEnd w:id="22"/>
    </w:p>
    <w:p w14:paraId="12141C76" w14:textId="1EFD198C"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EA4A6B">
            <w:rPr>
              <w:noProof/>
            </w:rPr>
            <w:t xml:space="preserve"> </w:t>
          </w:r>
          <w:r w:rsidR="00EA4A6B" w:rsidRPr="00EA4A6B">
            <w:rPr>
              <w:noProof/>
            </w:rPr>
            <w:t>[28]</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146343DD"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EA4A6B" w:rsidRPr="00EA4A6B">
            <w:rPr>
              <w:noProof/>
            </w:rPr>
            <w:t>[10]</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EA4A6B" w:rsidRPr="00EA4A6B">
            <w:rPr>
              <w:noProof/>
            </w:rPr>
            <w:t>[28]</w:t>
          </w:r>
          <w:r w:rsidR="00F016AB" w:rsidRPr="00FC620F">
            <w:fldChar w:fldCharType="end"/>
          </w:r>
        </w:sdtContent>
      </w:sdt>
      <w:r w:rsidR="00F016AB" w:rsidRPr="00FC620F">
        <w:t xml:space="preserve">, the most representative features for classification are found to be the spectral centroid and the first partial’s energy; as well as inharmonicity, which as explained in section 2.1.4. quantifies the prominence of harmonics – thus expressing the extent to which the sound </w:t>
      </w:r>
      <w:r w:rsidR="00F016AB" w:rsidRPr="00FC620F">
        <w:lastRenderedPageBreak/>
        <w:t>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EA4A6B" w:rsidRPr="00EA4A6B">
            <w:rPr>
              <w:noProof/>
            </w:rPr>
            <w:t>[29]</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3761623C" w:rsidR="00621726" w:rsidRPr="00FC620F" w:rsidRDefault="009566CC" w:rsidP="00AF0C51">
      <w:pPr>
        <w:jc w:val="both"/>
      </w:pPr>
      <w:r w:rsidRPr="00FC620F">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EA4A6B" w:rsidRPr="00EA4A6B">
            <w:rPr>
              <w:noProof/>
            </w:rPr>
            <w:t>[30]</w:t>
          </w:r>
          <w:r w:rsidR="007563E9" w:rsidRPr="00FC620F">
            <w:fldChar w:fldCharType="end"/>
          </w:r>
        </w:sdtContent>
      </w:sdt>
      <w:r w:rsidR="007563E9" w:rsidRPr="00FC620F">
        <w:t>,</w:t>
      </w:r>
      <w:r w:rsidRPr="00FC620F">
        <w:t xml:space="preserve"> cepstral </w:t>
      </w:r>
      <w:r w:rsidR="00DA723A" w:rsidRPr="00FC620F">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EA4A6B" w:rsidRPr="00EA4A6B">
            <w:rPr>
              <w:noProof/>
            </w:rPr>
            <w:t>[31]</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EA4A6B" w:rsidRPr="00EA4A6B">
            <w:rPr>
              <w:noProof/>
            </w:rPr>
            <w:t>[32]</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750E9045" w:rsidR="00725C2B" w:rsidRPr="00FC620F" w:rsidRDefault="00725C2B" w:rsidP="00725C2B">
      <w:pPr>
        <w:pStyle w:val="Heading3"/>
      </w:pPr>
      <w:bookmarkStart w:id="23" w:name="_Toc73811990"/>
      <w:r w:rsidRPr="00FC620F">
        <w:t>Intra-instrument classification</w:t>
      </w:r>
      <w:bookmarkEnd w:id="23"/>
    </w:p>
    <w:p w14:paraId="6A61223E" w14:textId="76C492EE" w:rsidR="00484959" w:rsidRPr="00FC620F" w:rsidRDefault="00756AA3" w:rsidP="00484959">
      <w:pPr>
        <w:jc w:val="both"/>
      </w:pPr>
      <w:r w:rsidRPr="00FC620F">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EA4A6B" w:rsidRPr="00EA4A6B">
            <w:rPr>
              <w:noProof/>
            </w:rPr>
            <w:t>[33]</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w:t>
      </w:r>
      <w:r w:rsidR="00D747F3" w:rsidRPr="00FC620F">
        <w:lastRenderedPageBreak/>
        <w:t xml:space="preserve">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EA4A6B" w:rsidRPr="00EA4A6B">
            <w:rPr>
              <w:noProof/>
            </w:rPr>
            <w:t>[28]</w:t>
          </w:r>
          <w:r w:rsidR="00D747F3" w:rsidRPr="00FC620F">
            <w:fldChar w:fldCharType="end"/>
          </w:r>
        </w:sdtContent>
      </w:sdt>
      <w:r w:rsidR="00D747F3" w:rsidRPr="00FC620F">
        <w:t>.</w:t>
      </w:r>
      <w:r w:rsidR="00484959" w:rsidRPr="00FC620F">
        <w:t xml:space="preserve"> </w:t>
      </w:r>
    </w:p>
    <w:p w14:paraId="4EAFE239" w14:textId="340FD489"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EA4A6B" w:rsidRPr="00EA4A6B">
            <w:rPr>
              <w:noProof/>
            </w:rPr>
            <w:t>[20]</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4AC19F8D" w:rsidR="006E3DBE" w:rsidRPr="00FC620F" w:rsidRDefault="00C17947" w:rsidP="00853EC5">
      <w:pPr>
        <w:pStyle w:val="Heading2"/>
      </w:pPr>
      <w:bookmarkStart w:id="24" w:name="_Toc73811991"/>
      <w:r w:rsidRPr="00FC620F">
        <w:t>Instrument identification by t</w:t>
      </w:r>
      <w:r w:rsidR="006E3DBE" w:rsidRPr="00FC620F">
        <w:t>imbral analysis</w:t>
      </w:r>
      <w:r w:rsidR="00EE7793" w:rsidRPr="00FC620F">
        <w:t xml:space="preserve"> using neural network</w:t>
      </w:r>
      <w:r w:rsidR="00291BF6" w:rsidRPr="00FC620F">
        <w:t>s</w:t>
      </w:r>
      <w:bookmarkEnd w:id="24"/>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31AFDB58" w:rsidR="00320B02" w:rsidRPr="00FC620F" w:rsidRDefault="006A710D" w:rsidP="001E5556">
      <w:pPr>
        <w:jc w:val="both"/>
      </w:pPr>
      <w:r w:rsidRPr="00FC620F">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EA4A6B">
            <w:rPr>
              <w:noProof/>
            </w:rPr>
            <w:t xml:space="preserve"> </w:t>
          </w:r>
          <w:r w:rsidR="00EA4A6B" w:rsidRPr="00EA4A6B">
            <w:rPr>
              <w:noProof/>
            </w:rPr>
            <w:t>[34]</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EA4A6B" w:rsidRPr="00EA4A6B">
            <w:rPr>
              <w:noProof/>
            </w:rPr>
            <w:t>[35]</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 xml:space="preserve">trained on a </w:t>
      </w:r>
      <w:r w:rsidR="00B07BE4" w:rsidRPr="00FC620F">
        <w:lastRenderedPageBreak/>
        <w:t>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6D43031B"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EA4A6B" w:rsidRPr="00EA4A6B">
            <w:rPr>
              <w:noProof/>
            </w:rPr>
            <w:t>[36]</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0221DA0D" w:rsidR="00BA7B5F" w:rsidRPr="00FC620F" w:rsidRDefault="00E453BF" w:rsidP="00976FEB">
      <w:pPr>
        <w:jc w:val="both"/>
      </w:pPr>
      <w:r w:rsidRPr="00FC620F">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EA4A6B" w:rsidRPr="00EA4A6B">
            <w:rPr>
              <w:noProof/>
            </w:rPr>
            <w:t>[37]</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12C110" w:rsidR="000312D4" w:rsidRPr="00FC620F" w:rsidRDefault="00500AEC" w:rsidP="00853EC5">
      <w:pPr>
        <w:pStyle w:val="Heading2"/>
      </w:pPr>
      <w:bookmarkStart w:id="25" w:name="_Toc73811992"/>
      <w:r w:rsidRPr="00FC620F">
        <w:t>Re</w:t>
      </w:r>
      <w:r w:rsidR="000312D4" w:rsidRPr="00FC620F">
        <w:t xml:space="preserve">search </w:t>
      </w:r>
      <w:r w:rsidRPr="00FC620F">
        <w:t>on</w:t>
      </w:r>
      <w:r w:rsidR="00792D2E" w:rsidRPr="00FC620F">
        <w:t xml:space="preserve"> </w:t>
      </w:r>
      <w:r w:rsidR="000312D4" w:rsidRPr="00FC620F">
        <w:t>related topics</w:t>
      </w:r>
      <w:bookmarkEnd w:id="25"/>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305EBBEB"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EA4A6B" w:rsidRPr="00EA4A6B">
            <w:rPr>
              <w:noProof/>
            </w:rPr>
            <w:t>[38]</w:t>
          </w:r>
          <w:r w:rsidR="00D778E4" w:rsidRPr="00FC620F">
            <w:fldChar w:fldCharType="end"/>
          </w:r>
        </w:sdtContent>
      </w:sdt>
      <w:r w:rsidR="00D778E4" w:rsidRPr="00FC620F">
        <w:t xml:space="preserve">, where </w:t>
      </w:r>
      <w:r w:rsidR="00D778E4" w:rsidRPr="00FC620F">
        <w:lastRenderedPageBreak/>
        <w:t xml:space="preserve">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147D6058"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EA4A6B" w:rsidRPr="00EA4A6B">
            <w:rPr>
              <w:noProof/>
            </w:rPr>
            <w:t>[39]</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EA4A6B" w:rsidRPr="00EA4A6B">
            <w:rPr>
              <w:noProof/>
            </w:rPr>
            <w:t>[40]</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EA4A6B" w:rsidRPr="00EA4A6B">
            <w:rPr>
              <w:noProof/>
            </w:rPr>
            <w:t>[39]</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EA4A6B" w:rsidRPr="00EA4A6B">
            <w:rPr>
              <w:noProof/>
            </w:rPr>
            <w:t>[40]</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08E51288"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EA4A6B" w:rsidRPr="00EA4A6B">
            <w:rPr>
              <w:noProof/>
            </w:rPr>
            <w:t>[41]</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EA4A6B" w:rsidRPr="00EA4A6B">
            <w:rPr>
              <w:noProof/>
            </w:rPr>
            <w:t>[42]</w:t>
          </w:r>
          <w:r w:rsidR="00BA2176" w:rsidRPr="00FC620F">
            <w:fldChar w:fldCharType="end"/>
          </w:r>
        </w:sdtContent>
      </w:sdt>
      <w:r w:rsidR="00BA2176" w:rsidRPr="00FC620F">
        <w:t xml:space="preserve"> </w:t>
      </w:r>
      <w:r w:rsidR="006E3B20" w:rsidRPr="00FC620F">
        <w:t>to synthesising new sounds by 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520DDE07"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EA4A6B">
            <w:rPr>
              <w:noProof/>
            </w:rPr>
            <w:t xml:space="preserve"> </w:t>
          </w:r>
          <w:r w:rsidR="00EA4A6B" w:rsidRPr="00EA4A6B">
            <w:rPr>
              <w:noProof/>
            </w:rPr>
            <w:t>[43]</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564ECA54" w:rsidR="008C5D0D"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EA4A6B">
            <w:rPr>
              <w:noProof/>
            </w:rPr>
            <w:t xml:space="preserve"> </w:t>
          </w:r>
          <w:r w:rsidR="00EA4A6B" w:rsidRPr="00EA4A6B">
            <w:rPr>
              <w:noProof/>
            </w:rPr>
            <w:t>[44]</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F6C5391" w14:textId="49796EC8" w:rsidR="00F34134" w:rsidRDefault="00F34134" w:rsidP="00F34134">
      <w:pPr>
        <w:jc w:val="both"/>
        <w:rPr>
          <w:i/>
          <w:iCs/>
        </w:rPr>
      </w:pPr>
      <w:r w:rsidRPr="00F34134">
        <w:rPr>
          <w:i/>
          <w:iCs/>
          <w:color w:val="FF0000"/>
        </w:rPr>
        <w:t xml:space="preserve">TODO: Add detail on who would be interested in </w:t>
      </w:r>
      <w:r w:rsidR="0032548D">
        <w:rPr>
          <w:i/>
          <w:iCs/>
          <w:color w:val="FF0000"/>
        </w:rPr>
        <w:t>the proposed</w:t>
      </w:r>
      <w:r w:rsidRPr="00F34134">
        <w:rPr>
          <w:i/>
          <w:iCs/>
          <w:color w:val="FF0000"/>
        </w:rPr>
        <w:t xml:space="preserve"> timbral classifier that can identify fine differences</w:t>
      </w:r>
      <w:r w:rsidR="0032548D">
        <w:rPr>
          <w:i/>
          <w:iCs/>
          <w:color w:val="FF0000"/>
        </w:rPr>
        <w:t xml:space="preserve"> between different acoustic pianos</w:t>
      </w:r>
      <w:r>
        <w:rPr>
          <w:i/>
          <w:iCs/>
        </w:rPr>
        <w:t>, e.g.:</w:t>
      </w:r>
    </w:p>
    <w:p w14:paraId="59CED3CA" w14:textId="3CDC7055" w:rsidR="00F34134" w:rsidRDefault="00F34134" w:rsidP="00F34134">
      <w:pPr>
        <w:pStyle w:val="ListParagraph"/>
        <w:numPr>
          <w:ilvl w:val="0"/>
          <w:numId w:val="5"/>
        </w:numPr>
        <w:jc w:val="both"/>
        <w:rPr>
          <w:i/>
          <w:iCs/>
        </w:rPr>
      </w:pPr>
      <w:r>
        <w:rPr>
          <w:i/>
          <w:iCs/>
        </w:rPr>
        <w:t xml:space="preserve">For automatic indexing of audio libraries, e.g. on streaming services, by the </w:t>
      </w:r>
      <w:r w:rsidR="0032548D">
        <w:rPr>
          <w:i/>
          <w:iCs/>
        </w:rPr>
        <w:t xml:space="preserve">type of </w:t>
      </w:r>
      <w:r>
        <w:rPr>
          <w:i/>
          <w:iCs/>
        </w:rPr>
        <w:t xml:space="preserve">instrument </w:t>
      </w:r>
      <w:r w:rsidR="0032548D">
        <w:rPr>
          <w:i/>
          <w:iCs/>
        </w:rPr>
        <w:t>present in the audio recording.</w:t>
      </w:r>
    </w:p>
    <w:p w14:paraId="6FCE303D" w14:textId="2B8C9640" w:rsidR="0032548D" w:rsidRDefault="0032548D" w:rsidP="00F34134">
      <w:pPr>
        <w:pStyle w:val="ListParagraph"/>
        <w:numPr>
          <w:ilvl w:val="0"/>
          <w:numId w:val="5"/>
        </w:numPr>
        <w:jc w:val="both"/>
        <w:rPr>
          <w:i/>
          <w:iCs/>
        </w:rPr>
      </w:pPr>
      <w:r>
        <w:rPr>
          <w:i/>
          <w:iCs/>
        </w:rPr>
        <w:t>For automatic indexing of sample libraries for musicians, so that musicians can search for a specific timbral class of instrument such as upright or grand pianos.</w:t>
      </w:r>
    </w:p>
    <w:p w14:paraId="4A60357F" w14:textId="00486B0C" w:rsidR="00F34134" w:rsidRPr="00D47EA9" w:rsidRDefault="008C5C5D" w:rsidP="00C673B1">
      <w:pPr>
        <w:pStyle w:val="ListParagraph"/>
        <w:numPr>
          <w:ilvl w:val="0"/>
          <w:numId w:val="5"/>
        </w:numPr>
        <w:jc w:val="both"/>
        <w:rPr>
          <w:i/>
          <w:iCs/>
        </w:rPr>
      </w:pPr>
      <w:r>
        <w:rPr>
          <w:i/>
          <w:iCs/>
        </w:rPr>
        <w:t>To help instrument manufacturers</w:t>
      </w:r>
      <w:r w:rsidR="006D59B6">
        <w:rPr>
          <w:i/>
          <w:iCs/>
        </w:rPr>
        <w:t xml:space="preserve">, </w:t>
      </w:r>
      <w:r w:rsidR="00011DEC">
        <w:rPr>
          <w:i/>
          <w:iCs/>
        </w:rPr>
        <w:t>specialists</w:t>
      </w:r>
      <w:r w:rsidR="006D59B6">
        <w:rPr>
          <w:i/>
          <w:iCs/>
        </w:rPr>
        <w:t>, or virtual instrument creators</w:t>
      </w:r>
      <w:r>
        <w:rPr>
          <w:i/>
          <w:iCs/>
        </w:rPr>
        <w:t xml:space="preserve"> better understand which technical features of acoustic pianos are responsible for their characteristic timbre which makes them sound like a particular type of piano. This information could be use</w:t>
      </w:r>
      <w:r w:rsidR="006D59B6">
        <w:rPr>
          <w:i/>
          <w:iCs/>
        </w:rPr>
        <w:t>d</w:t>
      </w:r>
      <w:r>
        <w:rPr>
          <w:i/>
          <w:iCs/>
        </w:rPr>
        <w:t xml:space="preserve"> to tune the sound of a piano </w:t>
      </w:r>
      <w:r w:rsidR="006D59B6">
        <w:rPr>
          <w:i/>
          <w:iCs/>
        </w:rPr>
        <w:t xml:space="preserve">in order </w:t>
      </w:r>
      <w:r>
        <w:rPr>
          <w:i/>
          <w:iCs/>
        </w:rPr>
        <w:t>to modify its character.</w:t>
      </w:r>
    </w:p>
    <w:p w14:paraId="5965D32B" w14:textId="77777777" w:rsidR="000312D4" w:rsidRPr="00FC620F" w:rsidRDefault="000312D4" w:rsidP="00494D5C">
      <w:pPr>
        <w:rPr>
          <w:b/>
          <w:bCs/>
        </w:rPr>
      </w:pPr>
    </w:p>
    <w:p w14:paraId="325E4EF8" w14:textId="47853850" w:rsidR="006E3DBE" w:rsidRPr="00FC620F" w:rsidRDefault="006E3DBE" w:rsidP="0004551B">
      <w:pPr>
        <w:pStyle w:val="Heading2"/>
      </w:pPr>
      <w:bookmarkStart w:id="26" w:name="_Toc73811993"/>
      <w:r w:rsidRPr="00FC620F">
        <w:lastRenderedPageBreak/>
        <w:t>Survey of available datasets</w:t>
      </w:r>
      <w:bookmarkEnd w:id="26"/>
    </w:p>
    <w:p w14:paraId="03E5FF3D" w14:textId="76D304C2" w:rsidR="00CA3ABC" w:rsidRPr="00322764" w:rsidRDefault="00CA3ABC" w:rsidP="00CA3ABC">
      <w:pPr>
        <w:rPr>
          <w:i/>
          <w:iCs/>
          <w:color w:val="FF0000"/>
        </w:rPr>
      </w:pPr>
      <w:r w:rsidRPr="00322764">
        <w:rPr>
          <w:i/>
          <w:iCs/>
          <w:color w:val="FF0000"/>
        </w:rPr>
        <w:t xml:space="preserve">TODO: Detail which datasets will actually be used in the project: MAPS, </w:t>
      </w:r>
      <w:proofErr w:type="spellStart"/>
      <w:r w:rsidRPr="00322764">
        <w:rPr>
          <w:i/>
          <w:iCs/>
          <w:color w:val="FF0000"/>
        </w:rPr>
        <w:t>BiVib</w:t>
      </w:r>
      <w:proofErr w:type="spellEnd"/>
      <w:r w:rsidRPr="00322764">
        <w:rPr>
          <w:i/>
          <w:iCs/>
          <w:color w:val="FF0000"/>
        </w:rPr>
        <w:t xml:space="preserve">.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01EDC545"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EA4A6B" w:rsidRPr="00EA4A6B">
        <w:rPr>
          <w:b/>
          <w:bCs/>
        </w:rPr>
        <w:t xml:space="preserve">Table </w:t>
      </w:r>
      <w:r w:rsidR="00EA4A6B" w:rsidRPr="00EA4A6B">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music creation. We place a special emphasis on databases containing 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400F8352"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EA4A6B">
                  <w:rPr>
                    <w:noProof/>
                    <w:sz w:val="20"/>
                    <w:szCs w:val="20"/>
                  </w:rPr>
                  <w:t xml:space="preserve"> </w:t>
                </w:r>
                <w:r w:rsidR="00EA4A6B" w:rsidRPr="00EA4A6B">
                  <w:rPr>
                    <w:noProof/>
                    <w:sz w:val="20"/>
                    <w:szCs w:val="20"/>
                  </w:rPr>
                  <w:t>[45]</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t>MUMS Revised</w:t>
            </w:r>
          </w:p>
        </w:tc>
        <w:tc>
          <w:tcPr>
            <w:tcW w:w="0" w:type="auto"/>
          </w:tcPr>
          <w:p w14:paraId="3DCAF26D" w14:textId="0B24900E" w:rsidR="003604BC" w:rsidRPr="00FC620F" w:rsidRDefault="003604BC" w:rsidP="003604BC">
            <w:pPr>
              <w:rPr>
                <w:sz w:val="20"/>
                <w:szCs w:val="20"/>
              </w:rPr>
            </w:pPr>
            <w:proofErr w:type="spellStart"/>
            <w:r w:rsidRPr="00FC620F">
              <w:rPr>
                <w:sz w:val="20"/>
                <w:szCs w:val="20"/>
              </w:rPr>
              <w:t>Eerola</w:t>
            </w:r>
            <w:proofErr w:type="spellEnd"/>
            <w:r w:rsidRPr="00FC620F">
              <w:rPr>
                <w:sz w:val="20"/>
                <w:szCs w:val="20"/>
              </w:rPr>
              <w:t xml:space="preserve">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EA4A6B">
                  <w:rPr>
                    <w:noProof/>
                    <w:sz w:val="20"/>
                    <w:szCs w:val="20"/>
                  </w:rPr>
                  <w:t xml:space="preserve"> </w:t>
                </w:r>
                <w:r w:rsidR="00EA4A6B" w:rsidRPr="00EA4A6B">
                  <w:rPr>
                    <w:noProof/>
                    <w:sz w:val="20"/>
                    <w:szCs w:val="20"/>
                  </w:rPr>
                  <w:t>[46]</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5BBAA0DC" w:rsidR="00366A6C" w:rsidRPr="00FC620F" w:rsidRDefault="00471720" w:rsidP="00FB172E">
            <w:pPr>
              <w:rPr>
                <w:sz w:val="20"/>
                <w:szCs w:val="20"/>
              </w:rPr>
            </w:pPr>
            <w:r w:rsidRPr="00FC620F">
              <w:rPr>
                <w:sz w:val="20"/>
                <w:szCs w:val="20"/>
              </w:rPr>
              <w:t xml:space="preserve">G. </w:t>
            </w:r>
            <w:proofErr w:type="spellStart"/>
            <w:r w:rsidR="00366A6C" w:rsidRPr="00FC620F">
              <w:rPr>
                <w:sz w:val="20"/>
                <w:szCs w:val="20"/>
              </w:rPr>
              <w:t>Sandell</w:t>
            </w:r>
            <w:proofErr w:type="spellEnd"/>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EA4A6B">
                  <w:rPr>
                    <w:noProof/>
                    <w:sz w:val="20"/>
                    <w:szCs w:val="20"/>
                  </w:rPr>
                  <w:t xml:space="preserve"> </w:t>
                </w:r>
                <w:r w:rsidR="00EA4A6B" w:rsidRPr="00EA4A6B">
                  <w:rPr>
                    <w:noProof/>
                    <w:sz w:val="20"/>
                    <w:szCs w:val="20"/>
                  </w:rPr>
                  <w:t>[47]</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4C673C92"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EA4A6B">
                  <w:rPr>
                    <w:noProof/>
                    <w:sz w:val="20"/>
                    <w:szCs w:val="20"/>
                  </w:rPr>
                  <w:t xml:space="preserve"> </w:t>
                </w:r>
                <w:r w:rsidR="00EA4A6B" w:rsidRPr="00EA4A6B">
                  <w:rPr>
                    <w:noProof/>
                    <w:sz w:val="20"/>
                    <w:szCs w:val="20"/>
                  </w:rPr>
                  <w:t>[48]</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54FAAAE6"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EA4A6B" w:rsidRPr="00EA4A6B">
                  <w:rPr>
                    <w:noProof/>
                    <w:sz w:val="20"/>
                    <w:szCs w:val="20"/>
                  </w:rPr>
                  <w:t>[49]</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03DCCF23" w:rsidR="00827D5C" w:rsidRPr="00FC620F" w:rsidRDefault="00827D5C" w:rsidP="00827D5C">
            <w:pPr>
              <w:rPr>
                <w:sz w:val="20"/>
                <w:szCs w:val="20"/>
              </w:rPr>
            </w:pPr>
            <w:r w:rsidRPr="00FC620F">
              <w:rPr>
                <w:sz w:val="20"/>
                <w:szCs w:val="20"/>
              </w:rPr>
              <w:t xml:space="preserve">Telecom </w:t>
            </w:r>
            <w:proofErr w:type="spellStart"/>
            <w:r w:rsidRPr="00FC620F">
              <w:rPr>
                <w:sz w:val="20"/>
                <w:szCs w:val="20"/>
              </w:rPr>
              <w:t>ParisTech</w:t>
            </w:r>
            <w:proofErr w:type="spellEnd"/>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EA4A6B">
                  <w:rPr>
                    <w:noProof/>
                    <w:sz w:val="20"/>
                    <w:szCs w:val="20"/>
                  </w:rPr>
                  <w:t xml:space="preserve"> </w:t>
                </w:r>
                <w:r w:rsidR="00EA4A6B" w:rsidRPr="00EA4A6B">
                  <w:rPr>
                    <w:noProof/>
                    <w:sz w:val="20"/>
                    <w:szCs w:val="20"/>
                  </w:rPr>
                  <w:t>[50]</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lastRenderedPageBreak/>
              <w:t>Conditions</w:t>
            </w:r>
          </w:p>
        </w:tc>
        <w:tc>
          <w:tcPr>
            <w:tcW w:w="0" w:type="auto"/>
          </w:tcPr>
          <w:p w14:paraId="4C238AE4" w14:textId="77777777" w:rsidR="00827D5C" w:rsidRPr="00FC620F" w:rsidRDefault="00827D5C" w:rsidP="00827D5C">
            <w:pPr>
              <w:rPr>
                <w:sz w:val="20"/>
                <w:szCs w:val="20"/>
              </w:rPr>
            </w:pPr>
            <w:r w:rsidRPr="00FC620F">
              <w:rPr>
                <w:sz w:val="20"/>
                <w:szCs w:val="20"/>
              </w:rPr>
              <w:lastRenderedPageBreak/>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7C316B00"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EA4A6B">
                  <w:rPr>
                    <w:noProof/>
                    <w:sz w:val="20"/>
                    <w:szCs w:val="20"/>
                  </w:rPr>
                  <w:t xml:space="preserve"> </w:t>
                </w:r>
                <w:r w:rsidR="00EA4A6B" w:rsidRPr="00EA4A6B">
                  <w:rPr>
                    <w:noProof/>
                    <w:sz w:val="20"/>
                    <w:szCs w:val="20"/>
                  </w:rPr>
                  <w:t>[51]</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6C61F7F6"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EA4A6B">
                  <w:rPr>
                    <w:noProof/>
                    <w:sz w:val="20"/>
                    <w:szCs w:val="20"/>
                  </w:rPr>
                  <w:t xml:space="preserve"> </w:t>
                </w:r>
                <w:r w:rsidR="00EA4A6B" w:rsidRPr="00EA4A6B">
                  <w:rPr>
                    <w:noProof/>
                    <w:sz w:val="20"/>
                    <w:szCs w:val="20"/>
                  </w:rPr>
                  <w:t>[52]</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proofErr w:type="spellStart"/>
            <w:r w:rsidRPr="00FC620F">
              <w:rPr>
                <w:i/>
                <w:iCs/>
                <w:sz w:val="20"/>
                <w:szCs w:val="20"/>
              </w:rPr>
              <w:t>BiVib</w:t>
            </w:r>
            <w:proofErr w:type="spellEnd"/>
          </w:p>
        </w:tc>
        <w:tc>
          <w:tcPr>
            <w:tcW w:w="0" w:type="auto"/>
          </w:tcPr>
          <w:p w14:paraId="2F7EAA3C" w14:textId="6927CBB0" w:rsidR="00827D5C" w:rsidRPr="00FC620F" w:rsidRDefault="00827D5C" w:rsidP="00827D5C">
            <w:pPr>
              <w:rPr>
                <w:sz w:val="20"/>
                <w:szCs w:val="20"/>
              </w:rPr>
            </w:pPr>
            <w:proofErr w:type="spellStart"/>
            <w:r w:rsidRPr="00FC620F">
              <w:rPr>
                <w:sz w:val="20"/>
                <w:szCs w:val="20"/>
              </w:rPr>
              <w:t>Papetti</w:t>
            </w:r>
            <w:proofErr w:type="spellEnd"/>
            <w:r w:rsidRPr="00FC620F">
              <w:rPr>
                <w:sz w:val="20"/>
                <w:szCs w:val="20"/>
              </w:rPr>
              <w:t xml:space="preserve">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EA4A6B">
                  <w:rPr>
                    <w:noProof/>
                    <w:sz w:val="20"/>
                    <w:szCs w:val="20"/>
                  </w:rPr>
                  <w:t xml:space="preserve"> </w:t>
                </w:r>
                <w:r w:rsidR="00EA4A6B" w:rsidRPr="00EA4A6B">
                  <w:rPr>
                    <w:noProof/>
                    <w:sz w:val="20"/>
                    <w:szCs w:val="20"/>
                  </w:rPr>
                  <w:t>[53]</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1C1F2E47"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w:t>
            </w:r>
            <w:proofErr w:type="spellStart"/>
            <w:r w:rsidRPr="00FC620F">
              <w:rPr>
                <w:sz w:val="20"/>
                <w:szCs w:val="20"/>
              </w:rPr>
              <w:t>Beici</w:t>
            </w:r>
            <w:proofErr w:type="spellEnd"/>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EA4A6B">
                  <w:rPr>
                    <w:noProof/>
                    <w:sz w:val="20"/>
                    <w:szCs w:val="20"/>
                  </w:rPr>
                  <w:t xml:space="preserve"> </w:t>
                </w:r>
                <w:r w:rsidR="00EA4A6B" w:rsidRPr="00EA4A6B">
                  <w:rPr>
                    <w:noProof/>
                    <w:sz w:val="20"/>
                    <w:szCs w:val="20"/>
                  </w:rPr>
                  <w:t>[54]</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proofErr w:type="spellStart"/>
            <w:r w:rsidRPr="00FC620F">
              <w:rPr>
                <w:i/>
                <w:iCs/>
                <w:sz w:val="20"/>
                <w:szCs w:val="20"/>
              </w:rPr>
              <w:t>Pianobook</w:t>
            </w:r>
            <w:proofErr w:type="spellEnd"/>
          </w:p>
        </w:tc>
        <w:tc>
          <w:tcPr>
            <w:tcW w:w="0" w:type="auto"/>
          </w:tcPr>
          <w:p w14:paraId="59E4C51B" w14:textId="0652EB39"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EA4A6B">
                  <w:rPr>
                    <w:noProof/>
                    <w:sz w:val="20"/>
                    <w:szCs w:val="20"/>
                  </w:rPr>
                  <w:t xml:space="preserve"> </w:t>
                </w:r>
                <w:r w:rsidR="00EA4A6B" w:rsidRPr="00EA4A6B">
                  <w:rPr>
                    <w:noProof/>
                    <w:sz w:val="20"/>
                    <w:szCs w:val="20"/>
                  </w:rPr>
                  <w:t>[55]</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w:t>
            </w:r>
            <w:proofErr w:type="spellStart"/>
            <w:r w:rsidRPr="006D10AF">
              <w:rPr>
                <w:sz w:val="20"/>
                <w:szCs w:val="20"/>
                <w:lang w:val="fr-FR"/>
              </w:rPr>
              <w:t>pedals</w:t>
            </w:r>
            <w:proofErr w:type="spellEnd"/>
            <w:r w:rsidRPr="006D10AF">
              <w:rPr>
                <w:sz w:val="20"/>
                <w:szCs w:val="20"/>
                <w:lang w:val="fr-FR"/>
              </w:rPr>
              <w:t>)</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5740D4A1" w:rsidR="00FB172E" w:rsidRPr="00FC620F" w:rsidRDefault="001325FB" w:rsidP="001325FB">
      <w:pPr>
        <w:pStyle w:val="Caption"/>
        <w:jc w:val="center"/>
        <w:rPr>
          <w:color w:val="auto"/>
          <w:sz w:val="22"/>
          <w:szCs w:val="22"/>
        </w:rPr>
      </w:pPr>
      <w:bookmarkStart w:id="27"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EA4A6B">
        <w:rPr>
          <w:b/>
          <w:bCs/>
          <w:noProof/>
          <w:color w:val="auto"/>
          <w:sz w:val="22"/>
          <w:szCs w:val="22"/>
        </w:rPr>
        <w:t>1</w:t>
      </w:r>
      <w:r w:rsidRPr="00FC620F">
        <w:rPr>
          <w:b/>
          <w:bCs/>
          <w:color w:val="auto"/>
          <w:sz w:val="22"/>
          <w:szCs w:val="22"/>
        </w:rPr>
        <w:fldChar w:fldCharType="end"/>
      </w:r>
      <w:bookmarkEnd w:id="27"/>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5CCE2310" w:rsidR="007F76C0" w:rsidRPr="00FC620F" w:rsidRDefault="007F76C0" w:rsidP="00DB49F1">
      <w:pPr>
        <w:pStyle w:val="Heading1"/>
      </w:pPr>
      <w:bookmarkStart w:id="28" w:name="_Toc73811994"/>
      <w:r w:rsidRPr="00FC620F">
        <w:t>Analysis and Design</w:t>
      </w:r>
      <w:bookmarkEnd w:id="28"/>
    </w:p>
    <w:p w14:paraId="772EBDC7" w14:textId="6B24057C" w:rsidR="00CA3ABC" w:rsidRPr="00CB1AB0" w:rsidRDefault="002020A9" w:rsidP="00CB1AB0">
      <w:pPr>
        <w:pStyle w:val="Heading2"/>
      </w:pPr>
      <w:bookmarkStart w:id="29" w:name="_Toc73811995"/>
      <w:r w:rsidRPr="00CB1AB0">
        <w:t>Specification: classification using single note samples</w:t>
      </w:r>
      <w:bookmarkEnd w:id="29"/>
    </w:p>
    <w:p w14:paraId="5C278204" w14:textId="2C0F0BFB" w:rsidR="002020A9" w:rsidRPr="00322764" w:rsidRDefault="002020A9" w:rsidP="002020A9">
      <w:pPr>
        <w:jc w:val="both"/>
        <w:rPr>
          <w:i/>
          <w:iCs/>
          <w:color w:val="FF0000"/>
        </w:rPr>
      </w:pPr>
      <w:r w:rsidRPr="00322764">
        <w:rPr>
          <w:i/>
          <w:iCs/>
          <w:color w:val="FF0000"/>
        </w:rPr>
        <w:t>TODO</w:t>
      </w:r>
      <w:r w:rsidRPr="00322764">
        <w:rPr>
          <w:color w:val="FF0000"/>
        </w:rPr>
        <w:t xml:space="preserve">: </w:t>
      </w:r>
      <w:r w:rsidRPr="00322764">
        <w:rPr>
          <w:i/>
          <w:iCs/>
          <w:color w:val="FF0000"/>
        </w:rPr>
        <w:t>Give rationale for specifying the project to classification of single-note piano sounds, on the basis of research on existing methods in the literature and the available databases.</w:t>
      </w:r>
    </w:p>
    <w:p w14:paraId="584B58F3" w14:textId="36E0F73E" w:rsidR="00074991" w:rsidRPr="00FC620F" w:rsidRDefault="00074991" w:rsidP="002020A9">
      <w:pPr>
        <w:jc w:val="both"/>
      </w:pPr>
      <w:r w:rsidRPr="00322764">
        <w:rPr>
          <w:i/>
          <w:iCs/>
          <w:color w:val="FF0000"/>
        </w:rPr>
        <w:t>TODO: Give rationale for selecting grand vs. upright binary classification as the task</w:t>
      </w:r>
      <w:r w:rsidRPr="00FC620F">
        <w:rPr>
          <w:i/>
          <w:iCs/>
        </w:rPr>
        <w:t>:</w:t>
      </w:r>
      <w:r w:rsidRPr="00FC620F">
        <w:t xml:space="preserve"> selecting the technical characteristic (e.g. type, model, dynamics or articulation) of pianos to target as timbre label for the classifier. Results from the data sources used,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5FF35CBB" w:rsidR="007F76C0" w:rsidRPr="00CB1AB0" w:rsidRDefault="00F90E5A" w:rsidP="00CB1AB0">
      <w:pPr>
        <w:pStyle w:val="Heading2"/>
      </w:pPr>
      <w:bookmarkStart w:id="30" w:name="_Toc73811996"/>
      <w:r w:rsidRPr="00CB1AB0">
        <w:t>Feature extraction: generation of Mel spectrograms</w:t>
      </w:r>
      <w:bookmarkEnd w:id="30"/>
    </w:p>
    <w:p w14:paraId="6C776148" w14:textId="6B4FC625" w:rsidR="00FC620F" w:rsidRPr="00322764" w:rsidRDefault="00D44D36" w:rsidP="00D44D36">
      <w:pPr>
        <w:pStyle w:val="ListParagraph"/>
        <w:ind w:left="0"/>
        <w:jc w:val="both"/>
        <w:rPr>
          <w:i/>
          <w:iCs/>
          <w:color w:val="FF0000"/>
        </w:rPr>
      </w:pPr>
      <w:r w:rsidRPr="00322764">
        <w:rPr>
          <w:i/>
          <w:iCs/>
          <w:color w:val="FF0000"/>
        </w:rPr>
        <w:t>TODO: give rationale for using the Mel spectrogram as input feature.</w:t>
      </w:r>
    </w:p>
    <w:p w14:paraId="6868FA32" w14:textId="4C700CD6" w:rsidR="00FC620F" w:rsidRDefault="00FC620F" w:rsidP="00FC620F">
      <w:pPr>
        <w:jc w:val="both"/>
      </w:pPr>
      <w:r w:rsidRPr="00322764">
        <w:rPr>
          <w:i/>
          <w:iCs/>
          <w:color w:val="FF0000"/>
        </w:rPr>
        <w:t xml:space="preserve">TODO: describe selection of </w:t>
      </w:r>
      <w:r w:rsidR="00322764" w:rsidRPr="00322764">
        <w:rPr>
          <w:i/>
          <w:iCs/>
          <w:color w:val="FF0000"/>
        </w:rPr>
        <w:t xml:space="preserve">Mel spectrogram analysis </w:t>
      </w:r>
      <w:r w:rsidRPr="00322764">
        <w:rPr>
          <w:i/>
          <w:iCs/>
          <w:color w:val="FF0000"/>
        </w:rPr>
        <w:t>parameters</w:t>
      </w:r>
      <w:r>
        <w:rPr>
          <w:i/>
          <w:iCs/>
        </w:rPr>
        <w:t xml:space="preserve">,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EA4A6B" w:rsidRPr="00EA4A6B">
            <w:rPr>
              <w:noProof/>
            </w:rPr>
            <w:t>[36]</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lastRenderedPageBreak/>
        <w:t xml:space="preserve">Number of </w:t>
      </w:r>
      <w:proofErr w:type="spellStart"/>
      <w:r>
        <w:rPr>
          <w:i/>
          <w:iCs/>
        </w:rPr>
        <w:t>mel</w:t>
      </w:r>
      <w:proofErr w:type="spellEnd"/>
      <w:r>
        <w:rPr>
          <w:i/>
          <w:iCs/>
        </w:rPr>
        <w:t xml:space="preserve"> filters in the </w:t>
      </w:r>
      <w:proofErr w:type="spellStart"/>
      <w:r>
        <w:rPr>
          <w:i/>
          <w:iCs/>
        </w:rPr>
        <w:t>filterbank</w:t>
      </w:r>
      <w:proofErr w:type="spellEnd"/>
      <w:r>
        <w:rPr>
          <w:i/>
          <w:iCs/>
        </w:rPr>
        <w:t xml:space="preserve">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093BC91A" w:rsidR="00FC620F" w:rsidRPr="00832A5F" w:rsidRDefault="00FC620F" w:rsidP="00FC620F">
      <w:pPr>
        <w:pStyle w:val="ListParagraph"/>
        <w:numPr>
          <w:ilvl w:val="0"/>
          <w:numId w:val="2"/>
        </w:numPr>
        <w:jc w:val="both"/>
      </w:pPr>
      <w:r>
        <w:rPr>
          <w:i/>
          <w:iCs/>
        </w:rPr>
        <w:t>Analysis window overlap/frequency</w:t>
      </w:r>
    </w:p>
    <w:p w14:paraId="559EB0CD" w14:textId="7A0502DF" w:rsidR="00832A5F" w:rsidRPr="005F7176" w:rsidRDefault="00832A5F" w:rsidP="00FC620F">
      <w:pPr>
        <w:pStyle w:val="ListParagraph"/>
        <w:numPr>
          <w:ilvl w:val="0"/>
          <w:numId w:val="2"/>
        </w:numPr>
        <w:jc w:val="both"/>
      </w:pPr>
      <w:r>
        <w:rPr>
          <w:i/>
          <w:iCs/>
        </w:rPr>
        <w:t>Minimum and maximum frequencies</w:t>
      </w:r>
    </w:p>
    <w:p w14:paraId="5D3AA8CD" w14:textId="0D2BD079" w:rsidR="005F7176" w:rsidRDefault="005F7176" w:rsidP="005F7176">
      <w:pPr>
        <w:jc w:val="both"/>
        <w:rPr>
          <w:i/>
          <w:iCs/>
        </w:rPr>
      </w:pPr>
      <w:r>
        <w:rPr>
          <w:i/>
          <w:iCs/>
        </w:rPr>
        <w:t xml:space="preserve">Add plots of the </w:t>
      </w:r>
      <w:proofErr w:type="spellStart"/>
      <w:r>
        <w:rPr>
          <w:i/>
          <w:iCs/>
        </w:rPr>
        <w:t>filterbank</w:t>
      </w:r>
      <w:proofErr w:type="spellEnd"/>
      <w:r>
        <w:rPr>
          <w:i/>
          <w:iCs/>
        </w:rPr>
        <w:t xml:space="preserve"> frequency response and the mapping from STFT frequency to Mel frequency.</w:t>
      </w:r>
    </w:p>
    <w:p w14:paraId="64E95A44" w14:textId="10B31212" w:rsidR="005F7176" w:rsidRDefault="005F7176" w:rsidP="005F7176">
      <w:pPr>
        <w:jc w:val="both"/>
        <w:rPr>
          <w:i/>
          <w:iCs/>
        </w:rPr>
      </w:pPr>
      <w:r>
        <w:rPr>
          <w:i/>
          <w:iCs/>
        </w:rPr>
        <w:t xml:space="preserve">Add </w:t>
      </w:r>
      <w:r w:rsidR="00421CAA">
        <w:rPr>
          <w:i/>
          <w:iCs/>
        </w:rPr>
        <w:t>example</w:t>
      </w:r>
      <w:r>
        <w:rPr>
          <w:i/>
          <w:iCs/>
        </w:rPr>
        <w:t xml:space="preserve"> spectrogram plots generated from the single-note samples.</w:t>
      </w:r>
    </w:p>
    <w:p w14:paraId="40C9000D" w14:textId="5E55D5B0" w:rsidR="009E3C6B" w:rsidRPr="009E3C6B" w:rsidRDefault="009E3C6B" w:rsidP="005F7176">
      <w:pPr>
        <w:jc w:val="both"/>
        <w:rPr>
          <w:i/>
          <w:iCs/>
          <w:lang w:val="fr-FR"/>
        </w:rPr>
      </w:pPr>
      <w:proofErr w:type="spellStart"/>
      <w:r w:rsidRPr="009E3C6B">
        <w:rPr>
          <w:i/>
          <w:iCs/>
          <w:lang w:val="fr-FR"/>
        </w:rPr>
        <w:t>Librosa</w:t>
      </w:r>
      <w:proofErr w:type="spellEnd"/>
      <w:r w:rsidRPr="009E3C6B">
        <w:rPr>
          <w:i/>
          <w:iCs/>
          <w:lang w:val="fr-FR"/>
        </w:rPr>
        <w:t xml:space="preserve"> </w:t>
      </w:r>
      <w:proofErr w:type="spellStart"/>
      <w:r w:rsidRPr="009E3C6B">
        <w:rPr>
          <w:i/>
          <w:iCs/>
          <w:lang w:val="fr-FR"/>
        </w:rPr>
        <w:t>implementation</w:t>
      </w:r>
      <w:proofErr w:type="spellEnd"/>
      <w:r w:rsidRPr="009E3C6B">
        <w:rPr>
          <w:i/>
          <w:iCs/>
          <w:lang w:val="fr-FR"/>
        </w:rPr>
        <w:t xml:space="preserve"> uses Fast F</w:t>
      </w:r>
      <w:r>
        <w:rPr>
          <w:i/>
          <w:iCs/>
          <w:lang w:val="fr-FR"/>
        </w:rPr>
        <w:t xml:space="preserve">ourier </w:t>
      </w:r>
      <w:proofErr w:type="spellStart"/>
      <w:r>
        <w:rPr>
          <w:i/>
          <w:iCs/>
          <w:lang w:val="fr-FR"/>
        </w:rPr>
        <w:t>Transform</w:t>
      </w:r>
      <w:proofErr w:type="spellEnd"/>
      <w:r>
        <w:rPr>
          <w:i/>
          <w:iCs/>
          <w:lang w:val="fr-FR"/>
        </w:rPr>
        <w:t xml:space="preserve"> STFT.</w:t>
      </w:r>
    </w:p>
    <w:p w14:paraId="54027BB0" w14:textId="7E4FFD87" w:rsidR="00F90E5A" w:rsidRPr="009E3C6B" w:rsidRDefault="00F90E5A" w:rsidP="007F76C0">
      <w:pPr>
        <w:rPr>
          <w:b/>
          <w:bCs/>
          <w:lang w:val="fr-FR"/>
        </w:rPr>
      </w:pPr>
    </w:p>
    <w:p w14:paraId="4390DD73" w14:textId="16396759" w:rsidR="002020A9" w:rsidRPr="00CB1AB0" w:rsidRDefault="00F90E5A" w:rsidP="00CB1AB0">
      <w:pPr>
        <w:pStyle w:val="Heading2"/>
      </w:pPr>
      <w:bookmarkStart w:id="31" w:name="_Toc73811997"/>
      <w:r w:rsidRPr="00CB1AB0">
        <w:t xml:space="preserve">Pre-processing </w:t>
      </w:r>
      <w:r w:rsidR="00FC620F" w:rsidRPr="00CB1AB0">
        <w:t>methods</w:t>
      </w:r>
      <w:r w:rsidR="005F7176">
        <w:t xml:space="preserve"> applied</w:t>
      </w:r>
      <w:bookmarkEnd w:id="31"/>
    </w:p>
    <w:p w14:paraId="0463FA97" w14:textId="333E8D03" w:rsidR="00F90E5A" w:rsidRPr="00FC620F" w:rsidRDefault="00F90E5A" w:rsidP="00BD54AD">
      <w:pPr>
        <w:pStyle w:val="Heading3"/>
      </w:pPr>
      <w:bookmarkStart w:id="32" w:name="_Toc73811998"/>
      <w:r w:rsidRPr="00FC620F">
        <w:t>Single-note data</w:t>
      </w:r>
      <w:r w:rsidR="00FC620F" w:rsidRPr="00FC620F">
        <w:t xml:space="preserve">: </w:t>
      </w:r>
      <w:r w:rsidR="00EC07C5" w:rsidRPr="00FC620F">
        <w:t xml:space="preserve">spectrograms </w:t>
      </w:r>
      <w:r w:rsidR="00FC620F" w:rsidRPr="00FC620F">
        <w:t>pre-processing</w:t>
      </w:r>
      <w:bookmarkEnd w:id="32"/>
    </w:p>
    <w:p w14:paraId="3EDF8DC3" w14:textId="6F1202CD" w:rsidR="00FC620F" w:rsidRDefault="005F7176" w:rsidP="007F76C0">
      <w:r w:rsidRPr="005F7176">
        <w:rPr>
          <w:i/>
          <w:iCs/>
          <w:color w:val="FF0000"/>
        </w:rPr>
        <w:t xml:space="preserve">TODO: </w:t>
      </w:r>
      <w:r w:rsidR="00EC07C5" w:rsidRPr="005F7176">
        <w:rPr>
          <w:i/>
          <w:iCs/>
          <w:color w:val="FF0000"/>
        </w:rPr>
        <w:t>Describe s</w:t>
      </w:r>
      <w:r w:rsidR="00FC620F" w:rsidRPr="005F7176">
        <w:rPr>
          <w:i/>
          <w:iCs/>
          <w:color w:val="FF0000"/>
        </w:rPr>
        <w:t>pectrogram normalisation</w:t>
      </w:r>
      <w:r w:rsidR="00FC620F" w:rsidRPr="005F7176">
        <w:rPr>
          <w:color w:val="FF0000"/>
        </w:rPr>
        <w:t xml:space="preserve"> </w:t>
      </w:r>
      <w:r w:rsidR="00FC620F">
        <w:t>modes</w:t>
      </w:r>
      <w:r>
        <w:t xml:space="preserve"> using equations</w:t>
      </w:r>
      <w:r w:rsidR="00EC07C5">
        <w:t xml:space="preserve">, and detail </w:t>
      </w:r>
      <w:r>
        <w:t xml:space="preserve">the </w:t>
      </w:r>
      <w:r w:rsidR="00EC07C5">
        <w:t>choice made</w:t>
      </w:r>
      <w:r>
        <w:t xml:space="preserve"> in the end</w:t>
      </w:r>
      <w:r w:rsidR="00FC620F">
        <w:t>:</w:t>
      </w:r>
    </w:p>
    <w:p w14:paraId="7F241576" w14:textId="3A07B239" w:rsidR="00FC620F" w:rsidRDefault="00FC620F" w:rsidP="00FC620F">
      <w:pPr>
        <w:pStyle w:val="ListParagraph"/>
        <w:numPr>
          <w:ilvl w:val="0"/>
          <w:numId w:val="2"/>
        </w:numPr>
      </w:pPr>
      <w:r>
        <w:t>Normalisation by statistics</w:t>
      </w:r>
    </w:p>
    <w:p w14:paraId="5595DA9B" w14:textId="60D3FEA3" w:rsidR="00FC620F" w:rsidRPr="00FC620F" w:rsidRDefault="00FC620F" w:rsidP="00EC07C5">
      <w:pPr>
        <w:pStyle w:val="ListParagraph"/>
        <w:numPr>
          <w:ilvl w:val="0"/>
          <w:numId w:val="2"/>
        </w:numPr>
      </w:pPr>
      <w:r>
        <w:t xml:space="preserve">Normalisation by the magnitude of the fundamental, determined using </w:t>
      </w:r>
      <w:r w:rsidR="005F7176">
        <w:t xml:space="preserve">the available </w:t>
      </w:r>
      <w:r>
        <w:t>pitch annotations</w:t>
      </w:r>
      <w:r w:rsidR="005F7176">
        <w:t xml:space="preserve"> in the dataset.</w:t>
      </w:r>
    </w:p>
    <w:p w14:paraId="07F88F51" w14:textId="659EC4E1" w:rsidR="00F90E5A" w:rsidRPr="00FC620F" w:rsidRDefault="00F90E5A" w:rsidP="007F76C0">
      <w:pPr>
        <w:rPr>
          <w:u w:val="single"/>
        </w:rPr>
      </w:pPr>
    </w:p>
    <w:p w14:paraId="16F3DD42" w14:textId="01B4711A" w:rsidR="00F90E5A" w:rsidRPr="00FC620F" w:rsidRDefault="00F90E5A" w:rsidP="00BD54AD">
      <w:pPr>
        <w:pStyle w:val="Heading3"/>
      </w:pPr>
      <w:bookmarkStart w:id="33" w:name="_Toc73811999"/>
      <w:r w:rsidRPr="00FC620F">
        <w:t xml:space="preserve">Generation of melodies </w:t>
      </w:r>
      <w:r w:rsidR="00D44D36" w:rsidRPr="00FC620F">
        <w:t>as alternative classifier input</w:t>
      </w:r>
      <w:bookmarkEnd w:id="33"/>
    </w:p>
    <w:p w14:paraId="3DFFDAE8" w14:textId="75199A31" w:rsidR="005F7176" w:rsidRPr="005F7176" w:rsidRDefault="005F7176" w:rsidP="005F7176">
      <w:pPr>
        <w:rPr>
          <w:i/>
          <w:iCs/>
          <w:color w:val="FF0000"/>
          <w:lang w:val="en-US"/>
        </w:rPr>
      </w:pPr>
      <w:r w:rsidRPr="005F7176">
        <w:rPr>
          <w:i/>
          <w:iCs/>
          <w:color w:val="FF0000"/>
          <w:lang w:val="en-US"/>
        </w:rPr>
        <w:t>TODO: Describe the motivation for and the data manipulations specific to the generation of melodies using the sample instruments:</w:t>
      </w:r>
    </w:p>
    <w:p w14:paraId="363A9332" w14:textId="19B7DF57" w:rsidR="004C35BD" w:rsidRPr="005F7176" w:rsidRDefault="00EC07C5" w:rsidP="007F76C0">
      <w:pPr>
        <w:pStyle w:val="ListParagraph"/>
        <w:numPr>
          <w:ilvl w:val="0"/>
          <w:numId w:val="11"/>
        </w:numPr>
        <w:rPr>
          <w:i/>
          <w:iCs/>
        </w:rPr>
      </w:pPr>
      <w:r w:rsidRPr="005F7176">
        <w:rPr>
          <w:i/>
          <w:iCs/>
        </w:rPr>
        <w:t>Necessity for waveform normalisation of single note samples</w:t>
      </w:r>
    </w:p>
    <w:p w14:paraId="513E4633" w14:textId="77777777" w:rsidR="004C35BD" w:rsidRPr="005F7176" w:rsidRDefault="00EC07C5" w:rsidP="007F76C0">
      <w:pPr>
        <w:pStyle w:val="ListParagraph"/>
        <w:numPr>
          <w:ilvl w:val="0"/>
          <w:numId w:val="11"/>
        </w:numPr>
        <w:rPr>
          <w:i/>
          <w:iCs/>
        </w:rPr>
      </w:pPr>
      <w:r w:rsidRPr="005F7176">
        <w:rPr>
          <w:i/>
          <w:iCs/>
        </w:rPr>
        <w:t>Applying a</w:t>
      </w:r>
      <w:r w:rsidR="00B70434" w:rsidRPr="005F7176">
        <w:rPr>
          <w:i/>
          <w:iCs/>
        </w:rPr>
        <w:t xml:space="preserve"> slight</w:t>
      </w:r>
      <w:r w:rsidRPr="005F7176">
        <w:rPr>
          <w:i/>
          <w:iCs/>
        </w:rPr>
        <w:t xml:space="preserve"> envelope to each note to prevent clicks and pops</w:t>
      </w:r>
    </w:p>
    <w:p w14:paraId="46E9783B" w14:textId="3EF232BD" w:rsidR="004C35BD" w:rsidRPr="005F7176" w:rsidRDefault="00B630DE" w:rsidP="007F76C0">
      <w:pPr>
        <w:pStyle w:val="ListParagraph"/>
        <w:numPr>
          <w:ilvl w:val="0"/>
          <w:numId w:val="11"/>
        </w:numPr>
        <w:rPr>
          <w:i/>
          <w:iCs/>
        </w:rPr>
      </w:pPr>
      <w:r>
        <w:rPr>
          <w:i/>
          <w:iCs/>
        </w:rPr>
        <w:t>D</w:t>
      </w:r>
      <w:r w:rsidR="004C35BD" w:rsidRPr="005F7176">
        <w:rPr>
          <w:i/>
          <w:iCs/>
        </w:rPr>
        <w:t>etail selection of the number of melodies used to construct the dataset</w:t>
      </w:r>
    </w:p>
    <w:p w14:paraId="526293D6" w14:textId="3FDC93CD" w:rsidR="004C35BD" w:rsidRPr="005F7176" w:rsidRDefault="004C35BD" w:rsidP="004C35BD">
      <w:pPr>
        <w:pStyle w:val="ListParagraph"/>
        <w:numPr>
          <w:ilvl w:val="0"/>
          <w:numId w:val="11"/>
        </w:numPr>
        <w:rPr>
          <w:i/>
          <w:iCs/>
        </w:rPr>
      </w:pPr>
      <w:r w:rsidRPr="005F7176">
        <w:rPr>
          <w:i/>
          <w:iCs/>
        </w:rPr>
        <w:t>Selection of spectrogram time-frame length based on the average number of notes which appear per window in the dataset of melodies.</w:t>
      </w:r>
    </w:p>
    <w:p w14:paraId="0C1EEF20" w14:textId="5DA0C7E0" w:rsidR="005F7176" w:rsidRPr="005F7176" w:rsidRDefault="005F7176" w:rsidP="005F7176">
      <w:pPr>
        <w:rPr>
          <w:i/>
          <w:iCs/>
        </w:rPr>
      </w:pPr>
      <w:r>
        <w:rPr>
          <w:i/>
          <w:iCs/>
        </w:rPr>
        <w:t xml:space="preserve">Add </w:t>
      </w:r>
      <w:r w:rsidR="00421CAA">
        <w:rPr>
          <w:i/>
          <w:iCs/>
        </w:rPr>
        <w:t xml:space="preserve">example </w:t>
      </w:r>
      <w:r>
        <w:rPr>
          <w:i/>
          <w:iCs/>
        </w:rPr>
        <w:t>spectrogram plots for the generated melodies.</w:t>
      </w:r>
    </w:p>
    <w:p w14:paraId="3644280D" w14:textId="77777777" w:rsidR="00EC07C5" w:rsidRPr="00EC07C5" w:rsidRDefault="00EC07C5" w:rsidP="007F76C0"/>
    <w:p w14:paraId="2D5ADAE4" w14:textId="0263B117" w:rsidR="002020A9" w:rsidRPr="00CB1AB0" w:rsidRDefault="00D44D36" w:rsidP="00CB1AB0">
      <w:pPr>
        <w:pStyle w:val="Heading2"/>
      </w:pPr>
      <w:bookmarkStart w:id="34" w:name="_Toc73812000"/>
      <w:r w:rsidRPr="00CB1AB0">
        <w:t>Data considerations, CNN a</w:t>
      </w:r>
      <w:r w:rsidR="002020A9" w:rsidRPr="00CB1AB0">
        <w:t xml:space="preserve">rchitecture &amp; </w:t>
      </w:r>
      <w:r w:rsidRPr="00CB1AB0">
        <w:t>t</w:t>
      </w:r>
      <w:r w:rsidR="002020A9" w:rsidRPr="00CB1AB0">
        <w:t>raining</w:t>
      </w:r>
      <w:bookmarkEnd w:id="34"/>
    </w:p>
    <w:p w14:paraId="5FEEA64C" w14:textId="7C20D1B6" w:rsidR="002020A9" w:rsidRPr="00FC620F" w:rsidRDefault="00D44D36" w:rsidP="00BD54AD">
      <w:pPr>
        <w:pStyle w:val="Heading3"/>
      </w:pPr>
      <w:bookmarkStart w:id="35" w:name="_Toc73812001"/>
      <w:r w:rsidRPr="00FC620F">
        <w:t>Partitioning the dataset into Training, Validation and Testing subsets</w:t>
      </w:r>
      <w:bookmarkEnd w:id="35"/>
    </w:p>
    <w:p w14:paraId="13180BAC" w14:textId="3C9DB529" w:rsidR="001D4056" w:rsidRDefault="001D4056" w:rsidP="001D4056">
      <w:pPr>
        <w:jc w:val="both"/>
        <w:rPr>
          <w:i/>
          <w:iCs/>
        </w:rPr>
      </w:pPr>
      <w:r w:rsidRPr="00322764">
        <w:rPr>
          <w:i/>
          <w:iCs/>
          <w:color w:val="FF0000"/>
        </w:rPr>
        <w:lastRenderedPageBreak/>
        <w:t>TODO: Describe how the dataset of piano sounds was assembled for the task</w:t>
      </w:r>
      <w:r w:rsidRPr="001D4056">
        <w:rPr>
          <w:i/>
          <w:iCs/>
        </w:rPr>
        <w:t xml:space="preserve">, pulling from multiple database sources. </w:t>
      </w:r>
      <w:r w:rsidR="00754EBD">
        <w:rPr>
          <w:i/>
          <w:iCs/>
        </w:rPr>
        <w:t>Loading only the</w:t>
      </w:r>
      <w:r w:rsidR="00EB50AA">
        <w:rPr>
          <w:i/>
          <w:iCs/>
        </w:rPr>
        <w:t xml:space="preserve"> timecodes in the files between the onset and release of the note (as indicated in the accompanying annotations)</w:t>
      </w:r>
      <w:r w:rsidR="00832A5F">
        <w:rPr>
          <w:i/>
          <w:iCs/>
        </w:rPr>
        <w:t>.</w:t>
      </w:r>
    </w:p>
    <w:p w14:paraId="303AF9C0" w14:textId="6F347079" w:rsidR="0096054F" w:rsidRDefault="0096054F" w:rsidP="001D4056">
      <w:pPr>
        <w:jc w:val="both"/>
        <w:rPr>
          <w:i/>
          <w:iCs/>
        </w:rPr>
      </w:pPr>
      <w:r>
        <w:rPr>
          <w:i/>
          <w:iCs/>
        </w:rPr>
        <w:t>Choice made: restricting the dataset to two central octaves.</w:t>
      </w:r>
    </w:p>
    <w:p w14:paraId="1B632432" w14:textId="386356C8" w:rsidR="00B630DE" w:rsidRPr="00B630DE" w:rsidRDefault="00B630DE" w:rsidP="001D4056">
      <w:pPr>
        <w:jc w:val="both"/>
        <w:rPr>
          <w:i/>
          <w:iCs/>
          <w:color w:val="FF0000"/>
        </w:rPr>
      </w:pPr>
      <w:r w:rsidRPr="00B630DE">
        <w:rPr>
          <w:i/>
          <w:iCs/>
          <w:color w:val="FF0000"/>
        </w:rPr>
        <w:t>TODO: Describe the MIDI monophonic dataset used as input to the sequency for the generation of the melody dataset.</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7A4010B5" w:rsidR="004C35BD" w:rsidRPr="00322764" w:rsidRDefault="00322764" w:rsidP="001D4056">
      <w:pPr>
        <w:jc w:val="both"/>
        <w:rPr>
          <w:i/>
          <w:iCs/>
        </w:rPr>
      </w:pPr>
      <w:r w:rsidRPr="00322764">
        <w:rPr>
          <w:i/>
          <w:iCs/>
          <w:color w:val="FF0000"/>
        </w:rPr>
        <w:t>TODO: Describe the scheme for splitting the dataset into training, validation and testing subsets</w:t>
      </w:r>
      <w:r w:rsidRPr="001D4056">
        <w:rPr>
          <w:i/>
          <w:iCs/>
        </w:rPr>
        <w:t>, without introducing artificial bias to any of the subsets</w:t>
      </w:r>
      <w:r w:rsidRPr="00322764">
        <w:rPr>
          <w:i/>
          <w:iCs/>
        </w:rPr>
        <w:t xml:space="preserve">. </w:t>
      </w:r>
      <w:r w:rsidR="004C35BD" w:rsidRPr="00322764">
        <w:rPr>
          <w:i/>
          <w:iCs/>
        </w:rP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121A1E31" w:rsidR="002020A9" w:rsidRPr="00FC620F" w:rsidRDefault="002020A9" w:rsidP="00BD54AD">
      <w:pPr>
        <w:pStyle w:val="Heading3"/>
      </w:pPr>
      <w:bookmarkStart w:id="36" w:name="_Toc73812002"/>
      <w:r w:rsidRPr="00FC620F">
        <w:t>Design of CNN architecture</w:t>
      </w:r>
      <w:bookmarkEnd w:id="36"/>
    </w:p>
    <w:p w14:paraId="775473A9" w14:textId="11A96568"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EA4A6B" w:rsidRPr="00EA4A6B">
            <w:rPr>
              <w:noProof/>
            </w:rPr>
            <w:t>[36]</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EA4A6B" w:rsidRPr="00EA4A6B">
            <w:rPr>
              <w:noProof/>
            </w:rPr>
            <w:t>[56]</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EA4A6B" w:rsidRPr="00EA4A6B">
            <w:rPr>
              <w:noProof/>
            </w:rPr>
            <w:t>[56]</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322764">
        <w:rPr>
          <w:i/>
          <w:iCs/>
          <w:color w:val="FF0000"/>
        </w:rPr>
        <w:t>TODO: Give rationale for the selection of the Neural Network type</w:t>
      </w:r>
      <w:r w:rsidRPr="00FC620F">
        <w:rPr>
          <w:i/>
          <w:iCs/>
        </w:rPr>
        <w:t xml:space="preserve"> (Fully-connected, CNN, RNN, or LSTM). Deep CNN architecture, given this sort of design’s prevalence and success in the literature on timbral classification of musical instruments.</w:t>
      </w:r>
    </w:p>
    <w:p w14:paraId="634709C0" w14:textId="2AA3F709" w:rsidR="006D10AF" w:rsidRDefault="006D10AF" w:rsidP="002020A9">
      <w:pPr>
        <w:jc w:val="both"/>
        <w:rPr>
          <w:i/>
          <w:iCs/>
        </w:rPr>
      </w:pPr>
      <w:r w:rsidRPr="00322764">
        <w:rPr>
          <w:i/>
          <w:iCs/>
          <w:color w:val="FF0000"/>
        </w:rPr>
        <w:t xml:space="preserve">TODO: </w:t>
      </w:r>
      <w:r w:rsidR="00322764">
        <w:rPr>
          <w:i/>
          <w:iCs/>
          <w:color w:val="FF0000"/>
        </w:rPr>
        <w:t xml:space="preserve">Describe the CNN architecture and </w:t>
      </w:r>
      <w:r w:rsidRPr="00322764">
        <w:rPr>
          <w:i/>
          <w:iCs/>
          <w:color w:val="FF0000"/>
        </w:rPr>
        <w:t>give</w:t>
      </w:r>
      <w:r w:rsidR="00322764">
        <w:rPr>
          <w:i/>
          <w:iCs/>
          <w:color w:val="FF0000"/>
        </w:rPr>
        <w:t xml:space="preserve"> the</w:t>
      </w:r>
      <w:r w:rsidRPr="00322764">
        <w:rPr>
          <w:i/>
          <w:iCs/>
          <w:color w:val="FF0000"/>
        </w:rPr>
        <w:t xml:space="preserve"> rationale for the selection and ordering of</w:t>
      </w:r>
      <w:r w:rsidR="008D7816">
        <w:rPr>
          <w:i/>
          <w:iCs/>
          <w:color w:val="FF0000"/>
        </w:rPr>
        <w:t xml:space="preserve"> (reference </w:t>
      </w:r>
      <w:hyperlink r:id="rId10" w:history="1">
        <w:r w:rsidR="008D7816" w:rsidRPr="00BF22F5">
          <w:rPr>
            <w:rStyle w:val="Hyperlink"/>
            <w:i/>
            <w:iCs/>
          </w:rPr>
          <w:t>https://d2l.ai/</w:t>
        </w:r>
      </w:hyperlink>
      <w:r w:rsidR="008D7816">
        <w:rPr>
          <w:i/>
          <w:iCs/>
          <w:color w:val="FF0000"/>
        </w:rPr>
        <w:t xml:space="preserve"> as the textbook for this)</w:t>
      </w:r>
      <w:r>
        <w:rPr>
          <w:i/>
          <w:iCs/>
        </w:rPr>
        <w:t>:</w:t>
      </w:r>
    </w:p>
    <w:p w14:paraId="11F84694" w14:textId="3B0FADC6" w:rsidR="006D10AF" w:rsidRDefault="006D10AF" w:rsidP="006D10AF">
      <w:pPr>
        <w:pStyle w:val="ListParagraph"/>
        <w:numPr>
          <w:ilvl w:val="0"/>
          <w:numId w:val="2"/>
        </w:numPr>
        <w:jc w:val="both"/>
        <w:rPr>
          <w:i/>
          <w:iCs/>
        </w:rPr>
      </w:pPr>
      <w:r>
        <w:rPr>
          <w:i/>
          <w:iCs/>
        </w:rPr>
        <w:t>Activation function</w:t>
      </w:r>
    </w:p>
    <w:p w14:paraId="6DC2E4B7" w14:textId="514CE3E5" w:rsidR="006D10AF" w:rsidRDefault="006D10AF" w:rsidP="006D10AF">
      <w:pPr>
        <w:pStyle w:val="ListParagraph"/>
        <w:numPr>
          <w:ilvl w:val="0"/>
          <w:numId w:val="2"/>
        </w:numPr>
        <w:jc w:val="both"/>
        <w:rPr>
          <w:i/>
          <w:iCs/>
        </w:rPr>
      </w:pPr>
      <w:proofErr w:type="spellStart"/>
      <w:r>
        <w:rPr>
          <w:i/>
          <w:iCs/>
        </w:rPr>
        <w:t>BatchNorm</w:t>
      </w:r>
      <w:proofErr w:type="spellEnd"/>
      <w:r>
        <w:rPr>
          <w:i/>
          <w:iCs/>
        </w:rPr>
        <w:t xml:space="preserve"> layers</w:t>
      </w:r>
      <w:r w:rsidR="008D7816">
        <w:rPr>
          <w:i/>
          <w:iCs/>
        </w:rPr>
        <w:t>, how this interacts/compares with other forms of normalisation</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0F050702" w:rsidR="002020A9" w:rsidRDefault="002020A9" w:rsidP="00BD54AD">
      <w:pPr>
        <w:pStyle w:val="Heading3"/>
      </w:pPr>
      <w:bookmarkStart w:id="37" w:name="_Toc73812003"/>
      <w:r w:rsidRPr="00FC620F">
        <w:t>Training and cross-validation methods</w:t>
      </w:r>
      <w:bookmarkEnd w:id="37"/>
    </w:p>
    <w:p w14:paraId="2490AEE9" w14:textId="76E3CC44" w:rsidR="00B70434" w:rsidRDefault="00B70434" w:rsidP="007F76C0">
      <w:r w:rsidRPr="00322764">
        <w:rPr>
          <w:i/>
          <w:iCs/>
          <w:color w:val="FF0000"/>
        </w:rPr>
        <w:lastRenderedPageBreak/>
        <w:t xml:space="preserve">TODO: </w:t>
      </w:r>
      <w:r w:rsidR="00322764">
        <w:rPr>
          <w:i/>
          <w:iCs/>
          <w:color w:val="FF0000"/>
        </w:rPr>
        <w:t xml:space="preserve">Describe the hyperparameter tuning process (e.g. grid search or trial and error). </w:t>
      </w:r>
      <w:r w:rsidRPr="00322764">
        <w:rPr>
          <w:i/>
          <w:iCs/>
          <w:color w:val="FF0000"/>
        </w:rPr>
        <w:t>Give</w:t>
      </w:r>
      <w:r w:rsidR="00322764">
        <w:rPr>
          <w:i/>
          <w:iCs/>
          <w:color w:val="FF0000"/>
        </w:rPr>
        <w:t xml:space="preserve"> a</w:t>
      </w:r>
      <w:r w:rsidRPr="00322764">
        <w:rPr>
          <w:i/>
          <w:iCs/>
          <w:color w:val="FF0000"/>
        </w:rPr>
        <w:t xml:space="preserve"> rationale </w:t>
      </w:r>
      <w:r w:rsidR="00322764">
        <w:rPr>
          <w:i/>
          <w:iCs/>
          <w:color w:val="FF0000"/>
        </w:rPr>
        <w:t>the final</w:t>
      </w:r>
      <w:r w:rsidRPr="00322764">
        <w:rPr>
          <w:i/>
          <w:iCs/>
          <w:color w:val="FF0000"/>
        </w:rPr>
        <w:t xml:space="preserve"> training parameter selection</w:t>
      </w:r>
      <w:r>
        <w:t>:</w:t>
      </w:r>
    </w:p>
    <w:p w14:paraId="5D303E3F" w14:textId="1D2CB789" w:rsidR="00B70434" w:rsidRPr="00322764" w:rsidRDefault="00B70434" w:rsidP="00B70434">
      <w:pPr>
        <w:pStyle w:val="ListParagraph"/>
        <w:numPr>
          <w:ilvl w:val="0"/>
          <w:numId w:val="2"/>
        </w:numPr>
        <w:rPr>
          <w:i/>
          <w:iCs/>
        </w:rPr>
      </w:pPr>
      <w:r w:rsidRPr="00322764">
        <w:rPr>
          <w:i/>
          <w:iCs/>
        </w:rPr>
        <w:t>Epochs</w:t>
      </w:r>
    </w:p>
    <w:p w14:paraId="5789B38C" w14:textId="267E94C8" w:rsidR="00B70434" w:rsidRPr="00322764" w:rsidRDefault="00B70434" w:rsidP="00B70434">
      <w:pPr>
        <w:pStyle w:val="ListParagraph"/>
        <w:numPr>
          <w:ilvl w:val="0"/>
          <w:numId w:val="2"/>
        </w:numPr>
        <w:rPr>
          <w:i/>
          <w:iCs/>
        </w:rPr>
      </w:pPr>
      <w:r w:rsidRPr="00322764">
        <w:rPr>
          <w:i/>
          <w:iCs/>
        </w:rPr>
        <w:t>Learning rate</w:t>
      </w:r>
    </w:p>
    <w:p w14:paraId="611E8E7A" w14:textId="4B7C6243" w:rsidR="00B70434" w:rsidRPr="00322764" w:rsidRDefault="00B70434" w:rsidP="00B70434">
      <w:pPr>
        <w:pStyle w:val="ListParagraph"/>
        <w:numPr>
          <w:ilvl w:val="0"/>
          <w:numId w:val="2"/>
        </w:numPr>
        <w:rPr>
          <w:i/>
          <w:iCs/>
        </w:rPr>
      </w:pPr>
      <w:r w:rsidRPr="00322764">
        <w:rPr>
          <w:i/>
          <w:iCs/>
        </w:rPr>
        <w:t>Batch size</w:t>
      </w:r>
    </w:p>
    <w:p w14:paraId="7DD2727D" w14:textId="389FC81E" w:rsidR="00B70434" w:rsidRPr="00322764" w:rsidRDefault="00754517" w:rsidP="00B70434">
      <w:pPr>
        <w:pStyle w:val="ListParagraph"/>
        <w:numPr>
          <w:ilvl w:val="0"/>
          <w:numId w:val="2"/>
        </w:numPr>
        <w:rPr>
          <w:i/>
          <w:iCs/>
        </w:rPr>
      </w:pPr>
      <w:r w:rsidRPr="00322764">
        <w:rPr>
          <w:i/>
          <w:iCs/>
        </w:rPr>
        <w:t>Loss function</w:t>
      </w:r>
    </w:p>
    <w:p w14:paraId="2A2B48DF" w14:textId="53608C48" w:rsidR="00322764" w:rsidRPr="00322764" w:rsidRDefault="00322764" w:rsidP="007F76C0">
      <w:r w:rsidRPr="00322764">
        <w:rPr>
          <w:i/>
          <w:iCs/>
          <w:color w:val="FF0000"/>
        </w:rPr>
        <w:t xml:space="preserve">TODO: Describe how and why I used cross-validation to evaluate my selection of parameters: </w:t>
      </w:r>
      <w:r>
        <w:t>Cross-validation is used to select optimal hyperparameters on a small dataset without overfitting to any one subset of the data.</w:t>
      </w:r>
    </w:p>
    <w:p w14:paraId="286224E1" w14:textId="56C3A204" w:rsidR="00B70434" w:rsidRDefault="00322764" w:rsidP="007F76C0">
      <w:r w:rsidRPr="00322764">
        <w:rPr>
          <w:i/>
          <w:iCs/>
          <w:color w:val="FF0000"/>
        </w:rPr>
        <w:t>TODO: Describe how I used loss curves to evaluate performance</w:t>
      </w:r>
      <w:r>
        <w:rPr>
          <w:i/>
          <w:iCs/>
        </w:rPr>
        <w:t xml:space="preserve">: </w:t>
      </w:r>
      <w:r w:rsidR="00B70434">
        <w:t>Training us</w:t>
      </w:r>
      <w:r w:rsidR="00754517">
        <w:t xml:space="preserve">es </w:t>
      </w:r>
      <w:r w:rsidR="00B70434">
        <w:t>training set loss for backpropagation</w:t>
      </w:r>
      <w:r w:rsidR="00754517">
        <w:t xml:space="preserve">, but we also </w:t>
      </w:r>
      <w:r w:rsidR="00B70434">
        <w:t>track validation set loss to evaluate generalisation capability as training progresses.</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8" w:name="_Toc73812004"/>
      <w:r w:rsidRPr="00FC620F">
        <w:t>5</w:t>
      </w:r>
      <w:r w:rsidR="00853EC5" w:rsidRPr="00FC620F">
        <w:t xml:space="preserve">. </w:t>
      </w:r>
      <w:r w:rsidR="00494D5C" w:rsidRPr="00FC620F">
        <w:t>Implementation</w:t>
      </w:r>
      <w:bookmarkEnd w:id="38"/>
    </w:p>
    <w:p w14:paraId="6B1A6118" w14:textId="4EEA9CF6" w:rsidR="00981F5B" w:rsidRPr="00FC620F" w:rsidRDefault="00297342" w:rsidP="001E1CE5">
      <w:pPr>
        <w:pStyle w:val="Heading2"/>
        <w:jc w:val="both"/>
      </w:pPr>
      <w:bookmarkStart w:id="39" w:name="_Toc73812005"/>
      <w:r w:rsidRPr="00FC620F">
        <w:t>Software standards and toolkits</w:t>
      </w:r>
      <w:bookmarkEnd w:id="39"/>
    </w:p>
    <w:p w14:paraId="057A77C7" w14:textId="512EB2E9"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EA4A6B">
            <w:rPr>
              <w:noProof/>
            </w:rPr>
            <w:t xml:space="preserve"> </w:t>
          </w:r>
          <w:r w:rsidR="00EA4A6B" w:rsidRPr="00EA4A6B">
            <w:rPr>
              <w:noProof/>
            </w:rPr>
            <w:t>[57]</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4620FC7D"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EA4A6B">
            <w:rPr>
              <w:noProof/>
            </w:rPr>
            <w:t xml:space="preserve"> </w:t>
          </w:r>
          <w:r w:rsidR="00EA4A6B" w:rsidRPr="00EA4A6B">
            <w:rPr>
              <w:noProof/>
            </w:rPr>
            <w:t>[58]</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539A1033" w:rsidR="00E269C8" w:rsidRPr="00FC620F" w:rsidRDefault="00C32719" w:rsidP="001E1CE5">
      <w:pPr>
        <w:pStyle w:val="ListParagraph"/>
        <w:numPr>
          <w:ilvl w:val="0"/>
          <w:numId w:val="1"/>
        </w:numPr>
        <w:jc w:val="both"/>
      </w:pPr>
      <w:r w:rsidRPr="00FC620F">
        <w:t xml:space="preserve">The </w:t>
      </w:r>
      <w:proofErr w:type="spellStart"/>
      <w:r w:rsidRPr="00FC620F">
        <w:t>Librosa</w:t>
      </w:r>
      <w:proofErr w:type="spellEnd"/>
      <w:sdt>
        <w:sdtPr>
          <w:id w:val="1998910733"/>
          <w:citation/>
        </w:sdtPr>
        <w:sdtEndPr/>
        <w:sdtContent>
          <w:r w:rsidRPr="00FC620F">
            <w:fldChar w:fldCharType="begin"/>
          </w:r>
          <w:r w:rsidRPr="00FC620F">
            <w:instrText xml:space="preserve"> CITATION Lib21 \l 2057 </w:instrText>
          </w:r>
          <w:r w:rsidRPr="00FC620F">
            <w:fldChar w:fldCharType="separate"/>
          </w:r>
          <w:r w:rsidR="00EA4A6B">
            <w:rPr>
              <w:noProof/>
            </w:rPr>
            <w:t xml:space="preserve"> </w:t>
          </w:r>
          <w:r w:rsidR="00EA4A6B" w:rsidRPr="00EA4A6B">
            <w:rPr>
              <w:noProof/>
            </w:rPr>
            <w:t>[59]</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and extraction of timbral 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 xml:space="preserve">Pandas </w:t>
      </w:r>
      <w:proofErr w:type="spellStart"/>
      <w:r>
        <w:t>dataframes</w:t>
      </w:r>
      <w:proofErr w:type="spellEnd"/>
      <w:r>
        <w:t xml:space="preserve"> to handle the </w:t>
      </w:r>
      <w:proofErr w:type="spellStart"/>
      <w:r>
        <w:t>datset</w:t>
      </w:r>
      <w:proofErr w:type="spellEnd"/>
      <w:r>
        <w:t xml:space="preserve"> storage and operations.</w:t>
      </w:r>
    </w:p>
    <w:p w14:paraId="0AF81798" w14:textId="7B916921" w:rsidR="00F126A0" w:rsidRPr="00FC620F" w:rsidRDefault="00F126A0" w:rsidP="001E1CE5">
      <w:pPr>
        <w:pStyle w:val="ListParagraph"/>
        <w:numPr>
          <w:ilvl w:val="0"/>
          <w:numId w:val="1"/>
        </w:numPr>
        <w:jc w:val="both"/>
      </w:pPr>
      <w:r>
        <w:lastRenderedPageBreak/>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19945CEA" w:rsidR="0045724C" w:rsidRPr="00FC620F" w:rsidRDefault="00F90E5A" w:rsidP="0004551B">
      <w:pPr>
        <w:pStyle w:val="Heading2"/>
      </w:pPr>
      <w:bookmarkStart w:id="40" w:name="_Toc73812006"/>
      <w:r w:rsidRPr="00FC620F">
        <w:t>System structure</w:t>
      </w:r>
      <w:bookmarkEnd w:id="40"/>
    </w:p>
    <w:p w14:paraId="14256786" w14:textId="445B3B32" w:rsidR="00D654B2" w:rsidRDefault="001D4056" w:rsidP="007F76C0">
      <w:pPr>
        <w:jc w:val="both"/>
        <w:rPr>
          <w:i/>
          <w:iCs/>
          <w:lang w:val="en-US"/>
        </w:rPr>
      </w:pPr>
      <w:r w:rsidRPr="008D5B1A">
        <w:rPr>
          <w:i/>
          <w:iCs/>
          <w:color w:val="FF0000"/>
          <w:lang w:val="en-US"/>
        </w:rPr>
        <w:t>TODO: Detail</w:t>
      </w:r>
      <w:r w:rsidR="00322764" w:rsidRPr="008D5B1A">
        <w:rPr>
          <w:i/>
          <w:iCs/>
          <w:color w:val="FF0000"/>
          <w:lang w:val="en-US"/>
        </w:rPr>
        <w:t xml:space="preserve"> code structure</w:t>
      </w:r>
      <w:r w:rsidR="00322764">
        <w:rPr>
          <w:i/>
          <w:iCs/>
          <w:lang w:val="en-US"/>
        </w:rPr>
        <w:t xml:space="preserve"> and</w:t>
      </w:r>
      <w:r w:rsidRPr="001D4056">
        <w:rPr>
          <w:i/>
          <w:iCs/>
          <w:lang w:val="en-US"/>
        </w:rPr>
        <w:t xml:space="preserve"> </w:t>
      </w:r>
      <w:r w:rsidR="00802FF2">
        <w:rPr>
          <w:i/>
          <w:iCs/>
          <w:lang w:val="en-US"/>
        </w:rPr>
        <w:t>object</w:t>
      </w:r>
      <w:r w:rsidR="00322764">
        <w:rPr>
          <w:i/>
          <w:iCs/>
          <w:lang w:val="en-US"/>
        </w:rPr>
        <w:t>-</w:t>
      </w:r>
      <w:r w:rsidR="00802FF2">
        <w:rPr>
          <w:i/>
          <w:iCs/>
          <w:lang w:val="en-US"/>
        </w:rPr>
        <w:t>oriented approach</w:t>
      </w:r>
      <w:r w:rsidRPr="001D4056">
        <w:rPr>
          <w:i/>
          <w:iCs/>
          <w:lang w:val="en-US"/>
        </w:rPr>
        <w:t xml:space="preserve">, how </w:t>
      </w:r>
      <w:r>
        <w:rPr>
          <w:i/>
          <w:iCs/>
          <w:lang w:val="en-US"/>
        </w:rPr>
        <w:t xml:space="preserve">each component </w:t>
      </w:r>
      <w:r w:rsidR="00322764">
        <w:rPr>
          <w:i/>
          <w:iCs/>
          <w:lang w:val="en-US"/>
        </w:rPr>
        <w:t xml:space="preserve">(class or function) </w:t>
      </w:r>
      <w:r>
        <w:rPr>
          <w:i/>
          <w:iCs/>
          <w:lang w:val="en-US"/>
        </w:rPr>
        <w:t>is implemented and fits together in the overall system</w:t>
      </w:r>
      <w:r w:rsidR="00D654B2">
        <w:rPr>
          <w:i/>
          <w:iCs/>
          <w:lang w:val="en-US"/>
        </w:rPr>
        <w:t>:</w:t>
      </w:r>
    </w:p>
    <w:p w14:paraId="4D7B1EAC" w14:textId="409220DF" w:rsidR="00D654B2" w:rsidRDefault="00D654B2" w:rsidP="00D654B2">
      <w:pPr>
        <w:pStyle w:val="ListParagraph"/>
        <w:numPr>
          <w:ilvl w:val="0"/>
          <w:numId w:val="1"/>
        </w:numPr>
        <w:jc w:val="both"/>
        <w:rPr>
          <w:i/>
          <w:iCs/>
          <w:lang w:val="en-US"/>
        </w:rPr>
      </w:pPr>
      <w:r>
        <w:rPr>
          <w:i/>
          <w:iCs/>
          <w:lang w:val="en-US"/>
        </w:rPr>
        <w:t>Instrument loader class:</w:t>
      </w:r>
    </w:p>
    <w:p w14:paraId="4103DE68" w14:textId="67C2FCEE" w:rsidR="00D654B2" w:rsidRDefault="00D654B2" w:rsidP="00D654B2">
      <w:pPr>
        <w:pStyle w:val="ListParagraph"/>
        <w:numPr>
          <w:ilvl w:val="1"/>
          <w:numId w:val="1"/>
        </w:numPr>
        <w:jc w:val="both"/>
        <w:rPr>
          <w:i/>
          <w:iCs/>
          <w:lang w:val="en-US"/>
        </w:rPr>
      </w:pPr>
      <w:proofErr w:type="spellStart"/>
      <w:r>
        <w:rPr>
          <w:i/>
          <w:iCs/>
          <w:lang w:val="en-US"/>
        </w:rPr>
        <w:t>BiVib</w:t>
      </w:r>
      <w:proofErr w:type="spellEnd"/>
      <w:r>
        <w:rPr>
          <w:i/>
          <w:iCs/>
          <w:lang w:val="en-US"/>
        </w:rPr>
        <w:t xml:space="preserve"> and MAPS loading and formatting functions</w:t>
      </w:r>
      <w:r w:rsidR="006142FC">
        <w:rPr>
          <w:i/>
          <w:iCs/>
          <w:lang w:val="en-US"/>
        </w:rPr>
        <w:t>. Describe the format that the .wav files were converted into, and how we optimized precision and efficiency of the subsequent data processing. Processing applied includes channel summing to mono, normalization of waveforms</w:t>
      </w:r>
      <w:r w:rsidR="00D16031">
        <w:rPr>
          <w:i/>
          <w:iCs/>
          <w:lang w:val="en-US"/>
        </w:rPr>
        <w:t>, resampling to the common sample rate</w:t>
      </w:r>
      <w:r w:rsidR="006142FC">
        <w:rPr>
          <w:i/>
          <w:iCs/>
          <w:lang w:val="en-US"/>
        </w:rPr>
        <w:t>.</w:t>
      </w:r>
    </w:p>
    <w:p w14:paraId="64224B1E" w14:textId="34C65BE0" w:rsidR="00D654B2" w:rsidRDefault="00D654B2" w:rsidP="00D654B2">
      <w:pPr>
        <w:pStyle w:val="ListParagraph"/>
        <w:numPr>
          <w:ilvl w:val="1"/>
          <w:numId w:val="1"/>
        </w:numPr>
        <w:jc w:val="both"/>
        <w:rPr>
          <w:i/>
          <w:iCs/>
          <w:lang w:val="en-US"/>
        </w:rPr>
      </w:pPr>
      <w:r>
        <w:rPr>
          <w:i/>
          <w:iCs/>
          <w:lang w:val="en-US"/>
        </w:rPr>
        <w:t>Spectrogram generation preprocessing function</w:t>
      </w:r>
      <w:r w:rsidR="006142FC">
        <w:rPr>
          <w:i/>
          <w:iCs/>
          <w:lang w:val="en-US"/>
        </w:rPr>
        <w:t xml:space="preserve">: includes casting to float for compatibility with </w:t>
      </w:r>
      <w:proofErr w:type="spellStart"/>
      <w:r w:rsidR="006142FC">
        <w:rPr>
          <w:i/>
          <w:iCs/>
          <w:lang w:val="en-US"/>
        </w:rPr>
        <w:t>librosa</w:t>
      </w:r>
      <w:proofErr w:type="spellEnd"/>
      <w:r w:rsidR="006142FC">
        <w:rPr>
          <w:i/>
          <w:iCs/>
          <w:lang w:val="en-US"/>
        </w:rPr>
        <w:t>, padding</w:t>
      </w:r>
      <w:r w:rsidR="00D16031">
        <w:rPr>
          <w:i/>
          <w:iCs/>
          <w:lang w:val="en-US"/>
        </w:rPr>
        <w:t xml:space="preserve"> waveforms to the same length</w:t>
      </w:r>
      <w:r w:rsidR="00832A5F">
        <w:rPr>
          <w:i/>
          <w:iCs/>
          <w:lang w:val="en-US"/>
        </w:rPr>
        <w:t xml:space="preserve">, spectrogram magnitude </w:t>
      </w:r>
      <w:proofErr w:type="spellStart"/>
      <w:r w:rsidR="00832A5F">
        <w:rPr>
          <w:i/>
          <w:iCs/>
          <w:lang w:val="en-US"/>
        </w:rPr>
        <w:t>normali</w:t>
      </w:r>
      <w:r w:rsidR="009E1614">
        <w:rPr>
          <w:i/>
          <w:iCs/>
          <w:lang w:val="en-US"/>
        </w:rPr>
        <w:t>s</w:t>
      </w:r>
      <w:r w:rsidR="00832A5F">
        <w:rPr>
          <w:i/>
          <w:iCs/>
          <w:lang w:val="en-US"/>
        </w:rPr>
        <w:t>ation</w:t>
      </w:r>
      <w:proofErr w:type="spellEnd"/>
      <w:r w:rsidR="00754EBD">
        <w:rPr>
          <w:i/>
          <w:iCs/>
          <w:lang w:val="en-US"/>
        </w:rPr>
        <w:t>.</w:t>
      </w:r>
    </w:p>
    <w:p w14:paraId="66CFE133" w14:textId="151D3C65" w:rsidR="00D654B2" w:rsidRDefault="00D654B2" w:rsidP="00D654B2">
      <w:pPr>
        <w:pStyle w:val="ListParagraph"/>
        <w:numPr>
          <w:ilvl w:val="0"/>
          <w:numId w:val="1"/>
        </w:numPr>
        <w:jc w:val="both"/>
        <w:rPr>
          <w:i/>
          <w:iCs/>
          <w:lang w:val="en-US"/>
        </w:rPr>
      </w:pPr>
      <w:r>
        <w:rPr>
          <w:i/>
          <w:iCs/>
          <w:lang w:val="en-US"/>
        </w:rPr>
        <w:t>Melody loader class: inherits from the instrument loader, since this requires calling the single-note loading functions as well as functions for spectrogram generation.</w:t>
      </w:r>
    </w:p>
    <w:p w14:paraId="3F846802" w14:textId="22CC72DB" w:rsidR="00D654B2" w:rsidRDefault="00802C6F" w:rsidP="00D654B2">
      <w:pPr>
        <w:pStyle w:val="ListParagraph"/>
        <w:numPr>
          <w:ilvl w:val="1"/>
          <w:numId w:val="1"/>
        </w:numPr>
        <w:jc w:val="both"/>
        <w:rPr>
          <w:i/>
          <w:iCs/>
          <w:lang w:val="en-US"/>
        </w:rPr>
      </w:pPr>
      <w:r>
        <w:rPr>
          <w:i/>
          <w:iCs/>
          <w:lang w:val="en-US"/>
        </w:rPr>
        <w:t>Monophonic MIDI</w:t>
      </w:r>
      <w:r w:rsidR="00D654B2">
        <w:rPr>
          <w:i/>
          <w:iCs/>
          <w:lang w:val="en-US"/>
        </w:rPr>
        <w:t xml:space="preserve"> sequencing function</w:t>
      </w:r>
      <w:r>
        <w:rPr>
          <w:i/>
          <w:iCs/>
          <w:lang w:val="en-US"/>
        </w:rPr>
        <w:t xml:space="preserve"> implemented from scratch specifically for this purposes</w:t>
      </w:r>
      <w:r w:rsidR="006142FC">
        <w:rPr>
          <w:i/>
          <w:iCs/>
          <w:lang w:val="en-US"/>
        </w:rPr>
        <w:t>. Add a lot of detail to this as this was a key engineering step.</w:t>
      </w:r>
    </w:p>
    <w:p w14:paraId="0F13EA8F" w14:textId="00280761" w:rsidR="00D654B2" w:rsidRDefault="00D654B2" w:rsidP="00D654B2">
      <w:pPr>
        <w:pStyle w:val="ListParagraph"/>
        <w:numPr>
          <w:ilvl w:val="1"/>
          <w:numId w:val="1"/>
        </w:numPr>
        <w:jc w:val="both"/>
        <w:rPr>
          <w:i/>
          <w:iCs/>
          <w:lang w:val="en-US"/>
        </w:rPr>
      </w:pPr>
      <w:r>
        <w:rPr>
          <w:i/>
          <w:iCs/>
          <w:lang w:val="en-US"/>
        </w:rPr>
        <w:t>Spectrogram generation preprocessing function</w:t>
      </w:r>
      <w:r w:rsidR="00802C6F">
        <w:rPr>
          <w:i/>
          <w:iCs/>
          <w:lang w:val="en-US"/>
        </w:rPr>
        <w:t xml:space="preserve"> applied to the generated melodies</w:t>
      </w:r>
    </w:p>
    <w:p w14:paraId="2704A753" w14:textId="5ED62C51" w:rsidR="00D654B2" w:rsidRDefault="00D654B2" w:rsidP="00D654B2">
      <w:pPr>
        <w:pStyle w:val="ListParagraph"/>
        <w:numPr>
          <w:ilvl w:val="0"/>
          <w:numId w:val="1"/>
        </w:numPr>
        <w:jc w:val="both"/>
        <w:rPr>
          <w:i/>
          <w:iCs/>
          <w:lang w:val="en-US"/>
        </w:rPr>
      </w:pPr>
      <w:r>
        <w:rPr>
          <w:i/>
          <w:iCs/>
          <w:lang w:val="en-US"/>
        </w:rPr>
        <w:t>CNN classes: one for each CNN design (the single note classifier and the melody classifier):</w:t>
      </w:r>
    </w:p>
    <w:p w14:paraId="067C0C29" w14:textId="5FCC7115" w:rsidR="00D654B2" w:rsidRDefault="00D654B2" w:rsidP="00D654B2">
      <w:pPr>
        <w:pStyle w:val="ListParagraph"/>
        <w:numPr>
          <w:ilvl w:val="1"/>
          <w:numId w:val="1"/>
        </w:numPr>
        <w:jc w:val="both"/>
        <w:rPr>
          <w:i/>
          <w:iCs/>
          <w:lang w:val="en-US"/>
        </w:rPr>
      </w:pPr>
      <w:proofErr w:type="spellStart"/>
      <w:r>
        <w:rPr>
          <w:i/>
          <w:iCs/>
          <w:lang w:val="en-US"/>
        </w:rPr>
        <w:t>SingleNoteTimbreCNN</w:t>
      </w:r>
      <w:proofErr w:type="spellEnd"/>
      <w:r>
        <w:rPr>
          <w:i/>
          <w:iCs/>
          <w:lang w:val="en-US"/>
        </w:rPr>
        <w:t xml:space="preserve">: inherits from </w:t>
      </w:r>
      <w:proofErr w:type="spellStart"/>
      <w:r>
        <w:rPr>
          <w:i/>
          <w:iCs/>
          <w:lang w:val="en-US"/>
        </w:rPr>
        <w:t>PyTorch’s</w:t>
      </w:r>
      <w:proofErr w:type="spellEnd"/>
      <w:r>
        <w:rPr>
          <w:i/>
          <w:iCs/>
          <w:lang w:val="en-US"/>
        </w:rPr>
        <w:t xml:space="preserve"> standard NN class so that all the convenient functions and classes supplied by PyTorch for constructing and training a CNN can be used.</w:t>
      </w:r>
    </w:p>
    <w:p w14:paraId="411B16CF" w14:textId="7DDEAF67" w:rsidR="00D654B2" w:rsidRDefault="00D654B2" w:rsidP="00D654B2">
      <w:pPr>
        <w:pStyle w:val="ListParagraph"/>
        <w:numPr>
          <w:ilvl w:val="1"/>
          <w:numId w:val="1"/>
        </w:numPr>
        <w:jc w:val="both"/>
        <w:rPr>
          <w:i/>
          <w:iCs/>
          <w:lang w:val="en-US"/>
        </w:rPr>
      </w:pPr>
      <w:proofErr w:type="spellStart"/>
      <w:r w:rsidRPr="00D654B2">
        <w:rPr>
          <w:i/>
          <w:iCs/>
          <w:lang w:val="en-US"/>
        </w:rPr>
        <w:t>MelodyTimbreCNN</w:t>
      </w:r>
      <w:proofErr w:type="spellEnd"/>
      <w:r w:rsidRPr="00D654B2">
        <w:rPr>
          <w:i/>
          <w:iCs/>
          <w:lang w:val="en-US"/>
        </w:rPr>
        <w:t xml:space="preserve">: inherits from </w:t>
      </w:r>
      <w:proofErr w:type="spellStart"/>
      <w:r w:rsidRPr="00D654B2">
        <w:rPr>
          <w:i/>
          <w:iCs/>
          <w:lang w:val="en-US"/>
        </w:rPr>
        <w:t>SingleNoteTimbreCNN</w:t>
      </w:r>
      <w:proofErr w:type="spellEnd"/>
      <w:r w:rsidRPr="00D654B2">
        <w:rPr>
          <w:i/>
          <w:iCs/>
          <w:lang w:val="en-US"/>
        </w:rPr>
        <w:t xml:space="preserve"> so tha</w:t>
      </w:r>
      <w:r>
        <w:rPr>
          <w:i/>
          <w:iCs/>
          <w:lang w:val="en-US"/>
        </w:rPr>
        <w:t xml:space="preserve">t inference (forward()) function and helper functions can be shared. Specifies only a different architecture by setting different </w:t>
      </w:r>
      <w:proofErr w:type="spellStart"/>
      <w:r>
        <w:rPr>
          <w:i/>
          <w:iCs/>
          <w:lang w:val="en-US"/>
        </w:rPr>
        <w:t>cnn</w:t>
      </w:r>
      <w:proofErr w:type="spellEnd"/>
      <w:r>
        <w:rPr>
          <w:i/>
          <w:iCs/>
          <w:lang w:val="en-US"/>
        </w:rPr>
        <w:t xml:space="preserve"> layers from its parent class in the constructor.</w:t>
      </w:r>
    </w:p>
    <w:p w14:paraId="62FC0158" w14:textId="6AB2788B" w:rsidR="00D654B2" w:rsidRDefault="00D654B2" w:rsidP="00D654B2">
      <w:pPr>
        <w:pStyle w:val="ListParagraph"/>
        <w:numPr>
          <w:ilvl w:val="0"/>
          <w:numId w:val="1"/>
        </w:numPr>
        <w:jc w:val="both"/>
        <w:rPr>
          <w:i/>
          <w:iCs/>
          <w:lang w:val="en-US"/>
        </w:rPr>
      </w:pPr>
      <w:r>
        <w:rPr>
          <w:i/>
          <w:iCs/>
          <w:lang w:val="en-US"/>
        </w:rPr>
        <w:t>Run-time functions:</w:t>
      </w:r>
    </w:p>
    <w:p w14:paraId="5BC75086" w14:textId="28766033" w:rsidR="00D654B2" w:rsidRDefault="00D654B2" w:rsidP="00D654B2">
      <w:pPr>
        <w:pStyle w:val="ListParagraph"/>
        <w:numPr>
          <w:ilvl w:val="1"/>
          <w:numId w:val="1"/>
        </w:numPr>
        <w:jc w:val="both"/>
        <w:rPr>
          <w:i/>
          <w:iCs/>
          <w:lang w:val="en-US"/>
        </w:rPr>
      </w:pPr>
      <w:r>
        <w:rPr>
          <w:i/>
          <w:iCs/>
          <w:lang w:val="en-US"/>
        </w:rPr>
        <w:t>Dataset partitioning function, with the desired mode, number/size of each partition, and random seed passed in as parameters.</w:t>
      </w:r>
    </w:p>
    <w:p w14:paraId="60554A95" w14:textId="1546C6F6" w:rsidR="00D654B2" w:rsidRDefault="00D654B2" w:rsidP="00D654B2">
      <w:pPr>
        <w:pStyle w:val="ListParagraph"/>
        <w:numPr>
          <w:ilvl w:val="1"/>
          <w:numId w:val="1"/>
        </w:numPr>
        <w:jc w:val="both"/>
        <w:rPr>
          <w:i/>
          <w:iCs/>
          <w:lang w:val="en-US"/>
        </w:rPr>
      </w:pPr>
      <w:r>
        <w:rPr>
          <w:i/>
          <w:iCs/>
          <w:lang w:val="en-US"/>
        </w:rPr>
        <w:t>Model training function, which takes in as parameters the desired type of model (</w:t>
      </w:r>
      <w:proofErr w:type="spellStart"/>
      <w:r>
        <w:rPr>
          <w:i/>
          <w:iCs/>
          <w:lang w:val="en-US"/>
        </w:rPr>
        <w:t>SingleNoteTimbreCNN</w:t>
      </w:r>
      <w:proofErr w:type="spellEnd"/>
      <w:r>
        <w:rPr>
          <w:i/>
          <w:iCs/>
          <w:lang w:val="en-US"/>
        </w:rPr>
        <w:t xml:space="preserve"> or </w:t>
      </w:r>
      <w:proofErr w:type="spellStart"/>
      <w:r w:rsidRPr="00D654B2">
        <w:rPr>
          <w:i/>
          <w:iCs/>
          <w:lang w:val="en-US"/>
        </w:rPr>
        <w:t>MelodyTimbreCNN</w:t>
      </w:r>
      <w:proofErr w:type="spellEnd"/>
      <w:r>
        <w:rPr>
          <w:i/>
          <w:iCs/>
          <w:lang w:val="en-US"/>
        </w:rPr>
        <w:t xml:space="preserve">) with the targeted training set. This creates a model and trains it </w:t>
      </w:r>
      <w:r w:rsidR="00037411">
        <w:rPr>
          <w:i/>
          <w:iCs/>
          <w:lang w:val="en-US"/>
        </w:rPr>
        <w:t>using the hyperparameters set as global variables.</w:t>
      </w:r>
    </w:p>
    <w:p w14:paraId="574B7B2C" w14:textId="33AFECE8" w:rsidR="00037411" w:rsidRDefault="00037411" w:rsidP="00D654B2">
      <w:pPr>
        <w:pStyle w:val="ListParagraph"/>
        <w:numPr>
          <w:ilvl w:val="1"/>
          <w:numId w:val="1"/>
        </w:numPr>
        <w:jc w:val="both"/>
        <w:rPr>
          <w:i/>
          <w:iCs/>
          <w:lang w:val="en-US"/>
        </w:rPr>
      </w:pPr>
      <w:r>
        <w:rPr>
          <w:i/>
          <w:iCs/>
          <w:lang w:val="en-US"/>
        </w:rPr>
        <w:t xml:space="preserve">Model evaluation function, which takes in as parameters the already trained model under evaluation and the targeted test set. This function passes the data </w:t>
      </w:r>
      <w:r>
        <w:rPr>
          <w:i/>
          <w:iCs/>
          <w:lang w:val="en-US"/>
        </w:rPr>
        <w:lastRenderedPageBreak/>
        <w:t>through the model in inference mode and computes scores by comparing network predictions to ground truth labels.</w:t>
      </w:r>
    </w:p>
    <w:p w14:paraId="7F204776" w14:textId="29D3ED22" w:rsidR="00037411" w:rsidRPr="00D654B2" w:rsidRDefault="00037411" w:rsidP="00D654B2">
      <w:pPr>
        <w:pStyle w:val="ListParagraph"/>
        <w:numPr>
          <w:ilvl w:val="1"/>
          <w:numId w:val="1"/>
        </w:numPr>
        <w:jc w:val="both"/>
        <w:rPr>
          <w:i/>
          <w:iCs/>
          <w:lang w:val="en-US"/>
        </w:rPr>
      </w:pPr>
      <w:r>
        <w:rPr>
          <w:i/>
          <w:iCs/>
          <w:lang w:val="en-US"/>
        </w:rPr>
        <w:t>Cross-validation function, which takes in as parameters the type of model we want to validate, the training/validation set we want to split for 2 fold cross-validation, and the desired partition mode to apply. This calls the partitioning, training and evaluation functions for each fold, then calculates the mean test scores over the folds. Training is performed using the hyperparameters specified in the global variables.</w:t>
      </w:r>
    </w:p>
    <w:p w14:paraId="050B0621" w14:textId="7A014AD4" w:rsidR="00E503A1" w:rsidRDefault="001D4056" w:rsidP="007F76C0">
      <w:pPr>
        <w:jc w:val="both"/>
        <w:rPr>
          <w:i/>
          <w:iCs/>
          <w:lang w:val="en-US"/>
        </w:rPr>
      </w:pPr>
      <w:r>
        <w:rPr>
          <w:i/>
          <w:iCs/>
          <w:lang w:val="en-US"/>
        </w:rPr>
        <w:t>Add a diagram showing an overview of the system, each component, and the flows of data between them.</w:t>
      </w:r>
    </w:p>
    <w:p w14:paraId="249F30EF" w14:textId="1CA85552" w:rsidR="00E503A1" w:rsidRPr="00E503A1" w:rsidRDefault="00E503A1" w:rsidP="007F76C0">
      <w:pPr>
        <w:jc w:val="both"/>
        <w:rPr>
          <w:lang w:val="en-US"/>
        </w:rPr>
      </w:pPr>
      <w:r>
        <w:rPr>
          <w:lang w:val="en-US"/>
        </w:rPr>
        <w:t xml:space="preserve">Reference </w:t>
      </w:r>
      <w:r w:rsidR="008D5B1A">
        <w:rPr>
          <w:lang w:val="en-US"/>
        </w:rPr>
        <w:t xml:space="preserve">my </w:t>
      </w:r>
      <w:r>
        <w:rPr>
          <w:lang w:val="en-US"/>
        </w:rPr>
        <w:t>GitHub code repository</w:t>
      </w:r>
      <w:r w:rsidR="008D5B1A">
        <w:rPr>
          <w:lang w:val="en-US"/>
        </w:rPr>
        <w:t xml:space="preserve"> for the source code of the project</w:t>
      </w:r>
      <w:r>
        <w:rPr>
          <w:lang w:val="en-US"/>
        </w:rPr>
        <w:t>.</w:t>
      </w:r>
    </w:p>
    <w:p w14:paraId="4F9B067A" w14:textId="77777777" w:rsidR="001D4056" w:rsidRPr="001D4056" w:rsidRDefault="001D4056" w:rsidP="007F76C0">
      <w:pPr>
        <w:jc w:val="both"/>
        <w:rPr>
          <w:lang w:val="en-US"/>
        </w:rPr>
      </w:pPr>
    </w:p>
    <w:p w14:paraId="0D12C78B" w14:textId="6BBD44C9" w:rsidR="007F76C0" w:rsidRPr="00FC620F" w:rsidRDefault="007F76C0" w:rsidP="007F76C0">
      <w:pPr>
        <w:pStyle w:val="Heading1"/>
      </w:pPr>
      <w:bookmarkStart w:id="41" w:name="_Toc73812007"/>
      <w:r w:rsidRPr="00FC620F">
        <w:t>Testing and evaluation methods</w:t>
      </w:r>
      <w:bookmarkEnd w:id="41"/>
    </w:p>
    <w:p w14:paraId="2596ADB0" w14:textId="5704D3AC" w:rsidR="00014AE8" w:rsidRPr="00014AE8" w:rsidRDefault="00014AE8" w:rsidP="00014AE8">
      <w:pPr>
        <w:pStyle w:val="Heading2"/>
      </w:pPr>
      <w:bookmarkStart w:id="42" w:name="_Toc73812008"/>
      <w:r>
        <w:t>Evaluating the amount of training data used</w:t>
      </w:r>
      <w:bookmarkEnd w:id="42"/>
    </w:p>
    <w:p w14:paraId="2370982E" w14:textId="69AB13F9" w:rsidR="00CB1AB0" w:rsidRDefault="00780E54" w:rsidP="00780E54">
      <w:pPr>
        <w:jc w:val="both"/>
      </w:pPr>
      <w:r w:rsidRPr="00780E54">
        <w:rPr>
          <w:i/>
          <w:iCs/>
          <w:color w:val="FF0000"/>
        </w:rPr>
        <w:t>TODO: describe how the size of the dataset was evaluated</w:t>
      </w:r>
      <w:r>
        <w:t>, using l</w:t>
      </w:r>
      <w:r w:rsidR="00CB1AB0">
        <w:t>earning curves: D</w:t>
      </w:r>
      <w:r w:rsidR="00CB1AB0"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632A1989" w14:textId="6F3942AD" w:rsidR="00014AE8" w:rsidRDefault="00014AE8" w:rsidP="00014AE8">
      <w:pPr>
        <w:pStyle w:val="Heading2"/>
      </w:pPr>
      <w:bookmarkStart w:id="43" w:name="_Toc73812009"/>
      <w:r>
        <w:t>Scoring the timbral classifier</w:t>
      </w:r>
      <w:bookmarkEnd w:id="43"/>
    </w:p>
    <w:p w14:paraId="497A86B6" w14:textId="623F0E80" w:rsidR="00CB1AB0" w:rsidRDefault="00780E54" w:rsidP="00CB1AB0">
      <w:pPr>
        <w:jc w:val="both"/>
      </w:pPr>
      <w:r w:rsidRPr="00780E54">
        <w:rPr>
          <w:i/>
          <w:iCs/>
          <w:color w:val="FF0000"/>
        </w:rPr>
        <w:t>TODO: describe approach to s</w:t>
      </w:r>
      <w:r w:rsidR="00CB1AB0" w:rsidRPr="00780E54">
        <w:rPr>
          <w:i/>
          <w:iCs/>
          <w:color w:val="FF0000"/>
        </w:rPr>
        <w:t>coring</w:t>
      </w:r>
      <w:r w:rsidRPr="00780E54">
        <w:rPr>
          <w:color w:val="FF0000"/>
        </w:rPr>
        <w:t xml:space="preserve"> </w:t>
      </w:r>
      <w:r w:rsidRPr="00780E54">
        <w:rPr>
          <w:i/>
          <w:iCs/>
          <w:color w:val="FF0000"/>
        </w:rPr>
        <w:t>predictions on the test set</w:t>
      </w:r>
      <w:r w:rsidR="00CB1AB0">
        <w:t>:</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5EF8ACF3" w:rsidR="004C35BD" w:rsidRPr="001F148C" w:rsidRDefault="001F148C" w:rsidP="009E0F7C">
      <w:pPr>
        <w:pStyle w:val="ListParagraph"/>
        <w:numPr>
          <w:ilvl w:val="0"/>
          <w:numId w:val="1"/>
        </w:numPr>
        <w:jc w:val="both"/>
      </w:pPr>
      <w:r w:rsidRPr="001F148C">
        <w:rPr>
          <w:i/>
          <w:iCs/>
        </w:rPr>
        <w:t>D</w:t>
      </w:r>
      <w:r w:rsidR="004C35BD" w:rsidRPr="001F148C">
        <w:rPr>
          <w:i/>
          <w:iCs/>
        </w:rPr>
        <w:t>escribe the</w:t>
      </w:r>
      <w:r w:rsidR="000D23CD" w:rsidRPr="001F148C">
        <w:t xml:space="preserve"> </w:t>
      </w:r>
      <w:r w:rsidR="000D23CD" w:rsidRPr="001F148C">
        <w:rPr>
          <w:i/>
          <w:iCs/>
        </w:rPr>
        <w:t xml:space="preserve">set of </w:t>
      </w:r>
      <w:r w:rsidR="004C35BD" w:rsidRPr="001F148C">
        <w:rPr>
          <w:i/>
          <w:iCs/>
        </w:rPr>
        <w:t xml:space="preserve">classification </w:t>
      </w:r>
      <w:r w:rsidR="000D23CD" w:rsidRPr="001F148C">
        <w:rPr>
          <w:i/>
          <w:iCs/>
        </w:rPr>
        <w:t>scoring metrics</w:t>
      </w:r>
      <w:r w:rsidR="004C35BD" w:rsidRPr="001F148C">
        <w:rPr>
          <w:i/>
          <w:iCs/>
        </w:rPr>
        <w:t xml:space="preserve"> used:</w:t>
      </w:r>
    </w:p>
    <w:p w14:paraId="3F12D2A4" w14:textId="4AA5C950" w:rsidR="004C35BD" w:rsidRPr="008D5B1A" w:rsidRDefault="004C35BD" w:rsidP="004C35BD">
      <w:pPr>
        <w:pStyle w:val="ListParagraph"/>
        <w:numPr>
          <w:ilvl w:val="1"/>
          <w:numId w:val="1"/>
        </w:numPr>
        <w:jc w:val="both"/>
        <w:rPr>
          <w:i/>
          <w:iCs/>
        </w:rPr>
      </w:pPr>
      <w:r w:rsidRPr="008D5B1A">
        <w:rPr>
          <w:i/>
          <w:iCs/>
        </w:rPr>
        <w:t>Accuracy</w:t>
      </w:r>
      <w:r w:rsidR="00145440" w:rsidRPr="008D5B1A">
        <w:rPr>
          <w:i/>
          <w:iCs/>
        </w:rPr>
        <w:t>/error</w:t>
      </w:r>
      <w:r w:rsidRPr="008D5B1A">
        <w:rPr>
          <w:i/>
          <w:iCs/>
        </w:rPr>
        <w:t xml:space="preserve"> rate</w:t>
      </w:r>
    </w:p>
    <w:p w14:paraId="59B616D1" w14:textId="327B5CF6" w:rsidR="004C35BD" w:rsidRPr="008D5B1A" w:rsidRDefault="004C35BD" w:rsidP="004C35BD">
      <w:pPr>
        <w:pStyle w:val="ListParagraph"/>
        <w:numPr>
          <w:ilvl w:val="1"/>
          <w:numId w:val="1"/>
        </w:numPr>
        <w:jc w:val="both"/>
        <w:rPr>
          <w:i/>
          <w:iCs/>
          <w:lang w:val="fr-FR"/>
        </w:rPr>
      </w:pPr>
      <w:r w:rsidRPr="008D5B1A">
        <w:rPr>
          <w:i/>
          <w:iCs/>
          <w:lang w:val="fr-FR"/>
        </w:rPr>
        <w:t xml:space="preserve">Confusion matrix – </w:t>
      </w:r>
      <w:proofErr w:type="spellStart"/>
      <w:r w:rsidRPr="008D5B1A">
        <w:rPr>
          <w:i/>
          <w:iCs/>
          <w:lang w:val="fr-FR"/>
        </w:rPr>
        <w:t>True</w:t>
      </w:r>
      <w:proofErr w:type="spellEnd"/>
      <w:r w:rsidRPr="008D5B1A">
        <w:rPr>
          <w:i/>
          <w:iCs/>
          <w:lang w:val="fr-FR"/>
        </w:rPr>
        <w:t>/False positives/</w:t>
      </w:r>
      <w:proofErr w:type="spellStart"/>
      <w:r w:rsidRPr="008D5B1A">
        <w:rPr>
          <w:i/>
          <w:iCs/>
          <w:lang w:val="fr-FR"/>
        </w:rPr>
        <w:t>negatives</w:t>
      </w:r>
      <w:proofErr w:type="spellEnd"/>
    </w:p>
    <w:p w14:paraId="0BD2F57F" w14:textId="7D00FEA8" w:rsidR="004C35BD" w:rsidRPr="008D5B1A" w:rsidRDefault="004C35BD" w:rsidP="004C35BD">
      <w:pPr>
        <w:pStyle w:val="ListParagraph"/>
        <w:numPr>
          <w:ilvl w:val="1"/>
          <w:numId w:val="1"/>
        </w:numPr>
        <w:jc w:val="both"/>
        <w:rPr>
          <w:i/>
          <w:iCs/>
        </w:rPr>
      </w:pPr>
      <w:r w:rsidRPr="008D5B1A">
        <w:rPr>
          <w:i/>
          <w:iCs/>
        </w:rPr>
        <w:t>P</w:t>
      </w:r>
      <w:r w:rsidR="000503B7" w:rsidRPr="008D5B1A">
        <w:rPr>
          <w:i/>
          <w:iCs/>
        </w:rPr>
        <w:t>recision, recall</w:t>
      </w:r>
      <w:r w:rsidR="002A238C" w:rsidRPr="008D5B1A">
        <w:rPr>
          <w:i/>
          <w:iCs/>
        </w:rPr>
        <w:t xml:space="preserve">, </w:t>
      </w:r>
      <w:r w:rsidR="000503B7" w:rsidRPr="008D5B1A">
        <w:rPr>
          <w:i/>
          <w:iCs/>
        </w:rPr>
        <w:t>F1</w:t>
      </w:r>
    </w:p>
    <w:p w14:paraId="61BDE570" w14:textId="11D0A191" w:rsidR="000D23CD" w:rsidRPr="008D5B1A" w:rsidRDefault="002A238C" w:rsidP="004C35BD">
      <w:pPr>
        <w:pStyle w:val="ListParagraph"/>
        <w:numPr>
          <w:ilvl w:val="1"/>
          <w:numId w:val="1"/>
        </w:numPr>
        <w:jc w:val="both"/>
        <w:rPr>
          <w:i/>
          <w:iCs/>
        </w:rPr>
      </w:pPr>
      <w:r w:rsidRPr="008D5B1A">
        <w:rPr>
          <w:i/>
          <w:iCs/>
        </w:rPr>
        <w:t>AUC (area under the curve)</w:t>
      </w:r>
      <w:r w:rsidR="000503B7" w:rsidRPr="008D5B1A">
        <w:rPr>
          <w:i/>
          <w:iCs/>
        </w:rPr>
        <w:t xml:space="preserve"> scores</w:t>
      </w:r>
      <w:r w:rsidR="00E21692" w:rsidRPr="008D5B1A">
        <w:rPr>
          <w:i/>
          <w:iCs/>
        </w:rPr>
        <w:t xml:space="preserve"> </w:t>
      </w:r>
      <w:r w:rsidR="000503B7" w:rsidRPr="008D5B1A">
        <w:rPr>
          <w:i/>
          <w:iCs/>
        </w:rPr>
        <w:t xml:space="preserve">to assess the proposed model’s classification performance. </w:t>
      </w:r>
    </w:p>
    <w:p w14:paraId="476F1DCA" w14:textId="7874CFD7"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45673A0" w14:textId="02BFD4D9" w:rsidR="00014AE8" w:rsidRDefault="00014AE8" w:rsidP="00014AE8">
      <w:pPr>
        <w:pStyle w:val="Heading2"/>
      </w:pPr>
      <w:bookmarkStart w:id="44" w:name="_Toc73812010"/>
      <w:r>
        <w:t>Evaluating the classifier’s generalisa</w:t>
      </w:r>
      <w:r w:rsidR="000B2BAD">
        <w:t>tion</w:t>
      </w:r>
      <w:r>
        <w:t xml:space="preserve"> and interpretability</w:t>
      </w:r>
      <w:bookmarkEnd w:id="44"/>
    </w:p>
    <w:p w14:paraId="3DF8295B" w14:textId="409D9A9C" w:rsidR="00CB1AB0" w:rsidRDefault="001F148C" w:rsidP="00CB1AB0">
      <w:pPr>
        <w:jc w:val="both"/>
      </w:pPr>
      <w:r w:rsidRPr="001F148C">
        <w:rPr>
          <w:i/>
          <w:iCs/>
          <w:color w:val="FF0000"/>
        </w:rPr>
        <w:t>TODO: Describe how we evaluate the CNN</w:t>
      </w:r>
      <w:r>
        <w:rPr>
          <w:i/>
          <w:iCs/>
          <w:color w:val="FF0000"/>
        </w:rPr>
        <w:t>’s</w:t>
      </w:r>
      <w:r w:rsidR="000B2BAD">
        <w:rPr>
          <w:i/>
          <w:iCs/>
          <w:color w:val="FF0000"/>
        </w:rPr>
        <w:t xml:space="preserve"> capacity for</w:t>
      </w:r>
      <w:r w:rsidRPr="001F148C">
        <w:rPr>
          <w:i/>
          <w:iCs/>
          <w:color w:val="FF0000"/>
        </w:rPr>
        <w:t xml:space="preserve"> g</w:t>
      </w:r>
      <w:r w:rsidR="00CB1AB0" w:rsidRPr="001F148C">
        <w:rPr>
          <w:i/>
          <w:iCs/>
          <w:color w:val="FF0000"/>
        </w:rPr>
        <w:t>eneralisation</w:t>
      </w:r>
      <w:r w:rsidR="00115898" w:rsidRPr="001F148C">
        <w:rPr>
          <w:i/>
          <w:iCs/>
          <w:color w:val="FF0000"/>
        </w:rPr>
        <w:t xml:space="preserve"> and interpret</w:t>
      </w:r>
      <w:r w:rsidR="002134A4" w:rsidRPr="001F148C">
        <w:rPr>
          <w:i/>
          <w:iCs/>
          <w:color w:val="FF0000"/>
        </w:rPr>
        <w:t>ability</w:t>
      </w:r>
      <w:r w:rsidR="00CB1AB0">
        <w:t>:</w:t>
      </w:r>
    </w:p>
    <w:p w14:paraId="1998BA96" w14:textId="1D32721A" w:rsidR="00CB1AB0" w:rsidRDefault="00E503A1" w:rsidP="00CB1AB0">
      <w:pPr>
        <w:pStyle w:val="ListParagraph"/>
        <w:numPr>
          <w:ilvl w:val="0"/>
          <w:numId w:val="1"/>
        </w:numPr>
        <w:jc w:val="both"/>
      </w:pPr>
      <w:r>
        <w:lastRenderedPageBreak/>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500D2009" w14:textId="13131039" w:rsidR="0001271A" w:rsidRPr="00FC620F" w:rsidRDefault="0001271A" w:rsidP="0001271A">
      <w:pPr>
        <w:pStyle w:val="ListParagraph"/>
        <w:numPr>
          <w:ilvl w:val="0"/>
          <w:numId w:val="1"/>
        </w:numPr>
      </w:pPr>
      <w:r>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14552ED3" w:rsidR="00494D5C" w:rsidRPr="00FC620F" w:rsidRDefault="007F76C0" w:rsidP="007F76C0">
      <w:pPr>
        <w:pStyle w:val="Heading1"/>
      </w:pPr>
      <w:bookmarkStart w:id="45" w:name="_Toc73812011"/>
      <w:r w:rsidRPr="00FC620F">
        <w:t>Results</w:t>
      </w:r>
      <w:r w:rsidR="002F727C" w:rsidRPr="00FC620F">
        <w:t xml:space="preserve"> and </w:t>
      </w:r>
      <w:r w:rsidRPr="00FC620F">
        <w:t>Evaluation</w:t>
      </w:r>
      <w:bookmarkEnd w:id="45"/>
    </w:p>
    <w:p w14:paraId="6E1AB6EB" w14:textId="4FFE7F57" w:rsidR="00B44BF7" w:rsidRDefault="0052539D" w:rsidP="00E503A1">
      <w:r w:rsidRPr="008D5B1A">
        <w:rPr>
          <w:i/>
          <w:iCs/>
          <w:color w:val="FF0000"/>
        </w:rPr>
        <w:t xml:space="preserve">TODO: </w:t>
      </w:r>
      <w:r w:rsidR="00B44BF7" w:rsidRPr="008D5B1A">
        <w:rPr>
          <w:i/>
          <w:iCs/>
          <w:color w:val="FF0000"/>
        </w:rPr>
        <w:t>Report the following results</w:t>
      </w:r>
      <w:r w:rsidR="00B44BF7" w:rsidRPr="0052539D">
        <w:rPr>
          <w:i/>
          <w:iCs/>
        </w:rPr>
        <w:t xml:space="preserve"> for the best model </w:t>
      </w:r>
      <w:r w:rsidR="008D5B1A">
        <w:rPr>
          <w:i/>
          <w:iCs/>
        </w:rPr>
        <w:t>obtained</w:t>
      </w:r>
      <w:r w:rsidR="00B44BF7" w:rsidRPr="0052539D">
        <w:rPr>
          <w:i/>
          <w:iCs/>
        </w:rPr>
        <w:t xml:space="preserve"> for both </w:t>
      </w:r>
      <w:r w:rsidR="008D5B1A">
        <w:rPr>
          <w:i/>
          <w:iCs/>
        </w:rPr>
        <w:t xml:space="preserve">the </w:t>
      </w:r>
      <w:r w:rsidR="00B44BF7" w:rsidRPr="0052539D">
        <w:rPr>
          <w:i/>
          <w:iCs/>
        </w:rPr>
        <w:t xml:space="preserve">single note and melody-based </w:t>
      </w:r>
      <w:r w:rsidR="008D5B1A">
        <w:rPr>
          <w:i/>
          <w:iCs/>
        </w:rPr>
        <w:t>tasks/networks</w:t>
      </w:r>
      <w:r w:rsidR="00B44BF7" w:rsidRPr="0052539D">
        <w:rPr>
          <w:i/>
          <w:iCs/>
        </w:rPr>
        <w:t>:</w:t>
      </w:r>
    </w:p>
    <w:p w14:paraId="1F0E3520" w14:textId="1767A70F" w:rsidR="00B44BF7" w:rsidRPr="008D5B1A" w:rsidRDefault="00B44BF7" w:rsidP="00B44BF7">
      <w:pPr>
        <w:pStyle w:val="ListParagraph"/>
        <w:numPr>
          <w:ilvl w:val="0"/>
          <w:numId w:val="1"/>
        </w:numPr>
        <w:rPr>
          <w:i/>
          <w:iCs/>
        </w:rPr>
      </w:pPr>
      <w:r w:rsidRPr="008D5B1A">
        <w:rPr>
          <w:i/>
          <w:iCs/>
        </w:rPr>
        <w:t>Training set and validation set loss curves over training</w:t>
      </w:r>
      <w:r w:rsidR="00E503A1" w:rsidRPr="008D5B1A">
        <w:rPr>
          <w:i/>
          <w:iCs/>
        </w:rPr>
        <w:t xml:space="preserve"> process (loss against epochs plots).</w:t>
      </w:r>
    </w:p>
    <w:p w14:paraId="1B59849A" w14:textId="77777777" w:rsidR="00E503A1" w:rsidRPr="008D5B1A" w:rsidRDefault="00E503A1" w:rsidP="00E503A1">
      <w:pPr>
        <w:pStyle w:val="ListParagraph"/>
        <w:numPr>
          <w:ilvl w:val="0"/>
          <w:numId w:val="1"/>
        </w:numPr>
        <w:rPr>
          <w:i/>
          <w:iCs/>
        </w:rPr>
      </w:pPr>
      <w:r w:rsidRPr="008D5B1A">
        <w:rPr>
          <w:i/>
          <w:iCs/>
        </w:rPr>
        <w:t>Cross validation metrics.</w:t>
      </w:r>
    </w:p>
    <w:p w14:paraId="0D11345D" w14:textId="5569A070" w:rsidR="00E503A1" w:rsidRPr="008D5B1A" w:rsidRDefault="00E503A1" w:rsidP="00B44BF7">
      <w:pPr>
        <w:pStyle w:val="ListParagraph"/>
        <w:numPr>
          <w:ilvl w:val="0"/>
          <w:numId w:val="1"/>
        </w:numPr>
        <w:rPr>
          <w:i/>
          <w:iCs/>
        </w:rPr>
      </w:pPr>
      <w:r w:rsidRPr="008D5B1A">
        <w:rPr>
          <w:i/>
          <w:iCs/>
        </w:rPr>
        <w:t>Test set results for the re-trained model.</w:t>
      </w:r>
    </w:p>
    <w:p w14:paraId="0A4A2DC7" w14:textId="107DA8A5" w:rsidR="00E503A1" w:rsidRPr="008D5B1A" w:rsidRDefault="00E503A1" w:rsidP="00B44BF7">
      <w:pPr>
        <w:pStyle w:val="ListParagraph"/>
        <w:numPr>
          <w:ilvl w:val="0"/>
          <w:numId w:val="1"/>
        </w:numPr>
        <w:rPr>
          <w:i/>
          <w:iCs/>
        </w:rPr>
      </w:pPr>
      <w:r w:rsidRPr="008D5B1A">
        <w:rPr>
          <w:i/>
          <w:iCs/>
        </w:rPr>
        <w:t>Performance on unseen data</w:t>
      </w:r>
      <w:r w:rsidR="00485521">
        <w:rPr>
          <w:i/>
          <w:iCs/>
        </w:rPr>
        <w:t xml:space="preserve"> (generalisation)</w:t>
      </w:r>
      <w:r w:rsidRPr="008D5B1A">
        <w:rPr>
          <w:i/>
          <w:iCs/>
        </w:rPr>
        <w:t>.</w:t>
      </w:r>
    </w:p>
    <w:p w14:paraId="11BC71C7" w14:textId="196AB641" w:rsidR="00145440" w:rsidRPr="008D5B1A" w:rsidRDefault="00E503A1" w:rsidP="00E503A1">
      <w:pPr>
        <w:pStyle w:val="ListParagraph"/>
        <w:numPr>
          <w:ilvl w:val="0"/>
          <w:numId w:val="1"/>
        </w:numPr>
        <w:rPr>
          <w:i/>
          <w:iCs/>
        </w:rPr>
      </w:pPr>
      <w:r w:rsidRPr="008D5B1A">
        <w:rPr>
          <w:i/>
          <w:iCs/>
        </w:rPr>
        <w:t>Learning curves.</w:t>
      </w:r>
    </w:p>
    <w:p w14:paraId="2DDE9BC1" w14:textId="1C45EEAD" w:rsidR="0001271A" w:rsidRPr="008D5B1A" w:rsidRDefault="0001271A" w:rsidP="00E503A1">
      <w:pPr>
        <w:pStyle w:val="ListParagraph"/>
        <w:numPr>
          <w:ilvl w:val="0"/>
          <w:numId w:val="1"/>
        </w:numPr>
        <w:rPr>
          <w:i/>
          <w:iCs/>
        </w:rPr>
      </w:pPr>
      <w:r w:rsidRPr="008D5B1A">
        <w:rPr>
          <w:i/>
          <w:iCs/>
        </w:rPr>
        <w:t>Statistical significance of performance differences between the two systems</w:t>
      </w:r>
    </w:p>
    <w:p w14:paraId="4C2FC10D" w14:textId="02B6E57D" w:rsidR="0001271A" w:rsidRPr="008D5B1A" w:rsidRDefault="0001271A" w:rsidP="00E503A1">
      <w:pPr>
        <w:pStyle w:val="ListParagraph"/>
        <w:numPr>
          <w:ilvl w:val="0"/>
          <w:numId w:val="1"/>
        </w:numPr>
        <w:rPr>
          <w:i/>
          <w:iCs/>
        </w:rPr>
      </w:pPr>
      <w:r w:rsidRPr="008D5B1A">
        <w:rPr>
          <w:i/>
          <w:iCs/>
        </w:rPr>
        <w:t>Interpretability of the networks</w:t>
      </w:r>
    </w:p>
    <w:p w14:paraId="3D8E9998" w14:textId="77777777" w:rsidR="0001271A" w:rsidRPr="00FC620F" w:rsidRDefault="0001271A" w:rsidP="0001271A"/>
    <w:p w14:paraId="33C6A214" w14:textId="22F20BA7" w:rsidR="007F76C0" w:rsidRPr="00FC620F" w:rsidRDefault="007F76C0" w:rsidP="007F76C0">
      <w:pPr>
        <w:pStyle w:val="Heading1"/>
      </w:pPr>
      <w:bookmarkStart w:id="46" w:name="_Toc73812012"/>
      <w:r w:rsidRPr="00FC620F">
        <w:t xml:space="preserve">Conclusions and Further </w:t>
      </w:r>
      <w:r w:rsidR="00C86146" w:rsidRPr="00FC620F">
        <w:t>W</w:t>
      </w:r>
      <w:r w:rsidRPr="00FC620F">
        <w:t>ork</w:t>
      </w:r>
      <w:bookmarkEnd w:id="46"/>
    </w:p>
    <w:p w14:paraId="05C4EC3A" w14:textId="3C1993C2" w:rsidR="007F76C0" w:rsidRDefault="007F76C0" w:rsidP="007F76C0"/>
    <w:p w14:paraId="3C464754" w14:textId="77777777" w:rsidR="00C95FFA" w:rsidRPr="00FC620F" w:rsidRDefault="00C95FFA" w:rsidP="007F76C0"/>
    <w:bookmarkStart w:id="47" w:name="_Toc73812013"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7A3E91" w:rsidRDefault="00742F64" w:rsidP="007A3E91">
          <w:pPr>
            <w:pStyle w:val="Heading1"/>
            <w:numPr>
              <w:ilvl w:val="0"/>
              <w:numId w:val="0"/>
            </w:numPr>
            <w:ind w:left="432" w:hanging="432"/>
          </w:pPr>
          <w:r w:rsidRPr="007A3E91">
            <w:t>References</w:t>
          </w:r>
          <w:bookmarkEnd w:id="47"/>
        </w:p>
        <w:sdt>
          <w:sdtPr>
            <w:id w:val="-573587230"/>
            <w:bibliography/>
          </w:sdtPr>
          <w:sdtEndPr/>
          <w:sdtContent>
            <w:p w14:paraId="47A214BC" w14:textId="77777777" w:rsidR="00EA4A6B" w:rsidRDefault="00742F64" w:rsidP="00494D5C">
              <w:pPr>
                <w:rPr>
                  <w:noProof/>
                  <w:sz w:val="22"/>
                  <w:szCs w:val="22"/>
                  <w:lang w:val="en-US"/>
                </w:rPr>
              </w:pPr>
              <w:r w:rsidRPr="00FC620F">
                <w:fldChar w:fldCharType="begin"/>
              </w:r>
              <w:r w:rsidRPr="00FC620F">
                <w:instrText xml:space="preserve"> BIBLIOGRAPHY </w:instrText>
              </w:r>
              <w:r w:rsidRPr="00FC62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926"/>
              </w:tblGrid>
              <w:tr w:rsidR="00EA4A6B" w14:paraId="02A42C2B" w14:textId="77777777">
                <w:trPr>
                  <w:divId w:val="1065638613"/>
                  <w:tblCellSpacing w:w="15" w:type="dxa"/>
                </w:trPr>
                <w:tc>
                  <w:tcPr>
                    <w:tcW w:w="50" w:type="pct"/>
                    <w:hideMark/>
                  </w:tcPr>
                  <w:p w14:paraId="32EF3A66" w14:textId="6062C164" w:rsidR="00EA4A6B" w:rsidRDefault="00EA4A6B">
                    <w:pPr>
                      <w:pStyle w:val="Bibliography"/>
                      <w:rPr>
                        <w:noProof/>
                      </w:rPr>
                    </w:pPr>
                    <w:r>
                      <w:rPr>
                        <w:noProof/>
                      </w:rPr>
                      <w:t xml:space="preserve">[1] </w:t>
                    </w:r>
                  </w:p>
                </w:tc>
                <w:tc>
                  <w:tcPr>
                    <w:tcW w:w="0" w:type="auto"/>
                    <w:hideMark/>
                  </w:tcPr>
                  <w:p w14:paraId="1EA031D3" w14:textId="77777777" w:rsidR="00EA4A6B" w:rsidRDefault="00EA4A6B">
                    <w:pPr>
                      <w:pStyle w:val="Bibliography"/>
                      <w:rPr>
                        <w:noProof/>
                      </w:rPr>
                    </w:pPr>
                    <w:r>
                      <w:rPr>
                        <w:noProof/>
                      </w:rPr>
                      <w:t xml:space="preserve">N. M. McLachlan, “Timbre, Pitch, and Music,” Oxford Handbooks, 2016. </w:t>
                    </w:r>
                    <w:r w:rsidRPr="00EA4A6B">
                      <w:rPr>
                        <w:noProof/>
                        <w:lang w:val="fr-FR"/>
                      </w:rPr>
                      <w:t xml:space="preserve">[Online]. Available: https://www.oxfordhandbooks.com/view/10.1093/oxfordhb/9780199935345.001.0001/oxfordhb-9780199935345-e-44. </w:t>
                    </w:r>
                    <w:r>
                      <w:rPr>
                        <w:noProof/>
                      </w:rPr>
                      <w:t>[Accessed January 2021].</w:t>
                    </w:r>
                  </w:p>
                </w:tc>
              </w:tr>
              <w:tr w:rsidR="00EA4A6B" w14:paraId="0DC53988" w14:textId="77777777">
                <w:trPr>
                  <w:divId w:val="1065638613"/>
                  <w:tblCellSpacing w:w="15" w:type="dxa"/>
                </w:trPr>
                <w:tc>
                  <w:tcPr>
                    <w:tcW w:w="50" w:type="pct"/>
                    <w:hideMark/>
                  </w:tcPr>
                  <w:p w14:paraId="6F3F3028" w14:textId="77777777" w:rsidR="00EA4A6B" w:rsidRDefault="00EA4A6B">
                    <w:pPr>
                      <w:pStyle w:val="Bibliography"/>
                      <w:rPr>
                        <w:noProof/>
                      </w:rPr>
                    </w:pPr>
                    <w:r>
                      <w:rPr>
                        <w:noProof/>
                      </w:rPr>
                      <w:t xml:space="preserve">[2] </w:t>
                    </w:r>
                  </w:p>
                </w:tc>
                <w:tc>
                  <w:tcPr>
                    <w:tcW w:w="0" w:type="auto"/>
                    <w:hideMark/>
                  </w:tcPr>
                  <w:p w14:paraId="662753C2" w14:textId="77777777" w:rsidR="00EA4A6B" w:rsidRDefault="00EA4A6B">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EA4A6B" w14:paraId="5BE8AB97" w14:textId="77777777">
                <w:trPr>
                  <w:divId w:val="1065638613"/>
                  <w:tblCellSpacing w:w="15" w:type="dxa"/>
                </w:trPr>
                <w:tc>
                  <w:tcPr>
                    <w:tcW w:w="50" w:type="pct"/>
                    <w:hideMark/>
                  </w:tcPr>
                  <w:p w14:paraId="623CDA24" w14:textId="77777777" w:rsidR="00EA4A6B" w:rsidRDefault="00EA4A6B">
                    <w:pPr>
                      <w:pStyle w:val="Bibliography"/>
                      <w:rPr>
                        <w:noProof/>
                      </w:rPr>
                    </w:pPr>
                    <w:r>
                      <w:rPr>
                        <w:noProof/>
                      </w:rPr>
                      <w:lastRenderedPageBreak/>
                      <w:t xml:space="preserve">[3] </w:t>
                    </w:r>
                  </w:p>
                </w:tc>
                <w:tc>
                  <w:tcPr>
                    <w:tcW w:w="0" w:type="auto"/>
                    <w:hideMark/>
                  </w:tcPr>
                  <w:p w14:paraId="538978B5" w14:textId="77777777" w:rsidR="00EA4A6B" w:rsidRDefault="00EA4A6B">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EA4A6B" w14:paraId="6C2F89ED" w14:textId="77777777">
                <w:trPr>
                  <w:divId w:val="1065638613"/>
                  <w:tblCellSpacing w:w="15" w:type="dxa"/>
                </w:trPr>
                <w:tc>
                  <w:tcPr>
                    <w:tcW w:w="50" w:type="pct"/>
                    <w:hideMark/>
                  </w:tcPr>
                  <w:p w14:paraId="080BB905" w14:textId="77777777" w:rsidR="00EA4A6B" w:rsidRDefault="00EA4A6B">
                    <w:pPr>
                      <w:pStyle w:val="Bibliography"/>
                      <w:rPr>
                        <w:noProof/>
                      </w:rPr>
                    </w:pPr>
                    <w:r>
                      <w:rPr>
                        <w:noProof/>
                      </w:rPr>
                      <w:t xml:space="preserve">[4] </w:t>
                    </w:r>
                  </w:p>
                </w:tc>
                <w:tc>
                  <w:tcPr>
                    <w:tcW w:w="0" w:type="auto"/>
                    <w:hideMark/>
                  </w:tcPr>
                  <w:p w14:paraId="44C59D47" w14:textId="77777777" w:rsidR="00EA4A6B" w:rsidRDefault="00EA4A6B">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EA4A6B" w14:paraId="34F2F581" w14:textId="77777777">
                <w:trPr>
                  <w:divId w:val="1065638613"/>
                  <w:tblCellSpacing w:w="15" w:type="dxa"/>
                </w:trPr>
                <w:tc>
                  <w:tcPr>
                    <w:tcW w:w="50" w:type="pct"/>
                    <w:hideMark/>
                  </w:tcPr>
                  <w:p w14:paraId="76CB40D4" w14:textId="77777777" w:rsidR="00EA4A6B" w:rsidRDefault="00EA4A6B">
                    <w:pPr>
                      <w:pStyle w:val="Bibliography"/>
                      <w:rPr>
                        <w:noProof/>
                      </w:rPr>
                    </w:pPr>
                    <w:r>
                      <w:rPr>
                        <w:noProof/>
                      </w:rPr>
                      <w:t xml:space="preserve">[5] </w:t>
                    </w:r>
                  </w:p>
                </w:tc>
                <w:tc>
                  <w:tcPr>
                    <w:tcW w:w="0" w:type="auto"/>
                    <w:hideMark/>
                  </w:tcPr>
                  <w:p w14:paraId="6E830F68" w14:textId="77777777" w:rsidR="00EA4A6B" w:rsidRDefault="00EA4A6B">
                    <w:pPr>
                      <w:pStyle w:val="Bibliography"/>
                      <w:rPr>
                        <w:noProof/>
                      </w:rPr>
                    </w:pPr>
                    <w:r>
                      <w:rPr>
                        <w:noProof/>
                      </w:rPr>
                      <w:t xml:space="preserve">J. Deller, J. Proakis and J. Hansen, “Short-Term Processing of Speech,” in </w:t>
                    </w:r>
                    <w:r>
                      <w:rPr>
                        <w:i/>
                        <w:iCs/>
                        <w:noProof/>
                      </w:rPr>
                      <w:t>Discrete-Time Processing of Speech Signals</w:t>
                    </w:r>
                    <w:r>
                      <w:rPr>
                        <w:noProof/>
                      </w:rPr>
                      <w:t>, Macmillan, 1993, pp. 225-265.</w:t>
                    </w:r>
                  </w:p>
                </w:tc>
              </w:tr>
              <w:tr w:rsidR="00EA4A6B" w14:paraId="0A6A3DB2" w14:textId="77777777">
                <w:trPr>
                  <w:divId w:val="1065638613"/>
                  <w:tblCellSpacing w:w="15" w:type="dxa"/>
                </w:trPr>
                <w:tc>
                  <w:tcPr>
                    <w:tcW w:w="50" w:type="pct"/>
                    <w:hideMark/>
                  </w:tcPr>
                  <w:p w14:paraId="67C11EEB" w14:textId="77777777" w:rsidR="00EA4A6B" w:rsidRDefault="00EA4A6B">
                    <w:pPr>
                      <w:pStyle w:val="Bibliography"/>
                      <w:rPr>
                        <w:noProof/>
                      </w:rPr>
                    </w:pPr>
                    <w:r>
                      <w:rPr>
                        <w:noProof/>
                      </w:rPr>
                      <w:t xml:space="preserve">[6] </w:t>
                    </w:r>
                  </w:p>
                </w:tc>
                <w:tc>
                  <w:tcPr>
                    <w:tcW w:w="0" w:type="auto"/>
                    <w:hideMark/>
                  </w:tcPr>
                  <w:p w14:paraId="76CBFB07" w14:textId="77777777" w:rsidR="00EA4A6B" w:rsidRDefault="00EA4A6B">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EA4A6B" w14:paraId="7F612D7D" w14:textId="77777777">
                <w:trPr>
                  <w:divId w:val="1065638613"/>
                  <w:tblCellSpacing w:w="15" w:type="dxa"/>
                </w:trPr>
                <w:tc>
                  <w:tcPr>
                    <w:tcW w:w="50" w:type="pct"/>
                    <w:hideMark/>
                  </w:tcPr>
                  <w:p w14:paraId="28CD9CC6" w14:textId="77777777" w:rsidR="00EA4A6B" w:rsidRDefault="00EA4A6B">
                    <w:pPr>
                      <w:pStyle w:val="Bibliography"/>
                      <w:rPr>
                        <w:noProof/>
                      </w:rPr>
                    </w:pPr>
                    <w:r>
                      <w:rPr>
                        <w:noProof/>
                      </w:rPr>
                      <w:t xml:space="preserve">[7] </w:t>
                    </w:r>
                  </w:p>
                </w:tc>
                <w:tc>
                  <w:tcPr>
                    <w:tcW w:w="0" w:type="auto"/>
                    <w:hideMark/>
                  </w:tcPr>
                  <w:p w14:paraId="730419DD" w14:textId="77777777" w:rsidR="00EA4A6B" w:rsidRDefault="00EA4A6B">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EA4A6B" w14:paraId="75C41E94" w14:textId="77777777">
                <w:trPr>
                  <w:divId w:val="1065638613"/>
                  <w:tblCellSpacing w:w="15" w:type="dxa"/>
                </w:trPr>
                <w:tc>
                  <w:tcPr>
                    <w:tcW w:w="50" w:type="pct"/>
                    <w:hideMark/>
                  </w:tcPr>
                  <w:p w14:paraId="4E1B1E81" w14:textId="77777777" w:rsidR="00EA4A6B" w:rsidRDefault="00EA4A6B">
                    <w:pPr>
                      <w:pStyle w:val="Bibliography"/>
                      <w:rPr>
                        <w:noProof/>
                      </w:rPr>
                    </w:pPr>
                    <w:r>
                      <w:rPr>
                        <w:noProof/>
                      </w:rPr>
                      <w:t xml:space="preserve">[8] </w:t>
                    </w:r>
                  </w:p>
                </w:tc>
                <w:tc>
                  <w:tcPr>
                    <w:tcW w:w="0" w:type="auto"/>
                    <w:hideMark/>
                  </w:tcPr>
                  <w:p w14:paraId="016E0BB7" w14:textId="77777777" w:rsidR="00EA4A6B" w:rsidRDefault="00EA4A6B">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EA4A6B" w14:paraId="4C603967" w14:textId="77777777">
                <w:trPr>
                  <w:divId w:val="1065638613"/>
                  <w:tblCellSpacing w:w="15" w:type="dxa"/>
                </w:trPr>
                <w:tc>
                  <w:tcPr>
                    <w:tcW w:w="50" w:type="pct"/>
                    <w:hideMark/>
                  </w:tcPr>
                  <w:p w14:paraId="7FD60F52" w14:textId="77777777" w:rsidR="00EA4A6B" w:rsidRDefault="00EA4A6B">
                    <w:pPr>
                      <w:pStyle w:val="Bibliography"/>
                      <w:rPr>
                        <w:noProof/>
                      </w:rPr>
                    </w:pPr>
                    <w:r>
                      <w:rPr>
                        <w:noProof/>
                      </w:rPr>
                      <w:t xml:space="preserve">[9] </w:t>
                    </w:r>
                  </w:p>
                </w:tc>
                <w:tc>
                  <w:tcPr>
                    <w:tcW w:w="0" w:type="auto"/>
                    <w:hideMark/>
                  </w:tcPr>
                  <w:p w14:paraId="5216B666" w14:textId="77777777" w:rsidR="00EA4A6B" w:rsidRDefault="00EA4A6B">
                    <w:pPr>
                      <w:pStyle w:val="Bibliography"/>
                      <w:rPr>
                        <w:noProof/>
                      </w:rPr>
                    </w:pPr>
                    <w:r>
                      <w:rPr>
                        <w:noProof/>
                      </w:rPr>
                      <w:t>D. Shwarz, “Spectral Envelopes in Sound, Chapter 3.3,” Institut fur Informatik, Universitat Stuttgart, Stuttgart, 1998.</w:t>
                    </w:r>
                  </w:p>
                </w:tc>
              </w:tr>
              <w:tr w:rsidR="00EA4A6B" w14:paraId="75B113CB" w14:textId="77777777">
                <w:trPr>
                  <w:divId w:val="1065638613"/>
                  <w:tblCellSpacing w:w="15" w:type="dxa"/>
                </w:trPr>
                <w:tc>
                  <w:tcPr>
                    <w:tcW w:w="50" w:type="pct"/>
                    <w:hideMark/>
                  </w:tcPr>
                  <w:p w14:paraId="2286EFCC" w14:textId="77777777" w:rsidR="00EA4A6B" w:rsidRDefault="00EA4A6B">
                    <w:pPr>
                      <w:pStyle w:val="Bibliography"/>
                      <w:rPr>
                        <w:noProof/>
                      </w:rPr>
                    </w:pPr>
                    <w:r>
                      <w:rPr>
                        <w:noProof/>
                      </w:rPr>
                      <w:t xml:space="preserve">[10] </w:t>
                    </w:r>
                  </w:p>
                </w:tc>
                <w:tc>
                  <w:tcPr>
                    <w:tcW w:w="0" w:type="auto"/>
                    <w:hideMark/>
                  </w:tcPr>
                  <w:p w14:paraId="2DAA349C" w14:textId="77777777" w:rsidR="00EA4A6B" w:rsidRDefault="00EA4A6B">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EA4A6B" w14:paraId="74D43F08" w14:textId="77777777">
                <w:trPr>
                  <w:divId w:val="1065638613"/>
                  <w:tblCellSpacing w:w="15" w:type="dxa"/>
                </w:trPr>
                <w:tc>
                  <w:tcPr>
                    <w:tcW w:w="50" w:type="pct"/>
                    <w:hideMark/>
                  </w:tcPr>
                  <w:p w14:paraId="25514BC2" w14:textId="77777777" w:rsidR="00EA4A6B" w:rsidRDefault="00EA4A6B">
                    <w:pPr>
                      <w:pStyle w:val="Bibliography"/>
                      <w:rPr>
                        <w:noProof/>
                      </w:rPr>
                    </w:pPr>
                    <w:r>
                      <w:rPr>
                        <w:noProof/>
                      </w:rPr>
                      <w:t xml:space="preserve">[11] </w:t>
                    </w:r>
                  </w:p>
                </w:tc>
                <w:tc>
                  <w:tcPr>
                    <w:tcW w:w="0" w:type="auto"/>
                    <w:hideMark/>
                  </w:tcPr>
                  <w:p w14:paraId="3AD41271" w14:textId="77777777" w:rsidR="00EA4A6B" w:rsidRDefault="00EA4A6B">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EA4A6B" w14:paraId="1704D432" w14:textId="77777777">
                <w:trPr>
                  <w:divId w:val="1065638613"/>
                  <w:tblCellSpacing w:w="15" w:type="dxa"/>
                </w:trPr>
                <w:tc>
                  <w:tcPr>
                    <w:tcW w:w="50" w:type="pct"/>
                    <w:hideMark/>
                  </w:tcPr>
                  <w:p w14:paraId="0D8308C6" w14:textId="77777777" w:rsidR="00EA4A6B" w:rsidRDefault="00EA4A6B">
                    <w:pPr>
                      <w:pStyle w:val="Bibliography"/>
                      <w:rPr>
                        <w:noProof/>
                      </w:rPr>
                    </w:pPr>
                    <w:r>
                      <w:rPr>
                        <w:noProof/>
                      </w:rPr>
                      <w:t xml:space="preserve">[12] </w:t>
                    </w:r>
                  </w:p>
                </w:tc>
                <w:tc>
                  <w:tcPr>
                    <w:tcW w:w="0" w:type="auto"/>
                    <w:hideMark/>
                  </w:tcPr>
                  <w:p w14:paraId="76F458F0" w14:textId="77777777" w:rsidR="00EA4A6B" w:rsidRDefault="00EA4A6B">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EA4A6B" w14:paraId="76824EF2" w14:textId="77777777">
                <w:trPr>
                  <w:divId w:val="1065638613"/>
                  <w:tblCellSpacing w:w="15" w:type="dxa"/>
                </w:trPr>
                <w:tc>
                  <w:tcPr>
                    <w:tcW w:w="50" w:type="pct"/>
                    <w:hideMark/>
                  </w:tcPr>
                  <w:p w14:paraId="2F4D2FF2" w14:textId="77777777" w:rsidR="00EA4A6B" w:rsidRDefault="00EA4A6B">
                    <w:pPr>
                      <w:pStyle w:val="Bibliography"/>
                      <w:rPr>
                        <w:noProof/>
                      </w:rPr>
                    </w:pPr>
                    <w:r>
                      <w:rPr>
                        <w:noProof/>
                      </w:rPr>
                      <w:t xml:space="preserve">[13] </w:t>
                    </w:r>
                  </w:p>
                </w:tc>
                <w:tc>
                  <w:tcPr>
                    <w:tcW w:w="0" w:type="auto"/>
                    <w:hideMark/>
                  </w:tcPr>
                  <w:p w14:paraId="3F353014" w14:textId="77777777" w:rsidR="00EA4A6B" w:rsidRDefault="00EA4A6B">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EA4A6B" w14:paraId="765730F1" w14:textId="77777777">
                <w:trPr>
                  <w:divId w:val="1065638613"/>
                  <w:tblCellSpacing w:w="15" w:type="dxa"/>
                </w:trPr>
                <w:tc>
                  <w:tcPr>
                    <w:tcW w:w="50" w:type="pct"/>
                    <w:hideMark/>
                  </w:tcPr>
                  <w:p w14:paraId="001B9866" w14:textId="77777777" w:rsidR="00EA4A6B" w:rsidRDefault="00EA4A6B">
                    <w:pPr>
                      <w:pStyle w:val="Bibliography"/>
                      <w:rPr>
                        <w:noProof/>
                      </w:rPr>
                    </w:pPr>
                    <w:r>
                      <w:rPr>
                        <w:noProof/>
                      </w:rPr>
                      <w:t xml:space="preserve">[14] </w:t>
                    </w:r>
                  </w:p>
                </w:tc>
                <w:tc>
                  <w:tcPr>
                    <w:tcW w:w="0" w:type="auto"/>
                    <w:hideMark/>
                  </w:tcPr>
                  <w:p w14:paraId="3DB2258C" w14:textId="77777777" w:rsidR="00EA4A6B" w:rsidRDefault="00EA4A6B">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EA4A6B" w14:paraId="4E1DF2CF" w14:textId="77777777">
                <w:trPr>
                  <w:divId w:val="1065638613"/>
                  <w:tblCellSpacing w:w="15" w:type="dxa"/>
                </w:trPr>
                <w:tc>
                  <w:tcPr>
                    <w:tcW w:w="50" w:type="pct"/>
                    <w:hideMark/>
                  </w:tcPr>
                  <w:p w14:paraId="09FD87EA" w14:textId="77777777" w:rsidR="00EA4A6B" w:rsidRDefault="00EA4A6B">
                    <w:pPr>
                      <w:pStyle w:val="Bibliography"/>
                      <w:rPr>
                        <w:noProof/>
                      </w:rPr>
                    </w:pPr>
                    <w:r>
                      <w:rPr>
                        <w:noProof/>
                      </w:rPr>
                      <w:t xml:space="preserve">[15] </w:t>
                    </w:r>
                  </w:p>
                </w:tc>
                <w:tc>
                  <w:tcPr>
                    <w:tcW w:w="0" w:type="auto"/>
                    <w:hideMark/>
                  </w:tcPr>
                  <w:p w14:paraId="5E53C0F2" w14:textId="77777777" w:rsidR="00EA4A6B" w:rsidRDefault="00EA4A6B">
                    <w:pPr>
                      <w:pStyle w:val="Bibliography"/>
                      <w:rPr>
                        <w:noProof/>
                      </w:rPr>
                    </w:pPr>
                    <w:r>
                      <w:rPr>
                        <w:noProof/>
                      </w:rPr>
                      <w:t>D. Ellis, “Linear Prediction (LPC),” Dept. Electrical Engineering, Columbia University, 2013. [Online]. Available: https://www.ee.columbia.edu/~dpwe/e4896/lectures/E4896-L06.pdf. [Accessed January 2021].</w:t>
                    </w:r>
                  </w:p>
                </w:tc>
              </w:tr>
              <w:tr w:rsidR="00EA4A6B" w14:paraId="22D86180" w14:textId="77777777">
                <w:trPr>
                  <w:divId w:val="1065638613"/>
                  <w:tblCellSpacing w:w="15" w:type="dxa"/>
                </w:trPr>
                <w:tc>
                  <w:tcPr>
                    <w:tcW w:w="50" w:type="pct"/>
                    <w:hideMark/>
                  </w:tcPr>
                  <w:p w14:paraId="6DF8C271" w14:textId="77777777" w:rsidR="00EA4A6B" w:rsidRDefault="00EA4A6B">
                    <w:pPr>
                      <w:pStyle w:val="Bibliography"/>
                      <w:rPr>
                        <w:noProof/>
                      </w:rPr>
                    </w:pPr>
                    <w:r>
                      <w:rPr>
                        <w:noProof/>
                      </w:rPr>
                      <w:lastRenderedPageBreak/>
                      <w:t xml:space="preserve">[16] </w:t>
                    </w:r>
                  </w:p>
                </w:tc>
                <w:tc>
                  <w:tcPr>
                    <w:tcW w:w="0" w:type="auto"/>
                    <w:hideMark/>
                  </w:tcPr>
                  <w:p w14:paraId="7B4861AF" w14:textId="77777777" w:rsidR="00EA4A6B" w:rsidRDefault="00EA4A6B">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EA4A6B" w14:paraId="20D575CB" w14:textId="77777777">
                <w:trPr>
                  <w:divId w:val="1065638613"/>
                  <w:tblCellSpacing w:w="15" w:type="dxa"/>
                </w:trPr>
                <w:tc>
                  <w:tcPr>
                    <w:tcW w:w="50" w:type="pct"/>
                    <w:hideMark/>
                  </w:tcPr>
                  <w:p w14:paraId="622126C4" w14:textId="77777777" w:rsidR="00EA4A6B" w:rsidRDefault="00EA4A6B">
                    <w:pPr>
                      <w:pStyle w:val="Bibliography"/>
                      <w:rPr>
                        <w:noProof/>
                      </w:rPr>
                    </w:pPr>
                    <w:r>
                      <w:rPr>
                        <w:noProof/>
                      </w:rPr>
                      <w:t xml:space="preserve">[17] </w:t>
                    </w:r>
                  </w:p>
                </w:tc>
                <w:tc>
                  <w:tcPr>
                    <w:tcW w:w="0" w:type="auto"/>
                    <w:hideMark/>
                  </w:tcPr>
                  <w:p w14:paraId="2CD9210B" w14:textId="77777777" w:rsidR="00EA4A6B" w:rsidRDefault="00EA4A6B">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EA4A6B" w14:paraId="7A3C68B7" w14:textId="77777777">
                <w:trPr>
                  <w:divId w:val="1065638613"/>
                  <w:tblCellSpacing w:w="15" w:type="dxa"/>
                </w:trPr>
                <w:tc>
                  <w:tcPr>
                    <w:tcW w:w="50" w:type="pct"/>
                    <w:hideMark/>
                  </w:tcPr>
                  <w:p w14:paraId="3814BB92" w14:textId="77777777" w:rsidR="00EA4A6B" w:rsidRDefault="00EA4A6B">
                    <w:pPr>
                      <w:pStyle w:val="Bibliography"/>
                      <w:rPr>
                        <w:noProof/>
                      </w:rPr>
                    </w:pPr>
                    <w:r>
                      <w:rPr>
                        <w:noProof/>
                      </w:rPr>
                      <w:t xml:space="preserve">[18] </w:t>
                    </w:r>
                  </w:p>
                </w:tc>
                <w:tc>
                  <w:tcPr>
                    <w:tcW w:w="0" w:type="auto"/>
                    <w:hideMark/>
                  </w:tcPr>
                  <w:p w14:paraId="0E6CAD2E" w14:textId="77777777" w:rsidR="00EA4A6B" w:rsidRDefault="00EA4A6B">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EA4A6B" w14:paraId="07AC6A93" w14:textId="77777777">
                <w:trPr>
                  <w:divId w:val="1065638613"/>
                  <w:tblCellSpacing w:w="15" w:type="dxa"/>
                </w:trPr>
                <w:tc>
                  <w:tcPr>
                    <w:tcW w:w="50" w:type="pct"/>
                    <w:hideMark/>
                  </w:tcPr>
                  <w:p w14:paraId="7A8A3EB8" w14:textId="77777777" w:rsidR="00EA4A6B" w:rsidRDefault="00EA4A6B">
                    <w:pPr>
                      <w:pStyle w:val="Bibliography"/>
                      <w:rPr>
                        <w:noProof/>
                      </w:rPr>
                    </w:pPr>
                    <w:r>
                      <w:rPr>
                        <w:noProof/>
                      </w:rPr>
                      <w:t xml:space="preserve">[19] </w:t>
                    </w:r>
                  </w:p>
                </w:tc>
                <w:tc>
                  <w:tcPr>
                    <w:tcW w:w="0" w:type="auto"/>
                    <w:hideMark/>
                  </w:tcPr>
                  <w:p w14:paraId="24951DFE" w14:textId="77777777" w:rsidR="00EA4A6B" w:rsidRDefault="00EA4A6B">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EA4A6B" w14:paraId="7B656C1F" w14:textId="77777777">
                <w:trPr>
                  <w:divId w:val="1065638613"/>
                  <w:tblCellSpacing w:w="15" w:type="dxa"/>
                </w:trPr>
                <w:tc>
                  <w:tcPr>
                    <w:tcW w:w="50" w:type="pct"/>
                    <w:hideMark/>
                  </w:tcPr>
                  <w:p w14:paraId="7C813FF2" w14:textId="77777777" w:rsidR="00EA4A6B" w:rsidRDefault="00EA4A6B">
                    <w:pPr>
                      <w:pStyle w:val="Bibliography"/>
                      <w:rPr>
                        <w:noProof/>
                      </w:rPr>
                    </w:pPr>
                    <w:r>
                      <w:rPr>
                        <w:noProof/>
                      </w:rPr>
                      <w:t xml:space="preserve">[20] </w:t>
                    </w:r>
                  </w:p>
                </w:tc>
                <w:tc>
                  <w:tcPr>
                    <w:tcW w:w="0" w:type="auto"/>
                    <w:hideMark/>
                  </w:tcPr>
                  <w:p w14:paraId="057F301D" w14:textId="77777777" w:rsidR="00EA4A6B" w:rsidRDefault="00EA4A6B">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EA4A6B" w14:paraId="2757547E" w14:textId="77777777">
                <w:trPr>
                  <w:divId w:val="1065638613"/>
                  <w:tblCellSpacing w:w="15" w:type="dxa"/>
                </w:trPr>
                <w:tc>
                  <w:tcPr>
                    <w:tcW w:w="50" w:type="pct"/>
                    <w:hideMark/>
                  </w:tcPr>
                  <w:p w14:paraId="7CF1EC2D" w14:textId="77777777" w:rsidR="00EA4A6B" w:rsidRDefault="00EA4A6B">
                    <w:pPr>
                      <w:pStyle w:val="Bibliography"/>
                      <w:rPr>
                        <w:noProof/>
                      </w:rPr>
                    </w:pPr>
                    <w:r>
                      <w:rPr>
                        <w:noProof/>
                      </w:rPr>
                      <w:t xml:space="preserve">[21] </w:t>
                    </w:r>
                  </w:p>
                </w:tc>
                <w:tc>
                  <w:tcPr>
                    <w:tcW w:w="0" w:type="auto"/>
                    <w:hideMark/>
                  </w:tcPr>
                  <w:p w14:paraId="67FE718E" w14:textId="77777777" w:rsidR="00EA4A6B" w:rsidRDefault="00EA4A6B">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EA4A6B" w14:paraId="226C72BD" w14:textId="77777777">
                <w:trPr>
                  <w:divId w:val="1065638613"/>
                  <w:tblCellSpacing w:w="15" w:type="dxa"/>
                </w:trPr>
                <w:tc>
                  <w:tcPr>
                    <w:tcW w:w="50" w:type="pct"/>
                    <w:hideMark/>
                  </w:tcPr>
                  <w:p w14:paraId="5C511B92" w14:textId="77777777" w:rsidR="00EA4A6B" w:rsidRDefault="00EA4A6B">
                    <w:pPr>
                      <w:pStyle w:val="Bibliography"/>
                      <w:rPr>
                        <w:noProof/>
                      </w:rPr>
                    </w:pPr>
                    <w:r>
                      <w:rPr>
                        <w:noProof/>
                      </w:rPr>
                      <w:t xml:space="preserve">[22] </w:t>
                    </w:r>
                  </w:p>
                </w:tc>
                <w:tc>
                  <w:tcPr>
                    <w:tcW w:w="0" w:type="auto"/>
                    <w:hideMark/>
                  </w:tcPr>
                  <w:p w14:paraId="2E9B99EA" w14:textId="77777777" w:rsidR="00EA4A6B" w:rsidRDefault="00EA4A6B">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EA4A6B" w14:paraId="10DD6F5C" w14:textId="77777777">
                <w:trPr>
                  <w:divId w:val="1065638613"/>
                  <w:tblCellSpacing w:w="15" w:type="dxa"/>
                </w:trPr>
                <w:tc>
                  <w:tcPr>
                    <w:tcW w:w="50" w:type="pct"/>
                    <w:hideMark/>
                  </w:tcPr>
                  <w:p w14:paraId="357A7023" w14:textId="77777777" w:rsidR="00EA4A6B" w:rsidRDefault="00EA4A6B">
                    <w:pPr>
                      <w:pStyle w:val="Bibliography"/>
                      <w:rPr>
                        <w:noProof/>
                      </w:rPr>
                    </w:pPr>
                    <w:r>
                      <w:rPr>
                        <w:noProof/>
                      </w:rPr>
                      <w:t xml:space="preserve">[23] </w:t>
                    </w:r>
                  </w:p>
                </w:tc>
                <w:tc>
                  <w:tcPr>
                    <w:tcW w:w="0" w:type="auto"/>
                    <w:hideMark/>
                  </w:tcPr>
                  <w:p w14:paraId="352CC063" w14:textId="77777777" w:rsidR="00EA4A6B" w:rsidRDefault="00EA4A6B">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EA4A6B" w14:paraId="64D97968" w14:textId="77777777">
                <w:trPr>
                  <w:divId w:val="1065638613"/>
                  <w:tblCellSpacing w:w="15" w:type="dxa"/>
                </w:trPr>
                <w:tc>
                  <w:tcPr>
                    <w:tcW w:w="50" w:type="pct"/>
                    <w:hideMark/>
                  </w:tcPr>
                  <w:p w14:paraId="1A05C449" w14:textId="77777777" w:rsidR="00EA4A6B" w:rsidRDefault="00EA4A6B">
                    <w:pPr>
                      <w:pStyle w:val="Bibliography"/>
                      <w:rPr>
                        <w:noProof/>
                      </w:rPr>
                    </w:pPr>
                    <w:r>
                      <w:rPr>
                        <w:noProof/>
                      </w:rPr>
                      <w:t xml:space="preserve">[24] </w:t>
                    </w:r>
                  </w:p>
                </w:tc>
                <w:tc>
                  <w:tcPr>
                    <w:tcW w:w="0" w:type="auto"/>
                    <w:hideMark/>
                  </w:tcPr>
                  <w:p w14:paraId="6A47F045" w14:textId="77777777" w:rsidR="00EA4A6B" w:rsidRDefault="00EA4A6B">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EA4A6B" w14:paraId="17D3D270" w14:textId="77777777">
                <w:trPr>
                  <w:divId w:val="1065638613"/>
                  <w:tblCellSpacing w:w="15" w:type="dxa"/>
                </w:trPr>
                <w:tc>
                  <w:tcPr>
                    <w:tcW w:w="50" w:type="pct"/>
                    <w:hideMark/>
                  </w:tcPr>
                  <w:p w14:paraId="06136BAB" w14:textId="77777777" w:rsidR="00EA4A6B" w:rsidRDefault="00EA4A6B">
                    <w:pPr>
                      <w:pStyle w:val="Bibliography"/>
                      <w:rPr>
                        <w:noProof/>
                      </w:rPr>
                    </w:pPr>
                    <w:r>
                      <w:rPr>
                        <w:noProof/>
                      </w:rPr>
                      <w:t xml:space="preserve">[25] </w:t>
                    </w:r>
                  </w:p>
                </w:tc>
                <w:tc>
                  <w:tcPr>
                    <w:tcW w:w="0" w:type="auto"/>
                    <w:hideMark/>
                  </w:tcPr>
                  <w:p w14:paraId="32162D47" w14:textId="77777777" w:rsidR="00EA4A6B" w:rsidRDefault="00EA4A6B">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EA4A6B" w14:paraId="13D3716A" w14:textId="77777777">
                <w:trPr>
                  <w:divId w:val="1065638613"/>
                  <w:tblCellSpacing w:w="15" w:type="dxa"/>
                </w:trPr>
                <w:tc>
                  <w:tcPr>
                    <w:tcW w:w="50" w:type="pct"/>
                    <w:hideMark/>
                  </w:tcPr>
                  <w:p w14:paraId="343CDDC4" w14:textId="77777777" w:rsidR="00EA4A6B" w:rsidRDefault="00EA4A6B">
                    <w:pPr>
                      <w:pStyle w:val="Bibliography"/>
                      <w:rPr>
                        <w:noProof/>
                      </w:rPr>
                    </w:pPr>
                    <w:r>
                      <w:rPr>
                        <w:noProof/>
                      </w:rPr>
                      <w:t xml:space="preserve">[26] </w:t>
                    </w:r>
                  </w:p>
                </w:tc>
                <w:tc>
                  <w:tcPr>
                    <w:tcW w:w="0" w:type="auto"/>
                    <w:hideMark/>
                  </w:tcPr>
                  <w:p w14:paraId="1E148232" w14:textId="77777777" w:rsidR="00EA4A6B" w:rsidRDefault="00EA4A6B">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EA4A6B" w14:paraId="4B86956A" w14:textId="77777777">
                <w:trPr>
                  <w:divId w:val="1065638613"/>
                  <w:tblCellSpacing w:w="15" w:type="dxa"/>
                </w:trPr>
                <w:tc>
                  <w:tcPr>
                    <w:tcW w:w="50" w:type="pct"/>
                    <w:hideMark/>
                  </w:tcPr>
                  <w:p w14:paraId="31B29A4B" w14:textId="77777777" w:rsidR="00EA4A6B" w:rsidRDefault="00EA4A6B">
                    <w:pPr>
                      <w:pStyle w:val="Bibliography"/>
                      <w:rPr>
                        <w:noProof/>
                      </w:rPr>
                    </w:pPr>
                    <w:r>
                      <w:rPr>
                        <w:noProof/>
                      </w:rPr>
                      <w:t xml:space="preserve">[27] </w:t>
                    </w:r>
                  </w:p>
                </w:tc>
                <w:tc>
                  <w:tcPr>
                    <w:tcW w:w="0" w:type="auto"/>
                    <w:hideMark/>
                  </w:tcPr>
                  <w:p w14:paraId="2BD5FE39" w14:textId="77777777" w:rsidR="00EA4A6B" w:rsidRDefault="00EA4A6B">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EA4A6B" w14:paraId="045F9729" w14:textId="77777777">
                <w:trPr>
                  <w:divId w:val="1065638613"/>
                  <w:tblCellSpacing w:w="15" w:type="dxa"/>
                </w:trPr>
                <w:tc>
                  <w:tcPr>
                    <w:tcW w:w="50" w:type="pct"/>
                    <w:hideMark/>
                  </w:tcPr>
                  <w:p w14:paraId="051EF301" w14:textId="77777777" w:rsidR="00EA4A6B" w:rsidRDefault="00EA4A6B">
                    <w:pPr>
                      <w:pStyle w:val="Bibliography"/>
                      <w:rPr>
                        <w:noProof/>
                      </w:rPr>
                    </w:pPr>
                    <w:r>
                      <w:rPr>
                        <w:noProof/>
                      </w:rPr>
                      <w:t xml:space="preserve">[28] </w:t>
                    </w:r>
                  </w:p>
                </w:tc>
                <w:tc>
                  <w:tcPr>
                    <w:tcW w:w="0" w:type="auto"/>
                    <w:hideMark/>
                  </w:tcPr>
                  <w:p w14:paraId="0F5D2BA2" w14:textId="77777777" w:rsidR="00EA4A6B" w:rsidRDefault="00EA4A6B">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EA4A6B" w14:paraId="0C6BC45D" w14:textId="77777777">
                <w:trPr>
                  <w:divId w:val="1065638613"/>
                  <w:tblCellSpacing w:w="15" w:type="dxa"/>
                </w:trPr>
                <w:tc>
                  <w:tcPr>
                    <w:tcW w:w="50" w:type="pct"/>
                    <w:hideMark/>
                  </w:tcPr>
                  <w:p w14:paraId="6236A0F0" w14:textId="77777777" w:rsidR="00EA4A6B" w:rsidRDefault="00EA4A6B">
                    <w:pPr>
                      <w:pStyle w:val="Bibliography"/>
                      <w:rPr>
                        <w:noProof/>
                      </w:rPr>
                    </w:pPr>
                    <w:r>
                      <w:rPr>
                        <w:noProof/>
                      </w:rPr>
                      <w:lastRenderedPageBreak/>
                      <w:t xml:space="preserve">[29] </w:t>
                    </w:r>
                  </w:p>
                </w:tc>
                <w:tc>
                  <w:tcPr>
                    <w:tcW w:w="0" w:type="auto"/>
                    <w:hideMark/>
                  </w:tcPr>
                  <w:p w14:paraId="64C8F4FF" w14:textId="77777777" w:rsidR="00EA4A6B" w:rsidRDefault="00EA4A6B">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EA4A6B" w14:paraId="6D077CF8" w14:textId="77777777">
                <w:trPr>
                  <w:divId w:val="1065638613"/>
                  <w:tblCellSpacing w:w="15" w:type="dxa"/>
                </w:trPr>
                <w:tc>
                  <w:tcPr>
                    <w:tcW w:w="50" w:type="pct"/>
                    <w:hideMark/>
                  </w:tcPr>
                  <w:p w14:paraId="1D58E294" w14:textId="77777777" w:rsidR="00EA4A6B" w:rsidRDefault="00EA4A6B">
                    <w:pPr>
                      <w:pStyle w:val="Bibliography"/>
                      <w:rPr>
                        <w:noProof/>
                      </w:rPr>
                    </w:pPr>
                    <w:r>
                      <w:rPr>
                        <w:noProof/>
                      </w:rPr>
                      <w:t xml:space="preserve">[30] </w:t>
                    </w:r>
                  </w:p>
                </w:tc>
                <w:tc>
                  <w:tcPr>
                    <w:tcW w:w="0" w:type="auto"/>
                    <w:hideMark/>
                  </w:tcPr>
                  <w:p w14:paraId="75F9037B" w14:textId="77777777" w:rsidR="00EA4A6B" w:rsidRDefault="00EA4A6B">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EA4A6B" w14:paraId="4D8EC8C6" w14:textId="77777777">
                <w:trPr>
                  <w:divId w:val="1065638613"/>
                  <w:tblCellSpacing w:w="15" w:type="dxa"/>
                </w:trPr>
                <w:tc>
                  <w:tcPr>
                    <w:tcW w:w="50" w:type="pct"/>
                    <w:hideMark/>
                  </w:tcPr>
                  <w:p w14:paraId="53521687" w14:textId="77777777" w:rsidR="00EA4A6B" w:rsidRDefault="00EA4A6B">
                    <w:pPr>
                      <w:pStyle w:val="Bibliography"/>
                      <w:rPr>
                        <w:noProof/>
                      </w:rPr>
                    </w:pPr>
                    <w:r>
                      <w:rPr>
                        <w:noProof/>
                      </w:rPr>
                      <w:t xml:space="preserve">[31] </w:t>
                    </w:r>
                  </w:p>
                </w:tc>
                <w:tc>
                  <w:tcPr>
                    <w:tcW w:w="0" w:type="auto"/>
                    <w:hideMark/>
                  </w:tcPr>
                  <w:p w14:paraId="0F370A32" w14:textId="77777777" w:rsidR="00EA4A6B" w:rsidRDefault="00EA4A6B">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EA4A6B" w14:paraId="31421067" w14:textId="77777777">
                <w:trPr>
                  <w:divId w:val="1065638613"/>
                  <w:tblCellSpacing w:w="15" w:type="dxa"/>
                </w:trPr>
                <w:tc>
                  <w:tcPr>
                    <w:tcW w:w="50" w:type="pct"/>
                    <w:hideMark/>
                  </w:tcPr>
                  <w:p w14:paraId="79B93F00" w14:textId="77777777" w:rsidR="00EA4A6B" w:rsidRDefault="00EA4A6B">
                    <w:pPr>
                      <w:pStyle w:val="Bibliography"/>
                      <w:rPr>
                        <w:noProof/>
                      </w:rPr>
                    </w:pPr>
                    <w:r>
                      <w:rPr>
                        <w:noProof/>
                      </w:rPr>
                      <w:t xml:space="preserve">[32] </w:t>
                    </w:r>
                  </w:p>
                </w:tc>
                <w:tc>
                  <w:tcPr>
                    <w:tcW w:w="0" w:type="auto"/>
                    <w:hideMark/>
                  </w:tcPr>
                  <w:p w14:paraId="52B2D27E" w14:textId="77777777" w:rsidR="00EA4A6B" w:rsidRDefault="00EA4A6B">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EA4A6B" w14:paraId="382E1CDE" w14:textId="77777777">
                <w:trPr>
                  <w:divId w:val="1065638613"/>
                  <w:tblCellSpacing w:w="15" w:type="dxa"/>
                </w:trPr>
                <w:tc>
                  <w:tcPr>
                    <w:tcW w:w="50" w:type="pct"/>
                    <w:hideMark/>
                  </w:tcPr>
                  <w:p w14:paraId="4E7C1715" w14:textId="77777777" w:rsidR="00EA4A6B" w:rsidRDefault="00EA4A6B">
                    <w:pPr>
                      <w:pStyle w:val="Bibliography"/>
                      <w:rPr>
                        <w:noProof/>
                      </w:rPr>
                    </w:pPr>
                    <w:r>
                      <w:rPr>
                        <w:noProof/>
                      </w:rPr>
                      <w:t xml:space="preserve">[33] </w:t>
                    </w:r>
                  </w:p>
                </w:tc>
                <w:tc>
                  <w:tcPr>
                    <w:tcW w:w="0" w:type="auto"/>
                    <w:hideMark/>
                  </w:tcPr>
                  <w:p w14:paraId="098E6E67" w14:textId="77777777" w:rsidR="00EA4A6B" w:rsidRDefault="00EA4A6B">
                    <w:pPr>
                      <w:pStyle w:val="Bibliography"/>
                      <w:rPr>
                        <w:noProof/>
                      </w:rPr>
                    </w:pPr>
                    <w:r>
                      <w:rPr>
                        <w:noProof/>
                      </w:rPr>
                      <w:t>I. Ali-MacLachlan, “Computational analysis of style in Irish traditional flute playing,” PhD thesis, Birmingham City University, Birmingham, UK, 2019.</w:t>
                    </w:r>
                  </w:p>
                </w:tc>
              </w:tr>
              <w:tr w:rsidR="00EA4A6B" w14:paraId="62123AD1" w14:textId="77777777">
                <w:trPr>
                  <w:divId w:val="1065638613"/>
                  <w:tblCellSpacing w:w="15" w:type="dxa"/>
                </w:trPr>
                <w:tc>
                  <w:tcPr>
                    <w:tcW w:w="50" w:type="pct"/>
                    <w:hideMark/>
                  </w:tcPr>
                  <w:p w14:paraId="5C163402" w14:textId="77777777" w:rsidR="00EA4A6B" w:rsidRDefault="00EA4A6B">
                    <w:pPr>
                      <w:pStyle w:val="Bibliography"/>
                      <w:rPr>
                        <w:noProof/>
                      </w:rPr>
                    </w:pPr>
                    <w:r>
                      <w:rPr>
                        <w:noProof/>
                      </w:rPr>
                      <w:t xml:space="preserve">[34] </w:t>
                    </w:r>
                  </w:p>
                </w:tc>
                <w:tc>
                  <w:tcPr>
                    <w:tcW w:w="0" w:type="auto"/>
                    <w:hideMark/>
                  </w:tcPr>
                  <w:p w14:paraId="5AD615E1" w14:textId="77777777" w:rsidR="00EA4A6B" w:rsidRDefault="00EA4A6B">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EA4A6B" w14:paraId="02D24EE0" w14:textId="77777777">
                <w:trPr>
                  <w:divId w:val="1065638613"/>
                  <w:tblCellSpacing w:w="15" w:type="dxa"/>
                </w:trPr>
                <w:tc>
                  <w:tcPr>
                    <w:tcW w:w="50" w:type="pct"/>
                    <w:hideMark/>
                  </w:tcPr>
                  <w:p w14:paraId="70675B36" w14:textId="77777777" w:rsidR="00EA4A6B" w:rsidRDefault="00EA4A6B">
                    <w:pPr>
                      <w:pStyle w:val="Bibliography"/>
                      <w:rPr>
                        <w:noProof/>
                      </w:rPr>
                    </w:pPr>
                    <w:r>
                      <w:rPr>
                        <w:noProof/>
                      </w:rPr>
                      <w:t xml:space="preserve">[35] </w:t>
                    </w:r>
                  </w:p>
                </w:tc>
                <w:tc>
                  <w:tcPr>
                    <w:tcW w:w="0" w:type="auto"/>
                    <w:hideMark/>
                  </w:tcPr>
                  <w:p w14:paraId="4823070D" w14:textId="77777777" w:rsidR="00EA4A6B" w:rsidRDefault="00EA4A6B">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EA4A6B" w14:paraId="25CD30E6" w14:textId="77777777">
                <w:trPr>
                  <w:divId w:val="1065638613"/>
                  <w:tblCellSpacing w:w="15" w:type="dxa"/>
                </w:trPr>
                <w:tc>
                  <w:tcPr>
                    <w:tcW w:w="50" w:type="pct"/>
                    <w:hideMark/>
                  </w:tcPr>
                  <w:p w14:paraId="59288FFC" w14:textId="77777777" w:rsidR="00EA4A6B" w:rsidRDefault="00EA4A6B">
                    <w:pPr>
                      <w:pStyle w:val="Bibliography"/>
                      <w:rPr>
                        <w:noProof/>
                      </w:rPr>
                    </w:pPr>
                    <w:r>
                      <w:rPr>
                        <w:noProof/>
                      </w:rPr>
                      <w:t xml:space="preserve">[36] </w:t>
                    </w:r>
                  </w:p>
                </w:tc>
                <w:tc>
                  <w:tcPr>
                    <w:tcW w:w="0" w:type="auto"/>
                    <w:hideMark/>
                  </w:tcPr>
                  <w:p w14:paraId="0428A1A0" w14:textId="77777777" w:rsidR="00EA4A6B" w:rsidRDefault="00EA4A6B">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EA4A6B" w14:paraId="466FB1A4" w14:textId="77777777">
                <w:trPr>
                  <w:divId w:val="1065638613"/>
                  <w:tblCellSpacing w:w="15" w:type="dxa"/>
                </w:trPr>
                <w:tc>
                  <w:tcPr>
                    <w:tcW w:w="50" w:type="pct"/>
                    <w:hideMark/>
                  </w:tcPr>
                  <w:p w14:paraId="4BD99CC1" w14:textId="77777777" w:rsidR="00EA4A6B" w:rsidRDefault="00EA4A6B">
                    <w:pPr>
                      <w:pStyle w:val="Bibliography"/>
                      <w:rPr>
                        <w:noProof/>
                      </w:rPr>
                    </w:pPr>
                    <w:r>
                      <w:rPr>
                        <w:noProof/>
                      </w:rPr>
                      <w:t xml:space="preserve">[37] </w:t>
                    </w:r>
                  </w:p>
                </w:tc>
                <w:tc>
                  <w:tcPr>
                    <w:tcW w:w="0" w:type="auto"/>
                    <w:hideMark/>
                  </w:tcPr>
                  <w:p w14:paraId="765F709A" w14:textId="77777777" w:rsidR="00EA4A6B" w:rsidRDefault="00EA4A6B">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EA4A6B" w14:paraId="4C4A5E42" w14:textId="77777777">
                <w:trPr>
                  <w:divId w:val="1065638613"/>
                  <w:tblCellSpacing w:w="15" w:type="dxa"/>
                </w:trPr>
                <w:tc>
                  <w:tcPr>
                    <w:tcW w:w="50" w:type="pct"/>
                    <w:hideMark/>
                  </w:tcPr>
                  <w:p w14:paraId="45FEB76C" w14:textId="77777777" w:rsidR="00EA4A6B" w:rsidRDefault="00EA4A6B">
                    <w:pPr>
                      <w:pStyle w:val="Bibliography"/>
                      <w:rPr>
                        <w:noProof/>
                      </w:rPr>
                    </w:pPr>
                    <w:r>
                      <w:rPr>
                        <w:noProof/>
                      </w:rPr>
                      <w:t xml:space="preserve">[38] </w:t>
                    </w:r>
                  </w:p>
                </w:tc>
                <w:tc>
                  <w:tcPr>
                    <w:tcW w:w="0" w:type="auto"/>
                    <w:hideMark/>
                  </w:tcPr>
                  <w:p w14:paraId="57CF71B7" w14:textId="77777777" w:rsidR="00EA4A6B" w:rsidRDefault="00EA4A6B">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EA4A6B" w14:paraId="4AD4A9CE" w14:textId="77777777">
                <w:trPr>
                  <w:divId w:val="1065638613"/>
                  <w:tblCellSpacing w:w="15" w:type="dxa"/>
                </w:trPr>
                <w:tc>
                  <w:tcPr>
                    <w:tcW w:w="50" w:type="pct"/>
                    <w:hideMark/>
                  </w:tcPr>
                  <w:p w14:paraId="5C0EEF94" w14:textId="77777777" w:rsidR="00EA4A6B" w:rsidRDefault="00EA4A6B">
                    <w:pPr>
                      <w:pStyle w:val="Bibliography"/>
                      <w:rPr>
                        <w:noProof/>
                      </w:rPr>
                    </w:pPr>
                    <w:r>
                      <w:rPr>
                        <w:noProof/>
                      </w:rPr>
                      <w:t xml:space="preserve">[39] </w:t>
                    </w:r>
                  </w:p>
                </w:tc>
                <w:tc>
                  <w:tcPr>
                    <w:tcW w:w="0" w:type="auto"/>
                    <w:hideMark/>
                  </w:tcPr>
                  <w:p w14:paraId="4409E64B" w14:textId="77777777" w:rsidR="00EA4A6B" w:rsidRDefault="00EA4A6B">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EA4A6B" w14:paraId="563761CE" w14:textId="77777777">
                <w:trPr>
                  <w:divId w:val="1065638613"/>
                  <w:tblCellSpacing w:w="15" w:type="dxa"/>
                </w:trPr>
                <w:tc>
                  <w:tcPr>
                    <w:tcW w:w="50" w:type="pct"/>
                    <w:hideMark/>
                  </w:tcPr>
                  <w:p w14:paraId="5B832684" w14:textId="77777777" w:rsidR="00EA4A6B" w:rsidRDefault="00EA4A6B">
                    <w:pPr>
                      <w:pStyle w:val="Bibliography"/>
                      <w:rPr>
                        <w:noProof/>
                      </w:rPr>
                    </w:pPr>
                    <w:r>
                      <w:rPr>
                        <w:noProof/>
                      </w:rPr>
                      <w:lastRenderedPageBreak/>
                      <w:t xml:space="preserve">[40] </w:t>
                    </w:r>
                  </w:p>
                </w:tc>
                <w:tc>
                  <w:tcPr>
                    <w:tcW w:w="0" w:type="auto"/>
                    <w:hideMark/>
                  </w:tcPr>
                  <w:p w14:paraId="51697842" w14:textId="77777777" w:rsidR="00EA4A6B" w:rsidRDefault="00EA4A6B">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EA4A6B" w14:paraId="57425120" w14:textId="77777777">
                <w:trPr>
                  <w:divId w:val="1065638613"/>
                  <w:tblCellSpacing w:w="15" w:type="dxa"/>
                </w:trPr>
                <w:tc>
                  <w:tcPr>
                    <w:tcW w:w="50" w:type="pct"/>
                    <w:hideMark/>
                  </w:tcPr>
                  <w:p w14:paraId="25AFEFE8" w14:textId="77777777" w:rsidR="00EA4A6B" w:rsidRDefault="00EA4A6B">
                    <w:pPr>
                      <w:pStyle w:val="Bibliography"/>
                      <w:rPr>
                        <w:noProof/>
                      </w:rPr>
                    </w:pPr>
                    <w:r>
                      <w:rPr>
                        <w:noProof/>
                      </w:rPr>
                      <w:t xml:space="preserve">[41] </w:t>
                    </w:r>
                  </w:p>
                </w:tc>
                <w:tc>
                  <w:tcPr>
                    <w:tcW w:w="0" w:type="auto"/>
                    <w:hideMark/>
                  </w:tcPr>
                  <w:p w14:paraId="6993697A" w14:textId="77777777" w:rsidR="00EA4A6B" w:rsidRDefault="00EA4A6B">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EA4A6B" w14:paraId="1B81525F" w14:textId="77777777">
                <w:trPr>
                  <w:divId w:val="1065638613"/>
                  <w:tblCellSpacing w:w="15" w:type="dxa"/>
                </w:trPr>
                <w:tc>
                  <w:tcPr>
                    <w:tcW w:w="50" w:type="pct"/>
                    <w:hideMark/>
                  </w:tcPr>
                  <w:p w14:paraId="262F105E" w14:textId="77777777" w:rsidR="00EA4A6B" w:rsidRDefault="00EA4A6B">
                    <w:pPr>
                      <w:pStyle w:val="Bibliography"/>
                      <w:rPr>
                        <w:noProof/>
                      </w:rPr>
                    </w:pPr>
                    <w:r>
                      <w:rPr>
                        <w:noProof/>
                      </w:rPr>
                      <w:t xml:space="preserve">[42] </w:t>
                    </w:r>
                  </w:p>
                </w:tc>
                <w:tc>
                  <w:tcPr>
                    <w:tcW w:w="0" w:type="auto"/>
                    <w:hideMark/>
                  </w:tcPr>
                  <w:p w14:paraId="7693B485" w14:textId="77777777" w:rsidR="00EA4A6B" w:rsidRDefault="00EA4A6B">
                    <w:pPr>
                      <w:pStyle w:val="Bibliography"/>
                      <w:rPr>
                        <w:noProof/>
                      </w:rPr>
                    </w:pPr>
                    <w:r>
                      <w:rPr>
                        <w:noProof/>
                      </w:rPr>
                      <w:t>A. Bitton, P. Esling and T. Harada, “Vector-Quantized Timbre Representation,” 2020.</w:t>
                    </w:r>
                  </w:p>
                </w:tc>
              </w:tr>
              <w:tr w:rsidR="00EA4A6B" w14:paraId="0F7889B0" w14:textId="77777777">
                <w:trPr>
                  <w:divId w:val="1065638613"/>
                  <w:tblCellSpacing w:w="15" w:type="dxa"/>
                </w:trPr>
                <w:tc>
                  <w:tcPr>
                    <w:tcW w:w="50" w:type="pct"/>
                    <w:hideMark/>
                  </w:tcPr>
                  <w:p w14:paraId="4B41CA52" w14:textId="77777777" w:rsidR="00EA4A6B" w:rsidRDefault="00EA4A6B">
                    <w:pPr>
                      <w:pStyle w:val="Bibliography"/>
                      <w:rPr>
                        <w:noProof/>
                      </w:rPr>
                    </w:pPr>
                    <w:r>
                      <w:rPr>
                        <w:noProof/>
                      </w:rPr>
                      <w:t xml:space="preserve">[43] </w:t>
                    </w:r>
                  </w:p>
                </w:tc>
                <w:tc>
                  <w:tcPr>
                    <w:tcW w:w="0" w:type="auto"/>
                    <w:hideMark/>
                  </w:tcPr>
                  <w:p w14:paraId="35FB9464" w14:textId="77777777" w:rsidR="00EA4A6B" w:rsidRDefault="00EA4A6B">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EA4A6B" w14:paraId="1BD5E9D5" w14:textId="77777777">
                <w:trPr>
                  <w:divId w:val="1065638613"/>
                  <w:tblCellSpacing w:w="15" w:type="dxa"/>
                </w:trPr>
                <w:tc>
                  <w:tcPr>
                    <w:tcW w:w="50" w:type="pct"/>
                    <w:hideMark/>
                  </w:tcPr>
                  <w:p w14:paraId="1E46D1BF" w14:textId="77777777" w:rsidR="00EA4A6B" w:rsidRDefault="00EA4A6B">
                    <w:pPr>
                      <w:pStyle w:val="Bibliography"/>
                      <w:rPr>
                        <w:noProof/>
                      </w:rPr>
                    </w:pPr>
                    <w:r>
                      <w:rPr>
                        <w:noProof/>
                      </w:rPr>
                      <w:t xml:space="preserve">[44] </w:t>
                    </w:r>
                  </w:p>
                </w:tc>
                <w:tc>
                  <w:tcPr>
                    <w:tcW w:w="0" w:type="auto"/>
                    <w:hideMark/>
                  </w:tcPr>
                  <w:p w14:paraId="1DE957B1" w14:textId="77777777" w:rsidR="00EA4A6B" w:rsidRDefault="00EA4A6B">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EA4A6B" w14:paraId="425EE49D" w14:textId="77777777">
                <w:trPr>
                  <w:divId w:val="1065638613"/>
                  <w:tblCellSpacing w:w="15" w:type="dxa"/>
                </w:trPr>
                <w:tc>
                  <w:tcPr>
                    <w:tcW w:w="50" w:type="pct"/>
                    <w:hideMark/>
                  </w:tcPr>
                  <w:p w14:paraId="7878639F" w14:textId="77777777" w:rsidR="00EA4A6B" w:rsidRDefault="00EA4A6B">
                    <w:pPr>
                      <w:pStyle w:val="Bibliography"/>
                      <w:rPr>
                        <w:noProof/>
                      </w:rPr>
                    </w:pPr>
                    <w:r>
                      <w:rPr>
                        <w:noProof/>
                      </w:rPr>
                      <w:t xml:space="preserve">[45] </w:t>
                    </w:r>
                  </w:p>
                </w:tc>
                <w:tc>
                  <w:tcPr>
                    <w:tcW w:w="0" w:type="auto"/>
                    <w:hideMark/>
                  </w:tcPr>
                  <w:p w14:paraId="3D92C366" w14:textId="77777777" w:rsidR="00EA4A6B" w:rsidRDefault="00EA4A6B">
                    <w:pPr>
                      <w:pStyle w:val="Bibliography"/>
                      <w:rPr>
                        <w:noProof/>
                      </w:rPr>
                    </w:pPr>
                    <w:r>
                      <w:rPr>
                        <w:noProof/>
                      </w:rPr>
                      <w:t>G. Beller, “FullSOL (Studio Online Dataset),” IRCAM, 2020. [Online]. Available: https://forum.ircam.fr/projects/detail/fullsol/. [Accessed January 2021].</w:t>
                    </w:r>
                  </w:p>
                </w:tc>
              </w:tr>
              <w:tr w:rsidR="00EA4A6B" w14:paraId="60590B7C" w14:textId="77777777">
                <w:trPr>
                  <w:divId w:val="1065638613"/>
                  <w:tblCellSpacing w:w="15" w:type="dxa"/>
                </w:trPr>
                <w:tc>
                  <w:tcPr>
                    <w:tcW w:w="50" w:type="pct"/>
                    <w:hideMark/>
                  </w:tcPr>
                  <w:p w14:paraId="4D753C97" w14:textId="77777777" w:rsidR="00EA4A6B" w:rsidRDefault="00EA4A6B">
                    <w:pPr>
                      <w:pStyle w:val="Bibliography"/>
                      <w:rPr>
                        <w:noProof/>
                      </w:rPr>
                    </w:pPr>
                    <w:r>
                      <w:rPr>
                        <w:noProof/>
                      </w:rPr>
                      <w:t xml:space="preserve">[46] </w:t>
                    </w:r>
                  </w:p>
                </w:tc>
                <w:tc>
                  <w:tcPr>
                    <w:tcW w:w="0" w:type="auto"/>
                    <w:hideMark/>
                  </w:tcPr>
                  <w:p w14:paraId="25A259BA" w14:textId="77777777" w:rsidR="00EA4A6B" w:rsidRDefault="00EA4A6B">
                    <w:pPr>
                      <w:pStyle w:val="Bibliography"/>
                      <w:rPr>
                        <w:noProof/>
                      </w:rPr>
                    </w:pPr>
                    <w:r>
                      <w:rPr>
                        <w:noProof/>
                      </w:rPr>
                      <w:t xml:space="preserve">T. Eerola, R. Ferrer Flores and V. Alluri, “MUMS Revised,” University of Jyväskylä, 2017. </w:t>
                    </w:r>
                    <w:r w:rsidRPr="00EA4A6B">
                      <w:rPr>
                        <w:noProof/>
                        <w:lang w:val="fr-FR"/>
                      </w:rPr>
                      <w:t xml:space="preserve">[Online]. Available: https://www.jyu.fi/hytk/fi/laitokset/mutku/en/research/projects2/past-projects/coe/materials/mums/MUMS. </w:t>
                    </w:r>
                    <w:r>
                      <w:rPr>
                        <w:noProof/>
                      </w:rPr>
                      <w:t>[Accessed January 2021].</w:t>
                    </w:r>
                  </w:p>
                </w:tc>
              </w:tr>
              <w:tr w:rsidR="00EA4A6B" w14:paraId="171753BF" w14:textId="77777777">
                <w:trPr>
                  <w:divId w:val="1065638613"/>
                  <w:tblCellSpacing w:w="15" w:type="dxa"/>
                </w:trPr>
                <w:tc>
                  <w:tcPr>
                    <w:tcW w:w="50" w:type="pct"/>
                    <w:hideMark/>
                  </w:tcPr>
                  <w:p w14:paraId="531A88DC" w14:textId="77777777" w:rsidR="00EA4A6B" w:rsidRDefault="00EA4A6B">
                    <w:pPr>
                      <w:pStyle w:val="Bibliography"/>
                      <w:rPr>
                        <w:noProof/>
                      </w:rPr>
                    </w:pPr>
                    <w:r>
                      <w:rPr>
                        <w:noProof/>
                      </w:rPr>
                      <w:t xml:space="preserve">[47] </w:t>
                    </w:r>
                  </w:p>
                </w:tc>
                <w:tc>
                  <w:tcPr>
                    <w:tcW w:w="0" w:type="auto"/>
                    <w:hideMark/>
                  </w:tcPr>
                  <w:p w14:paraId="3C014094" w14:textId="77777777" w:rsidR="00EA4A6B" w:rsidRDefault="00EA4A6B">
                    <w:pPr>
                      <w:pStyle w:val="Bibliography"/>
                      <w:rPr>
                        <w:noProof/>
                      </w:rPr>
                    </w:pPr>
                    <w:r>
                      <w:rPr>
                        <w:noProof/>
                      </w:rPr>
                      <w:t>G. Sandell, “Sandell Harmonic Archive (SHARC),” Northwestern University, IL, USA, 1991. [Online]. Available: http://gregsandell.com/j/pageSharc.php. [Accessed January 2021].</w:t>
                    </w:r>
                  </w:p>
                </w:tc>
              </w:tr>
              <w:tr w:rsidR="00EA4A6B" w14:paraId="589E7A8D" w14:textId="77777777">
                <w:trPr>
                  <w:divId w:val="1065638613"/>
                  <w:tblCellSpacing w:w="15" w:type="dxa"/>
                </w:trPr>
                <w:tc>
                  <w:tcPr>
                    <w:tcW w:w="50" w:type="pct"/>
                    <w:hideMark/>
                  </w:tcPr>
                  <w:p w14:paraId="74F48207" w14:textId="77777777" w:rsidR="00EA4A6B" w:rsidRDefault="00EA4A6B">
                    <w:pPr>
                      <w:pStyle w:val="Bibliography"/>
                      <w:rPr>
                        <w:noProof/>
                      </w:rPr>
                    </w:pPr>
                    <w:r>
                      <w:rPr>
                        <w:noProof/>
                      </w:rPr>
                      <w:t xml:space="preserve">[48] </w:t>
                    </w:r>
                  </w:p>
                </w:tc>
                <w:tc>
                  <w:tcPr>
                    <w:tcW w:w="0" w:type="auto"/>
                    <w:hideMark/>
                  </w:tcPr>
                  <w:p w14:paraId="632D36DC" w14:textId="77777777" w:rsidR="00EA4A6B" w:rsidRDefault="00EA4A6B">
                    <w:pPr>
                      <w:pStyle w:val="Bibliography"/>
                      <w:rPr>
                        <w:noProof/>
                      </w:rPr>
                    </w:pPr>
                    <w:r w:rsidRPr="00EA4A6B">
                      <w:rPr>
                        <w:noProof/>
                        <w:lang w:val="fr-FR"/>
                      </w:rPr>
                      <w:t xml:space="preserve">conTimbre, “conTimbre - Infos,” [Online]. Available: https://www.contimbre.com/en/infos. </w:t>
                    </w:r>
                    <w:r>
                      <w:rPr>
                        <w:noProof/>
                      </w:rPr>
                      <w:t>[Accessed January 2021].</w:t>
                    </w:r>
                  </w:p>
                </w:tc>
              </w:tr>
              <w:tr w:rsidR="00EA4A6B" w14:paraId="753BDF9B" w14:textId="77777777">
                <w:trPr>
                  <w:divId w:val="1065638613"/>
                  <w:tblCellSpacing w:w="15" w:type="dxa"/>
                </w:trPr>
                <w:tc>
                  <w:tcPr>
                    <w:tcW w:w="50" w:type="pct"/>
                    <w:hideMark/>
                  </w:tcPr>
                  <w:p w14:paraId="52D04AE3" w14:textId="77777777" w:rsidR="00EA4A6B" w:rsidRDefault="00EA4A6B">
                    <w:pPr>
                      <w:pStyle w:val="Bibliography"/>
                      <w:rPr>
                        <w:noProof/>
                      </w:rPr>
                    </w:pPr>
                    <w:r>
                      <w:rPr>
                        <w:noProof/>
                      </w:rPr>
                      <w:t xml:space="preserve">[49] </w:t>
                    </w:r>
                  </w:p>
                </w:tc>
                <w:tc>
                  <w:tcPr>
                    <w:tcW w:w="0" w:type="auto"/>
                    <w:hideMark/>
                  </w:tcPr>
                  <w:p w14:paraId="1BD5D43D" w14:textId="77777777" w:rsidR="00EA4A6B" w:rsidRDefault="00EA4A6B">
                    <w:pPr>
                      <w:pStyle w:val="Bibliography"/>
                      <w:rPr>
                        <w:noProof/>
                      </w:rPr>
                    </w:pPr>
                    <w:r>
                      <w:rPr>
                        <w:noProof/>
                      </w:rPr>
                      <w:t>L. Fritts, “Musical Instrument Samples (MIS),” University of Iowa Electronic Music Studios, [Online]. Available: http://theremin.music.uiowa.edu/MIS.html. [Accessed January 2021].</w:t>
                    </w:r>
                  </w:p>
                </w:tc>
              </w:tr>
              <w:tr w:rsidR="00EA4A6B" w14:paraId="3E185867" w14:textId="77777777">
                <w:trPr>
                  <w:divId w:val="1065638613"/>
                  <w:tblCellSpacing w:w="15" w:type="dxa"/>
                </w:trPr>
                <w:tc>
                  <w:tcPr>
                    <w:tcW w:w="50" w:type="pct"/>
                    <w:hideMark/>
                  </w:tcPr>
                  <w:p w14:paraId="14FE2709" w14:textId="77777777" w:rsidR="00EA4A6B" w:rsidRDefault="00EA4A6B">
                    <w:pPr>
                      <w:pStyle w:val="Bibliography"/>
                      <w:rPr>
                        <w:noProof/>
                      </w:rPr>
                    </w:pPr>
                    <w:r>
                      <w:rPr>
                        <w:noProof/>
                      </w:rPr>
                      <w:t xml:space="preserve">[50] </w:t>
                    </w:r>
                  </w:p>
                </w:tc>
                <w:tc>
                  <w:tcPr>
                    <w:tcW w:w="0" w:type="auto"/>
                    <w:hideMark/>
                  </w:tcPr>
                  <w:p w14:paraId="752C4322" w14:textId="77777777" w:rsidR="00EA4A6B" w:rsidRDefault="00EA4A6B">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EA4A6B" w14:paraId="1F485E81" w14:textId="77777777">
                <w:trPr>
                  <w:divId w:val="1065638613"/>
                  <w:tblCellSpacing w:w="15" w:type="dxa"/>
                </w:trPr>
                <w:tc>
                  <w:tcPr>
                    <w:tcW w:w="50" w:type="pct"/>
                    <w:hideMark/>
                  </w:tcPr>
                  <w:p w14:paraId="4704345F" w14:textId="77777777" w:rsidR="00EA4A6B" w:rsidRDefault="00EA4A6B">
                    <w:pPr>
                      <w:pStyle w:val="Bibliography"/>
                      <w:rPr>
                        <w:noProof/>
                      </w:rPr>
                    </w:pPr>
                    <w:r>
                      <w:rPr>
                        <w:noProof/>
                      </w:rPr>
                      <w:t xml:space="preserve">[51] </w:t>
                    </w:r>
                  </w:p>
                </w:tc>
                <w:tc>
                  <w:tcPr>
                    <w:tcW w:w="0" w:type="auto"/>
                    <w:hideMark/>
                  </w:tcPr>
                  <w:p w14:paraId="0759E8E5" w14:textId="77777777" w:rsidR="00EA4A6B" w:rsidRDefault="00EA4A6B">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EA4A6B" w14:paraId="345FE333" w14:textId="77777777">
                <w:trPr>
                  <w:divId w:val="1065638613"/>
                  <w:tblCellSpacing w:w="15" w:type="dxa"/>
                </w:trPr>
                <w:tc>
                  <w:tcPr>
                    <w:tcW w:w="50" w:type="pct"/>
                    <w:hideMark/>
                  </w:tcPr>
                  <w:p w14:paraId="365E2F04" w14:textId="77777777" w:rsidR="00EA4A6B" w:rsidRDefault="00EA4A6B">
                    <w:pPr>
                      <w:pStyle w:val="Bibliography"/>
                      <w:rPr>
                        <w:noProof/>
                      </w:rPr>
                    </w:pPr>
                    <w:r>
                      <w:rPr>
                        <w:noProof/>
                      </w:rPr>
                      <w:lastRenderedPageBreak/>
                      <w:t xml:space="preserve">[52] </w:t>
                    </w:r>
                  </w:p>
                </w:tc>
                <w:tc>
                  <w:tcPr>
                    <w:tcW w:w="0" w:type="auto"/>
                    <w:hideMark/>
                  </w:tcPr>
                  <w:p w14:paraId="563E701D" w14:textId="77777777" w:rsidR="00EA4A6B" w:rsidRDefault="00EA4A6B">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EA4A6B" w14:paraId="7E4F19B4" w14:textId="77777777">
                <w:trPr>
                  <w:divId w:val="1065638613"/>
                  <w:tblCellSpacing w:w="15" w:type="dxa"/>
                </w:trPr>
                <w:tc>
                  <w:tcPr>
                    <w:tcW w:w="50" w:type="pct"/>
                    <w:hideMark/>
                  </w:tcPr>
                  <w:p w14:paraId="5D9BED1F" w14:textId="77777777" w:rsidR="00EA4A6B" w:rsidRDefault="00EA4A6B">
                    <w:pPr>
                      <w:pStyle w:val="Bibliography"/>
                      <w:rPr>
                        <w:noProof/>
                      </w:rPr>
                    </w:pPr>
                    <w:r>
                      <w:rPr>
                        <w:noProof/>
                      </w:rPr>
                      <w:t xml:space="preserve">[53] </w:t>
                    </w:r>
                  </w:p>
                </w:tc>
                <w:tc>
                  <w:tcPr>
                    <w:tcW w:w="0" w:type="auto"/>
                    <w:hideMark/>
                  </w:tcPr>
                  <w:p w14:paraId="41E4B70C" w14:textId="77777777" w:rsidR="00EA4A6B" w:rsidRDefault="00EA4A6B">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EA4A6B" w14:paraId="16E82510" w14:textId="77777777">
                <w:trPr>
                  <w:divId w:val="1065638613"/>
                  <w:tblCellSpacing w:w="15" w:type="dxa"/>
                </w:trPr>
                <w:tc>
                  <w:tcPr>
                    <w:tcW w:w="50" w:type="pct"/>
                    <w:hideMark/>
                  </w:tcPr>
                  <w:p w14:paraId="3B9A0022" w14:textId="77777777" w:rsidR="00EA4A6B" w:rsidRDefault="00EA4A6B">
                    <w:pPr>
                      <w:pStyle w:val="Bibliography"/>
                      <w:rPr>
                        <w:noProof/>
                      </w:rPr>
                    </w:pPr>
                    <w:r>
                      <w:rPr>
                        <w:noProof/>
                      </w:rPr>
                      <w:t xml:space="preserve">[54] </w:t>
                    </w:r>
                  </w:p>
                </w:tc>
                <w:tc>
                  <w:tcPr>
                    <w:tcW w:w="0" w:type="auto"/>
                    <w:hideMark/>
                  </w:tcPr>
                  <w:p w14:paraId="1E03E801" w14:textId="77777777" w:rsidR="00EA4A6B" w:rsidRDefault="00EA4A6B">
                    <w:pPr>
                      <w:pStyle w:val="Bibliography"/>
                      <w:rPr>
                        <w:noProof/>
                      </w:rPr>
                    </w:pPr>
                    <w:r>
                      <w:rPr>
                        <w:noProof/>
                      </w:rPr>
                      <w:t>B. Liang, “Dataset for Analysing Effects of Piano Pedalling Techniques,” Zenodo, 2017. [Online]. Available: https://zenodo.org/record/3242149. [Accessed January 2021].</w:t>
                    </w:r>
                  </w:p>
                </w:tc>
              </w:tr>
              <w:tr w:rsidR="00EA4A6B" w14:paraId="292C5585" w14:textId="77777777">
                <w:trPr>
                  <w:divId w:val="1065638613"/>
                  <w:tblCellSpacing w:w="15" w:type="dxa"/>
                </w:trPr>
                <w:tc>
                  <w:tcPr>
                    <w:tcW w:w="50" w:type="pct"/>
                    <w:hideMark/>
                  </w:tcPr>
                  <w:p w14:paraId="62E2A137" w14:textId="77777777" w:rsidR="00EA4A6B" w:rsidRDefault="00EA4A6B">
                    <w:pPr>
                      <w:pStyle w:val="Bibliography"/>
                      <w:rPr>
                        <w:noProof/>
                      </w:rPr>
                    </w:pPr>
                    <w:r>
                      <w:rPr>
                        <w:noProof/>
                      </w:rPr>
                      <w:t xml:space="preserve">[55] </w:t>
                    </w:r>
                  </w:p>
                </w:tc>
                <w:tc>
                  <w:tcPr>
                    <w:tcW w:w="0" w:type="auto"/>
                    <w:hideMark/>
                  </w:tcPr>
                  <w:p w14:paraId="2B4FA2FC" w14:textId="77777777" w:rsidR="00EA4A6B" w:rsidRDefault="00EA4A6B">
                    <w:pPr>
                      <w:pStyle w:val="Bibliography"/>
                      <w:rPr>
                        <w:noProof/>
                      </w:rPr>
                    </w:pPr>
                    <w:r>
                      <w:rPr>
                        <w:noProof/>
                      </w:rPr>
                      <w:t>C. Henson, “Pianobook,” 2020. [Online]. Available: https://www.pianobook.co.uk/. [Accessed January 2021].</w:t>
                    </w:r>
                  </w:p>
                </w:tc>
              </w:tr>
              <w:tr w:rsidR="00EA4A6B" w14:paraId="192C4CE3" w14:textId="77777777">
                <w:trPr>
                  <w:divId w:val="1065638613"/>
                  <w:tblCellSpacing w:w="15" w:type="dxa"/>
                </w:trPr>
                <w:tc>
                  <w:tcPr>
                    <w:tcW w:w="50" w:type="pct"/>
                    <w:hideMark/>
                  </w:tcPr>
                  <w:p w14:paraId="24D99D18" w14:textId="77777777" w:rsidR="00EA4A6B" w:rsidRDefault="00EA4A6B">
                    <w:pPr>
                      <w:pStyle w:val="Bibliography"/>
                      <w:rPr>
                        <w:noProof/>
                      </w:rPr>
                    </w:pPr>
                    <w:r>
                      <w:rPr>
                        <w:noProof/>
                      </w:rPr>
                      <w:t xml:space="preserve">[56] </w:t>
                    </w:r>
                  </w:p>
                </w:tc>
                <w:tc>
                  <w:tcPr>
                    <w:tcW w:w="0" w:type="auto"/>
                    <w:hideMark/>
                  </w:tcPr>
                  <w:p w14:paraId="4B6C6A06" w14:textId="77777777" w:rsidR="00EA4A6B" w:rsidRDefault="00EA4A6B">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EA4A6B" w14:paraId="6BF6DB19" w14:textId="77777777">
                <w:trPr>
                  <w:divId w:val="1065638613"/>
                  <w:tblCellSpacing w:w="15" w:type="dxa"/>
                </w:trPr>
                <w:tc>
                  <w:tcPr>
                    <w:tcW w:w="50" w:type="pct"/>
                    <w:hideMark/>
                  </w:tcPr>
                  <w:p w14:paraId="538E58BC" w14:textId="77777777" w:rsidR="00EA4A6B" w:rsidRDefault="00EA4A6B">
                    <w:pPr>
                      <w:pStyle w:val="Bibliography"/>
                      <w:rPr>
                        <w:noProof/>
                      </w:rPr>
                    </w:pPr>
                    <w:r>
                      <w:rPr>
                        <w:noProof/>
                      </w:rPr>
                      <w:t xml:space="preserve">[57] </w:t>
                    </w:r>
                  </w:p>
                </w:tc>
                <w:tc>
                  <w:tcPr>
                    <w:tcW w:w="0" w:type="auto"/>
                    <w:hideMark/>
                  </w:tcPr>
                  <w:p w14:paraId="16EF0DF3" w14:textId="77777777" w:rsidR="00EA4A6B" w:rsidRDefault="00EA4A6B">
                    <w:pPr>
                      <w:pStyle w:val="Bibliography"/>
                      <w:rPr>
                        <w:noProof/>
                      </w:rPr>
                    </w:pPr>
                    <w:r>
                      <w:rPr>
                        <w:noProof/>
                      </w:rPr>
                      <w:t>MathWorks, Inc., “Using MATLAB with Python,” [Online]. Available: https://uk.mathworks.com/products/matlab/matlab-and-python.html. [Accessed January 2021].</w:t>
                    </w:r>
                  </w:p>
                </w:tc>
              </w:tr>
              <w:tr w:rsidR="00EA4A6B" w14:paraId="16236135" w14:textId="77777777">
                <w:trPr>
                  <w:divId w:val="1065638613"/>
                  <w:tblCellSpacing w:w="15" w:type="dxa"/>
                </w:trPr>
                <w:tc>
                  <w:tcPr>
                    <w:tcW w:w="50" w:type="pct"/>
                    <w:hideMark/>
                  </w:tcPr>
                  <w:p w14:paraId="78403448" w14:textId="77777777" w:rsidR="00EA4A6B" w:rsidRDefault="00EA4A6B">
                    <w:pPr>
                      <w:pStyle w:val="Bibliography"/>
                      <w:rPr>
                        <w:noProof/>
                      </w:rPr>
                    </w:pPr>
                    <w:r>
                      <w:rPr>
                        <w:noProof/>
                      </w:rPr>
                      <w:t xml:space="preserve">[58] </w:t>
                    </w:r>
                  </w:p>
                </w:tc>
                <w:tc>
                  <w:tcPr>
                    <w:tcW w:w="0" w:type="auto"/>
                    <w:hideMark/>
                  </w:tcPr>
                  <w:p w14:paraId="5222A511" w14:textId="77777777" w:rsidR="00EA4A6B" w:rsidRDefault="00EA4A6B">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EA4A6B" w14:paraId="09AFAA42" w14:textId="77777777">
                <w:trPr>
                  <w:divId w:val="1065638613"/>
                  <w:tblCellSpacing w:w="15" w:type="dxa"/>
                </w:trPr>
                <w:tc>
                  <w:tcPr>
                    <w:tcW w:w="50" w:type="pct"/>
                    <w:hideMark/>
                  </w:tcPr>
                  <w:p w14:paraId="6654F489" w14:textId="77777777" w:rsidR="00EA4A6B" w:rsidRDefault="00EA4A6B">
                    <w:pPr>
                      <w:pStyle w:val="Bibliography"/>
                      <w:rPr>
                        <w:noProof/>
                      </w:rPr>
                    </w:pPr>
                    <w:r>
                      <w:rPr>
                        <w:noProof/>
                      </w:rPr>
                      <w:t xml:space="preserve">[59] </w:t>
                    </w:r>
                  </w:p>
                </w:tc>
                <w:tc>
                  <w:tcPr>
                    <w:tcW w:w="0" w:type="auto"/>
                    <w:hideMark/>
                  </w:tcPr>
                  <w:p w14:paraId="64361425" w14:textId="77777777" w:rsidR="00EA4A6B" w:rsidRDefault="00EA4A6B">
                    <w:pPr>
                      <w:pStyle w:val="Bibliography"/>
                      <w:rPr>
                        <w:noProof/>
                      </w:rPr>
                    </w:pPr>
                    <w:r w:rsidRPr="00EA4A6B">
                      <w:rPr>
                        <w:noProof/>
                        <w:lang w:val="it-IT"/>
                      </w:rPr>
                      <w:t xml:space="preserve">Librosa development team, “Librosa documentation,” [Online]. </w:t>
                    </w:r>
                    <w:r>
                      <w:rPr>
                        <w:noProof/>
                      </w:rPr>
                      <w:t>Available: https://librosa.org/doc/latest/index.html. [Accessed January 2021].</w:t>
                    </w:r>
                  </w:p>
                </w:tc>
              </w:tr>
              <w:tr w:rsidR="00EA4A6B" w14:paraId="5413DCA4" w14:textId="77777777">
                <w:trPr>
                  <w:divId w:val="1065638613"/>
                  <w:tblCellSpacing w:w="15" w:type="dxa"/>
                </w:trPr>
                <w:tc>
                  <w:tcPr>
                    <w:tcW w:w="50" w:type="pct"/>
                    <w:hideMark/>
                  </w:tcPr>
                  <w:p w14:paraId="33235F26" w14:textId="77777777" w:rsidR="00EA4A6B" w:rsidRDefault="00EA4A6B">
                    <w:pPr>
                      <w:pStyle w:val="Bibliography"/>
                      <w:rPr>
                        <w:noProof/>
                      </w:rPr>
                    </w:pPr>
                    <w:r>
                      <w:rPr>
                        <w:noProof/>
                      </w:rPr>
                      <w:t xml:space="preserve">[60] </w:t>
                    </w:r>
                  </w:p>
                </w:tc>
                <w:tc>
                  <w:tcPr>
                    <w:tcW w:w="0" w:type="auto"/>
                    <w:hideMark/>
                  </w:tcPr>
                  <w:p w14:paraId="6F05FEFB" w14:textId="77777777" w:rsidR="00EA4A6B" w:rsidRDefault="00EA4A6B">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EA4A6B" w14:paraId="58413C2D" w14:textId="77777777">
                <w:trPr>
                  <w:divId w:val="1065638613"/>
                  <w:tblCellSpacing w:w="15" w:type="dxa"/>
                </w:trPr>
                <w:tc>
                  <w:tcPr>
                    <w:tcW w:w="50" w:type="pct"/>
                    <w:hideMark/>
                  </w:tcPr>
                  <w:p w14:paraId="19046A5B" w14:textId="77777777" w:rsidR="00EA4A6B" w:rsidRDefault="00EA4A6B">
                    <w:pPr>
                      <w:pStyle w:val="Bibliography"/>
                      <w:rPr>
                        <w:noProof/>
                      </w:rPr>
                    </w:pPr>
                    <w:r>
                      <w:rPr>
                        <w:noProof/>
                      </w:rPr>
                      <w:t xml:space="preserve">[61] </w:t>
                    </w:r>
                  </w:p>
                </w:tc>
                <w:tc>
                  <w:tcPr>
                    <w:tcW w:w="0" w:type="auto"/>
                    <w:hideMark/>
                  </w:tcPr>
                  <w:p w14:paraId="5970D250" w14:textId="77777777" w:rsidR="00EA4A6B" w:rsidRDefault="00EA4A6B">
                    <w:pPr>
                      <w:pStyle w:val="Bibliography"/>
                      <w:rPr>
                        <w:noProof/>
                      </w:rPr>
                    </w:pPr>
                    <w:r>
                      <w:rPr>
                        <w:noProof/>
                      </w:rPr>
                      <w:t xml:space="preserve">V. Perrault, “Timbre Toolbox,” Github, 2018. </w:t>
                    </w:r>
                    <w:r w:rsidRPr="00EA4A6B">
                      <w:rPr>
                        <w:noProof/>
                        <w:lang w:val="fr-FR"/>
                      </w:rPr>
                      <w:t xml:space="preserve">[Online]. Available: https://github.com/VincentPerreault0/timbretoolbox. </w:t>
                    </w:r>
                    <w:r>
                      <w:rPr>
                        <w:noProof/>
                      </w:rPr>
                      <w:t>[Accessed January 2021].</w:t>
                    </w:r>
                  </w:p>
                </w:tc>
              </w:tr>
              <w:tr w:rsidR="00EA4A6B" w14:paraId="140E61EC" w14:textId="77777777">
                <w:trPr>
                  <w:divId w:val="1065638613"/>
                  <w:tblCellSpacing w:w="15" w:type="dxa"/>
                </w:trPr>
                <w:tc>
                  <w:tcPr>
                    <w:tcW w:w="50" w:type="pct"/>
                    <w:hideMark/>
                  </w:tcPr>
                  <w:p w14:paraId="59AE6084" w14:textId="77777777" w:rsidR="00EA4A6B" w:rsidRDefault="00EA4A6B">
                    <w:pPr>
                      <w:pStyle w:val="Bibliography"/>
                      <w:rPr>
                        <w:noProof/>
                      </w:rPr>
                    </w:pPr>
                    <w:r>
                      <w:rPr>
                        <w:noProof/>
                      </w:rPr>
                      <w:t xml:space="preserve">[62] </w:t>
                    </w:r>
                  </w:p>
                </w:tc>
                <w:tc>
                  <w:tcPr>
                    <w:tcW w:w="0" w:type="auto"/>
                    <w:hideMark/>
                  </w:tcPr>
                  <w:p w14:paraId="11B97D73" w14:textId="77777777" w:rsidR="00EA4A6B" w:rsidRDefault="00EA4A6B">
                    <w:pPr>
                      <w:pStyle w:val="Bibliography"/>
                      <w:rPr>
                        <w:noProof/>
                      </w:rPr>
                    </w:pPr>
                    <w:r>
                      <w:rPr>
                        <w:noProof/>
                      </w:rPr>
                      <w:t xml:space="preserve">Vienna University of Technology, MIR group, “Rhythm &amp; Timbre Feature Extraction from Music,” 2015. </w:t>
                    </w:r>
                    <w:r w:rsidRPr="00EA4A6B">
                      <w:rPr>
                        <w:noProof/>
                        <w:lang w:val="fr-FR"/>
                      </w:rPr>
                      <w:t xml:space="preserve">[Online]. Available: http://ifs.tuwien.ac.at/mir/musicbricks/#RPextract. </w:t>
                    </w:r>
                    <w:r>
                      <w:rPr>
                        <w:noProof/>
                      </w:rPr>
                      <w:t>[Accessed January 2021].</w:t>
                    </w:r>
                  </w:p>
                </w:tc>
              </w:tr>
              <w:tr w:rsidR="00EA4A6B" w14:paraId="626F2706" w14:textId="77777777">
                <w:trPr>
                  <w:divId w:val="1065638613"/>
                  <w:tblCellSpacing w:w="15" w:type="dxa"/>
                </w:trPr>
                <w:tc>
                  <w:tcPr>
                    <w:tcW w:w="50" w:type="pct"/>
                    <w:hideMark/>
                  </w:tcPr>
                  <w:p w14:paraId="06CF569B" w14:textId="77777777" w:rsidR="00EA4A6B" w:rsidRDefault="00EA4A6B">
                    <w:pPr>
                      <w:pStyle w:val="Bibliography"/>
                      <w:rPr>
                        <w:noProof/>
                      </w:rPr>
                    </w:pPr>
                    <w:r>
                      <w:rPr>
                        <w:noProof/>
                      </w:rPr>
                      <w:t xml:space="preserve">[63] </w:t>
                    </w:r>
                  </w:p>
                </w:tc>
                <w:tc>
                  <w:tcPr>
                    <w:tcW w:w="0" w:type="auto"/>
                    <w:hideMark/>
                  </w:tcPr>
                  <w:p w14:paraId="5B3A30CE" w14:textId="77777777" w:rsidR="00EA4A6B" w:rsidRDefault="00EA4A6B">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EA4A6B" w14:paraId="74284A84" w14:textId="77777777">
                <w:trPr>
                  <w:divId w:val="1065638613"/>
                  <w:tblCellSpacing w:w="15" w:type="dxa"/>
                </w:trPr>
                <w:tc>
                  <w:tcPr>
                    <w:tcW w:w="50" w:type="pct"/>
                    <w:hideMark/>
                  </w:tcPr>
                  <w:p w14:paraId="5D39095D" w14:textId="77777777" w:rsidR="00EA4A6B" w:rsidRDefault="00EA4A6B">
                    <w:pPr>
                      <w:pStyle w:val="Bibliography"/>
                      <w:rPr>
                        <w:noProof/>
                      </w:rPr>
                    </w:pPr>
                    <w:r>
                      <w:rPr>
                        <w:noProof/>
                      </w:rPr>
                      <w:lastRenderedPageBreak/>
                      <w:t xml:space="preserve">[64] </w:t>
                    </w:r>
                  </w:p>
                </w:tc>
                <w:tc>
                  <w:tcPr>
                    <w:tcW w:w="0" w:type="auto"/>
                    <w:hideMark/>
                  </w:tcPr>
                  <w:p w14:paraId="70291C1C" w14:textId="77777777" w:rsidR="00EA4A6B" w:rsidRDefault="00EA4A6B">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48BF9CF8" w14:textId="77777777" w:rsidR="00EA4A6B" w:rsidRDefault="00EA4A6B">
              <w:pPr>
                <w:divId w:val="1065638613"/>
                <w:rPr>
                  <w:rFonts w:eastAsia="Times New Roman"/>
                  <w:noProof/>
                </w:rPr>
              </w:pPr>
            </w:p>
            <w:p w14:paraId="7CBF351D" w14:textId="34DDCD4B" w:rsidR="00494D5C" w:rsidRPr="00FC620F" w:rsidRDefault="00742F64" w:rsidP="00494D5C">
              <w:r w:rsidRPr="00FC620F">
                <w:rPr>
                  <w:b/>
                  <w:bCs/>
                  <w:noProof/>
                </w:rPr>
                <w:fldChar w:fldCharType="end"/>
              </w:r>
            </w:p>
          </w:sdtContent>
        </w:sdt>
      </w:sdtContent>
    </w:sdt>
    <w:sectPr w:rsidR="00494D5C" w:rsidRPr="00FC620F" w:rsidSect="00730C1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A5816" w14:textId="77777777" w:rsidR="0068727D" w:rsidRDefault="0068727D" w:rsidP="0030223C">
      <w:pPr>
        <w:spacing w:after="0" w:line="240" w:lineRule="auto"/>
      </w:pPr>
      <w:r>
        <w:separator/>
      </w:r>
    </w:p>
  </w:endnote>
  <w:endnote w:type="continuationSeparator" w:id="0">
    <w:p w14:paraId="024F75D1" w14:textId="77777777" w:rsidR="0068727D" w:rsidRDefault="0068727D"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CB7F" w14:textId="77777777" w:rsidR="0068727D" w:rsidRDefault="0068727D" w:rsidP="0030223C">
      <w:pPr>
        <w:spacing w:after="0" w:line="240" w:lineRule="auto"/>
      </w:pPr>
      <w:r>
        <w:separator/>
      </w:r>
    </w:p>
  </w:footnote>
  <w:footnote w:type="continuationSeparator" w:id="0">
    <w:p w14:paraId="53129862" w14:textId="77777777" w:rsidR="0068727D" w:rsidRDefault="0068727D"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22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9"/>
  </w:num>
  <w:num w:numId="6">
    <w:abstractNumId w:val="6"/>
  </w:num>
  <w:num w:numId="7">
    <w:abstractNumId w:val="0"/>
  </w:num>
  <w:num w:numId="8">
    <w:abstractNumId w:val="3"/>
  </w:num>
  <w:num w:numId="9">
    <w:abstractNumId w:val="10"/>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1DEC"/>
    <w:rsid w:val="00012501"/>
    <w:rsid w:val="0001271A"/>
    <w:rsid w:val="00013376"/>
    <w:rsid w:val="00014AE8"/>
    <w:rsid w:val="00014E09"/>
    <w:rsid w:val="00023E53"/>
    <w:rsid w:val="000312D4"/>
    <w:rsid w:val="00032485"/>
    <w:rsid w:val="00032AF0"/>
    <w:rsid w:val="0003490F"/>
    <w:rsid w:val="00037411"/>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2BAD"/>
    <w:rsid w:val="000B4D1B"/>
    <w:rsid w:val="000B6D79"/>
    <w:rsid w:val="000C39A3"/>
    <w:rsid w:val="000D23CD"/>
    <w:rsid w:val="000D7D89"/>
    <w:rsid w:val="000E6B13"/>
    <w:rsid w:val="000F60A1"/>
    <w:rsid w:val="000F6517"/>
    <w:rsid w:val="0010032B"/>
    <w:rsid w:val="001006CC"/>
    <w:rsid w:val="00100BBE"/>
    <w:rsid w:val="0010521E"/>
    <w:rsid w:val="00105527"/>
    <w:rsid w:val="0011296C"/>
    <w:rsid w:val="00113FF6"/>
    <w:rsid w:val="00115898"/>
    <w:rsid w:val="0011653C"/>
    <w:rsid w:val="0012360A"/>
    <w:rsid w:val="0012590B"/>
    <w:rsid w:val="00126D35"/>
    <w:rsid w:val="00132452"/>
    <w:rsid w:val="001325FB"/>
    <w:rsid w:val="00132D9A"/>
    <w:rsid w:val="001333A1"/>
    <w:rsid w:val="001358D1"/>
    <w:rsid w:val="00145440"/>
    <w:rsid w:val="00146DF7"/>
    <w:rsid w:val="00153F5F"/>
    <w:rsid w:val="00154887"/>
    <w:rsid w:val="00155877"/>
    <w:rsid w:val="00165C6B"/>
    <w:rsid w:val="00167615"/>
    <w:rsid w:val="00171293"/>
    <w:rsid w:val="0017259C"/>
    <w:rsid w:val="00172FEC"/>
    <w:rsid w:val="00173478"/>
    <w:rsid w:val="00174C95"/>
    <w:rsid w:val="0018051A"/>
    <w:rsid w:val="001806F6"/>
    <w:rsid w:val="001815ED"/>
    <w:rsid w:val="00183F5E"/>
    <w:rsid w:val="00185207"/>
    <w:rsid w:val="001912F9"/>
    <w:rsid w:val="001A2808"/>
    <w:rsid w:val="001C31A2"/>
    <w:rsid w:val="001C56CA"/>
    <w:rsid w:val="001C6798"/>
    <w:rsid w:val="001C78AD"/>
    <w:rsid w:val="001D0579"/>
    <w:rsid w:val="001D06A6"/>
    <w:rsid w:val="001D1207"/>
    <w:rsid w:val="001D4056"/>
    <w:rsid w:val="001D4F18"/>
    <w:rsid w:val="001E1CE5"/>
    <w:rsid w:val="001E3A36"/>
    <w:rsid w:val="001E4CC9"/>
    <w:rsid w:val="001E5556"/>
    <w:rsid w:val="001E5B8C"/>
    <w:rsid w:val="001E7952"/>
    <w:rsid w:val="001F148C"/>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55F3C"/>
    <w:rsid w:val="002651A2"/>
    <w:rsid w:val="00265787"/>
    <w:rsid w:val="00265A39"/>
    <w:rsid w:val="00283E31"/>
    <w:rsid w:val="00291BF6"/>
    <w:rsid w:val="00293969"/>
    <w:rsid w:val="00294032"/>
    <w:rsid w:val="0029706A"/>
    <w:rsid w:val="002971E8"/>
    <w:rsid w:val="00297342"/>
    <w:rsid w:val="00297B4C"/>
    <w:rsid w:val="002A238C"/>
    <w:rsid w:val="002A3ED2"/>
    <w:rsid w:val="002A43FF"/>
    <w:rsid w:val="002A4C64"/>
    <w:rsid w:val="002A6545"/>
    <w:rsid w:val="002A7464"/>
    <w:rsid w:val="002B10C4"/>
    <w:rsid w:val="002B521F"/>
    <w:rsid w:val="002C152A"/>
    <w:rsid w:val="002C1980"/>
    <w:rsid w:val="002C3ED9"/>
    <w:rsid w:val="002C4D3F"/>
    <w:rsid w:val="002D0452"/>
    <w:rsid w:val="002D279B"/>
    <w:rsid w:val="002E039B"/>
    <w:rsid w:val="002E244A"/>
    <w:rsid w:val="002E69E6"/>
    <w:rsid w:val="002F4427"/>
    <w:rsid w:val="002F5131"/>
    <w:rsid w:val="002F64E6"/>
    <w:rsid w:val="002F6BFF"/>
    <w:rsid w:val="002F727C"/>
    <w:rsid w:val="0030223C"/>
    <w:rsid w:val="00303390"/>
    <w:rsid w:val="00304264"/>
    <w:rsid w:val="003175AA"/>
    <w:rsid w:val="00320816"/>
    <w:rsid w:val="00320B02"/>
    <w:rsid w:val="00322223"/>
    <w:rsid w:val="00322764"/>
    <w:rsid w:val="00322792"/>
    <w:rsid w:val="0032548D"/>
    <w:rsid w:val="00332CBF"/>
    <w:rsid w:val="00333431"/>
    <w:rsid w:val="0033368F"/>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23E5"/>
    <w:rsid w:val="003743CF"/>
    <w:rsid w:val="00382975"/>
    <w:rsid w:val="00387AB3"/>
    <w:rsid w:val="00390E48"/>
    <w:rsid w:val="003927C2"/>
    <w:rsid w:val="003951ED"/>
    <w:rsid w:val="003A38F2"/>
    <w:rsid w:val="003B2C82"/>
    <w:rsid w:val="003B5873"/>
    <w:rsid w:val="003C079C"/>
    <w:rsid w:val="003C3470"/>
    <w:rsid w:val="003C3C52"/>
    <w:rsid w:val="003C58D8"/>
    <w:rsid w:val="003D723D"/>
    <w:rsid w:val="003D742B"/>
    <w:rsid w:val="003E7916"/>
    <w:rsid w:val="003F52CC"/>
    <w:rsid w:val="00402350"/>
    <w:rsid w:val="00404629"/>
    <w:rsid w:val="00404B16"/>
    <w:rsid w:val="00404C2F"/>
    <w:rsid w:val="0040589E"/>
    <w:rsid w:val="00407274"/>
    <w:rsid w:val="0040740F"/>
    <w:rsid w:val="00410DAC"/>
    <w:rsid w:val="00411A29"/>
    <w:rsid w:val="00412230"/>
    <w:rsid w:val="004144D3"/>
    <w:rsid w:val="00420E40"/>
    <w:rsid w:val="00421CAA"/>
    <w:rsid w:val="00422DA2"/>
    <w:rsid w:val="004246C8"/>
    <w:rsid w:val="00436556"/>
    <w:rsid w:val="00444B10"/>
    <w:rsid w:val="00450DD8"/>
    <w:rsid w:val="00454CBA"/>
    <w:rsid w:val="00456EFA"/>
    <w:rsid w:val="0045724C"/>
    <w:rsid w:val="00471720"/>
    <w:rsid w:val="00471EB1"/>
    <w:rsid w:val="00484959"/>
    <w:rsid w:val="00485521"/>
    <w:rsid w:val="00494D5C"/>
    <w:rsid w:val="004A014D"/>
    <w:rsid w:val="004A762A"/>
    <w:rsid w:val="004B6791"/>
    <w:rsid w:val="004B6A91"/>
    <w:rsid w:val="004B77B5"/>
    <w:rsid w:val="004C33D6"/>
    <w:rsid w:val="004C35BD"/>
    <w:rsid w:val="004C36F0"/>
    <w:rsid w:val="004C6BC9"/>
    <w:rsid w:val="004D3FE0"/>
    <w:rsid w:val="004D5E9D"/>
    <w:rsid w:val="004D5FF7"/>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1FEC"/>
    <w:rsid w:val="00564226"/>
    <w:rsid w:val="00567F1F"/>
    <w:rsid w:val="00571AA4"/>
    <w:rsid w:val="0057291E"/>
    <w:rsid w:val="005917E1"/>
    <w:rsid w:val="00593BDC"/>
    <w:rsid w:val="005A39FB"/>
    <w:rsid w:val="005B6627"/>
    <w:rsid w:val="005B7C31"/>
    <w:rsid w:val="005C60AB"/>
    <w:rsid w:val="005E35D8"/>
    <w:rsid w:val="005E74A5"/>
    <w:rsid w:val="005F1AF9"/>
    <w:rsid w:val="005F2830"/>
    <w:rsid w:val="005F554F"/>
    <w:rsid w:val="005F570F"/>
    <w:rsid w:val="005F7176"/>
    <w:rsid w:val="00611773"/>
    <w:rsid w:val="006142FC"/>
    <w:rsid w:val="00614B01"/>
    <w:rsid w:val="006167ED"/>
    <w:rsid w:val="00621726"/>
    <w:rsid w:val="00622647"/>
    <w:rsid w:val="00624CBF"/>
    <w:rsid w:val="0062569E"/>
    <w:rsid w:val="00631657"/>
    <w:rsid w:val="00634D79"/>
    <w:rsid w:val="006370D6"/>
    <w:rsid w:val="00650F22"/>
    <w:rsid w:val="00657444"/>
    <w:rsid w:val="006613FE"/>
    <w:rsid w:val="00664448"/>
    <w:rsid w:val="00666D7E"/>
    <w:rsid w:val="006721BC"/>
    <w:rsid w:val="00672A5E"/>
    <w:rsid w:val="00673BB4"/>
    <w:rsid w:val="00674D0B"/>
    <w:rsid w:val="006819EE"/>
    <w:rsid w:val="0068727D"/>
    <w:rsid w:val="00693255"/>
    <w:rsid w:val="006A0151"/>
    <w:rsid w:val="006A31B3"/>
    <w:rsid w:val="006A47BB"/>
    <w:rsid w:val="006A6698"/>
    <w:rsid w:val="006A6A21"/>
    <w:rsid w:val="006A710D"/>
    <w:rsid w:val="006A7CEF"/>
    <w:rsid w:val="006B1742"/>
    <w:rsid w:val="006B68E6"/>
    <w:rsid w:val="006C1343"/>
    <w:rsid w:val="006C7553"/>
    <w:rsid w:val="006D10AF"/>
    <w:rsid w:val="006D3C87"/>
    <w:rsid w:val="006D45FD"/>
    <w:rsid w:val="006D59B6"/>
    <w:rsid w:val="006E3B20"/>
    <w:rsid w:val="006E3C74"/>
    <w:rsid w:val="006E3DBE"/>
    <w:rsid w:val="006E682A"/>
    <w:rsid w:val="006E6D78"/>
    <w:rsid w:val="00700B17"/>
    <w:rsid w:val="007019BB"/>
    <w:rsid w:val="00701C22"/>
    <w:rsid w:val="0070675D"/>
    <w:rsid w:val="0071060B"/>
    <w:rsid w:val="0072537B"/>
    <w:rsid w:val="00725C2B"/>
    <w:rsid w:val="00725EC7"/>
    <w:rsid w:val="00730C13"/>
    <w:rsid w:val="007369A9"/>
    <w:rsid w:val="00742F64"/>
    <w:rsid w:val="00743A39"/>
    <w:rsid w:val="00743F71"/>
    <w:rsid w:val="007471D4"/>
    <w:rsid w:val="00753743"/>
    <w:rsid w:val="00754517"/>
    <w:rsid w:val="00754EBD"/>
    <w:rsid w:val="007563E9"/>
    <w:rsid w:val="00756AA3"/>
    <w:rsid w:val="00757ECA"/>
    <w:rsid w:val="0076053C"/>
    <w:rsid w:val="00761DA8"/>
    <w:rsid w:val="00767452"/>
    <w:rsid w:val="0077012A"/>
    <w:rsid w:val="00780CF5"/>
    <w:rsid w:val="00780E54"/>
    <w:rsid w:val="00781C80"/>
    <w:rsid w:val="00785E44"/>
    <w:rsid w:val="0078767E"/>
    <w:rsid w:val="00790258"/>
    <w:rsid w:val="00791CB6"/>
    <w:rsid w:val="00792D2E"/>
    <w:rsid w:val="00797C6B"/>
    <w:rsid w:val="007A3930"/>
    <w:rsid w:val="007A3E91"/>
    <w:rsid w:val="007B3731"/>
    <w:rsid w:val="007B40D9"/>
    <w:rsid w:val="007B4BF8"/>
    <w:rsid w:val="007B4BF9"/>
    <w:rsid w:val="007B6DBC"/>
    <w:rsid w:val="007C77B6"/>
    <w:rsid w:val="007C7CEE"/>
    <w:rsid w:val="007D03C3"/>
    <w:rsid w:val="007D22E5"/>
    <w:rsid w:val="007D470A"/>
    <w:rsid w:val="007D7AB4"/>
    <w:rsid w:val="007E089F"/>
    <w:rsid w:val="007E2044"/>
    <w:rsid w:val="007E5127"/>
    <w:rsid w:val="007E7AA7"/>
    <w:rsid w:val="007F26EB"/>
    <w:rsid w:val="007F76C0"/>
    <w:rsid w:val="007F7823"/>
    <w:rsid w:val="008017FD"/>
    <w:rsid w:val="00802C6F"/>
    <w:rsid w:val="00802FF2"/>
    <w:rsid w:val="00804EE5"/>
    <w:rsid w:val="00811769"/>
    <w:rsid w:val="0081471C"/>
    <w:rsid w:val="008154A2"/>
    <w:rsid w:val="0081753B"/>
    <w:rsid w:val="00823528"/>
    <w:rsid w:val="0082581A"/>
    <w:rsid w:val="00825847"/>
    <w:rsid w:val="00827B3E"/>
    <w:rsid w:val="00827D5C"/>
    <w:rsid w:val="0083055C"/>
    <w:rsid w:val="00832A5F"/>
    <w:rsid w:val="00836055"/>
    <w:rsid w:val="0084643C"/>
    <w:rsid w:val="00851E60"/>
    <w:rsid w:val="00853017"/>
    <w:rsid w:val="00853EC5"/>
    <w:rsid w:val="0085765A"/>
    <w:rsid w:val="00880017"/>
    <w:rsid w:val="00886E21"/>
    <w:rsid w:val="0089401E"/>
    <w:rsid w:val="00895E9C"/>
    <w:rsid w:val="00896C6D"/>
    <w:rsid w:val="008A144A"/>
    <w:rsid w:val="008A5296"/>
    <w:rsid w:val="008B4403"/>
    <w:rsid w:val="008C5C5D"/>
    <w:rsid w:val="008C5D0D"/>
    <w:rsid w:val="008C7CD5"/>
    <w:rsid w:val="008D28E3"/>
    <w:rsid w:val="008D5B1A"/>
    <w:rsid w:val="008D7816"/>
    <w:rsid w:val="008D7AD6"/>
    <w:rsid w:val="008E14E8"/>
    <w:rsid w:val="008F17AC"/>
    <w:rsid w:val="008F227E"/>
    <w:rsid w:val="008F576E"/>
    <w:rsid w:val="00906DC3"/>
    <w:rsid w:val="00915C2F"/>
    <w:rsid w:val="009204BB"/>
    <w:rsid w:val="00921662"/>
    <w:rsid w:val="009220C0"/>
    <w:rsid w:val="00923920"/>
    <w:rsid w:val="00924FB1"/>
    <w:rsid w:val="009434A4"/>
    <w:rsid w:val="00943650"/>
    <w:rsid w:val="009447D9"/>
    <w:rsid w:val="009566CC"/>
    <w:rsid w:val="009579AB"/>
    <w:rsid w:val="0096054F"/>
    <w:rsid w:val="0096552F"/>
    <w:rsid w:val="00970B9D"/>
    <w:rsid w:val="00971DD3"/>
    <w:rsid w:val="00972647"/>
    <w:rsid w:val="009752AE"/>
    <w:rsid w:val="00975CF2"/>
    <w:rsid w:val="00976FEB"/>
    <w:rsid w:val="00977C65"/>
    <w:rsid w:val="00981F5B"/>
    <w:rsid w:val="00982E30"/>
    <w:rsid w:val="00983F6A"/>
    <w:rsid w:val="00984C75"/>
    <w:rsid w:val="00987B19"/>
    <w:rsid w:val="00990D75"/>
    <w:rsid w:val="00991338"/>
    <w:rsid w:val="00992002"/>
    <w:rsid w:val="00993E3C"/>
    <w:rsid w:val="009A2F9D"/>
    <w:rsid w:val="009A347E"/>
    <w:rsid w:val="009A5FD9"/>
    <w:rsid w:val="009A77FE"/>
    <w:rsid w:val="009C02F5"/>
    <w:rsid w:val="009C2684"/>
    <w:rsid w:val="009C7CB3"/>
    <w:rsid w:val="009D7A19"/>
    <w:rsid w:val="009E0F7C"/>
    <w:rsid w:val="009E1614"/>
    <w:rsid w:val="009E3C6B"/>
    <w:rsid w:val="009F5985"/>
    <w:rsid w:val="00A21730"/>
    <w:rsid w:val="00A27F9C"/>
    <w:rsid w:val="00A322C4"/>
    <w:rsid w:val="00A4644F"/>
    <w:rsid w:val="00A535C5"/>
    <w:rsid w:val="00A55362"/>
    <w:rsid w:val="00A61E88"/>
    <w:rsid w:val="00A66FF7"/>
    <w:rsid w:val="00A70BC7"/>
    <w:rsid w:val="00A759F4"/>
    <w:rsid w:val="00A76F2C"/>
    <w:rsid w:val="00A858B1"/>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630DE"/>
    <w:rsid w:val="00B70434"/>
    <w:rsid w:val="00B71116"/>
    <w:rsid w:val="00B77D75"/>
    <w:rsid w:val="00B862A8"/>
    <w:rsid w:val="00B90AB7"/>
    <w:rsid w:val="00B91ED6"/>
    <w:rsid w:val="00B96A9C"/>
    <w:rsid w:val="00BA155F"/>
    <w:rsid w:val="00BA2176"/>
    <w:rsid w:val="00BA5785"/>
    <w:rsid w:val="00BA7B5F"/>
    <w:rsid w:val="00BC18CF"/>
    <w:rsid w:val="00BC6053"/>
    <w:rsid w:val="00BD1B82"/>
    <w:rsid w:val="00BD54AD"/>
    <w:rsid w:val="00BD6AC7"/>
    <w:rsid w:val="00BD7D43"/>
    <w:rsid w:val="00BE0C64"/>
    <w:rsid w:val="00BE543D"/>
    <w:rsid w:val="00BE6A46"/>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95FFA"/>
    <w:rsid w:val="00CA193C"/>
    <w:rsid w:val="00CA3ABC"/>
    <w:rsid w:val="00CA6F94"/>
    <w:rsid w:val="00CA76DD"/>
    <w:rsid w:val="00CB1AB0"/>
    <w:rsid w:val="00CB3FEE"/>
    <w:rsid w:val="00CC013E"/>
    <w:rsid w:val="00CC73DA"/>
    <w:rsid w:val="00CD0E6A"/>
    <w:rsid w:val="00CD3726"/>
    <w:rsid w:val="00CD5AFE"/>
    <w:rsid w:val="00CE4836"/>
    <w:rsid w:val="00CF3257"/>
    <w:rsid w:val="00CF5578"/>
    <w:rsid w:val="00D009F4"/>
    <w:rsid w:val="00D11829"/>
    <w:rsid w:val="00D16031"/>
    <w:rsid w:val="00D1690B"/>
    <w:rsid w:val="00D16EC6"/>
    <w:rsid w:val="00D26E17"/>
    <w:rsid w:val="00D27E7C"/>
    <w:rsid w:val="00D40D84"/>
    <w:rsid w:val="00D416E9"/>
    <w:rsid w:val="00D43C05"/>
    <w:rsid w:val="00D443F6"/>
    <w:rsid w:val="00D44D36"/>
    <w:rsid w:val="00D47EA9"/>
    <w:rsid w:val="00D57DA5"/>
    <w:rsid w:val="00D615DC"/>
    <w:rsid w:val="00D654B2"/>
    <w:rsid w:val="00D70767"/>
    <w:rsid w:val="00D747F3"/>
    <w:rsid w:val="00D74CA2"/>
    <w:rsid w:val="00D74D18"/>
    <w:rsid w:val="00D778E4"/>
    <w:rsid w:val="00D7798E"/>
    <w:rsid w:val="00D83252"/>
    <w:rsid w:val="00DA0B28"/>
    <w:rsid w:val="00DA4F84"/>
    <w:rsid w:val="00DA723A"/>
    <w:rsid w:val="00DB15C8"/>
    <w:rsid w:val="00DB1960"/>
    <w:rsid w:val="00DB3985"/>
    <w:rsid w:val="00DB49F1"/>
    <w:rsid w:val="00DB4ACD"/>
    <w:rsid w:val="00DC3D86"/>
    <w:rsid w:val="00DD3C6B"/>
    <w:rsid w:val="00DE4187"/>
    <w:rsid w:val="00DE6AA8"/>
    <w:rsid w:val="00DF5898"/>
    <w:rsid w:val="00E011B9"/>
    <w:rsid w:val="00E0279F"/>
    <w:rsid w:val="00E07BA5"/>
    <w:rsid w:val="00E1119C"/>
    <w:rsid w:val="00E11C7C"/>
    <w:rsid w:val="00E21692"/>
    <w:rsid w:val="00E23E6A"/>
    <w:rsid w:val="00E25810"/>
    <w:rsid w:val="00E269C8"/>
    <w:rsid w:val="00E34AE4"/>
    <w:rsid w:val="00E366E0"/>
    <w:rsid w:val="00E369BF"/>
    <w:rsid w:val="00E43956"/>
    <w:rsid w:val="00E45064"/>
    <w:rsid w:val="00E453BF"/>
    <w:rsid w:val="00E503A1"/>
    <w:rsid w:val="00E54AFD"/>
    <w:rsid w:val="00E56DA8"/>
    <w:rsid w:val="00E573EB"/>
    <w:rsid w:val="00E6035E"/>
    <w:rsid w:val="00E613B2"/>
    <w:rsid w:val="00E65A40"/>
    <w:rsid w:val="00E67EB8"/>
    <w:rsid w:val="00E71351"/>
    <w:rsid w:val="00E916AF"/>
    <w:rsid w:val="00E9342B"/>
    <w:rsid w:val="00E951BB"/>
    <w:rsid w:val="00EA1F6B"/>
    <w:rsid w:val="00EA4A6B"/>
    <w:rsid w:val="00EB50AA"/>
    <w:rsid w:val="00EB5F77"/>
    <w:rsid w:val="00EB67B2"/>
    <w:rsid w:val="00EC07C5"/>
    <w:rsid w:val="00EC744A"/>
    <w:rsid w:val="00EC7E27"/>
    <w:rsid w:val="00EE01DC"/>
    <w:rsid w:val="00EE1381"/>
    <w:rsid w:val="00EE7793"/>
    <w:rsid w:val="00EE7CE1"/>
    <w:rsid w:val="00EE7E49"/>
    <w:rsid w:val="00EF293C"/>
    <w:rsid w:val="00EF69C0"/>
    <w:rsid w:val="00F002E1"/>
    <w:rsid w:val="00F00C21"/>
    <w:rsid w:val="00F016AB"/>
    <w:rsid w:val="00F126A0"/>
    <w:rsid w:val="00F15F35"/>
    <w:rsid w:val="00F16956"/>
    <w:rsid w:val="00F175FE"/>
    <w:rsid w:val="00F23ACF"/>
    <w:rsid w:val="00F269EA"/>
    <w:rsid w:val="00F34134"/>
    <w:rsid w:val="00F55B02"/>
    <w:rsid w:val="00F572D8"/>
    <w:rsid w:val="00F61CDD"/>
    <w:rsid w:val="00F719AA"/>
    <w:rsid w:val="00F75BF2"/>
    <w:rsid w:val="00F80C56"/>
    <w:rsid w:val="00F84851"/>
    <w:rsid w:val="00F90E5A"/>
    <w:rsid w:val="00F939A1"/>
    <w:rsid w:val="00F9426A"/>
    <w:rsid w:val="00FA0E18"/>
    <w:rsid w:val="00FA1124"/>
    <w:rsid w:val="00FA1DC9"/>
    <w:rsid w:val="00FA1E11"/>
    <w:rsid w:val="00FA2D7D"/>
    <w:rsid w:val="00FB172E"/>
    <w:rsid w:val="00FB250D"/>
    <w:rsid w:val="00FC620F"/>
    <w:rsid w:val="00FC7536"/>
    <w:rsid w:val="00FD1B23"/>
    <w:rsid w:val="00FD4665"/>
    <w:rsid w:val="00FE4166"/>
    <w:rsid w:val="00FF3FDB"/>
    <w:rsid w:val="00FF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numPr>
        <w:ilvl w:val="1"/>
        <w:numId w:val="12"/>
      </w:numPr>
      <w:outlineLvl w:val="1"/>
    </w:pPr>
    <w:rPr>
      <w:b/>
      <w:bCs/>
    </w:rPr>
  </w:style>
  <w:style w:type="paragraph" w:styleId="Heading3">
    <w:name w:val="heading 3"/>
    <w:basedOn w:val="Normal"/>
    <w:next w:val="Normal"/>
    <w:link w:val="Heading3Char"/>
    <w:uiPriority w:val="9"/>
    <w:unhideWhenUsed/>
    <w:qFormat/>
    <w:rsid w:val="00DA0B28"/>
    <w:pPr>
      <w:numPr>
        <w:ilvl w:val="2"/>
        <w:numId w:val="12"/>
      </w:numPr>
      <w:jc w:val="both"/>
      <w:outlineLvl w:val="2"/>
    </w:pPr>
    <w:rPr>
      <w:u w:val="single"/>
    </w:rPr>
  </w:style>
  <w:style w:type="paragraph" w:styleId="Heading4">
    <w:name w:val="heading 4"/>
    <w:basedOn w:val="Normal"/>
    <w:next w:val="Normal"/>
    <w:link w:val="Heading4Char"/>
    <w:uiPriority w:val="9"/>
    <w:semiHidden/>
    <w:unhideWhenUsed/>
    <w:qFormat/>
    <w:rsid w:val="00FF3FD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3FD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3FDB"/>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3FDB"/>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3FD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FD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7A3E91"/>
    <w:pPr>
      <w:tabs>
        <w:tab w:val="left" w:pos="482"/>
        <w:tab w:val="right" w:leader="dot" w:pos="9350"/>
      </w:tabs>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 w:type="character" w:styleId="PlaceholderText">
    <w:name w:val="Placeholder Text"/>
    <w:basedOn w:val="DefaultParagraphFont"/>
    <w:uiPriority w:val="99"/>
    <w:semiHidden/>
    <w:rsid w:val="00FF3FDB"/>
    <w:rPr>
      <w:color w:val="808080"/>
    </w:rPr>
  </w:style>
  <w:style w:type="character" w:customStyle="1" w:styleId="Heading4Char">
    <w:name w:val="Heading 4 Char"/>
    <w:basedOn w:val="DefaultParagraphFont"/>
    <w:link w:val="Heading4"/>
    <w:uiPriority w:val="9"/>
    <w:semiHidden/>
    <w:rsid w:val="00FF3FDB"/>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FF3FDB"/>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FF3FDB"/>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FF3FDB"/>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FF3FD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F3FDB"/>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670266">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78498">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255002">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6828431">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8601086">
      <w:bodyDiv w:val="1"/>
      <w:marLeft w:val="0"/>
      <w:marRight w:val="0"/>
      <w:marTop w:val="0"/>
      <w:marBottom w:val="0"/>
      <w:divBdr>
        <w:top w:val="none" w:sz="0" w:space="0" w:color="auto"/>
        <w:left w:val="none" w:sz="0" w:space="0" w:color="auto"/>
        <w:bottom w:val="none" w:sz="0" w:space="0" w:color="auto"/>
        <w:right w:val="none" w:sz="0" w:space="0" w:color="auto"/>
      </w:divBdr>
    </w:div>
    <w:div w:id="8794415">
      <w:bodyDiv w:val="1"/>
      <w:marLeft w:val="0"/>
      <w:marRight w:val="0"/>
      <w:marTop w:val="0"/>
      <w:marBottom w:val="0"/>
      <w:divBdr>
        <w:top w:val="none" w:sz="0" w:space="0" w:color="auto"/>
        <w:left w:val="none" w:sz="0" w:space="0" w:color="auto"/>
        <w:bottom w:val="none" w:sz="0" w:space="0" w:color="auto"/>
        <w:right w:val="none" w:sz="0" w:space="0" w:color="auto"/>
      </w:divBdr>
    </w:div>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2340248">
      <w:bodyDiv w:val="1"/>
      <w:marLeft w:val="0"/>
      <w:marRight w:val="0"/>
      <w:marTop w:val="0"/>
      <w:marBottom w:val="0"/>
      <w:divBdr>
        <w:top w:val="none" w:sz="0" w:space="0" w:color="auto"/>
        <w:left w:val="none" w:sz="0" w:space="0" w:color="auto"/>
        <w:bottom w:val="none" w:sz="0" w:space="0" w:color="auto"/>
        <w:right w:val="none" w:sz="0" w:space="0" w:color="auto"/>
      </w:divBdr>
    </w:div>
    <w:div w:id="12540809">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3307561">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1056279">
      <w:bodyDiv w:val="1"/>
      <w:marLeft w:val="0"/>
      <w:marRight w:val="0"/>
      <w:marTop w:val="0"/>
      <w:marBottom w:val="0"/>
      <w:divBdr>
        <w:top w:val="none" w:sz="0" w:space="0" w:color="auto"/>
        <w:left w:val="none" w:sz="0" w:space="0" w:color="auto"/>
        <w:bottom w:val="none" w:sz="0" w:space="0" w:color="auto"/>
        <w:right w:val="none" w:sz="0" w:space="0" w:color="auto"/>
      </w:divBdr>
    </w:div>
    <w:div w:id="22024634">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3797701">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7874972">
      <w:bodyDiv w:val="1"/>
      <w:marLeft w:val="0"/>
      <w:marRight w:val="0"/>
      <w:marTop w:val="0"/>
      <w:marBottom w:val="0"/>
      <w:divBdr>
        <w:top w:val="none" w:sz="0" w:space="0" w:color="auto"/>
        <w:left w:val="none" w:sz="0" w:space="0" w:color="auto"/>
        <w:bottom w:val="none" w:sz="0" w:space="0" w:color="auto"/>
        <w:right w:val="none" w:sz="0" w:space="0" w:color="auto"/>
      </w:divBdr>
    </w:div>
    <w:div w:id="28383095">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1879372">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4236832">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7053059">
      <w:bodyDiv w:val="1"/>
      <w:marLeft w:val="0"/>
      <w:marRight w:val="0"/>
      <w:marTop w:val="0"/>
      <w:marBottom w:val="0"/>
      <w:divBdr>
        <w:top w:val="none" w:sz="0" w:space="0" w:color="auto"/>
        <w:left w:val="none" w:sz="0" w:space="0" w:color="auto"/>
        <w:bottom w:val="none" w:sz="0" w:space="0" w:color="auto"/>
        <w:right w:val="none" w:sz="0" w:space="0" w:color="auto"/>
      </w:divBdr>
    </w:div>
    <w:div w:id="38552576">
      <w:bodyDiv w:val="1"/>
      <w:marLeft w:val="0"/>
      <w:marRight w:val="0"/>
      <w:marTop w:val="0"/>
      <w:marBottom w:val="0"/>
      <w:divBdr>
        <w:top w:val="none" w:sz="0" w:space="0" w:color="auto"/>
        <w:left w:val="none" w:sz="0" w:space="0" w:color="auto"/>
        <w:bottom w:val="none" w:sz="0" w:space="0" w:color="auto"/>
        <w:right w:val="none" w:sz="0" w:space="0" w:color="auto"/>
      </w:divBdr>
    </w:div>
    <w:div w:id="38557636">
      <w:bodyDiv w:val="1"/>
      <w:marLeft w:val="0"/>
      <w:marRight w:val="0"/>
      <w:marTop w:val="0"/>
      <w:marBottom w:val="0"/>
      <w:divBdr>
        <w:top w:val="none" w:sz="0" w:space="0" w:color="auto"/>
        <w:left w:val="none" w:sz="0" w:space="0" w:color="auto"/>
        <w:bottom w:val="none" w:sz="0" w:space="0" w:color="auto"/>
        <w:right w:val="none" w:sz="0" w:space="0" w:color="auto"/>
      </w:divBdr>
    </w:div>
    <w:div w:id="38677509">
      <w:bodyDiv w:val="1"/>
      <w:marLeft w:val="0"/>
      <w:marRight w:val="0"/>
      <w:marTop w:val="0"/>
      <w:marBottom w:val="0"/>
      <w:divBdr>
        <w:top w:val="none" w:sz="0" w:space="0" w:color="auto"/>
        <w:left w:val="none" w:sz="0" w:space="0" w:color="auto"/>
        <w:bottom w:val="none" w:sz="0" w:space="0" w:color="auto"/>
        <w:right w:val="none" w:sz="0" w:space="0" w:color="auto"/>
      </w:divBdr>
    </w:div>
    <w:div w:id="38818960">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3739853">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556344">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065390">
      <w:bodyDiv w:val="1"/>
      <w:marLeft w:val="0"/>
      <w:marRight w:val="0"/>
      <w:marTop w:val="0"/>
      <w:marBottom w:val="0"/>
      <w:divBdr>
        <w:top w:val="none" w:sz="0" w:space="0" w:color="auto"/>
        <w:left w:val="none" w:sz="0" w:space="0" w:color="auto"/>
        <w:bottom w:val="none" w:sz="0" w:space="0" w:color="auto"/>
        <w:right w:val="none" w:sz="0" w:space="0" w:color="auto"/>
      </w:divBdr>
    </w:div>
    <w:div w:id="58096756">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0980624">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8117797">
      <w:bodyDiv w:val="1"/>
      <w:marLeft w:val="0"/>
      <w:marRight w:val="0"/>
      <w:marTop w:val="0"/>
      <w:marBottom w:val="0"/>
      <w:divBdr>
        <w:top w:val="none" w:sz="0" w:space="0" w:color="auto"/>
        <w:left w:val="none" w:sz="0" w:space="0" w:color="auto"/>
        <w:bottom w:val="none" w:sz="0" w:space="0" w:color="auto"/>
        <w:right w:val="none" w:sz="0" w:space="0" w:color="auto"/>
      </w:divBdr>
    </w:div>
    <w:div w:id="68885841">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1434466">
      <w:bodyDiv w:val="1"/>
      <w:marLeft w:val="0"/>
      <w:marRight w:val="0"/>
      <w:marTop w:val="0"/>
      <w:marBottom w:val="0"/>
      <w:divBdr>
        <w:top w:val="none" w:sz="0" w:space="0" w:color="auto"/>
        <w:left w:val="none" w:sz="0" w:space="0" w:color="auto"/>
        <w:bottom w:val="none" w:sz="0" w:space="0" w:color="auto"/>
        <w:right w:val="none" w:sz="0" w:space="0" w:color="auto"/>
      </w:divBdr>
    </w:div>
    <w:div w:id="73018240">
      <w:bodyDiv w:val="1"/>
      <w:marLeft w:val="0"/>
      <w:marRight w:val="0"/>
      <w:marTop w:val="0"/>
      <w:marBottom w:val="0"/>
      <w:divBdr>
        <w:top w:val="none" w:sz="0" w:space="0" w:color="auto"/>
        <w:left w:val="none" w:sz="0" w:space="0" w:color="auto"/>
        <w:bottom w:val="none" w:sz="0" w:space="0" w:color="auto"/>
        <w:right w:val="none" w:sz="0" w:space="0" w:color="auto"/>
      </w:divBdr>
    </w:div>
    <w:div w:id="73279585">
      <w:bodyDiv w:val="1"/>
      <w:marLeft w:val="0"/>
      <w:marRight w:val="0"/>
      <w:marTop w:val="0"/>
      <w:marBottom w:val="0"/>
      <w:divBdr>
        <w:top w:val="none" w:sz="0" w:space="0" w:color="auto"/>
        <w:left w:val="none" w:sz="0" w:space="0" w:color="auto"/>
        <w:bottom w:val="none" w:sz="0" w:space="0" w:color="auto"/>
        <w:right w:val="none" w:sz="0" w:space="0" w:color="auto"/>
      </w:divBdr>
    </w:div>
    <w:div w:id="73862470">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143726">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193400">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17076">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3791328">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99761688">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09713442">
      <w:bodyDiv w:val="1"/>
      <w:marLeft w:val="0"/>
      <w:marRight w:val="0"/>
      <w:marTop w:val="0"/>
      <w:marBottom w:val="0"/>
      <w:divBdr>
        <w:top w:val="none" w:sz="0" w:space="0" w:color="auto"/>
        <w:left w:val="none" w:sz="0" w:space="0" w:color="auto"/>
        <w:bottom w:val="none" w:sz="0" w:space="0" w:color="auto"/>
        <w:right w:val="none" w:sz="0" w:space="0" w:color="auto"/>
      </w:divBdr>
    </w:div>
    <w:div w:id="109864177">
      <w:bodyDiv w:val="1"/>
      <w:marLeft w:val="0"/>
      <w:marRight w:val="0"/>
      <w:marTop w:val="0"/>
      <w:marBottom w:val="0"/>
      <w:divBdr>
        <w:top w:val="none" w:sz="0" w:space="0" w:color="auto"/>
        <w:left w:val="none" w:sz="0" w:space="0" w:color="auto"/>
        <w:bottom w:val="none" w:sz="0" w:space="0" w:color="auto"/>
        <w:right w:val="none" w:sz="0" w:space="0" w:color="auto"/>
      </w:divBdr>
    </w:div>
    <w:div w:id="110247316">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292451">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529989">
      <w:bodyDiv w:val="1"/>
      <w:marLeft w:val="0"/>
      <w:marRight w:val="0"/>
      <w:marTop w:val="0"/>
      <w:marBottom w:val="0"/>
      <w:divBdr>
        <w:top w:val="none" w:sz="0" w:space="0" w:color="auto"/>
        <w:left w:val="none" w:sz="0" w:space="0" w:color="auto"/>
        <w:bottom w:val="none" w:sz="0" w:space="0" w:color="auto"/>
        <w:right w:val="none" w:sz="0" w:space="0" w:color="auto"/>
      </w:divBdr>
    </w:div>
    <w:div w:id="116606594">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869411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42435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154676">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682627">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151974">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0391694">
      <w:bodyDiv w:val="1"/>
      <w:marLeft w:val="0"/>
      <w:marRight w:val="0"/>
      <w:marTop w:val="0"/>
      <w:marBottom w:val="0"/>
      <w:divBdr>
        <w:top w:val="none" w:sz="0" w:space="0" w:color="auto"/>
        <w:left w:val="none" w:sz="0" w:space="0" w:color="auto"/>
        <w:bottom w:val="none" w:sz="0" w:space="0" w:color="auto"/>
        <w:right w:val="none" w:sz="0" w:space="0" w:color="auto"/>
      </w:divBdr>
    </w:div>
    <w:div w:id="142164963">
      <w:bodyDiv w:val="1"/>
      <w:marLeft w:val="0"/>
      <w:marRight w:val="0"/>
      <w:marTop w:val="0"/>
      <w:marBottom w:val="0"/>
      <w:divBdr>
        <w:top w:val="none" w:sz="0" w:space="0" w:color="auto"/>
        <w:left w:val="none" w:sz="0" w:space="0" w:color="auto"/>
        <w:bottom w:val="none" w:sz="0" w:space="0" w:color="auto"/>
        <w:right w:val="none" w:sz="0" w:space="0" w:color="auto"/>
      </w:divBdr>
    </w:div>
    <w:div w:id="143083834">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3669969">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4396118">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020856">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6437767">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194256">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8737292">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314996">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518801">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05926">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141228">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7044805">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404928">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865990">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587676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107489">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104112">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23806">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2813588">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4392925">
      <w:bodyDiv w:val="1"/>
      <w:marLeft w:val="0"/>
      <w:marRight w:val="0"/>
      <w:marTop w:val="0"/>
      <w:marBottom w:val="0"/>
      <w:divBdr>
        <w:top w:val="none" w:sz="0" w:space="0" w:color="auto"/>
        <w:left w:val="none" w:sz="0" w:space="0" w:color="auto"/>
        <w:bottom w:val="none" w:sz="0" w:space="0" w:color="auto"/>
        <w:right w:val="none" w:sz="0" w:space="0" w:color="auto"/>
      </w:divBdr>
    </w:div>
    <w:div w:id="196895734">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203460">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39572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5679574">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377023">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079516">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2547685">
      <w:bodyDiv w:val="1"/>
      <w:marLeft w:val="0"/>
      <w:marRight w:val="0"/>
      <w:marTop w:val="0"/>
      <w:marBottom w:val="0"/>
      <w:divBdr>
        <w:top w:val="none" w:sz="0" w:space="0" w:color="auto"/>
        <w:left w:val="none" w:sz="0" w:space="0" w:color="auto"/>
        <w:bottom w:val="none" w:sz="0" w:space="0" w:color="auto"/>
        <w:right w:val="none" w:sz="0" w:space="0" w:color="auto"/>
      </w:divBdr>
    </w:div>
    <w:div w:id="21300867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4397183">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009250">
      <w:bodyDiv w:val="1"/>
      <w:marLeft w:val="0"/>
      <w:marRight w:val="0"/>
      <w:marTop w:val="0"/>
      <w:marBottom w:val="0"/>
      <w:divBdr>
        <w:top w:val="none" w:sz="0" w:space="0" w:color="auto"/>
        <w:left w:val="none" w:sz="0" w:space="0" w:color="auto"/>
        <w:bottom w:val="none" w:sz="0" w:space="0" w:color="auto"/>
        <w:right w:val="none" w:sz="0" w:space="0" w:color="auto"/>
      </w:divBdr>
    </w:div>
    <w:div w:id="217058344">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2300409">
      <w:bodyDiv w:val="1"/>
      <w:marLeft w:val="0"/>
      <w:marRight w:val="0"/>
      <w:marTop w:val="0"/>
      <w:marBottom w:val="0"/>
      <w:divBdr>
        <w:top w:val="none" w:sz="0" w:space="0" w:color="auto"/>
        <w:left w:val="none" w:sz="0" w:space="0" w:color="auto"/>
        <w:bottom w:val="none" w:sz="0" w:space="0" w:color="auto"/>
        <w:right w:val="none" w:sz="0" w:space="0" w:color="auto"/>
      </w:divBdr>
    </w:div>
    <w:div w:id="223107733">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465054">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63053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4726234">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232942">
      <w:bodyDiv w:val="1"/>
      <w:marLeft w:val="0"/>
      <w:marRight w:val="0"/>
      <w:marTop w:val="0"/>
      <w:marBottom w:val="0"/>
      <w:divBdr>
        <w:top w:val="none" w:sz="0" w:space="0" w:color="auto"/>
        <w:left w:val="none" w:sz="0" w:space="0" w:color="auto"/>
        <w:bottom w:val="none" w:sz="0" w:space="0" w:color="auto"/>
        <w:right w:val="none" w:sz="0" w:space="0" w:color="auto"/>
      </w:divBdr>
    </w:div>
    <w:div w:id="247465409">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59602962">
      <w:bodyDiv w:val="1"/>
      <w:marLeft w:val="0"/>
      <w:marRight w:val="0"/>
      <w:marTop w:val="0"/>
      <w:marBottom w:val="0"/>
      <w:divBdr>
        <w:top w:val="none" w:sz="0" w:space="0" w:color="auto"/>
        <w:left w:val="none" w:sz="0" w:space="0" w:color="auto"/>
        <w:bottom w:val="none" w:sz="0" w:space="0" w:color="auto"/>
        <w:right w:val="none" w:sz="0" w:space="0" w:color="auto"/>
      </w:divBdr>
    </w:div>
    <w:div w:id="262148539">
      <w:bodyDiv w:val="1"/>
      <w:marLeft w:val="0"/>
      <w:marRight w:val="0"/>
      <w:marTop w:val="0"/>
      <w:marBottom w:val="0"/>
      <w:divBdr>
        <w:top w:val="none" w:sz="0" w:space="0" w:color="auto"/>
        <w:left w:val="none" w:sz="0" w:space="0" w:color="auto"/>
        <w:bottom w:val="none" w:sz="0" w:space="0" w:color="auto"/>
        <w:right w:val="none" w:sz="0" w:space="0" w:color="auto"/>
      </w:divBdr>
    </w:div>
    <w:div w:id="263609483">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4971358">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582090">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68589737">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0749771">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7176718">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79652248">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495195">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273865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3972705">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653040">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5506677">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6861635">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1786398">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019839">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297086">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790">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299189170">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1225">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470678">
      <w:bodyDiv w:val="1"/>
      <w:marLeft w:val="0"/>
      <w:marRight w:val="0"/>
      <w:marTop w:val="0"/>
      <w:marBottom w:val="0"/>
      <w:divBdr>
        <w:top w:val="none" w:sz="0" w:space="0" w:color="auto"/>
        <w:left w:val="none" w:sz="0" w:space="0" w:color="auto"/>
        <w:bottom w:val="none" w:sz="0" w:space="0" w:color="auto"/>
        <w:right w:val="none" w:sz="0" w:space="0" w:color="auto"/>
      </w:divBdr>
    </w:div>
    <w:div w:id="306470735">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1912357">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2754592">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03410">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7925637">
      <w:bodyDiv w:val="1"/>
      <w:marLeft w:val="0"/>
      <w:marRight w:val="0"/>
      <w:marTop w:val="0"/>
      <w:marBottom w:val="0"/>
      <w:divBdr>
        <w:top w:val="none" w:sz="0" w:space="0" w:color="auto"/>
        <w:left w:val="none" w:sz="0" w:space="0" w:color="auto"/>
        <w:bottom w:val="none" w:sz="0" w:space="0" w:color="auto"/>
        <w:right w:val="none" w:sz="0" w:space="0" w:color="auto"/>
      </w:divBdr>
    </w:div>
    <w:div w:id="318774336">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4865223">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07752">
      <w:bodyDiv w:val="1"/>
      <w:marLeft w:val="0"/>
      <w:marRight w:val="0"/>
      <w:marTop w:val="0"/>
      <w:marBottom w:val="0"/>
      <w:divBdr>
        <w:top w:val="none" w:sz="0" w:space="0" w:color="auto"/>
        <w:left w:val="none" w:sz="0" w:space="0" w:color="auto"/>
        <w:bottom w:val="none" w:sz="0" w:space="0" w:color="auto"/>
        <w:right w:val="none" w:sz="0" w:space="0" w:color="auto"/>
      </w:divBdr>
    </w:div>
    <w:div w:id="330135578">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231900">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157139">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1903003">
      <w:bodyDiv w:val="1"/>
      <w:marLeft w:val="0"/>
      <w:marRight w:val="0"/>
      <w:marTop w:val="0"/>
      <w:marBottom w:val="0"/>
      <w:divBdr>
        <w:top w:val="none" w:sz="0" w:space="0" w:color="auto"/>
        <w:left w:val="none" w:sz="0" w:space="0" w:color="auto"/>
        <w:bottom w:val="none" w:sz="0" w:space="0" w:color="auto"/>
        <w:right w:val="none" w:sz="0" w:space="0" w:color="auto"/>
      </w:divBdr>
    </w:div>
    <w:div w:id="343940467">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5787722">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49837434">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2148212">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245762">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59865430">
      <w:bodyDiv w:val="1"/>
      <w:marLeft w:val="0"/>
      <w:marRight w:val="0"/>
      <w:marTop w:val="0"/>
      <w:marBottom w:val="0"/>
      <w:divBdr>
        <w:top w:val="none" w:sz="0" w:space="0" w:color="auto"/>
        <w:left w:val="none" w:sz="0" w:space="0" w:color="auto"/>
        <w:bottom w:val="none" w:sz="0" w:space="0" w:color="auto"/>
        <w:right w:val="none" w:sz="0" w:space="0" w:color="auto"/>
      </w:divBdr>
    </w:div>
    <w:div w:id="360012587">
      <w:bodyDiv w:val="1"/>
      <w:marLeft w:val="0"/>
      <w:marRight w:val="0"/>
      <w:marTop w:val="0"/>
      <w:marBottom w:val="0"/>
      <w:divBdr>
        <w:top w:val="none" w:sz="0" w:space="0" w:color="auto"/>
        <w:left w:val="none" w:sz="0" w:space="0" w:color="auto"/>
        <w:bottom w:val="none" w:sz="0" w:space="0" w:color="auto"/>
        <w:right w:val="none" w:sz="0" w:space="0" w:color="auto"/>
      </w:divBdr>
    </w:div>
    <w:div w:id="361128318">
      <w:bodyDiv w:val="1"/>
      <w:marLeft w:val="0"/>
      <w:marRight w:val="0"/>
      <w:marTop w:val="0"/>
      <w:marBottom w:val="0"/>
      <w:divBdr>
        <w:top w:val="none" w:sz="0" w:space="0" w:color="auto"/>
        <w:left w:val="none" w:sz="0" w:space="0" w:color="auto"/>
        <w:bottom w:val="none" w:sz="0" w:space="0" w:color="auto"/>
        <w:right w:val="none" w:sz="0" w:space="0" w:color="auto"/>
      </w:divBdr>
    </w:div>
    <w:div w:id="362244575">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558883">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2503">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492817">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69843874">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2048478">
      <w:bodyDiv w:val="1"/>
      <w:marLeft w:val="0"/>
      <w:marRight w:val="0"/>
      <w:marTop w:val="0"/>
      <w:marBottom w:val="0"/>
      <w:divBdr>
        <w:top w:val="none" w:sz="0" w:space="0" w:color="auto"/>
        <w:left w:val="none" w:sz="0" w:space="0" w:color="auto"/>
        <w:bottom w:val="none" w:sz="0" w:space="0" w:color="auto"/>
        <w:right w:val="none" w:sz="0" w:space="0" w:color="auto"/>
      </w:divBdr>
    </w:div>
    <w:div w:id="373042234">
      <w:bodyDiv w:val="1"/>
      <w:marLeft w:val="0"/>
      <w:marRight w:val="0"/>
      <w:marTop w:val="0"/>
      <w:marBottom w:val="0"/>
      <w:divBdr>
        <w:top w:val="none" w:sz="0" w:space="0" w:color="auto"/>
        <w:left w:val="none" w:sz="0" w:space="0" w:color="auto"/>
        <w:bottom w:val="none" w:sz="0" w:space="0" w:color="auto"/>
        <w:right w:val="none" w:sz="0" w:space="0" w:color="auto"/>
      </w:divBdr>
    </w:div>
    <w:div w:id="373963662">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205426">
      <w:bodyDiv w:val="1"/>
      <w:marLeft w:val="0"/>
      <w:marRight w:val="0"/>
      <w:marTop w:val="0"/>
      <w:marBottom w:val="0"/>
      <w:divBdr>
        <w:top w:val="none" w:sz="0" w:space="0" w:color="auto"/>
        <w:left w:val="none" w:sz="0" w:space="0" w:color="auto"/>
        <w:bottom w:val="none" w:sz="0" w:space="0" w:color="auto"/>
        <w:right w:val="none" w:sz="0" w:space="0" w:color="auto"/>
      </w:divBdr>
    </w:div>
    <w:div w:id="375325128">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246166">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5503">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3799919">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7454424">
      <w:bodyDiv w:val="1"/>
      <w:marLeft w:val="0"/>
      <w:marRight w:val="0"/>
      <w:marTop w:val="0"/>
      <w:marBottom w:val="0"/>
      <w:divBdr>
        <w:top w:val="none" w:sz="0" w:space="0" w:color="auto"/>
        <w:left w:val="none" w:sz="0" w:space="0" w:color="auto"/>
        <w:bottom w:val="none" w:sz="0" w:space="0" w:color="auto"/>
        <w:right w:val="none" w:sz="0" w:space="0" w:color="auto"/>
      </w:divBdr>
    </w:div>
    <w:div w:id="388385349">
      <w:bodyDiv w:val="1"/>
      <w:marLeft w:val="0"/>
      <w:marRight w:val="0"/>
      <w:marTop w:val="0"/>
      <w:marBottom w:val="0"/>
      <w:divBdr>
        <w:top w:val="none" w:sz="0" w:space="0" w:color="auto"/>
        <w:left w:val="none" w:sz="0" w:space="0" w:color="auto"/>
        <w:bottom w:val="none" w:sz="0" w:space="0" w:color="auto"/>
        <w:right w:val="none" w:sz="0" w:space="0" w:color="auto"/>
      </w:divBdr>
    </w:div>
    <w:div w:id="389353326">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0733050">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158377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6514958">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399402645">
      <w:bodyDiv w:val="1"/>
      <w:marLeft w:val="0"/>
      <w:marRight w:val="0"/>
      <w:marTop w:val="0"/>
      <w:marBottom w:val="0"/>
      <w:divBdr>
        <w:top w:val="none" w:sz="0" w:space="0" w:color="auto"/>
        <w:left w:val="none" w:sz="0" w:space="0" w:color="auto"/>
        <w:bottom w:val="none" w:sz="0" w:space="0" w:color="auto"/>
        <w:right w:val="none" w:sz="0" w:space="0" w:color="auto"/>
      </w:divBdr>
    </w:div>
    <w:div w:id="400449991">
      <w:bodyDiv w:val="1"/>
      <w:marLeft w:val="0"/>
      <w:marRight w:val="0"/>
      <w:marTop w:val="0"/>
      <w:marBottom w:val="0"/>
      <w:divBdr>
        <w:top w:val="none" w:sz="0" w:space="0" w:color="auto"/>
        <w:left w:val="none" w:sz="0" w:space="0" w:color="auto"/>
        <w:bottom w:val="none" w:sz="0" w:space="0" w:color="auto"/>
        <w:right w:val="none" w:sz="0" w:space="0" w:color="auto"/>
      </w:divBdr>
    </w:div>
    <w:div w:id="400713381">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4643534">
      <w:bodyDiv w:val="1"/>
      <w:marLeft w:val="0"/>
      <w:marRight w:val="0"/>
      <w:marTop w:val="0"/>
      <w:marBottom w:val="0"/>
      <w:divBdr>
        <w:top w:val="none" w:sz="0" w:space="0" w:color="auto"/>
        <w:left w:val="none" w:sz="0" w:space="0" w:color="auto"/>
        <w:bottom w:val="none" w:sz="0" w:space="0" w:color="auto"/>
        <w:right w:val="none" w:sz="0" w:space="0" w:color="auto"/>
      </w:divBdr>
    </w:div>
    <w:div w:id="404962484">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6655607">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18301">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014410">
      <w:bodyDiv w:val="1"/>
      <w:marLeft w:val="0"/>
      <w:marRight w:val="0"/>
      <w:marTop w:val="0"/>
      <w:marBottom w:val="0"/>
      <w:divBdr>
        <w:top w:val="none" w:sz="0" w:space="0" w:color="auto"/>
        <w:left w:val="none" w:sz="0" w:space="0" w:color="auto"/>
        <w:bottom w:val="none" w:sz="0" w:space="0" w:color="auto"/>
        <w:right w:val="none" w:sz="0" w:space="0" w:color="auto"/>
      </w:divBdr>
    </w:div>
    <w:div w:id="413431142">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321192">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329329">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798519">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573972">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8357070">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1627390">
      <w:bodyDiv w:val="1"/>
      <w:marLeft w:val="0"/>
      <w:marRight w:val="0"/>
      <w:marTop w:val="0"/>
      <w:marBottom w:val="0"/>
      <w:divBdr>
        <w:top w:val="none" w:sz="0" w:space="0" w:color="auto"/>
        <w:left w:val="none" w:sz="0" w:space="0" w:color="auto"/>
        <w:bottom w:val="none" w:sz="0" w:space="0" w:color="auto"/>
        <w:right w:val="none" w:sz="0" w:space="0" w:color="auto"/>
      </w:divBdr>
    </w:div>
    <w:div w:id="432214523">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3403814">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48345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414494">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7339058">
      <w:bodyDiv w:val="1"/>
      <w:marLeft w:val="0"/>
      <w:marRight w:val="0"/>
      <w:marTop w:val="0"/>
      <w:marBottom w:val="0"/>
      <w:divBdr>
        <w:top w:val="none" w:sz="0" w:space="0" w:color="auto"/>
        <w:left w:val="none" w:sz="0" w:space="0" w:color="auto"/>
        <w:bottom w:val="none" w:sz="0" w:space="0" w:color="auto"/>
        <w:right w:val="none" w:sz="0" w:space="0" w:color="auto"/>
      </w:divBdr>
    </w:div>
    <w:div w:id="437993480">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164106">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7626560">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107732">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5679946">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012160">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319754">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321882">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063420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14156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066864">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389310">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3787206">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504786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406744">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2915001">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6188337">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051284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6020926">
      <w:bodyDiv w:val="1"/>
      <w:marLeft w:val="0"/>
      <w:marRight w:val="0"/>
      <w:marTop w:val="0"/>
      <w:marBottom w:val="0"/>
      <w:divBdr>
        <w:top w:val="none" w:sz="0" w:space="0" w:color="auto"/>
        <w:left w:val="none" w:sz="0" w:space="0" w:color="auto"/>
        <w:bottom w:val="none" w:sz="0" w:space="0" w:color="auto"/>
        <w:right w:val="none" w:sz="0" w:space="0" w:color="auto"/>
      </w:divBdr>
    </w:div>
    <w:div w:id="506361650">
      <w:bodyDiv w:val="1"/>
      <w:marLeft w:val="0"/>
      <w:marRight w:val="0"/>
      <w:marTop w:val="0"/>
      <w:marBottom w:val="0"/>
      <w:divBdr>
        <w:top w:val="none" w:sz="0" w:space="0" w:color="auto"/>
        <w:left w:val="none" w:sz="0" w:space="0" w:color="auto"/>
        <w:bottom w:val="none" w:sz="0" w:space="0" w:color="auto"/>
        <w:right w:val="none" w:sz="0" w:space="0" w:color="auto"/>
      </w:divBdr>
    </w:div>
    <w:div w:id="507017576">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142781">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647440">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400138">
      <w:bodyDiv w:val="1"/>
      <w:marLeft w:val="0"/>
      <w:marRight w:val="0"/>
      <w:marTop w:val="0"/>
      <w:marBottom w:val="0"/>
      <w:divBdr>
        <w:top w:val="none" w:sz="0" w:space="0" w:color="auto"/>
        <w:left w:val="none" w:sz="0" w:space="0" w:color="auto"/>
        <w:bottom w:val="none" w:sz="0" w:space="0" w:color="auto"/>
        <w:right w:val="none" w:sz="0" w:space="0" w:color="auto"/>
      </w:divBdr>
    </w:div>
    <w:div w:id="523636144">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479866">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29539617">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3660918">
      <w:bodyDiv w:val="1"/>
      <w:marLeft w:val="0"/>
      <w:marRight w:val="0"/>
      <w:marTop w:val="0"/>
      <w:marBottom w:val="0"/>
      <w:divBdr>
        <w:top w:val="none" w:sz="0" w:space="0" w:color="auto"/>
        <w:left w:val="none" w:sz="0" w:space="0" w:color="auto"/>
        <w:bottom w:val="none" w:sz="0" w:space="0" w:color="auto"/>
        <w:right w:val="none" w:sz="0" w:space="0" w:color="auto"/>
      </w:divBdr>
    </w:div>
    <w:div w:id="534076539">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395109">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24753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2905592">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8610048">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52429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123098">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3976623">
      <w:bodyDiv w:val="1"/>
      <w:marLeft w:val="0"/>
      <w:marRight w:val="0"/>
      <w:marTop w:val="0"/>
      <w:marBottom w:val="0"/>
      <w:divBdr>
        <w:top w:val="none" w:sz="0" w:space="0" w:color="auto"/>
        <w:left w:val="none" w:sz="0" w:space="0" w:color="auto"/>
        <w:bottom w:val="none" w:sz="0" w:space="0" w:color="auto"/>
        <w:right w:val="none" w:sz="0" w:space="0" w:color="auto"/>
      </w:divBdr>
    </w:div>
    <w:div w:id="574046757">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096883">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1568697">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387644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7813933">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202000">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5754088">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599682129">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228134">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5697377">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7548730">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8925716">
      <w:bodyDiv w:val="1"/>
      <w:marLeft w:val="0"/>
      <w:marRight w:val="0"/>
      <w:marTop w:val="0"/>
      <w:marBottom w:val="0"/>
      <w:divBdr>
        <w:top w:val="none" w:sz="0" w:space="0" w:color="auto"/>
        <w:left w:val="none" w:sz="0" w:space="0" w:color="auto"/>
        <w:bottom w:val="none" w:sz="0" w:space="0" w:color="auto"/>
        <w:right w:val="none" w:sz="0" w:space="0" w:color="auto"/>
      </w:divBdr>
    </w:div>
    <w:div w:id="609053233">
      <w:bodyDiv w:val="1"/>
      <w:marLeft w:val="0"/>
      <w:marRight w:val="0"/>
      <w:marTop w:val="0"/>
      <w:marBottom w:val="0"/>
      <w:divBdr>
        <w:top w:val="none" w:sz="0" w:space="0" w:color="auto"/>
        <w:left w:val="none" w:sz="0" w:space="0" w:color="auto"/>
        <w:bottom w:val="none" w:sz="0" w:space="0" w:color="auto"/>
        <w:right w:val="none" w:sz="0" w:space="0" w:color="auto"/>
      </w:divBdr>
    </w:div>
    <w:div w:id="609170549">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472274">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0936002">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0787859">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3020549">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148594">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39959358">
      <w:bodyDiv w:val="1"/>
      <w:marLeft w:val="0"/>
      <w:marRight w:val="0"/>
      <w:marTop w:val="0"/>
      <w:marBottom w:val="0"/>
      <w:divBdr>
        <w:top w:val="none" w:sz="0" w:space="0" w:color="auto"/>
        <w:left w:val="none" w:sz="0" w:space="0" w:color="auto"/>
        <w:bottom w:val="none" w:sz="0" w:space="0" w:color="auto"/>
        <w:right w:val="none" w:sz="0" w:space="0" w:color="auto"/>
      </w:divBdr>
    </w:div>
    <w:div w:id="640500759">
      <w:bodyDiv w:val="1"/>
      <w:marLeft w:val="0"/>
      <w:marRight w:val="0"/>
      <w:marTop w:val="0"/>
      <w:marBottom w:val="0"/>
      <w:divBdr>
        <w:top w:val="none" w:sz="0" w:space="0" w:color="auto"/>
        <w:left w:val="none" w:sz="0" w:space="0" w:color="auto"/>
        <w:bottom w:val="none" w:sz="0" w:space="0" w:color="auto"/>
        <w:right w:val="none" w:sz="0" w:space="0" w:color="auto"/>
      </w:divBdr>
    </w:div>
    <w:div w:id="640618012">
      <w:bodyDiv w:val="1"/>
      <w:marLeft w:val="0"/>
      <w:marRight w:val="0"/>
      <w:marTop w:val="0"/>
      <w:marBottom w:val="0"/>
      <w:divBdr>
        <w:top w:val="none" w:sz="0" w:space="0" w:color="auto"/>
        <w:left w:val="none" w:sz="0" w:space="0" w:color="auto"/>
        <w:bottom w:val="none" w:sz="0" w:space="0" w:color="auto"/>
        <w:right w:val="none" w:sz="0" w:space="0" w:color="auto"/>
      </w:divBdr>
    </w:div>
    <w:div w:id="640768822">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3705282">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551638">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45939025">
      <w:bodyDiv w:val="1"/>
      <w:marLeft w:val="0"/>
      <w:marRight w:val="0"/>
      <w:marTop w:val="0"/>
      <w:marBottom w:val="0"/>
      <w:divBdr>
        <w:top w:val="none" w:sz="0" w:space="0" w:color="auto"/>
        <w:left w:val="none" w:sz="0" w:space="0" w:color="auto"/>
        <w:bottom w:val="none" w:sz="0" w:space="0" w:color="auto"/>
        <w:right w:val="none" w:sz="0" w:space="0" w:color="auto"/>
      </w:divBdr>
    </w:div>
    <w:div w:id="648750065">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0409242">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461062">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391191">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2873248">
      <w:bodyDiv w:val="1"/>
      <w:marLeft w:val="0"/>
      <w:marRight w:val="0"/>
      <w:marTop w:val="0"/>
      <w:marBottom w:val="0"/>
      <w:divBdr>
        <w:top w:val="none" w:sz="0" w:space="0" w:color="auto"/>
        <w:left w:val="none" w:sz="0" w:space="0" w:color="auto"/>
        <w:bottom w:val="none" w:sz="0" w:space="0" w:color="auto"/>
        <w:right w:val="none" w:sz="0" w:space="0" w:color="auto"/>
      </w:divBdr>
    </w:div>
    <w:div w:id="673335663">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539469">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653714">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091823">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100769">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147180">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2539607">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3579069">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7588586">
      <w:bodyDiv w:val="1"/>
      <w:marLeft w:val="0"/>
      <w:marRight w:val="0"/>
      <w:marTop w:val="0"/>
      <w:marBottom w:val="0"/>
      <w:divBdr>
        <w:top w:val="none" w:sz="0" w:space="0" w:color="auto"/>
        <w:left w:val="none" w:sz="0" w:space="0" w:color="auto"/>
        <w:bottom w:val="none" w:sz="0" w:space="0" w:color="auto"/>
        <w:right w:val="none" w:sz="0" w:space="0" w:color="auto"/>
      </w:divBdr>
    </w:div>
    <w:div w:id="697659863">
      <w:bodyDiv w:val="1"/>
      <w:marLeft w:val="0"/>
      <w:marRight w:val="0"/>
      <w:marTop w:val="0"/>
      <w:marBottom w:val="0"/>
      <w:divBdr>
        <w:top w:val="none" w:sz="0" w:space="0" w:color="auto"/>
        <w:left w:val="none" w:sz="0" w:space="0" w:color="auto"/>
        <w:bottom w:val="none" w:sz="0" w:space="0" w:color="auto"/>
        <w:right w:val="none" w:sz="0" w:space="0" w:color="auto"/>
      </w:divBdr>
    </w:div>
    <w:div w:id="698509488">
      <w:bodyDiv w:val="1"/>
      <w:marLeft w:val="0"/>
      <w:marRight w:val="0"/>
      <w:marTop w:val="0"/>
      <w:marBottom w:val="0"/>
      <w:divBdr>
        <w:top w:val="none" w:sz="0" w:space="0" w:color="auto"/>
        <w:left w:val="none" w:sz="0" w:space="0" w:color="auto"/>
        <w:bottom w:val="none" w:sz="0" w:space="0" w:color="auto"/>
        <w:right w:val="none" w:sz="0" w:space="0" w:color="auto"/>
      </w:divBdr>
    </w:div>
    <w:div w:id="699013296">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0593193">
      <w:bodyDiv w:val="1"/>
      <w:marLeft w:val="0"/>
      <w:marRight w:val="0"/>
      <w:marTop w:val="0"/>
      <w:marBottom w:val="0"/>
      <w:divBdr>
        <w:top w:val="none" w:sz="0" w:space="0" w:color="auto"/>
        <w:left w:val="none" w:sz="0" w:space="0" w:color="auto"/>
        <w:bottom w:val="none" w:sz="0" w:space="0" w:color="auto"/>
        <w:right w:val="none" w:sz="0" w:space="0" w:color="auto"/>
      </w:divBdr>
    </w:div>
    <w:div w:id="700784433">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021249">
      <w:bodyDiv w:val="1"/>
      <w:marLeft w:val="0"/>
      <w:marRight w:val="0"/>
      <w:marTop w:val="0"/>
      <w:marBottom w:val="0"/>
      <w:divBdr>
        <w:top w:val="none" w:sz="0" w:space="0" w:color="auto"/>
        <w:left w:val="none" w:sz="0" w:space="0" w:color="auto"/>
        <w:bottom w:val="none" w:sz="0" w:space="0" w:color="auto"/>
        <w:right w:val="none" w:sz="0" w:space="0" w:color="auto"/>
      </w:divBdr>
    </w:div>
    <w:div w:id="703141981">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061156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05918">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410874">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198870">
      <w:bodyDiv w:val="1"/>
      <w:marLeft w:val="0"/>
      <w:marRight w:val="0"/>
      <w:marTop w:val="0"/>
      <w:marBottom w:val="0"/>
      <w:divBdr>
        <w:top w:val="none" w:sz="0" w:space="0" w:color="auto"/>
        <w:left w:val="none" w:sz="0" w:space="0" w:color="auto"/>
        <w:bottom w:val="none" w:sz="0" w:space="0" w:color="auto"/>
        <w:right w:val="none" w:sz="0" w:space="0" w:color="auto"/>
      </w:divBdr>
    </w:div>
    <w:div w:id="731460846">
      <w:bodyDiv w:val="1"/>
      <w:marLeft w:val="0"/>
      <w:marRight w:val="0"/>
      <w:marTop w:val="0"/>
      <w:marBottom w:val="0"/>
      <w:divBdr>
        <w:top w:val="none" w:sz="0" w:space="0" w:color="auto"/>
        <w:left w:val="none" w:sz="0" w:space="0" w:color="auto"/>
        <w:bottom w:val="none" w:sz="0" w:space="0" w:color="auto"/>
        <w:right w:val="none" w:sz="0" w:space="0" w:color="auto"/>
      </w:divBdr>
    </w:div>
    <w:div w:id="731582091">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5787716">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8748295">
      <w:bodyDiv w:val="1"/>
      <w:marLeft w:val="0"/>
      <w:marRight w:val="0"/>
      <w:marTop w:val="0"/>
      <w:marBottom w:val="0"/>
      <w:divBdr>
        <w:top w:val="none" w:sz="0" w:space="0" w:color="auto"/>
        <w:left w:val="none" w:sz="0" w:space="0" w:color="auto"/>
        <w:bottom w:val="none" w:sz="0" w:space="0" w:color="auto"/>
        <w:right w:val="none" w:sz="0" w:space="0" w:color="auto"/>
      </w:divBdr>
    </w:div>
    <w:div w:id="739183000">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0254614">
      <w:bodyDiv w:val="1"/>
      <w:marLeft w:val="0"/>
      <w:marRight w:val="0"/>
      <w:marTop w:val="0"/>
      <w:marBottom w:val="0"/>
      <w:divBdr>
        <w:top w:val="none" w:sz="0" w:space="0" w:color="auto"/>
        <w:left w:val="none" w:sz="0" w:space="0" w:color="auto"/>
        <w:bottom w:val="none" w:sz="0" w:space="0" w:color="auto"/>
        <w:right w:val="none" w:sz="0" w:space="0" w:color="auto"/>
      </w:divBdr>
    </w:div>
    <w:div w:id="741638000">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49928544">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3480014">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4976663">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6942666">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607721">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350550">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1895134">
      <w:bodyDiv w:val="1"/>
      <w:marLeft w:val="0"/>
      <w:marRight w:val="0"/>
      <w:marTop w:val="0"/>
      <w:marBottom w:val="0"/>
      <w:divBdr>
        <w:top w:val="none" w:sz="0" w:space="0" w:color="auto"/>
        <w:left w:val="none" w:sz="0" w:space="0" w:color="auto"/>
        <w:bottom w:val="none" w:sz="0" w:space="0" w:color="auto"/>
        <w:right w:val="none" w:sz="0" w:space="0" w:color="auto"/>
      </w:divBdr>
    </w:div>
    <w:div w:id="778645176">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120502">
      <w:bodyDiv w:val="1"/>
      <w:marLeft w:val="0"/>
      <w:marRight w:val="0"/>
      <w:marTop w:val="0"/>
      <w:marBottom w:val="0"/>
      <w:divBdr>
        <w:top w:val="none" w:sz="0" w:space="0" w:color="auto"/>
        <w:left w:val="none" w:sz="0" w:space="0" w:color="auto"/>
        <w:bottom w:val="none" w:sz="0" w:space="0" w:color="auto"/>
        <w:right w:val="none" w:sz="0" w:space="0" w:color="auto"/>
      </w:divBdr>
    </w:div>
    <w:div w:id="786386232">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891343">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8620987">
      <w:bodyDiv w:val="1"/>
      <w:marLeft w:val="0"/>
      <w:marRight w:val="0"/>
      <w:marTop w:val="0"/>
      <w:marBottom w:val="0"/>
      <w:divBdr>
        <w:top w:val="none" w:sz="0" w:space="0" w:color="auto"/>
        <w:left w:val="none" w:sz="0" w:space="0" w:color="auto"/>
        <w:bottom w:val="none" w:sz="0" w:space="0" w:color="auto"/>
        <w:right w:val="none" w:sz="0" w:space="0" w:color="auto"/>
      </w:divBdr>
    </w:div>
    <w:div w:id="789015151">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5006">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449772">
      <w:bodyDiv w:val="1"/>
      <w:marLeft w:val="0"/>
      <w:marRight w:val="0"/>
      <w:marTop w:val="0"/>
      <w:marBottom w:val="0"/>
      <w:divBdr>
        <w:top w:val="none" w:sz="0" w:space="0" w:color="auto"/>
        <w:left w:val="none" w:sz="0" w:space="0" w:color="auto"/>
        <w:bottom w:val="none" w:sz="0" w:space="0" w:color="auto"/>
        <w:right w:val="none" w:sz="0" w:space="0" w:color="auto"/>
      </w:divBdr>
    </w:div>
    <w:div w:id="798499493">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8955236">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799566996">
      <w:bodyDiv w:val="1"/>
      <w:marLeft w:val="0"/>
      <w:marRight w:val="0"/>
      <w:marTop w:val="0"/>
      <w:marBottom w:val="0"/>
      <w:divBdr>
        <w:top w:val="none" w:sz="0" w:space="0" w:color="auto"/>
        <w:left w:val="none" w:sz="0" w:space="0" w:color="auto"/>
        <w:bottom w:val="none" w:sz="0" w:space="0" w:color="auto"/>
        <w:right w:val="none" w:sz="0" w:space="0" w:color="auto"/>
      </w:divBdr>
    </w:div>
    <w:div w:id="800803349">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2816197">
      <w:bodyDiv w:val="1"/>
      <w:marLeft w:val="0"/>
      <w:marRight w:val="0"/>
      <w:marTop w:val="0"/>
      <w:marBottom w:val="0"/>
      <w:divBdr>
        <w:top w:val="none" w:sz="0" w:space="0" w:color="auto"/>
        <w:left w:val="none" w:sz="0" w:space="0" w:color="auto"/>
        <w:bottom w:val="none" w:sz="0" w:space="0" w:color="auto"/>
        <w:right w:val="none" w:sz="0" w:space="0" w:color="auto"/>
      </w:divBdr>
    </w:div>
    <w:div w:id="80284707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297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1560873">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21737">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185322">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297607">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7572819">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18696260">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776771">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3811434">
      <w:bodyDiv w:val="1"/>
      <w:marLeft w:val="0"/>
      <w:marRight w:val="0"/>
      <w:marTop w:val="0"/>
      <w:marBottom w:val="0"/>
      <w:divBdr>
        <w:top w:val="none" w:sz="0" w:space="0" w:color="auto"/>
        <w:left w:val="none" w:sz="0" w:space="0" w:color="auto"/>
        <w:bottom w:val="none" w:sz="0" w:space="0" w:color="auto"/>
        <w:right w:val="none" w:sz="0" w:space="0" w:color="auto"/>
      </w:divBdr>
    </w:div>
    <w:div w:id="824324301">
      <w:bodyDiv w:val="1"/>
      <w:marLeft w:val="0"/>
      <w:marRight w:val="0"/>
      <w:marTop w:val="0"/>
      <w:marBottom w:val="0"/>
      <w:divBdr>
        <w:top w:val="none" w:sz="0" w:space="0" w:color="auto"/>
        <w:left w:val="none" w:sz="0" w:space="0" w:color="auto"/>
        <w:bottom w:val="none" w:sz="0" w:space="0" w:color="auto"/>
        <w:right w:val="none" w:sz="0" w:space="0" w:color="auto"/>
      </w:divBdr>
    </w:div>
    <w:div w:id="824515953">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172608">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5342093">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7403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476121">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096450">
      <w:bodyDiv w:val="1"/>
      <w:marLeft w:val="0"/>
      <w:marRight w:val="0"/>
      <w:marTop w:val="0"/>
      <w:marBottom w:val="0"/>
      <w:divBdr>
        <w:top w:val="none" w:sz="0" w:space="0" w:color="auto"/>
        <w:left w:val="none" w:sz="0" w:space="0" w:color="auto"/>
        <w:bottom w:val="none" w:sz="0" w:space="0" w:color="auto"/>
        <w:right w:val="none" w:sz="0" w:space="0" w:color="auto"/>
      </w:divBdr>
    </w:div>
    <w:div w:id="846939134">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79106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025349">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085368">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58008668">
      <w:bodyDiv w:val="1"/>
      <w:marLeft w:val="0"/>
      <w:marRight w:val="0"/>
      <w:marTop w:val="0"/>
      <w:marBottom w:val="0"/>
      <w:divBdr>
        <w:top w:val="none" w:sz="0" w:space="0" w:color="auto"/>
        <w:left w:val="none" w:sz="0" w:space="0" w:color="auto"/>
        <w:bottom w:val="none" w:sz="0" w:space="0" w:color="auto"/>
        <w:right w:val="none" w:sz="0" w:space="0" w:color="auto"/>
      </w:divBdr>
    </w:div>
    <w:div w:id="858274514">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23677">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5563028">
      <w:bodyDiv w:val="1"/>
      <w:marLeft w:val="0"/>
      <w:marRight w:val="0"/>
      <w:marTop w:val="0"/>
      <w:marBottom w:val="0"/>
      <w:divBdr>
        <w:top w:val="none" w:sz="0" w:space="0" w:color="auto"/>
        <w:left w:val="none" w:sz="0" w:space="0" w:color="auto"/>
        <w:bottom w:val="none" w:sz="0" w:space="0" w:color="auto"/>
        <w:right w:val="none" w:sz="0" w:space="0" w:color="auto"/>
      </w:divBdr>
    </w:div>
    <w:div w:id="866019207">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7643629">
      <w:bodyDiv w:val="1"/>
      <w:marLeft w:val="0"/>
      <w:marRight w:val="0"/>
      <w:marTop w:val="0"/>
      <w:marBottom w:val="0"/>
      <w:divBdr>
        <w:top w:val="none" w:sz="0" w:space="0" w:color="auto"/>
        <w:left w:val="none" w:sz="0" w:space="0" w:color="auto"/>
        <w:bottom w:val="none" w:sz="0" w:space="0" w:color="auto"/>
        <w:right w:val="none" w:sz="0" w:space="0" w:color="auto"/>
      </w:divBdr>
    </w:div>
    <w:div w:id="868487488">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4999269">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5778885">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01423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78400248">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1013324">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4486050">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1888979">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706072">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7016254">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141426">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6380782">
      <w:bodyDiv w:val="1"/>
      <w:marLeft w:val="0"/>
      <w:marRight w:val="0"/>
      <w:marTop w:val="0"/>
      <w:marBottom w:val="0"/>
      <w:divBdr>
        <w:top w:val="none" w:sz="0" w:space="0" w:color="auto"/>
        <w:left w:val="none" w:sz="0" w:space="0" w:color="auto"/>
        <w:bottom w:val="none" w:sz="0" w:space="0" w:color="auto"/>
        <w:right w:val="none" w:sz="0" w:space="0" w:color="auto"/>
      </w:divBdr>
    </w:div>
    <w:div w:id="906495434">
      <w:bodyDiv w:val="1"/>
      <w:marLeft w:val="0"/>
      <w:marRight w:val="0"/>
      <w:marTop w:val="0"/>
      <w:marBottom w:val="0"/>
      <w:divBdr>
        <w:top w:val="none" w:sz="0" w:space="0" w:color="auto"/>
        <w:left w:val="none" w:sz="0" w:space="0" w:color="auto"/>
        <w:bottom w:val="none" w:sz="0" w:space="0" w:color="auto"/>
        <w:right w:val="none" w:sz="0" w:space="0" w:color="auto"/>
      </w:divBdr>
    </w:div>
    <w:div w:id="907419108">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09268206">
      <w:bodyDiv w:val="1"/>
      <w:marLeft w:val="0"/>
      <w:marRight w:val="0"/>
      <w:marTop w:val="0"/>
      <w:marBottom w:val="0"/>
      <w:divBdr>
        <w:top w:val="none" w:sz="0" w:space="0" w:color="auto"/>
        <w:left w:val="none" w:sz="0" w:space="0" w:color="auto"/>
        <w:bottom w:val="none" w:sz="0" w:space="0" w:color="auto"/>
        <w:right w:val="none" w:sz="0" w:space="0" w:color="auto"/>
      </w:divBdr>
    </w:div>
    <w:div w:id="909848585">
      <w:bodyDiv w:val="1"/>
      <w:marLeft w:val="0"/>
      <w:marRight w:val="0"/>
      <w:marTop w:val="0"/>
      <w:marBottom w:val="0"/>
      <w:divBdr>
        <w:top w:val="none" w:sz="0" w:space="0" w:color="auto"/>
        <w:left w:val="none" w:sz="0" w:space="0" w:color="auto"/>
        <w:bottom w:val="none" w:sz="0" w:space="0" w:color="auto"/>
        <w:right w:val="none" w:sz="0" w:space="0" w:color="auto"/>
      </w:divBdr>
    </w:div>
    <w:div w:id="910431566">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2252880">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0238552">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276704">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5021379">
      <w:bodyDiv w:val="1"/>
      <w:marLeft w:val="0"/>
      <w:marRight w:val="0"/>
      <w:marTop w:val="0"/>
      <w:marBottom w:val="0"/>
      <w:divBdr>
        <w:top w:val="none" w:sz="0" w:space="0" w:color="auto"/>
        <w:left w:val="none" w:sz="0" w:space="0" w:color="auto"/>
        <w:bottom w:val="none" w:sz="0" w:space="0" w:color="auto"/>
        <w:right w:val="none" w:sz="0" w:space="0" w:color="auto"/>
      </w:divBdr>
    </w:div>
    <w:div w:id="938292341">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2418392">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265910">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4851893">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8701416">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3193643">
      <w:bodyDiv w:val="1"/>
      <w:marLeft w:val="0"/>
      <w:marRight w:val="0"/>
      <w:marTop w:val="0"/>
      <w:marBottom w:val="0"/>
      <w:divBdr>
        <w:top w:val="none" w:sz="0" w:space="0" w:color="auto"/>
        <w:left w:val="none" w:sz="0" w:space="0" w:color="auto"/>
        <w:bottom w:val="none" w:sz="0" w:space="0" w:color="auto"/>
        <w:right w:val="none" w:sz="0" w:space="0" w:color="auto"/>
      </w:divBdr>
    </w:div>
    <w:div w:id="964890059">
      <w:bodyDiv w:val="1"/>
      <w:marLeft w:val="0"/>
      <w:marRight w:val="0"/>
      <w:marTop w:val="0"/>
      <w:marBottom w:val="0"/>
      <w:divBdr>
        <w:top w:val="none" w:sz="0" w:space="0" w:color="auto"/>
        <w:left w:val="none" w:sz="0" w:space="0" w:color="auto"/>
        <w:bottom w:val="none" w:sz="0" w:space="0" w:color="auto"/>
        <w:right w:val="none" w:sz="0" w:space="0" w:color="auto"/>
      </w:divBdr>
    </w:div>
    <w:div w:id="964964510">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579173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4240635">
      <w:bodyDiv w:val="1"/>
      <w:marLeft w:val="0"/>
      <w:marRight w:val="0"/>
      <w:marTop w:val="0"/>
      <w:marBottom w:val="0"/>
      <w:divBdr>
        <w:top w:val="none" w:sz="0" w:space="0" w:color="auto"/>
        <w:left w:val="none" w:sz="0" w:space="0" w:color="auto"/>
        <w:bottom w:val="none" w:sz="0" w:space="0" w:color="auto"/>
        <w:right w:val="none" w:sz="0" w:space="0" w:color="auto"/>
      </w:divBdr>
    </w:div>
    <w:div w:id="1004282085">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568135">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1832433">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498849">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87166">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039675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263134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4556255">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6836043">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8219290">
      <w:bodyDiv w:val="1"/>
      <w:marLeft w:val="0"/>
      <w:marRight w:val="0"/>
      <w:marTop w:val="0"/>
      <w:marBottom w:val="0"/>
      <w:divBdr>
        <w:top w:val="none" w:sz="0" w:space="0" w:color="auto"/>
        <w:left w:val="none" w:sz="0" w:space="0" w:color="auto"/>
        <w:bottom w:val="none" w:sz="0" w:space="0" w:color="auto"/>
        <w:right w:val="none" w:sz="0" w:space="0" w:color="auto"/>
      </w:divBdr>
    </w:div>
    <w:div w:id="1029376599">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0955422">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3308025">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695364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426033">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3042351">
      <w:bodyDiv w:val="1"/>
      <w:marLeft w:val="0"/>
      <w:marRight w:val="0"/>
      <w:marTop w:val="0"/>
      <w:marBottom w:val="0"/>
      <w:divBdr>
        <w:top w:val="none" w:sz="0" w:space="0" w:color="auto"/>
        <w:left w:val="none" w:sz="0" w:space="0" w:color="auto"/>
        <w:bottom w:val="none" w:sz="0" w:space="0" w:color="auto"/>
        <w:right w:val="none" w:sz="0" w:space="0" w:color="auto"/>
      </w:divBdr>
    </w:div>
    <w:div w:id="1054278544">
      <w:bodyDiv w:val="1"/>
      <w:marLeft w:val="0"/>
      <w:marRight w:val="0"/>
      <w:marTop w:val="0"/>
      <w:marBottom w:val="0"/>
      <w:divBdr>
        <w:top w:val="none" w:sz="0" w:space="0" w:color="auto"/>
        <w:left w:val="none" w:sz="0" w:space="0" w:color="auto"/>
        <w:bottom w:val="none" w:sz="0" w:space="0" w:color="auto"/>
        <w:right w:val="none" w:sz="0" w:space="0" w:color="auto"/>
      </w:divBdr>
    </w:div>
    <w:div w:id="1054429310">
      <w:bodyDiv w:val="1"/>
      <w:marLeft w:val="0"/>
      <w:marRight w:val="0"/>
      <w:marTop w:val="0"/>
      <w:marBottom w:val="0"/>
      <w:divBdr>
        <w:top w:val="none" w:sz="0" w:space="0" w:color="auto"/>
        <w:left w:val="none" w:sz="0" w:space="0" w:color="auto"/>
        <w:bottom w:val="none" w:sz="0" w:space="0" w:color="auto"/>
        <w:right w:val="none" w:sz="0" w:space="0" w:color="auto"/>
      </w:divBdr>
    </w:div>
    <w:div w:id="1054504658">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09189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59980567">
      <w:bodyDiv w:val="1"/>
      <w:marLeft w:val="0"/>
      <w:marRight w:val="0"/>
      <w:marTop w:val="0"/>
      <w:marBottom w:val="0"/>
      <w:divBdr>
        <w:top w:val="none" w:sz="0" w:space="0" w:color="auto"/>
        <w:left w:val="none" w:sz="0" w:space="0" w:color="auto"/>
        <w:bottom w:val="none" w:sz="0" w:space="0" w:color="auto"/>
        <w:right w:val="none" w:sz="0" w:space="0" w:color="auto"/>
      </w:divBdr>
    </w:div>
    <w:div w:id="1059982945">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4841475">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638613">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08326">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8461430">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422757">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824729">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1833183">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2751064">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6880123">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0346335">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1857919">
      <w:bodyDiv w:val="1"/>
      <w:marLeft w:val="0"/>
      <w:marRight w:val="0"/>
      <w:marTop w:val="0"/>
      <w:marBottom w:val="0"/>
      <w:divBdr>
        <w:top w:val="none" w:sz="0" w:space="0" w:color="auto"/>
        <w:left w:val="none" w:sz="0" w:space="0" w:color="auto"/>
        <w:bottom w:val="none" w:sz="0" w:space="0" w:color="auto"/>
        <w:right w:val="none" w:sz="0" w:space="0" w:color="auto"/>
      </w:divBdr>
    </w:div>
    <w:div w:id="1092320401">
      <w:bodyDiv w:val="1"/>
      <w:marLeft w:val="0"/>
      <w:marRight w:val="0"/>
      <w:marTop w:val="0"/>
      <w:marBottom w:val="0"/>
      <w:divBdr>
        <w:top w:val="none" w:sz="0" w:space="0" w:color="auto"/>
        <w:left w:val="none" w:sz="0" w:space="0" w:color="auto"/>
        <w:bottom w:val="none" w:sz="0" w:space="0" w:color="auto"/>
        <w:right w:val="none" w:sz="0" w:space="0" w:color="auto"/>
      </w:divBdr>
    </w:div>
    <w:div w:id="1093865518">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7387831">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09080177">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1583529">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55758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2991886">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6696967">
      <w:bodyDiv w:val="1"/>
      <w:marLeft w:val="0"/>
      <w:marRight w:val="0"/>
      <w:marTop w:val="0"/>
      <w:marBottom w:val="0"/>
      <w:divBdr>
        <w:top w:val="none" w:sz="0" w:space="0" w:color="auto"/>
        <w:left w:val="none" w:sz="0" w:space="0" w:color="auto"/>
        <w:bottom w:val="none" w:sz="0" w:space="0" w:color="auto"/>
        <w:right w:val="none" w:sz="0" w:space="0" w:color="auto"/>
      </w:divBdr>
    </w:div>
    <w:div w:id="1128007123">
      <w:bodyDiv w:val="1"/>
      <w:marLeft w:val="0"/>
      <w:marRight w:val="0"/>
      <w:marTop w:val="0"/>
      <w:marBottom w:val="0"/>
      <w:divBdr>
        <w:top w:val="none" w:sz="0" w:space="0" w:color="auto"/>
        <w:left w:val="none" w:sz="0" w:space="0" w:color="auto"/>
        <w:bottom w:val="none" w:sz="0" w:space="0" w:color="auto"/>
        <w:right w:val="none" w:sz="0" w:space="0" w:color="auto"/>
      </w:divBdr>
    </w:div>
    <w:div w:id="1128281043">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29737850">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0444007">
      <w:bodyDiv w:val="1"/>
      <w:marLeft w:val="0"/>
      <w:marRight w:val="0"/>
      <w:marTop w:val="0"/>
      <w:marBottom w:val="0"/>
      <w:divBdr>
        <w:top w:val="none" w:sz="0" w:space="0" w:color="auto"/>
        <w:left w:val="none" w:sz="0" w:space="0" w:color="auto"/>
        <w:bottom w:val="none" w:sz="0" w:space="0" w:color="auto"/>
        <w:right w:val="none" w:sz="0" w:space="0" w:color="auto"/>
      </w:divBdr>
    </w:div>
    <w:div w:id="1130636916">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20625">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659900">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1679756">
      <w:bodyDiv w:val="1"/>
      <w:marLeft w:val="0"/>
      <w:marRight w:val="0"/>
      <w:marTop w:val="0"/>
      <w:marBottom w:val="0"/>
      <w:divBdr>
        <w:top w:val="none" w:sz="0" w:space="0" w:color="auto"/>
        <w:left w:val="none" w:sz="0" w:space="0" w:color="auto"/>
        <w:bottom w:val="none" w:sz="0" w:space="0" w:color="auto"/>
        <w:right w:val="none" w:sz="0" w:space="0" w:color="auto"/>
      </w:divBdr>
    </w:div>
    <w:div w:id="1152254863">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71648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4685781">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319970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8595098">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0557206">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3957368">
      <w:bodyDiv w:val="1"/>
      <w:marLeft w:val="0"/>
      <w:marRight w:val="0"/>
      <w:marTop w:val="0"/>
      <w:marBottom w:val="0"/>
      <w:divBdr>
        <w:top w:val="none" w:sz="0" w:space="0" w:color="auto"/>
        <w:left w:val="none" w:sz="0" w:space="0" w:color="auto"/>
        <w:bottom w:val="none" w:sz="0" w:space="0" w:color="auto"/>
        <w:right w:val="none" w:sz="0" w:space="0" w:color="auto"/>
      </w:divBdr>
    </w:div>
    <w:div w:id="1174150627">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6269601">
      <w:bodyDiv w:val="1"/>
      <w:marLeft w:val="0"/>
      <w:marRight w:val="0"/>
      <w:marTop w:val="0"/>
      <w:marBottom w:val="0"/>
      <w:divBdr>
        <w:top w:val="none" w:sz="0" w:space="0" w:color="auto"/>
        <w:left w:val="none" w:sz="0" w:space="0" w:color="auto"/>
        <w:bottom w:val="none" w:sz="0" w:space="0" w:color="auto"/>
        <w:right w:val="none" w:sz="0" w:space="0" w:color="auto"/>
      </w:divBdr>
    </w:div>
    <w:div w:id="1176653844">
      <w:bodyDiv w:val="1"/>
      <w:marLeft w:val="0"/>
      <w:marRight w:val="0"/>
      <w:marTop w:val="0"/>
      <w:marBottom w:val="0"/>
      <w:divBdr>
        <w:top w:val="none" w:sz="0" w:space="0" w:color="auto"/>
        <w:left w:val="none" w:sz="0" w:space="0" w:color="auto"/>
        <w:bottom w:val="none" w:sz="0" w:space="0" w:color="auto"/>
        <w:right w:val="none" w:sz="0" w:space="0" w:color="auto"/>
      </w:divBdr>
    </w:div>
    <w:div w:id="1176774511">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0512186">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133386">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511231">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14740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062641">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6039755">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498335">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314690">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1437484">
      <w:bodyDiv w:val="1"/>
      <w:marLeft w:val="0"/>
      <w:marRight w:val="0"/>
      <w:marTop w:val="0"/>
      <w:marBottom w:val="0"/>
      <w:divBdr>
        <w:top w:val="none" w:sz="0" w:space="0" w:color="auto"/>
        <w:left w:val="none" w:sz="0" w:space="0" w:color="auto"/>
        <w:bottom w:val="none" w:sz="0" w:space="0" w:color="auto"/>
        <w:right w:val="none" w:sz="0" w:space="0" w:color="auto"/>
      </w:divBdr>
    </w:div>
    <w:div w:id="1201746464">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351419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09146037">
      <w:bodyDiv w:val="1"/>
      <w:marLeft w:val="0"/>
      <w:marRight w:val="0"/>
      <w:marTop w:val="0"/>
      <w:marBottom w:val="0"/>
      <w:divBdr>
        <w:top w:val="none" w:sz="0" w:space="0" w:color="auto"/>
        <w:left w:val="none" w:sz="0" w:space="0" w:color="auto"/>
        <w:bottom w:val="none" w:sz="0" w:space="0" w:color="auto"/>
        <w:right w:val="none" w:sz="0" w:space="0" w:color="auto"/>
      </w:divBdr>
    </w:div>
    <w:div w:id="120995720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07095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2577632">
      <w:bodyDiv w:val="1"/>
      <w:marLeft w:val="0"/>
      <w:marRight w:val="0"/>
      <w:marTop w:val="0"/>
      <w:marBottom w:val="0"/>
      <w:divBdr>
        <w:top w:val="none" w:sz="0" w:space="0" w:color="auto"/>
        <w:left w:val="none" w:sz="0" w:space="0" w:color="auto"/>
        <w:bottom w:val="none" w:sz="0" w:space="0" w:color="auto"/>
        <w:right w:val="none" w:sz="0" w:space="0" w:color="auto"/>
      </w:divBdr>
    </w:div>
    <w:div w:id="1213470021">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178151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5601497">
      <w:bodyDiv w:val="1"/>
      <w:marLeft w:val="0"/>
      <w:marRight w:val="0"/>
      <w:marTop w:val="0"/>
      <w:marBottom w:val="0"/>
      <w:divBdr>
        <w:top w:val="none" w:sz="0" w:space="0" w:color="auto"/>
        <w:left w:val="none" w:sz="0" w:space="0" w:color="auto"/>
        <w:bottom w:val="none" w:sz="0" w:space="0" w:color="auto"/>
        <w:right w:val="none" w:sz="0" w:space="0" w:color="auto"/>
      </w:divBdr>
    </w:div>
    <w:div w:id="1225797659">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456461">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036897">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1968130">
      <w:bodyDiv w:val="1"/>
      <w:marLeft w:val="0"/>
      <w:marRight w:val="0"/>
      <w:marTop w:val="0"/>
      <w:marBottom w:val="0"/>
      <w:divBdr>
        <w:top w:val="none" w:sz="0" w:space="0" w:color="auto"/>
        <w:left w:val="none" w:sz="0" w:space="0" w:color="auto"/>
        <w:bottom w:val="none" w:sz="0" w:space="0" w:color="auto"/>
        <w:right w:val="none" w:sz="0" w:space="0" w:color="auto"/>
      </w:divBdr>
    </w:div>
    <w:div w:id="1232232555">
      <w:bodyDiv w:val="1"/>
      <w:marLeft w:val="0"/>
      <w:marRight w:val="0"/>
      <w:marTop w:val="0"/>
      <w:marBottom w:val="0"/>
      <w:divBdr>
        <w:top w:val="none" w:sz="0" w:space="0" w:color="auto"/>
        <w:left w:val="none" w:sz="0" w:space="0" w:color="auto"/>
        <w:bottom w:val="none" w:sz="0" w:space="0" w:color="auto"/>
        <w:right w:val="none" w:sz="0" w:space="0" w:color="auto"/>
      </w:divBdr>
    </w:div>
    <w:div w:id="1232277952">
      <w:bodyDiv w:val="1"/>
      <w:marLeft w:val="0"/>
      <w:marRight w:val="0"/>
      <w:marTop w:val="0"/>
      <w:marBottom w:val="0"/>
      <w:divBdr>
        <w:top w:val="none" w:sz="0" w:space="0" w:color="auto"/>
        <w:left w:val="none" w:sz="0" w:space="0" w:color="auto"/>
        <w:bottom w:val="none" w:sz="0" w:space="0" w:color="auto"/>
        <w:right w:val="none" w:sz="0" w:space="0" w:color="auto"/>
      </w:divBdr>
    </w:div>
    <w:div w:id="123300291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3826">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7285302">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599521">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233307">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009449">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7351650">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168643">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17038">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346071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198288">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1746141">
      <w:bodyDiv w:val="1"/>
      <w:marLeft w:val="0"/>
      <w:marRight w:val="0"/>
      <w:marTop w:val="0"/>
      <w:marBottom w:val="0"/>
      <w:divBdr>
        <w:top w:val="none" w:sz="0" w:space="0" w:color="auto"/>
        <w:left w:val="none" w:sz="0" w:space="0" w:color="auto"/>
        <w:bottom w:val="none" w:sz="0" w:space="0" w:color="auto"/>
        <w:right w:val="none" w:sz="0" w:space="0" w:color="auto"/>
      </w:divBdr>
    </w:div>
    <w:div w:id="1292057549">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095671">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18282">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639323">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0380747">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5047046">
      <w:bodyDiv w:val="1"/>
      <w:marLeft w:val="0"/>
      <w:marRight w:val="0"/>
      <w:marTop w:val="0"/>
      <w:marBottom w:val="0"/>
      <w:divBdr>
        <w:top w:val="none" w:sz="0" w:space="0" w:color="auto"/>
        <w:left w:val="none" w:sz="0" w:space="0" w:color="auto"/>
        <w:bottom w:val="none" w:sz="0" w:space="0" w:color="auto"/>
        <w:right w:val="none" w:sz="0" w:space="0" w:color="auto"/>
      </w:divBdr>
    </w:div>
    <w:div w:id="1305427036">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08314110">
      <w:bodyDiv w:val="1"/>
      <w:marLeft w:val="0"/>
      <w:marRight w:val="0"/>
      <w:marTop w:val="0"/>
      <w:marBottom w:val="0"/>
      <w:divBdr>
        <w:top w:val="none" w:sz="0" w:space="0" w:color="auto"/>
        <w:left w:val="none" w:sz="0" w:space="0" w:color="auto"/>
        <w:bottom w:val="none" w:sz="0" w:space="0" w:color="auto"/>
        <w:right w:val="none" w:sz="0" w:space="0" w:color="auto"/>
      </w:divBdr>
    </w:div>
    <w:div w:id="1309506555">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06069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0499803">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1811713">
      <w:bodyDiv w:val="1"/>
      <w:marLeft w:val="0"/>
      <w:marRight w:val="0"/>
      <w:marTop w:val="0"/>
      <w:marBottom w:val="0"/>
      <w:divBdr>
        <w:top w:val="none" w:sz="0" w:space="0" w:color="auto"/>
        <w:left w:val="none" w:sz="0" w:space="0" w:color="auto"/>
        <w:bottom w:val="none" w:sz="0" w:space="0" w:color="auto"/>
        <w:right w:val="none" w:sz="0" w:space="0" w:color="auto"/>
      </w:divBdr>
    </w:div>
    <w:div w:id="1323853810">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007791">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8048733">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6954970">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810268">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39383808">
      <w:bodyDiv w:val="1"/>
      <w:marLeft w:val="0"/>
      <w:marRight w:val="0"/>
      <w:marTop w:val="0"/>
      <w:marBottom w:val="0"/>
      <w:divBdr>
        <w:top w:val="none" w:sz="0" w:space="0" w:color="auto"/>
        <w:left w:val="none" w:sz="0" w:space="0" w:color="auto"/>
        <w:bottom w:val="none" w:sz="0" w:space="0" w:color="auto"/>
        <w:right w:val="none" w:sz="0" w:space="0" w:color="auto"/>
      </w:divBdr>
    </w:div>
    <w:div w:id="1339457060">
      <w:bodyDiv w:val="1"/>
      <w:marLeft w:val="0"/>
      <w:marRight w:val="0"/>
      <w:marTop w:val="0"/>
      <w:marBottom w:val="0"/>
      <w:divBdr>
        <w:top w:val="none" w:sz="0" w:space="0" w:color="auto"/>
        <w:left w:val="none" w:sz="0" w:space="0" w:color="auto"/>
        <w:bottom w:val="none" w:sz="0" w:space="0" w:color="auto"/>
        <w:right w:val="none" w:sz="0" w:space="0" w:color="auto"/>
      </w:divBdr>
    </w:div>
    <w:div w:id="1340816610">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0123">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7319590">
      <w:bodyDiv w:val="1"/>
      <w:marLeft w:val="0"/>
      <w:marRight w:val="0"/>
      <w:marTop w:val="0"/>
      <w:marBottom w:val="0"/>
      <w:divBdr>
        <w:top w:val="none" w:sz="0" w:space="0" w:color="auto"/>
        <w:left w:val="none" w:sz="0" w:space="0" w:color="auto"/>
        <w:bottom w:val="none" w:sz="0" w:space="0" w:color="auto"/>
        <w:right w:val="none" w:sz="0" w:space="0" w:color="auto"/>
      </w:divBdr>
    </w:div>
    <w:div w:id="1347512919">
      <w:bodyDiv w:val="1"/>
      <w:marLeft w:val="0"/>
      <w:marRight w:val="0"/>
      <w:marTop w:val="0"/>
      <w:marBottom w:val="0"/>
      <w:divBdr>
        <w:top w:val="none" w:sz="0" w:space="0" w:color="auto"/>
        <w:left w:val="none" w:sz="0" w:space="0" w:color="auto"/>
        <w:bottom w:val="none" w:sz="0" w:space="0" w:color="auto"/>
        <w:right w:val="none" w:sz="0" w:space="0" w:color="auto"/>
      </w:divBdr>
    </w:div>
    <w:div w:id="1348288253">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48367073">
      <w:bodyDiv w:val="1"/>
      <w:marLeft w:val="0"/>
      <w:marRight w:val="0"/>
      <w:marTop w:val="0"/>
      <w:marBottom w:val="0"/>
      <w:divBdr>
        <w:top w:val="none" w:sz="0" w:space="0" w:color="auto"/>
        <w:left w:val="none" w:sz="0" w:space="0" w:color="auto"/>
        <w:bottom w:val="none" w:sz="0" w:space="0" w:color="auto"/>
        <w:right w:val="none" w:sz="0" w:space="0" w:color="auto"/>
      </w:divBdr>
    </w:div>
    <w:div w:id="1349866644">
      <w:bodyDiv w:val="1"/>
      <w:marLeft w:val="0"/>
      <w:marRight w:val="0"/>
      <w:marTop w:val="0"/>
      <w:marBottom w:val="0"/>
      <w:divBdr>
        <w:top w:val="none" w:sz="0" w:space="0" w:color="auto"/>
        <w:left w:val="none" w:sz="0" w:space="0" w:color="auto"/>
        <w:bottom w:val="none" w:sz="0" w:space="0" w:color="auto"/>
        <w:right w:val="none" w:sz="0" w:space="0" w:color="auto"/>
      </w:divBdr>
    </w:div>
    <w:div w:id="135091521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026113">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3150159">
      <w:bodyDiv w:val="1"/>
      <w:marLeft w:val="0"/>
      <w:marRight w:val="0"/>
      <w:marTop w:val="0"/>
      <w:marBottom w:val="0"/>
      <w:divBdr>
        <w:top w:val="none" w:sz="0" w:space="0" w:color="auto"/>
        <w:left w:val="none" w:sz="0" w:space="0" w:color="auto"/>
        <w:bottom w:val="none" w:sz="0" w:space="0" w:color="auto"/>
        <w:right w:val="none" w:sz="0" w:space="0" w:color="auto"/>
      </w:divBdr>
    </w:div>
    <w:div w:id="1353458580">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082351">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59161463">
      <w:bodyDiv w:val="1"/>
      <w:marLeft w:val="0"/>
      <w:marRight w:val="0"/>
      <w:marTop w:val="0"/>
      <w:marBottom w:val="0"/>
      <w:divBdr>
        <w:top w:val="none" w:sz="0" w:space="0" w:color="auto"/>
        <w:left w:val="none" w:sz="0" w:space="0" w:color="auto"/>
        <w:bottom w:val="none" w:sz="0" w:space="0" w:color="auto"/>
        <w:right w:val="none" w:sz="0" w:space="0" w:color="auto"/>
      </w:divBdr>
    </w:div>
    <w:div w:id="1361277526">
      <w:bodyDiv w:val="1"/>
      <w:marLeft w:val="0"/>
      <w:marRight w:val="0"/>
      <w:marTop w:val="0"/>
      <w:marBottom w:val="0"/>
      <w:divBdr>
        <w:top w:val="none" w:sz="0" w:space="0" w:color="auto"/>
        <w:left w:val="none" w:sz="0" w:space="0" w:color="auto"/>
        <w:bottom w:val="none" w:sz="0" w:space="0" w:color="auto"/>
        <w:right w:val="none" w:sz="0" w:space="0" w:color="auto"/>
      </w:divBdr>
    </w:div>
    <w:div w:id="1361390685">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2168427">
      <w:bodyDiv w:val="1"/>
      <w:marLeft w:val="0"/>
      <w:marRight w:val="0"/>
      <w:marTop w:val="0"/>
      <w:marBottom w:val="0"/>
      <w:divBdr>
        <w:top w:val="none" w:sz="0" w:space="0" w:color="auto"/>
        <w:left w:val="none" w:sz="0" w:space="0" w:color="auto"/>
        <w:bottom w:val="none" w:sz="0" w:space="0" w:color="auto"/>
        <w:right w:val="none" w:sz="0" w:space="0" w:color="auto"/>
      </w:divBdr>
    </w:div>
    <w:div w:id="1362900893">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5669263">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489149">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69528524">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56618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589034">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74953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258573">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038281">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231458">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0885412">
      <w:bodyDiv w:val="1"/>
      <w:marLeft w:val="0"/>
      <w:marRight w:val="0"/>
      <w:marTop w:val="0"/>
      <w:marBottom w:val="0"/>
      <w:divBdr>
        <w:top w:val="none" w:sz="0" w:space="0" w:color="auto"/>
        <w:left w:val="none" w:sz="0" w:space="0" w:color="auto"/>
        <w:bottom w:val="none" w:sz="0" w:space="0" w:color="auto"/>
        <w:right w:val="none" w:sz="0" w:space="0" w:color="auto"/>
      </w:divBdr>
    </w:div>
    <w:div w:id="1391153696">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7240262">
      <w:bodyDiv w:val="1"/>
      <w:marLeft w:val="0"/>
      <w:marRight w:val="0"/>
      <w:marTop w:val="0"/>
      <w:marBottom w:val="0"/>
      <w:divBdr>
        <w:top w:val="none" w:sz="0" w:space="0" w:color="auto"/>
        <w:left w:val="none" w:sz="0" w:space="0" w:color="auto"/>
        <w:bottom w:val="none" w:sz="0" w:space="0" w:color="auto"/>
        <w:right w:val="none" w:sz="0" w:space="0" w:color="auto"/>
      </w:divBdr>
    </w:div>
    <w:div w:id="1398279542">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0439594">
      <w:bodyDiv w:val="1"/>
      <w:marLeft w:val="0"/>
      <w:marRight w:val="0"/>
      <w:marTop w:val="0"/>
      <w:marBottom w:val="0"/>
      <w:divBdr>
        <w:top w:val="none" w:sz="0" w:space="0" w:color="auto"/>
        <w:left w:val="none" w:sz="0" w:space="0" w:color="auto"/>
        <w:bottom w:val="none" w:sz="0" w:space="0" w:color="auto"/>
        <w:right w:val="none" w:sz="0" w:space="0" w:color="auto"/>
      </w:divBdr>
    </w:div>
    <w:div w:id="1400520458">
      <w:bodyDiv w:val="1"/>
      <w:marLeft w:val="0"/>
      <w:marRight w:val="0"/>
      <w:marTop w:val="0"/>
      <w:marBottom w:val="0"/>
      <w:divBdr>
        <w:top w:val="none" w:sz="0" w:space="0" w:color="auto"/>
        <w:left w:val="none" w:sz="0" w:space="0" w:color="auto"/>
        <w:bottom w:val="none" w:sz="0" w:space="0" w:color="auto"/>
        <w:right w:val="none" w:sz="0" w:space="0" w:color="auto"/>
      </w:divBdr>
    </w:div>
    <w:div w:id="1401253346">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4376830">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535858">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21298">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0938401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014247">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471618">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255971">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1947149">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6415002">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38836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1973587">
      <w:bodyDiv w:val="1"/>
      <w:marLeft w:val="0"/>
      <w:marRight w:val="0"/>
      <w:marTop w:val="0"/>
      <w:marBottom w:val="0"/>
      <w:divBdr>
        <w:top w:val="none" w:sz="0" w:space="0" w:color="auto"/>
        <w:left w:val="none" w:sz="0" w:space="0" w:color="auto"/>
        <w:bottom w:val="none" w:sz="0" w:space="0" w:color="auto"/>
        <w:right w:val="none" w:sz="0" w:space="0" w:color="auto"/>
      </w:divBdr>
    </w:div>
    <w:div w:id="1432045056">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677621">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0686756">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1994484">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7892433">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1435648">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3554366">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4638253">
      <w:bodyDiv w:val="1"/>
      <w:marLeft w:val="0"/>
      <w:marRight w:val="0"/>
      <w:marTop w:val="0"/>
      <w:marBottom w:val="0"/>
      <w:divBdr>
        <w:top w:val="none" w:sz="0" w:space="0" w:color="auto"/>
        <w:left w:val="none" w:sz="0" w:space="0" w:color="auto"/>
        <w:bottom w:val="none" w:sz="0" w:space="0" w:color="auto"/>
        <w:right w:val="none" w:sz="0" w:space="0" w:color="auto"/>
      </w:divBdr>
    </w:div>
    <w:div w:id="1455252202">
      <w:bodyDiv w:val="1"/>
      <w:marLeft w:val="0"/>
      <w:marRight w:val="0"/>
      <w:marTop w:val="0"/>
      <w:marBottom w:val="0"/>
      <w:divBdr>
        <w:top w:val="none" w:sz="0" w:space="0" w:color="auto"/>
        <w:left w:val="none" w:sz="0" w:space="0" w:color="auto"/>
        <w:bottom w:val="none" w:sz="0" w:space="0" w:color="auto"/>
        <w:right w:val="none" w:sz="0" w:space="0" w:color="auto"/>
      </w:divBdr>
    </w:div>
    <w:div w:id="1455365566">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7798583">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0805171">
      <w:bodyDiv w:val="1"/>
      <w:marLeft w:val="0"/>
      <w:marRight w:val="0"/>
      <w:marTop w:val="0"/>
      <w:marBottom w:val="0"/>
      <w:divBdr>
        <w:top w:val="none" w:sz="0" w:space="0" w:color="auto"/>
        <w:left w:val="none" w:sz="0" w:space="0" w:color="auto"/>
        <w:bottom w:val="none" w:sz="0" w:space="0" w:color="auto"/>
        <w:right w:val="none" w:sz="0" w:space="0" w:color="auto"/>
      </w:divBdr>
    </w:div>
    <w:div w:id="1461075462">
      <w:bodyDiv w:val="1"/>
      <w:marLeft w:val="0"/>
      <w:marRight w:val="0"/>
      <w:marTop w:val="0"/>
      <w:marBottom w:val="0"/>
      <w:divBdr>
        <w:top w:val="none" w:sz="0" w:space="0" w:color="auto"/>
        <w:left w:val="none" w:sz="0" w:space="0" w:color="auto"/>
        <w:bottom w:val="none" w:sz="0" w:space="0" w:color="auto"/>
        <w:right w:val="none" w:sz="0" w:space="0" w:color="auto"/>
      </w:divBdr>
    </w:div>
    <w:div w:id="1461220060">
      <w:bodyDiv w:val="1"/>
      <w:marLeft w:val="0"/>
      <w:marRight w:val="0"/>
      <w:marTop w:val="0"/>
      <w:marBottom w:val="0"/>
      <w:divBdr>
        <w:top w:val="none" w:sz="0" w:space="0" w:color="auto"/>
        <w:left w:val="none" w:sz="0" w:space="0" w:color="auto"/>
        <w:bottom w:val="none" w:sz="0" w:space="0" w:color="auto"/>
        <w:right w:val="none" w:sz="0" w:space="0" w:color="auto"/>
      </w:divBdr>
    </w:div>
    <w:div w:id="1462111550">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127494">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358894">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3518288">
      <w:bodyDiv w:val="1"/>
      <w:marLeft w:val="0"/>
      <w:marRight w:val="0"/>
      <w:marTop w:val="0"/>
      <w:marBottom w:val="0"/>
      <w:divBdr>
        <w:top w:val="none" w:sz="0" w:space="0" w:color="auto"/>
        <w:left w:val="none" w:sz="0" w:space="0" w:color="auto"/>
        <w:bottom w:val="none" w:sz="0" w:space="0" w:color="auto"/>
        <w:right w:val="none" w:sz="0" w:space="0" w:color="auto"/>
      </w:divBdr>
    </w:div>
    <w:div w:id="1473868666">
      <w:bodyDiv w:val="1"/>
      <w:marLeft w:val="0"/>
      <w:marRight w:val="0"/>
      <w:marTop w:val="0"/>
      <w:marBottom w:val="0"/>
      <w:divBdr>
        <w:top w:val="none" w:sz="0" w:space="0" w:color="auto"/>
        <w:left w:val="none" w:sz="0" w:space="0" w:color="auto"/>
        <w:bottom w:val="none" w:sz="0" w:space="0" w:color="auto"/>
        <w:right w:val="none" w:sz="0" w:space="0" w:color="auto"/>
      </w:divBdr>
    </w:div>
    <w:div w:id="1473983867">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5681829">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88861803">
      <w:bodyDiv w:val="1"/>
      <w:marLeft w:val="0"/>
      <w:marRight w:val="0"/>
      <w:marTop w:val="0"/>
      <w:marBottom w:val="0"/>
      <w:divBdr>
        <w:top w:val="none" w:sz="0" w:space="0" w:color="auto"/>
        <w:left w:val="none" w:sz="0" w:space="0" w:color="auto"/>
        <w:bottom w:val="none" w:sz="0" w:space="0" w:color="auto"/>
        <w:right w:val="none" w:sz="0" w:space="0" w:color="auto"/>
      </w:divBdr>
    </w:div>
    <w:div w:id="1489397088">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6261489">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075956">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0658929">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134208">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2257588">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18881698">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095559">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27447977">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2036199">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3805139">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881674">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4998668">
      <w:bodyDiv w:val="1"/>
      <w:marLeft w:val="0"/>
      <w:marRight w:val="0"/>
      <w:marTop w:val="0"/>
      <w:marBottom w:val="0"/>
      <w:divBdr>
        <w:top w:val="none" w:sz="0" w:space="0" w:color="auto"/>
        <w:left w:val="none" w:sz="0" w:space="0" w:color="auto"/>
        <w:bottom w:val="none" w:sz="0" w:space="0" w:color="auto"/>
        <w:right w:val="none" w:sz="0" w:space="0" w:color="auto"/>
      </w:divBdr>
    </w:div>
    <w:div w:id="1535380938">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048237">
      <w:bodyDiv w:val="1"/>
      <w:marLeft w:val="0"/>
      <w:marRight w:val="0"/>
      <w:marTop w:val="0"/>
      <w:marBottom w:val="0"/>
      <w:divBdr>
        <w:top w:val="none" w:sz="0" w:space="0" w:color="auto"/>
        <w:left w:val="none" w:sz="0" w:space="0" w:color="auto"/>
        <w:bottom w:val="none" w:sz="0" w:space="0" w:color="auto"/>
        <w:right w:val="none" w:sz="0" w:space="0" w:color="auto"/>
      </w:divBdr>
    </w:div>
    <w:div w:id="1539315066">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1701369">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7370787">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48298017">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210858">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3102347">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68226702">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08369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709698">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79946165">
      <w:bodyDiv w:val="1"/>
      <w:marLeft w:val="0"/>
      <w:marRight w:val="0"/>
      <w:marTop w:val="0"/>
      <w:marBottom w:val="0"/>
      <w:divBdr>
        <w:top w:val="none" w:sz="0" w:space="0" w:color="auto"/>
        <w:left w:val="none" w:sz="0" w:space="0" w:color="auto"/>
        <w:bottom w:val="none" w:sz="0" w:space="0" w:color="auto"/>
        <w:right w:val="none" w:sz="0" w:space="0" w:color="auto"/>
      </w:divBdr>
    </w:div>
    <w:div w:id="1580407528">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283283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1355218">
      <w:bodyDiv w:val="1"/>
      <w:marLeft w:val="0"/>
      <w:marRight w:val="0"/>
      <w:marTop w:val="0"/>
      <w:marBottom w:val="0"/>
      <w:divBdr>
        <w:top w:val="none" w:sz="0" w:space="0" w:color="auto"/>
        <w:left w:val="none" w:sz="0" w:space="0" w:color="auto"/>
        <w:bottom w:val="none" w:sz="0" w:space="0" w:color="auto"/>
        <w:right w:val="none" w:sz="0" w:space="0" w:color="auto"/>
      </w:divBdr>
    </w:div>
    <w:div w:id="1592278231">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5824016">
      <w:bodyDiv w:val="1"/>
      <w:marLeft w:val="0"/>
      <w:marRight w:val="0"/>
      <w:marTop w:val="0"/>
      <w:marBottom w:val="0"/>
      <w:divBdr>
        <w:top w:val="none" w:sz="0" w:space="0" w:color="auto"/>
        <w:left w:val="none" w:sz="0" w:space="0" w:color="auto"/>
        <w:bottom w:val="none" w:sz="0" w:space="0" w:color="auto"/>
        <w:right w:val="none" w:sz="0" w:space="0" w:color="auto"/>
      </w:divBdr>
    </w:div>
    <w:div w:id="159698564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438907">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599024565">
      <w:bodyDiv w:val="1"/>
      <w:marLeft w:val="0"/>
      <w:marRight w:val="0"/>
      <w:marTop w:val="0"/>
      <w:marBottom w:val="0"/>
      <w:divBdr>
        <w:top w:val="none" w:sz="0" w:space="0" w:color="auto"/>
        <w:left w:val="none" w:sz="0" w:space="0" w:color="auto"/>
        <w:bottom w:val="none" w:sz="0" w:space="0" w:color="auto"/>
        <w:right w:val="none" w:sz="0" w:space="0" w:color="auto"/>
      </w:divBdr>
    </w:div>
    <w:div w:id="1599948653">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1529834">
      <w:bodyDiv w:val="1"/>
      <w:marLeft w:val="0"/>
      <w:marRight w:val="0"/>
      <w:marTop w:val="0"/>
      <w:marBottom w:val="0"/>
      <w:divBdr>
        <w:top w:val="none" w:sz="0" w:space="0" w:color="auto"/>
        <w:left w:val="none" w:sz="0" w:space="0" w:color="auto"/>
        <w:bottom w:val="none" w:sz="0" w:space="0" w:color="auto"/>
        <w:right w:val="none" w:sz="0" w:space="0" w:color="auto"/>
      </w:divBdr>
    </w:div>
    <w:div w:id="1601991204">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7733235">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0895307">
      <w:bodyDiv w:val="1"/>
      <w:marLeft w:val="0"/>
      <w:marRight w:val="0"/>
      <w:marTop w:val="0"/>
      <w:marBottom w:val="0"/>
      <w:divBdr>
        <w:top w:val="none" w:sz="0" w:space="0" w:color="auto"/>
        <w:left w:val="none" w:sz="0" w:space="0" w:color="auto"/>
        <w:bottom w:val="none" w:sz="0" w:space="0" w:color="auto"/>
        <w:right w:val="none" w:sz="0" w:space="0" w:color="auto"/>
      </w:divBdr>
    </w:div>
    <w:div w:id="1611620589">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098070">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167007">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538992">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4965982">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27662799">
      <w:bodyDiv w:val="1"/>
      <w:marLeft w:val="0"/>
      <w:marRight w:val="0"/>
      <w:marTop w:val="0"/>
      <w:marBottom w:val="0"/>
      <w:divBdr>
        <w:top w:val="none" w:sz="0" w:space="0" w:color="auto"/>
        <w:left w:val="none" w:sz="0" w:space="0" w:color="auto"/>
        <w:bottom w:val="none" w:sz="0" w:space="0" w:color="auto"/>
        <w:right w:val="none" w:sz="0" w:space="0" w:color="auto"/>
      </w:divBdr>
    </w:div>
    <w:div w:id="1628464411">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01235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579393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0572656">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477031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7737251">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1590747">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58923470">
      <w:bodyDiv w:val="1"/>
      <w:marLeft w:val="0"/>
      <w:marRight w:val="0"/>
      <w:marTop w:val="0"/>
      <w:marBottom w:val="0"/>
      <w:divBdr>
        <w:top w:val="none" w:sz="0" w:space="0" w:color="auto"/>
        <w:left w:val="none" w:sz="0" w:space="0" w:color="auto"/>
        <w:bottom w:val="none" w:sz="0" w:space="0" w:color="auto"/>
        <w:right w:val="none" w:sz="0" w:space="0" w:color="auto"/>
      </w:divBdr>
    </w:div>
    <w:div w:id="1659306769">
      <w:bodyDiv w:val="1"/>
      <w:marLeft w:val="0"/>
      <w:marRight w:val="0"/>
      <w:marTop w:val="0"/>
      <w:marBottom w:val="0"/>
      <w:divBdr>
        <w:top w:val="none" w:sz="0" w:space="0" w:color="auto"/>
        <w:left w:val="none" w:sz="0" w:space="0" w:color="auto"/>
        <w:bottom w:val="none" w:sz="0" w:space="0" w:color="auto"/>
        <w:right w:val="none" w:sz="0" w:space="0" w:color="auto"/>
      </w:divBdr>
    </w:div>
    <w:div w:id="1661421256">
      <w:bodyDiv w:val="1"/>
      <w:marLeft w:val="0"/>
      <w:marRight w:val="0"/>
      <w:marTop w:val="0"/>
      <w:marBottom w:val="0"/>
      <w:divBdr>
        <w:top w:val="none" w:sz="0" w:space="0" w:color="auto"/>
        <w:left w:val="none" w:sz="0" w:space="0" w:color="auto"/>
        <w:bottom w:val="none" w:sz="0" w:space="0" w:color="auto"/>
        <w:right w:val="none" w:sz="0" w:space="0" w:color="auto"/>
      </w:divBdr>
    </w:div>
    <w:div w:id="1663506616">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562546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1830838">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5567908">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6764005">
      <w:bodyDiv w:val="1"/>
      <w:marLeft w:val="0"/>
      <w:marRight w:val="0"/>
      <w:marTop w:val="0"/>
      <w:marBottom w:val="0"/>
      <w:divBdr>
        <w:top w:val="none" w:sz="0" w:space="0" w:color="auto"/>
        <w:left w:val="none" w:sz="0" w:space="0" w:color="auto"/>
        <w:bottom w:val="none" w:sz="0" w:space="0" w:color="auto"/>
        <w:right w:val="none" w:sz="0" w:space="0" w:color="auto"/>
      </w:divBdr>
    </w:div>
    <w:div w:id="1676879182">
      <w:bodyDiv w:val="1"/>
      <w:marLeft w:val="0"/>
      <w:marRight w:val="0"/>
      <w:marTop w:val="0"/>
      <w:marBottom w:val="0"/>
      <w:divBdr>
        <w:top w:val="none" w:sz="0" w:space="0" w:color="auto"/>
        <w:left w:val="none" w:sz="0" w:space="0" w:color="auto"/>
        <w:bottom w:val="none" w:sz="0" w:space="0" w:color="auto"/>
        <w:right w:val="none" w:sz="0" w:space="0" w:color="auto"/>
      </w:divBdr>
    </w:div>
    <w:div w:id="1678849956">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1471136">
      <w:bodyDiv w:val="1"/>
      <w:marLeft w:val="0"/>
      <w:marRight w:val="0"/>
      <w:marTop w:val="0"/>
      <w:marBottom w:val="0"/>
      <w:divBdr>
        <w:top w:val="none" w:sz="0" w:space="0" w:color="auto"/>
        <w:left w:val="none" w:sz="0" w:space="0" w:color="auto"/>
        <w:bottom w:val="none" w:sz="0" w:space="0" w:color="auto"/>
        <w:right w:val="none" w:sz="0" w:space="0" w:color="auto"/>
      </w:divBdr>
    </w:div>
    <w:div w:id="1682077660">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125791">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1183093">
      <w:bodyDiv w:val="1"/>
      <w:marLeft w:val="0"/>
      <w:marRight w:val="0"/>
      <w:marTop w:val="0"/>
      <w:marBottom w:val="0"/>
      <w:divBdr>
        <w:top w:val="none" w:sz="0" w:space="0" w:color="auto"/>
        <w:left w:val="none" w:sz="0" w:space="0" w:color="auto"/>
        <w:bottom w:val="none" w:sz="0" w:space="0" w:color="auto"/>
        <w:right w:val="none" w:sz="0" w:space="0" w:color="auto"/>
      </w:divBdr>
    </w:div>
    <w:div w:id="1691252335">
      <w:bodyDiv w:val="1"/>
      <w:marLeft w:val="0"/>
      <w:marRight w:val="0"/>
      <w:marTop w:val="0"/>
      <w:marBottom w:val="0"/>
      <w:divBdr>
        <w:top w:val="none" w:sz="0" w:space="0" w:color="auto"/>
        <w:left w:val="none" w:sz="0" w:space="0" w:color="auto"/>
        <w:bottom w:val="none" w:sz="0" w:space="0" w:color="auto"/>
        <w:right w:val="none" w:sz="0" w:space="0" w:color="auto"/>
      </w:divBdr>
    </w:div>
    <w:div w:id="1691763165">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5417549">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7922623">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699239937">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1274306">
      <w:bodyDiv w:val="1"/>
      <w:marLeft w:val="0"/>
      <w:marRight w:val="0"/>
      <w:marTop w:val="0"/>
      <w:marBottom w:val="0"/>
      <w:divBdr>
        <w:top w:val="none" w:sz="0" w:space="0" w:color="auto"/>
        <w:left w:val="none" w:sz="0" w:space="0" w:color="auto"/>
        <w:bottom w:val="none" w:sz="0" w:space="0" w:color="auto"/>
        <w:right w:val="none" w:sz="0" w:space="0" w:color="auto"/>
      </w:divBdr>
    </w:div>
    <w:div w:id="1702516275">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4820330">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7021670">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1152927">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503877">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7586504">
      <w:bodyDiv w:val="1"/>
      <w:marLeft w:val="0"/>
      <w:marRight w:val="0"/>
      <w:marTop w:val="0"/>
      <w:marBottom w:val="0"/>
      <w:divBdr>
        <w:top w:val="none" w:sz="0" w:space="0" w:color="auto"/>
        <w:left w:val="none" w:sz="0" w:space="0" w:color="auto"/>
        <w:bottom w:val="none" w:sz="0" w:space="0" w:color="auto"/>
        <w:right w:val="none" w:sz="0" w:space="0" w:color="auto"/>
      </w:divBdr>
    </w:div>
    <w:div w:id="1719546039">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0663503">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2050087">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102253">
      <w:bodyDiv w:val="1"/>
      <w:marLeft w:val="0"/>
      <w:marRight w:val="0"/>
      <w:marTop w:val="0"/>
      <w:marBottom w:val="0"/>
      <w:divBdr>
        <w:top w:val="none" w:sz="0" w:space="0" w:color="auto"/>
        <w:left w:val="none" w:sz="0" w:space="0" w:color="auto"/>
        <w:bottom w:val="none" w:sz="0" w:space="0" w:color="auto"/>
        <w:right w:val="none" w:sz="0" w:space="0" w:color="auto"/>
      </w:divBdr>
    </w:div>
    <w:div w:id="1726415290">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7952236">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29457411">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4808712">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39942249">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1950985">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108147">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1804938">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4278186">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241263">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56898807">
      <w:bodyDiv w:val="1"/>
      <w:marLeft w:val="0"/>
      <w:marRight w:val="0"/>
      <w:marTop w:val="0"/>
      <w:marBottom w:val="0"/>
      <w:divBdr>
        <w:top w:val="none" w:sz="0" w:space="0" w:color="auto"/>
        <w:left w:val="none" w:sz="0" w:space="0" w:color="auto"/>
        <w:bottom w:val="none" w:sz="0" w:space="0" w:color="auto"/>
        <w:right w:val="none" w:sz="0" w:space="0" w:color="auto"/>
      </w:divBdr>
    </w:div>
    <w:div w:id="1757436784">
      <w:bodyDiv w:val="1"/>
      <w:marLeft w:val="0"/>
      <w:marRight w:val="0"/>
      <w:marTop w:val="0"/>
      <w:marBottom w:val="0"/>
      <w:divBdr>
        <w:top w:val="none" w:sz="0" w:space="0" w:color="auto"/>
        <w:left w:val="none" w:sz="0" w:space="0" w:color="auto"/>
        <w:bottom w:val="none" w:sz="0" w:space="0" w:color="auto"/>
        <w:right w:val="none" w:sz="0" w:space="0" w:color="auto"/>
      </w:divBdr>
    </w:div>
    <w:div w:id="1759013618">
      <w:bodyDiv w:val="1"/>
      <w:marLeft w:val="0"/>
      <w:marRight w:val="0"/>
      <w:marTop w:val="0"/>
      <w:marBottom w:val="0"/>
      <w:divBdr>
        <w:top w:val="none" w:sz="0" w:space="0" w:color="auto"/>
        <w:left w:val="none" w:sz="0" w:space="0" w:color="auto"/>
        <w:bottom w:val="none" w:sz="0" w:space="0" w:color="auto"/>
        <w:right w:val="none" w:sz="0" w:space="0" w:color="auto"/>
      </w:divBdr>
    </w:div>
    <w:div w:id="1759598338">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6413727">
      <w:bodyDiv w:val="1"/>
      <w:marLeft w:val="0"/>
      <w:marRight w:val="0"/>
      <w:marTop w:val="0"/>
      <w:marBottom w:val="0"/>
      <w:divBdr>
        <w:top w:val="none" w:sz="0" w:space="0" w:color="auto"/>
        <w:left w:val="none" w:sz="0" w:space="0" w:color="auto"/>
        <w:bottom w:val="none" w:sz="0" w:space="0" w:color="auto"/>
        <w:right w:val="none" w:sz="0" w:space="0" w:color="auto"/>
      </w:divBdr>
    </w:div>
    <w:div w:id="1766420781">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7845421">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122878">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4201001">
      <w:bodyDiv w:val="1"/>
      <w:marLeft w:val="0"/>
      <w:marRight w:val="0"/>
      <w:marTop w:val="0"/>
      <w:marBottom w:val="0"/>
      <w:divBdr>
        <w:top w:val="none" w:sz="0" w:space="0" w:color="auto"/>
        <w:left w:val="none" w:sz="0" w:space="0" w:color="auto"/>
        <w:bottom w:val="none" w:sz="0" w:space="0" w:color="auto"/>
        <w:right w:val="none" w:sz="0" w:space="0" w:color="auto"/>
      </w:divBdr>
    </w:div>
    <w:div w:id="1774788235">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1874666">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2872983">
      <w:bodyDiv w:val="1"/>
      <w:marLeft w:val="0"/>
      <w:marRight w:val="0"/>
      <w:marTop w:val="0"/>
      <w:marBottom w:val="0"/>
      <w:divBdr>
        <w:top w:val="none" w:sz="0" w:space="0" w:color="auto"/>
        <w:left w:val="none" w:sz="0" w:space="0" w:color="auto"/>
        <w:bottom w:val="none" w:sz="0" w:space="0" w:color="auto"/>
        <w:right w:val="none" w:sz="0" w:space="0" w:color="auto"/>
      </w:divBdr>
    </w:div>
    <w:div w:id="1783108615">
      <w:bodyDiv w:val="1"/>
      <w:marLeft w:val="0"/>
      <w:marRight w:val="0"/>
      <w:marTop w:val="0"/>
      <w:marBottom w:val="0"/>
      <w:divBdr>
        <w:top w:val="none" w:sz="0" w:space="0" w:color="auto"/>
        <w:left w:val="none" w:sz="0" w:space="0" w:color="auto"/>
        <w:bottom w:val="none" w:sz="0" w:space="0" w:color="auto"/>
        <w:right w:val="none" w:sz="0" w:space="0" w:color="auto"/>
      </w:divBdr>
    </w:div>
    <w:div w:id="1783501074">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8772016">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2628007">
      <w:bodyDiv w:val="1"/>
      <w:marLeft w:val="0"/>
      <w:marRight w:val="0"/>
      <w:marTop w:val="0"/>
      <w:marBottom w:val="0"/>
      <w:divBdr>
        <w:top w:val="none" w:sz="0" w:space="0" w:color="auto"/>
        <w:left w:val="none" w:sz="0" w:space="0" w:color="auto"/>
        <w:bottom w:val="none" w:sz="0" w:space="0" w:color="auto"/>
        <w:right w:val="none" w:sz="0" w:space="0" w:color="auto"/>
      </w:divBdr>
    </w:div>
    <w:div w:id="1794860397">
      <w:bodyDiv w:val="1"/>
      <w:marLeft w:val="0"/>
      <w:marRight w:val="0"/>
      <w:marTop w:val="0"/>
      <w:marBottom w:val="0"/>
      <w:divBdr>
        <w:top w:val="none" w:sz="0" w:space="0" w:color="auto"/>
        <w:left w:val="none" w:sz="0" w:space="0" w:color="auto"/>
        <w:bottom w:val="none" w:sz="0" w:space="0" w:color="auto"/>
        <w:right w:val="none" w:sz="0" w:space="0" w:color="auto"/>
      </w:divBdr>
    </w:div>
    <w:div w:id="1794904000">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0301933">
      <w:bodyDiv w:val="1"/>
      <w:marLeft w:val="0"/>
      <w:marRight w:val="0"/>
      <w:marTop w:val="0"/>
      <w:marBottom w:val="0"/>
      <w:divBdr>
        <w:top w:val="none" w:sz="0" w:space="0" w:color="auto"/>
        <w:left w:val="none" w:sz="0" w:space="0" w:color="auto"/>
        <w:bottom w:val="none" w:sz="0" w:space="0" w:color="auto"/>
        <w:right w:val="none" w:sz="0" w:space="0" w:color="auto"/>
      </w:divBdr>
    </w:div>
    <w:div w:id="1800805129">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6388443">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2207280">
      <w:bodyDiv w:val="1"/>
      <w:marLeft w:val="0"/>
      <w:marRight w:val="0"/>
      <w:marTop w:val="0"/>
      <w:marBottom w:val="0"/>
      <w:divBdr>
        <w:top w:val="none" w:sz="0" w:space="0" w:color="auto"/>
        <w:left w:val="none" w:sz="0" w:space="0" w:color="auto"/>
        <w:bottom w:val="none" w:sz="0" w:space="0" w:color="auto"/>
        <w:right w:val="none" w:sz="0" w:space="0" w:color="auto"/>
      </w:divBdr>
    </w:div>
    <w:div w:id="1812744462">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060865">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18761642">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2385491">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3889833">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5298959">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870491">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3932090">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6439850">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053045">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49950456">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023442">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370104">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7966200">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58621478">
      <w:bodyDiv w:val="1"/>
      <w:marLeft w:val="0"/>
      <w:marRight w:val="0"/>
      <w:marTop w:val="0"/>
      <w:marBottom w:val="0"/>
      <w:divBdr>
        <w:top w:val="none" w:sz="0" w:space="0" w:color="auto"/>
        <w:left w:val="none" w:sz="0" w:space="0" w:color="auto"/>
        <w:bottom w:val="none" w:sz="0" w:space="0" w:color="auto"/>
        <w:right w:val="none" w:sz="0" w:space="0" w:color="auto"/>
      </w:divBdr>
    </w:div>
    <w:div w:id="1859156865">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2355203">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105781">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08573">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5725133">
      <w:bodyDiv w:val="1"/>
      <w:marLeft w:val="0"/>
      <w:marRight w:val="0"/>
      <w:marTop w:val="0"/>
      <w:marBottom w:val="0"/>
      <w:divBdr>
        <w:top w:val="none" w:sz="0" w:space="0" w:color="auto"/>
        <w:left w:val="none" w:sz="0" w:space="0" w:color="auto"/>
        <w:bottom w:val="none" w:sz="0" w:space="0" w:color="auto"/>
        <w:right w:val="none" w:sz="0" w:space="0" w:color="auto"/>
      </w:divBdr>
    </w:div>
    <w:div w:id="1876381257">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8448700">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0220581">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347365">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123195">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208768">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5792860">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222789">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189916">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509417">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317208">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6235156">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1983017">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3176040">
      <w:bodyDiv w:val="1"/>
      <w:marLeft w:val="0"/>
      <w:marRight w:val="0"/>
      <w:marTop w:val="0"/>
      <w:marBottom w:val="0"/>
      <w:divBdr>
        <w:top w:val="none" w:sz="0" w:space="0" w:color="auto"/>
        <w:left w:val="none" w:sz="0" w:space="0" w:color="auto"/>
        <w:bottom w:val="none" w:sz="0" w:space="0" w:color="auto"/>
        <w:right w:val="none" w:sz="0" w:space="0" w:color="auto"/>
      </w:divBdr>
    </w:div>
    <w:div w:id="1923224643">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128529">
      <w:bodyDiv w:val="1"/>
      <w:marLeft w:val="0"/>
      <w:marRight w:val="0"/>
      <w:marTop w:val="0"/>
      <w:marBottom w:val="0"/>
      <w:divBdr>
        <w:top w:val="none" w:sz="0" w:space="0" w:color="auto"/>
        <w:left w:val="none" w:sz="0" w:space="0" w:color="auto"/>
        <w:bottom w:val="none" w:sz="0" w:space="0" w:color="auto"/>
        <w:right w:val="none" w:sz="0" w:space="0" w:color="auto"/>
      </w:divBdr>
    </w:div>
    <w:div w:id="1933581675">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161161">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6787333">
      <w:bodyDiv w:val="1"/>
      <w:marLeft w:val="0"/>
      <w:marRight w:val="0"/>
      <w:marTop w:val="0"/>
      <w:marBottom w:val="0"/>
      <w:divBdr>
        <w:top w:val="none" w:sz="0" w:space="0" w:color="auto"/>
        <w:left w:val="none" w:sz="0" w:space="0" w:color="auto"/>
        <w:bottom w:val="none" w:sz="0" w:space="0" w:color="auto"/>
        <w:right w:val="none" w:sz="0" w:space="0" w:color="auto"/>
      </w:divBdr>
    </w:div>
    <w:div w:id="1937247738">
      <w:bodyDiv w:val="1"/>
      <w:marLeft w:val="0"/>
      <w:marRight w:val="0"/>
      <w:marTop w:val="0"/>
      <w:marBottom w:val="0"/>
      <w:divBdr>
        <w:top w:val="none" w:sz="0" w:space="0" w:color="auto"/>
        <w:left w:val="none" w:sz="0" w:space="0" w:color="auto"/>
        <w:bottom w:val="none" w:sz="0" w:space="0" w:color="auto"/>
        <w:right w:val="none" w:sz="0" w:space="0" w:color="auto"/>
      </w:divBdr>
    </w:div>
    <w:div w:id="1938980733">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326714">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1906930">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7998859">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426064">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0299">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6518200">
      <w:bodyDiv w:val="1"/>
      <w:marLeft w:val="0"/>
      <w:marRight w:val="0"/>
      <w:marTop w:val="0"/>
      <w:marBottom w:val="0"/>
      <w:divBdr>
        <w:top w:val="none" w:sz="0" w:space="0" w:color="auto"/>
        <w:left w:val="none" w:sz="0" w:space="0" w:color="auto"/>
        <w:bottom w:val="none" w:sz="0" w:space="0" w:color="auto"/>
        <w:right w:val="none" w:sz="0" w:space="0" w:color="auto"/>
      </w:divBdr>
    </w:div>
    <w:div w:id="1957636330">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0918999">
      <w:bodyDiv w:val="1"/>
      <w:marLeft w:val="0"/>
      <w:marRight w:val="0"/>
      <w:marTop w:val="0"/>
      <w:marBottom w:val="0"/>
      <w:divBdr>
        <w:top w:val="none" w:sz="0" w:space="0" w:color="auto"/>
        <w:left w:val="none" w:sz="0" w:space="0" w:color="auto"/>
        <w:bottom w:val="none" w:sz="0" w:space="0" w:color="auto"/>
        <w:right w:val="none" w:sz="0" w:space="0" w:color="auto"/>
      </w:divBdr>
    </w:div>
    <w:div w:id="1961303020">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03275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3535670">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04204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7933152">
      <w:bodyDiv w:val="1"/>
      <w:marLeft w:val="0"/>
      <w:marRight w:val="0"/>
      <w:marTop w:val="0"/>
      <w:marBottom w:val="0"/>
      <w:divBdr>
        <w:top w:val="none" w:sz="0" w:space="0" w:color="auto"/>
        <w:left w:val="none" w:sz="0" w:space="0" w:color="auto"/>
        <w:bottom w:val="none" w:sz="0" w:space="0" w:color="auto"/>
        <w:right w:val="none" w:sz="0" w:space="0" w:color="auto"/>
      </w:divBdr>
    </w:div>
    <w:div w:id="1968078523">
      <w:bodyDiv w:val="1"/>
      <w:marLeft w:val="0"/>
      <w:marRight w:val="0"/>
      <w:marTop w:val="0"/>
      <w:marBottom w:val="0"/>
      <w:divBdr>
        <w:top w:val="none" w:sz="0" w:space="0" w:color="auto"/>
        <w:left w:val="none" w:sz="0" w:space="0" w:color="auto"/>
        <w:bottom w:val="none" w:sz="0" w:space="0" w:color="auto"/>
        <w:right w:val="none" w:sz="0" w:space="0" w:color="auto"/>
      </w:divBdr>
    </w:div>
    <w:div w:id="1968972406">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4358680">
      <w:bodyDiv w:val="1"/>
      <w:marLeft w:val="0"/>
      <w:marRight w:val="0"/>
      <w:marTop w:val="0"/>
      <w:marBottom w:val="0"/>
      <w:divBdr>
        <w:top w:val="none" w:sz="0" w:space="0" w:color="auto"/>
        <w:left w:val="none" w:sz="0" w:space="0" w:color="auto"/>
        <w:bottom w:val="none" w:sz="0" w:space="0" w:color="auto"/>
        <w:right w:val="none" w:sz="0" w:space="0" w:color="auto"/>
      </w:divBdr>
    </w:div>
    <w:div w:id="1974748456">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1491774">
      <w:bodyDiv w:val="1"/>
      <w:marLeft w:val="0"/>
      <w:marRight w:val="0"/>
      <w:marTop w:val="0"/>
      <w:marBottom w:val="0"/>
      <w:divBdr>
        <w:top w:val="none" w:sz="0" w:space="0" w:color="auto"/>
        <w:left w:val="none" w:sz="0" w:space="0" w:color="auto"/>
        <w:bottom w:val="none" w:sz="0" w:space="0" w:color="auto"/>
        <w:right w:val="none" w:sz="0" w:space="0" w:color="auto"/>
      </w:divBdr>
    </w:div>
    <w:div w:id="198168464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5156719">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7472854">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514286">
      <w:bodyDiv w:val="1"/>
      <w:marLeft w:val="0"/>
      <w:marRight w:val="0"/>
      <w:marTop w:val="0"/>
      <w:marBottom w:val="0"/>
      <w:divBdr>
        <w:top w:val="none" w:sz="0" w:space="0" w:color="auto"/>
        <w:left w:val="none" w:sz="0" w:space="0" w:color="auto"/>
        <w:bottom w:val="none" w:sz="0" w:space="0" w:color="auto"/>
        <w:right w:val="none" w:sz="0" w:space="0" w:color="auto"/>
      </w:divBdr>
    </w:div>
    <w:div w:id="1988704648">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1010922">
      <w:bodyDiv w:val="1"/>
      <w:marLeft w:val="0"/>
      <w:marRight w:val="0"/>
      <w:marTop w:val="0"/>
      <w:marBottom w:val="0"/>
      <w:divBdr>
        <w:top w:val="none" w:sz="0" w:space="0" w:color="auto"/>
        <w:left w:val="none" w:sz="0" w:space="0" w:color="auto"/>
        <w:bottom w:val="none" w:sz="0" w:space="0" w:color="auto"/>
        <w:right w:val="none" w:sz="0" w:space="0" w:color="auto"/>
      </w:divBdr>
    </w:div>
    <w:div w:id="1991130067">
      <w:bodyDiv w:val="1"/>
      <w:marLeft w:val="0"/>
      <w:marRight w:val="0"/>
      <w:marTop w:val="0"/>
      <w:marBottom w:val="0"/>
      <w:divBdr>
        <w:top w:val="none" w:sz="0" w:space="0" w:color="auto"/>
        <w:left w:val="none" w:sz="0" w:space="0" w:color="auto"/>
        <w:bottom w:val="none" w:sz="0" w:space="0" w:color="auto"/>
        <w:right w:val="none" w:sz="0" w:space="0" w:color="auto"/>
      </w:divBdr>
    </w:div>
    <w:div w:id="1992057037">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3287399">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5641791">
      <w:bodyDiv w:val="1"/>
      <w:marLeft w:val="0"/>
      <w:marRight w:val="0"/>
      <w:marTop w:val="0"/>
      <w:marBottom w:val="0"/>
      <w:divBdr>
        <w:top w:val="none" w:sz="0" w:space="0" w:color="auto"/>
        <w:left w:val="none" w:sz="0" w:space="0" w:color="auto"/>
        <w:bottom w:val="none" w:sz="0" w:space="0" w:color="auto"/>
        <w:right w:val="none" w:sz="0" w:space="0" w:color="auto"/>
      </w:divBdr>
    </w:div>
    <w:div w:id="1995986469">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42851">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459134">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032225">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047033">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162584">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20815">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1981932">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2564738">
      <w:bodyDiv w:val="1"/>
      <w:marLeft w:val="0"/>
      <w:marRight w:val="0"/>
      <w:marTop w:val="0"/>
      <w:marBottom w:val="0"/>
      <w:divBdr>
        <w:top w:val="none" w:sz="0" w:space="0" w:color="auto"/>
        <w:left w:val="none" w:sz="0" w:space="0" w:color="auto"/>
        <w:bottom w:val="none" w:sz="0" w:space="0" w:color="auto"/>
        <w:right w:val="none" w:sz="0" w:space="0" w:color="auto"/>
      </w:divBdr>
    </w:div>
    <w:div w:id="2013413296">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304776">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7800228">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1882547">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7899395">
      <w:bodyDiv w:val="1"/>
      <w:marLeft w:val="0"/>
      <w:marRight w:val="0"/>
      <w:marTop w:val="0"/>
      <w:marBottom w:val="0"/>
      <w:divBdr>
        <w:top w:val="none" w:sz="0" w:space="0" w:color="auto"/>
        <w:left w:val="none" w:sz="0" w:space="0" w:color="auto"/>
        <w:bottom w:val="none" w:sz="0" w:space="0" w:color="auto"/>
        <w:right w:val="none" w:sz="0" w:space="0" w:color="auto"/>
      </w:divBdr>
    </w:div>
    <w:div w:id="2028098277">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138216">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288058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266595">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5955490">
      <w:bodyDiv w:val="1"/>
      <w:marLeft w:val="0"/>
      <w:marRight w:val="0"/>
      <w:marTop w:val="0"/>
      <w:marBottom w:val="0"/>
      <w:divBdr>
        <w:top w:val="none" w:sz="0" w:space="0" w:color="auto"/>
        <w:left w:val="none" w:sz="0" w:space="0" w:color="auto"/>
        <w:bottom w:val="none" w:sz="0" w:space="0" w:color="auto"/>
        <w:right w:val="none" w:sz="0" w:space="0" w:color="auto"/>
      </w:divBdr>
    </w:div>
    <w:div w:id="2036692489">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3553">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093638">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25212">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7945519">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2775">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6809998">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1249555">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8412389">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1732765">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036536">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180684">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5947702">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1387313">
      <w:bodyDiv w:val="1"/>
      <w:marLeft w:val="0"/>
      <w:marRight w:val="0"/>
      <w:marTop w:val="0"/>
      <w:marBottom w:val="0"/>
      <w:divBdr>
        <w:top w:val="none" w:sz="0" w:space="0" w:color="auto"/>
        <w:left w:val="none" w:sz="0" w:space="0" w:color="auto"/>
        <w:bottom w:val="none" w:sz="0" w:space="0" w:color="auto"/>
        <w:right w:val="none" w:sz="0" w:space="0" w:color="auto"/>
      </w:divBdr>
    </w:div>
    <w:div w:id="2092118948">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6125724">
      <w:bodyDiv w:val="1"/>
      <w:marLeft w:val="0"/>
      <w:marRight w:val="0"/>
      <w:marTop w:val="0"/>
      <w:marBottom w:val="0"/>
      <w:divBdr>
        <w:top w:val="none" w:sz="0" w:space="0" w:color="auto"/>
        <w:left w:val="none" w:sz="0" w:space="0" w:color="auto"/>
        <w:bottom w:val="none" w:sz="0" w:space="0" w:color="auto"/>
        <w:right w:val="none" w:sz="0" w:space="0" w:color="auto"/>
      </w:divBdr>
    </w:div>
    <w:div w:id="2097479842">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369176">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868217">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031475">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112114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4395978">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7288124">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410401">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4225659">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58816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313606">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2624910">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551459">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38446029">
      <w:bodyDiv w:val="1"/>
      <w:marLeft w:val="0"/>
      <w:marRight w:val="0"/>
      <w:marTop w:val="0"/>
      <w:marBottom w:val="0"/>
      <w:divBdr>
        <w:top w:val="none" w:sz="0" w:space="0" w:color="auto"/>
        <w:left w:val="none" w:sz="0" w:space="0" w:color="auto"/>
        <w:bottom w:val="none" w:sz="0" w:space="0" w:color="auto"/>
        <w:right w:val="none" w:sz="0" w:space="0" w:color="auto"/>
      </w:divBdr>
    </w:div>
    <w:div w:id="2138638876">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26848">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3569804">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05648">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 w:id="21463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2l.ai/"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ropbox\Work\Electronic%20and%20Information%20Eng%20-%204th%20Year\Fourth%20Year%20Project\Piano%20Frequency%20Distrib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Piano key indices relative</a:t>
            </a:r>
            <a:r>
              <a:rPr lang="en-US" baseline="0"/>
              <a:t> to their fundamental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Sheet1!$D$1:$D$88</c:f>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xVal>
          <c:yVal>
            <c:numRef>
              <c:f>Sheet1!$A$1:$A$88</c:f>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yVal>
          <c:smooth val="0"/>
          <c:extLst>
            <c:ext xmlns:c16="http://schemas.microsoft.com/office/drawing/2014/chart" uri="{C3380CC4-5D6E-409C-BE32-E72D297353CC}">
              <c16:uniqueId val="{00000000-FEC8-4C9F-A31D-1009468340A5}"/>
            </c:ext>
          </c:extLst>
        </c:ser>
        <c:dLbls>
          <c:showLegendKey val="0"/>
          <c:showVal val="0"/>
          <c:showCatName val="0"/>
          <c:showSerName val="0"/>
          <c:showPercent val="0"/>
          <c:showBubbleSize val="0"/>
        </c:dLbls>
        <c:axId val="640813480"/>
        <c:axId val="640819384"/>
        <c:extLst>
          <c:ext xmlns:c15="http://schemas.microsoft.com/office/drawing/2012/chart" uri="{02D57815-91ED-43cb-92C2-25804820EDAC}">
            <c15:filteredScatterSeries>
              <c15:ser>
                <c:idx val="1"/>
                <c:order val="1"/>
                <c:spPr>
                  <a:ln w="1905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Sheet1!$A$1:$A$88</c15:sqref>
                        </c15:formulaRef>
                      </c:ext>
                    </c:extLst>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xVal>
                <c:yVal>
                  <c:numRef>
                    <c:extLst>
                      <c:ext uri="{02D57815-91ED-43cb-92C2-25804820EDAC}">
                        <c15:formulaRef>
                          <c15:sqref>Sheet1!$D$1:$D$88</c15:sqref>
                        </c15:formulaRef>
                      </c:ext>
                    </c:extLst>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yVal>
                <c:smooth val="0"/>
                <c:extLst>
                  <c:ext xmlns:c16="http://schemas.microsoft.com/office/drawing/2014/chart" uri="{C3380CC4-5D6E-409C-BE32-E72D297353CC}">
                    <c16:uniqueId val="{00000001-FEC8-4C9F-A31D-1009468340A5}"/>
                  </c:ext>
                </c:extLst>
              </c15:ser>
            </c15:filteredScatterSeries>
          </c:ext>
        </c:extLst>
      </c:scatterChart>
      <c:valAx>
        <c:axId val="64081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Fundamental</a:t>
                </a:r>
                <a:r>
                  <a:rPr lang="en-US" baseline="0"/>
                  <a:t> frequency/pitch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9384"/>
        <c:crosses val="autoZero"/>
        <c:crossBetween val="midCat"/>
      </c:valAx>
      <c:valAx>
        <c:axId val="64081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Piano key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3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38774D"/>
    <w:rsid w:val="003B0E87"/>
    <w:rsid w:val="00674728"/>
    <w:rsid w:val="0069178D"/>
    <w:rsid w:val="0076236E"/>
    <w:rsid w:val="00793EFE"/>
    <w:rsid w:val="00955FFC"/>
    <w:rsid w:val="00A52A9F"/>
    <w:rsid w:val="00B925E6"/>
    <w:rsid w:val="00BA1D58"/>
    <w:rsid w:val="00C356FC"/>
    <w:rsid w:val="00D757C6"/>
    <w:rsid w:val="00E04717"/>
    <w:rsid w:val="00E47133"/>
    <w:rsid w:val="00E6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 w:type="character" w:styleId="PlaceholderText">
    <w:name w:val="Placeholder Text"/>
    <w:basedOn w:val="DefaultParagraphFont"/>
    <w:uiPriority w:val="99"/>
    <w:semiHidden/>
    <w:rsid w:val="003B0E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39</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40</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6</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10</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7</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8</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11</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12</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13</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14</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15</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16</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17</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18</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41</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20</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42</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38</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19</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21</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22</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23</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28</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9</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29</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30</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31</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32</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25</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24</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33</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34</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35</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37</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36</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56</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44</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43</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48</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47</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49</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50</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51</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52</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54</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53</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46</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55</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60</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45</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58</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57</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61</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62</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63</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59</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64</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27</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26</b:RefOrder>
  </b:Source>
  <b:Source>
    <b:Tag>Del93</b:Tag>
    <b:SourceType>BookSection</b:SourceType>
    <b:Guid>{AC4CF887-68F2-456C-930B-A02CC135E0B5}</b:Guid>
    <b:Title>Short-Term Processing of Speech</b:Title>
    <b:Year>1993</b:Year>
    <b:Author>
      <b:Author>
        <b:NameList>
          <b:Person>
            <b:Last>Deller</b:Last>
            <b:First>J.R.</b:First>
          </b:Person>
          <b:Person>
            <b:Last>Proakis</b:Last>
            <b:First>J.G.</b:First>
          </b:Person>
          <b:Person>
            <b:Last>Hansen</b:Last>
            <b:First>J.H.L.</b:First>
          </b:Person>
        </b:NameList>
      </b:Author>
    </b:Author>
    <b:Publisher>Macmillan</b:Publisher>
    <b:BookTitle>Discrete-Time Processing of Speech Signals</b:BookTitle>
    <b:Pages>225-265</b:Pages>
    <b:RefOrder>5</b:RefOrder>
  </b:Source>
</b:Sources>
</file>

<file path=customXml/itemProps1.xml><?xml version="1.0" encoding="utf-8"?>
<ds:datastoreItem xmlns:ds="http://schemas.openxmlformats.org/officeDocument/2006/customXml" ds:itemID="{D2DCAC2E-DF05-42B0-95C1-B738838D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14594</Words>
  <Characters>83188</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97587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Tom Perkins</dc:creator>
  <cp:keywords/>
  <dc:description/>
  <cp:lastModifiedBy>Tom Perkins</cp:lastModifiedBy>
  <cp:revision>16</cp:revision>
  <cp:lastPrinted>2021-02-01T23:47:00Z</cp:lastPrinted>
  <dcterms:created xsi:type="dcterms:W3CDTF">2021-06-05T17:37:00Z</dcterms:created>
  <dcterms:modified xsi:type="dcterms:W3CDTF">2021-06-05T19:03:00Z</dcterms:modified>
</cp:coreProperties>
</file>