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Quantitative Mean Reversion Strategy</w:t>
      </w:r>
    </w:p>
    <w:p>
      <w:pPr>
        <w:pStyle w:val="Heading2"/>
      </w:pPr>
      <w:r>
        <w:t>1. Signal Calculation</w:t>
      </w:r>
    </w:p>
    <w:p>
      <w:pPr/>
      <w:r>
        <w:br/>
        <w:t>Calculate z-score for each stock using historical prices.</w:t>
        <w:br/>
      </w:r>
    </w:p>
    <w:p>
      <w:pPr>
        <w:jc w:val="center"/>
      </w:pPr>
      <w:r>
        <w:rPr>
          <w:i/>
        </w:rPr>
        <w:t>z = (current_price - mean_price) / std_dev</w:t>
      </w:r>
    </w:p>
    <w:p>
      <w:pPr>
        <w:pStyle w:val="Heading2"/>
      </w:pPr>
      <w:r>
        <w:t>2. Trading Rules</w:t>
      </w:r>
    </w:p>
    <w:p>
      <w:pPr/>
      <w:r>
        <w:br/>
        <w:t>Buy when z-score drops below threshold.</w:t>
        <w:br/>
        <w:t>Sell when z-score returns to zero or exceeds upper threshold.</w:t>
        <w:br/>
        <w:t>Position size based on signal strength.</w:t>
        <w:br/>
      </w:r>
    </w:p>
    <w:p>
      <w:pPr>
        <w:pStyle w:val="Heading2"/>
      </w:pPr>
      <w:r>
        <w:t>3. Risk Controls</w:t>
      </w:r>
    </w:p>
    <w:p>
      <w:pPr/>
      <w:r>
        <w:br/>
        <w:t>Maximum position size capped at reasonable level.</w:t>
        <w:br/>
        <w:t>Stop loss triggered if loss exceeds limit.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